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483651008"/>
        <w:docPartObj>
          <w:docPartGallery w:val="Cover Pages"/>
          <w:docPartUnique/>
        </w:docPartObj>
      </w:sdtPr>
      <w:sdtEndPr>
        <w:rPr>
          <w:color w:val="000000" w:themeColor="text1"/>
          <w:sz w:val="28"/>
          <w:szCs w:val="28"/>
          <w:lang w:val="en-US"/>
        </w:rPr>
      </w:sdtEndPr>
      <w:sdtContent>
        <w:p w14:paraId="20C4639E" w14:textId="69D95880" w:rsidR="00C34747" w:rsidRDefault="00C3474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92E7001" wp14:editId="758B946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Группа 19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Прямоугольник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Прямоугольник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Автор"/>
                                    <w:tag w:val=""/>
                                    <w:id w:val="945428907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12D5D970" w14:textId="0CA7F9CF" w:rsidR="00C34747" w:rsidRDefault="00C34747">
                                      <w:pPr>
                                        <w:pStyle w:val="af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14:paraId="310350A4" w14:textId="717DBFF1" w:rsidR="00C34747" w:rsidRDefault="00C34747">
                                  <w:pPr>
                                    <w:pStyle w:val="af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Организация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Адрес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Текстовое поле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052F61" w:themeColor="accent1"/>
                                      <w:sz w:val="200"/>
                                      <w:szCs w:val="200"/>
                                    </w:rPr>
                                    <w:alias w:val="Название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7396AD5" w14:textId="4359F3A1" w:rsidR="00C34747" w:rsidRDefault="00C34747">
                                      <w:pPr>
                                        <w:pStyle w:val="af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052F61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C34747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052F61" w:themeColor="accent1"/>
                                          <w:sz w:val="200"/>
                                          <w:szCs w:val="200"/>
                                        </w:rPr>
                                        <w:t>ОТЧЕТ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92E7001" id="Группа 191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">
                    <v:rect id="Прямоугольник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" fillcolor="#052f61 [3204]" stroked="f" strokeweight="1.25pt">
                      <v:stroke endcap="round"/>
                    </v:rect>
                    <v:rect id="Прямоугольник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" fillcolor="#052f61 [3204]" stroked="f" strokeweight="1.25pt">
                      <v:stroke endcap="round"/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Автор"/>
                              <w:tag w:val=""/>
                              <w:id w:val="945428907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12D5D970" w14:textId="0CA7F9CF" w:rsidR="00C34747" w:rsidRDefault="00C34747">
                                <w:pPr>
                                  <w:pStyle w:val="af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310350A4" w14:textId="717DBFF1" w:rsidR="00C34747" w:rsidRDefault="00C34747">
                            <w:pPr>
                              <w:pStyle w:val="af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Организация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Адрес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Текстовое поле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52F61" w:themeColor="accent1"/>
                                <w:sz w:val="200"/>
                                <w:szCs w:val="200"/>
                              </w:rPr>
                              <w:alias w:val="Название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7396AD5" w14:textId="4359F3A1" w:rsidR="00C34747" w:rsidRDefault="00C34747">
                                <w:pPr>
                                  <w:pStyle w:val="af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r w:rsidRPr="00C34747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052F61" w:themeColor="accent1"/>
                                    <w:sz w:val="200"/>
                                    <w:szCs w:val="200"/>
                                  </w:rPr>
                                  <w:t>ОТЧЕТ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750D3B1" w14:textId="27E7273F" w:rsidR="00C34747" w:rsidRDefault="00C34747">
          <w:pPr>
            <w:rPr>
              <w:color w:val="000000" w:themeColor="text1"/>
              <w:sz w:val="28"/>
              <w:szCs w:val="28"/>
              <w:lang w:val="en-US"/>
            </w:rPr>
          </w:pPr>
          <w:r>
            <w:rPr>
              <w:color w:val="000000" w:themeColor="text1"/>
              <w:sz w:val="28"/>
              <w:szCs w:val="28"/>
              <w:lang w:val="en-US"/>
            </w:rPr>
            <w:br w:type="page"/>
          </w:r>
        </w:p>
      </w:sdtContent>
    </w:sdt>
    <w:p w14:paraId="1404D71D" w14:textId="1144CBF3" w:rsidR="008229E2" w:rsidRPr="00CC7A53" w:rsidRDefault="008229E2" w:rsidP="00CC7A53">
      <w:pPr>
        <w:rPr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</w:r>
      <w:r w:rsidRPr="00CC7A53">
        <w:rPr>
          <w:b/>
          <w:bCs/>
          <w:color w:val="000000" w:themeColor="text1"/>
          <w:sz w:val="40"/>
          <w:szCs w:val="40"/>
          <w:lang w:val="en-US"/>
        </w:rPr>
      </w:r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r>
        <w:rPr>
          <w:b/>
          <w:color w:val="000000"/>
          <w:sz w:val="40"/>
        </w:rPr>
        <w:t>Период: 17.12.2024 - 17.12.2025</w:t>
      </w:r>
    </w:p>
    <w:p w14:paraId="7613F6F9" w14:textId="507753D7" w:rsidR="008229E2" w:rsidRPr="008229E2" w:rsidRDefault="008229E2" w:rsidP="005E2A32">
      <w:pPr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</w:r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r>
        <w:rPr>
          <w:b/>
          <w:color w:val="000000"/>
          <w:sz w:val="40"/>
        </w:rPr>
        <w:t>Подготовил: Шевцова Полина</w:t>
      </w:r>
    </w:p>
    <w:p w14:paraId="7C8FDB85" w14:textId="2F02A872" w:rsidR="005E2A32" w:rsidRPr="005E2A32" w:rsidRDefault="005E2A32" w:rsidP="005E2A32">
      <w:pPr>
        <w:rPr>
          <w:b/>
          <w:bCs/>
          <w:color w:val="000000" w:themeColor="text1"/>
          <w:sz w:val="40"/>
          <w:szCs w:val="40"/>
        </w:rPr>
      </w:pPr>
      <w:r w:rsidRPr="005E2A32">
        <w:rPr>
          <w:b/>
          <w:bCs/>
          <w:color w:val="000000" w:themeColor="text1"/>
          <w:sz w:val="40"/>
          <w:szCs w:val="40"/>
        </w:rPr>
        <w:t>Содержание</w:t>
      </w:r>
    </w:p>
    <w:p w14:paraId="35E587DC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Введение</w:t>
      </w:r>
    </w:p>
    <w:p w14:paraId="4199D73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Общие показатели сотрудников</w:t>
      </w:r>
    </w:p>
    <w:p w14:paraId="45E24015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Прогресс сделок</w:t>
      </w:r>
    </w:p>
    <w:p w14:paraId="13C13D13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Продажи по клиентам</w:t>
      </w:r>
    </w:p>
    <w:p w14:paraId="7750B46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Воронка продаж</w:t>
      </w:r>
    </w:p>
    <w:p w14:paraId="6E25BD9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Динамика задач</w:t>
      </w:r>
    </w:p>
    <w:p w14:paraId="38E73288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Выводы и рекомендации ИИ</w:t>
      </w:r>
    </w:p>
    <w:p w14:paraId="617B4871" w14:textId="77777777" w:rsidR="00F12C76" w:rsidRDefault="00F12C76" w:rsidP="005E2A32">
      <w:pPr>
        <w:rPr>
          <w:color w:val="000000" w:themeColor="text1"/>
          <w:sz w:val="28"/>
          <w:szCs w:val="28"/>
        </w:rPr>
      </w:pPr>
    </w:p>
    <w:p w14:paraId="1D1571FC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73D1060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07A98F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4FF2D22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AA5F02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80ACD4F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23C06A4E" w14:textId="77777777" w:rsidR="00C34747" w:rsidRDefault="00C34747" w:rsidP="005E2A32">
      <w:pPr>
        <w:rPr>
          <w:color w:val="000000" w:themeColor="text1"/>
          <w:sz w:val="28"/>
          <w:szCs w:val="28"/>
        </w:rPr>
      </w:pPr>
    </w:p>
    <w:p w14:paraId="18FC511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314D1809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F53EDA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6266404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7C7FB995" w14:textId="77777777" w:rsidR="002F2CF0" w:rsidRDefault="002F2CF0" w:rsidP="005E2A32">
      <w:pPr>
        <w:rPr>
          <w:color w:val="000000" w:themeColor="text1"/>
          <w:sz w:val="28"/>
          <w:szCs w:val="28"/>
        </w:rPr>
      </w:pPr>
    </w:p>
    <w:p w14:paraId="3825C0C3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lastRenderedPageBreak/>
        <w:t>1. Введение</w:t>
      </w:r>
    </w:p>
    <w:p w14:paraId="1B60CAAA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 данном отчете представлена сводная информация по работе сотрудников и менеджеров компании за выбранный период.</w:t>
      </w:r>
      <w:r w:rsidRPr="005220D0">
        <w:rPr>
          <w:color w:val="000000" w:themeColor="text1"/>
          <w:sz w:val="28"/>
          <w:szCs w:val="28"/>
        </w:rPr>
        <w:br/>
        <w:t>Отчет включает:</w:t>
      </w:r>
    </w:p>
    <w:p w14:paraId="6B4B9CB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показатели выполнения задач,</w:t>
      </w:r>
    </w:p>
    <w:p w14:paraId="4EC82B31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прогресс сделок,</w:t>
      </w:r>
    </w:p>
    <w:p w14:paraId="702DC37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продажи по клиентам,</w:t>
      </w:r>
    </w:p>
    <w:p w14:paraId="26B00C0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динамику задач,</w:t>
      </w:r>
    </w:p>
    <w:p w14:paraId="4AC9A50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анализ и рекомендации на основе данных CRM.</w:t>
      </w:r>
    </w:p>
    <w:p w14:paraId="34CD0ADC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 данные получены автоматически из CRM-системы и визуализированы с помощью диаграмм для наглядного представления информации.</w:t>
      </w:r>
    </w:p>
    <w:p w14:paraId="4880F3DB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2. Общие показатели сотрудников</w:t>
      </w:r>
    </w:p>
    <w:p w14:paraId="1617F5D9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На диаграмме представлены показатели активности всех сотрудников: среднее количество задач в работе, новые задачи, выполненные задачи и просроченные задачи.</w:t>
      </w:r>
    </w:p>
    <w:p w14:paraId="58A9148C" w14:textId="77777777" w:rsidR="005220D0" w:rsidRPr="006846BC" w:rsidRDefault="005220D0" w:rsidP="005220D0">
      <w:pPr>
        <w:rPr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>: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</w:p>
    <w:p w14:paraId="7847EE8F" w14:textId="77777777" w:rsidR="006846BC" w:rsidRPr="008229E2" w:rsidRDefault="006846BC" w:rsidP="005220D0">
      <w:pPr>
        <w:rPr>
          <w:color w:val="000000" w:themeColor="text1"/>
          <w:sz w:val="28"/>
          <w:szCs w:val="28"/>
          <w:lang w:val="en-US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erformance_report_365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5833EF" w14:textId="73434F59" w:rsid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сотрудников:</w:t>
      </w:r>
    </w:p>
    <w:p w14:paraId="6734E69D" w14:textId="6D9B143D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performance</w:t>
      </w:r>
      <w:r w:rsidRPr="005220D0">
        <w:rPr>
          <w:color w:val="000000" w:themeColor="text1"/>
          <w:sz w:val="28"/>
          <w:szCs w:val="28"/>
        </w:rPr>
        <w:t>}}</w:t>
      </w:r>
    </w:p>
    <w:p w14:paraId="4C4D1211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3. Прогресс сделок</w:t>
      </w:r>
    </w:p>
    <w:p w14:paraId="43BB00A6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Диаграмма показывает количество сделок на каждом этапе: новые, в работе, приостановленные и закрытые. Данные позволяют оценить эффективность менеджеров и выявить узкие места.</w:t>
      </w:r>
    </w:p>
    <w:p w14:paraId="0AF8049A" w14:textId="77777777" w:rsidR="00C34747" w:rsidRDefault="005220D0" w:rsidP="00CC7A53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5220D0">
        <w:rPr>
          <w:color w:val="000000" w:themeColor="text1"/>
          <w:sz w:val="28"/>
          <w:szCs w:val="28"/>
        </w:rPr>
        <w:t xml:space="preserve"> </w:t>
      </w:r>
    </w:p>
    <w:p w14:paraId="5BC2C466" w14:textId="4AC9CD5F" w:rsidR="00C34747" w:rsidRDefault="00C34747" w:rsidP="00C34747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eals_progress_365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D9C7BE" w14:textId="532BC993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3F67D522" w14:textId="77777777" w:rsid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сделок: 20</w:t>
      </w:r>
    </w:p>
    <w:p w14:paraId="2630E07D" w14:textId="77777777" w:rsid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Новые: 1</w:t>
      </w:r>
    </w:p>
    <w:p w14:paraId="48EDC64C" w14:textId="77777777" w:rsidR="00CC7A53" w:rsidRP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  <w:lang w:val="en-US"/>
        </w:rPr>
      </w:r>
      <w:r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  <w:lang w:val="en-US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В работе: 12</w:t>
      </w:r>
    </w:p>
    <w:p w14:paraId="5D126258" w14:textId="77777777" w:rsidR="00CC7A53" w:rsidRP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Приостановленные: 0</w:t>
      </w:r>
    </w:p>
    <w:p w14:paraId="74C69118" w14:textId="77777777" w:rsidR="00CC7A53" w:rsidRP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Закрытые: 7</w:t>
      </w:r>
    </w:p>
    <w:p w14:paraId="63B0895B" w14:textId="497DA8EE" w:rsidR="005220D0" w:rsidRPr="00CC7A53" w:rsidRDefault="005220D0" w:rsidP="00CC7A53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Конверсия закрытия: 35.0%</w:t>
      </w:r>
    </w:p>
    <w:p w14:paraId="16A8B87B" w14:textId="66DB5A85" w:rsidR="005220D0" w:rsidRPr="005220D0" w:rsidRDefault="005220D0" w:rsidP="005220D0">
      <w:pPr>
        <w:rPr>
          <w:b/>
          <w:bCs/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4. Продажи по клиентам</w:t>
      </w:r>
    </w:p>
    <w:p w14:paraId="61BA01BA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</w:p>
    <w:p w14:paraId="51E90305" w14:textId="082C9309" w:rsidR="005220D0" w:rsidRPr="006846BC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Диаграмма показывает объем продаж по каждому клиенту за выбранный период.</w:t>
      </w:r>
    </w:p>
    <w:p w14:paraId="63616FDC" w14:textId="77777777" w:rsidR="005220D0" w:rsidRPr="006846BC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6846BC">
        <w:rPr>
          <w:b/>
          <w:bCs/>
          <w:color w:val="000000" w:themeColor="text1"/>
          <w:sz w:val="28"/>
          <w:szCs w:val="28"/>
        </w:rPr>
        <w:t xml:space="preserve">: </w:t>
      </w:r>
    </w:p>
    <w:p w14:paraId="4B4ED2F1" w14:textId="77777777" w:rsidR="006846BC" w:rsidRDefault="006846BC" w:rsidP="005220D0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by_clients_36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BBCDB2" w14:textId="7B3F6D3E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по клиентам:</w:t>
      </w:r>
    </w:p>
    <w:p w14:paraId="139CCD29" w14:textId="57192A9F" w:rsidR="005220D0" w:rsidRPr="00243738" w:rsidRDefault="005220D0" w:rsidP="005220D0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sales</w:t>
      </w:r>
      <w:r w:rsidRPr="00243738">
        <w:rPr>
          <w:color w:val="000000" w:themeColor="text1"/>
          <w:sz w:val="28"/>
          <w:szCs w:val="28"/>
        </w:rPr>
        <w:t>}}</w:t>
      </w:r>
    </w:p>
    <w:p w14:paraId="2F768B9A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5. Воронка продаж</w:t>
      </w:r>
    </w:p>
    <w:p w14:paraId="71D67240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Воронка показывает последовательность прохождения сделок по этапам: новые → в работе → приостановленные → закрытые.</w:t>
      </w:r>
      <w:r w:rsidRPr="00243738">
        <w:rPr>
          <w:color w:val="000000" w:themeColor="text1"/>
          <w:sz w:val="28"/>
          <w:szCs w:val="28"/>
        </w:rPr>
        <w:br/>
        <w:t>Количество сделок указано внутри каждого уровня, конверсия закрытия выводится в подписи к картинке.</w:t>
      </w:r>
    </w:p>
    <w:p w14:paraId="307BF37E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25862B3A" w14:textId="77777777" w:rsidR="006846BC" w:rsidRDefault="006846BC" w:rsidP="00243738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4502395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funnel_365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8B8DC9" w14:textId="0161F1CE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ACB2233" w14:textId="4E3AEDD3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Новые: 1</w:t>
      </w:r>
    </w:p>
    <w:p w14:paraId="7DEBD19F" w14:textId="7C5922A2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  <w:lang w:val="en-US"/>
        </w:rPr>
      </w:r>
      <w:r w:rsidRPr="00243738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  <w:lang w:val="en-US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В работе: 12</w:t>
      </w:r>
    </w:p>
    <w:p w14:paraId="5AD5AB75" w14:textId="276332C2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Приостановленные: 0</w:t>
      </w:r>
    </w:p>
    <w:p w14:paraId="521F9A85" w14:textId="40DB2074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Закрытые: 7</w:t>
      </w:r>
    </w:p>
    <w:p w14:paraId="2177B330" w14:textId="5E64686C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Конверсия закрытия: 35.0%</w:t>
      </w:r>
    </w:p>
    <w:p w14:paraId="01A6B798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lastRenderedPageBreak/>
        <w:t>6. Динамика задач</w:t>
      </w:r>
    </w:p>
    <w:p w14:paraId="73DDFEE8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Диаграмма отражает динамику задач по созданию, завершению и просрочке за выбранный период. Позволяет оценить нагрузку сотрудников и эффективность распределения задач.</w:t>
      </w:r>
    </w:p>
    <w:p w14:paraId="763B6BD6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12A77404" w14:textId="77777777" w:rsidR="006846BC" w:rsidRDefault="006846BC" w:rsidP="00243738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2743200"/>
            <wp:docPr id="201" name="Picture 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tasks_timeline_365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21CBCB" w14:textId="31011C4D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405F0388" w14:textId="77777777" w:rsidR="00CC7A53" w:rsidRDefault="00243738" w:rsidP="00CC7A53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создано: 20</w:t>
      </w:r>
    </w:p>
    <w:p w14:paraId="7CA2A571" w14:textId="77777777" w:rsidR="00CC7A53" w:rsidRDefault="00243738" w:rsidP="00CC7A53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завершено: 8</w:t>
      </w:r>
    </w:p>
    <w:p w14:paraId="757AA049" w14:textId="77777777" w:rsidR="00CC7A53" w:rsidRDefault="00243738" w:rsidP="00CC7A53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просрочено: 0</w:t>
      </w:r>
    </w:p>
    <w:p w14:paraId="54851379" w14:textId="1E351530" w:rsidR="00243738" w:rsidRPr="00CC7A53" w:rsidRDefault="00243738" w:rsidP="00CC7A53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Средняя загрузка сотрудников: 10.0</w:t>
      </w:r>
    </w:p>
    <w:p w14:paraId="5F80D3CF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7. Выводы и рекомендации ИИ</w:t>
      </w:r>
    </w:p>
    <w:p w14:paraId="42029288" w14:textId="77777777" w:rsidR="00CC7A53" w:rsidRDefault="00243738" w:rsidP="00CC7A53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На основе анализа данных CRM-системы, проведенного с помощью ИИ, формируются рекомендации:</w:t>
      </w:r>
      <w:r w:rsidR="00CC7A53" w:rsidRPr="00CC7A53">
        <w:t xml:space="preserve"> </w:t>
      </w:r>
    </w:p>
    <w:p w14:paraId="02BFD6E7" w14:textId="084E6197" w:rsidR="00243738" w:rsidRPr="00CC7A53" w:rsidRDefault="00243738" w:rsidP="00CC7A53">
      <w:pPr>
        <w:pStyle w:val="a7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  <w:t>[рекомендация 1]</w:t>
      </w:r>
    </w:p>
    <w:p w14:paraId="14A40FB2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2]</w:t>
      </w:r>
    </w:p>
    <w:p w14:paraId="74FAE6D8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3]</w:t>
      </w:r>
    </w:p>
    <w:p w14:paraId="5876F2BD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Прогноз на следующий период:</w:t>
      </w:r>
    </w:p>
    <w:p w14:paraId="664B29AE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[прогноз по задачам и сделкам]</w:t>
      </w:r>
    </w:p>
    <w:p w14:paraId="6C8ADD10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[рекомендации по повышению эффективности]</w:t>
      </w:r>
    </w:p>
    <w:p w14:paraId="74472206" w14:textId="77777777" w:rsidR="00F25065" w:rsidRPr="005220D0" w:rsidRDefault="00F25065" w:rsidP="005E2A32">
      <w:pPr>
        <w:rPr>
          <w:color w:val="000000" w:themeColor="text1"/>
          <w:sz w:val="28"/>
          <w:szCs w:val="28"/>
        </w:rPr>
      </w:pPr>
    </w:p>
    <w:sectPr w:rsidR="00F25065" w:rsidRPr="005220D0" w:rsidSect="00121D1B">
      <w:pgSz w:w="11906" w:h="16838" w:code="9"/>
      <w:pgMar w:top="851" w:right="567" w:bottom="567" w:left="1418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68388" w14:textId="77777777" w:rsidR="00250FFB" w:rsidRDefault="00250FFB" w:rsidP="008229E2">
      <w:pPr>
        <w:spacing w:before="0" w:after="0" w:line="240" w:lineRule="auto"/>
      </w:pPr>
      <w:r>
        <w:separator/>
      </w:r>
    </w:p>
  </w:endnote>
  <w:endnote w:type="continuationSeparator" w:id="0">
    <w:p w14:paraId="498D1BAC" w14:textId="77777777" w:rsidR="00250FFB" w:rsidRDefault="00250FFB" w:rsidP="008229E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FA78C" w14:textId="77777777" w:rsidR="00250FFB" w:rsidRDefault="00250FFB" w:rsidP="008229E2">
      <w:pPr>
        <w:spacing w:before="0" w:after="0" w:line="240" w:lineRule="auto"/>
      </w:pPr>
      <w:r>
        <w:separator/>
      </w:r>
    </w:p>
  </w:footnote>
  <w:footnote w:type="continuationSeparator" w:id="0">
    <w:p w14:paraId="37E5FC94" w14:textId="77777777" w:rsidR="00250FFB" w:rsidRDefault="00250FFB" w:rsidP="008229E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6DF"/>
    <w:multiLevelType w:val="multilevel"/>
    <w:tmpl w:val="0C12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230"/>
    <w:multiLevelType w:val="multilevel"/>
    <w:tmpl w:val="7F30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9528B"/>
    <w:multiLevelType w:val="multilevel"/>
    <w:tmpl w:val="BA46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229D0"/>
    <w:multiLevelType w:val="multilevel"/>
    <w:tmpl w:val="723C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15"/>
    <w:multiLevelType w:val="multilevel"/>
    <w:tmpl w:val="F3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958FE"/>
    <w:multiLevelType w:val="multilevel"/>
    <w:tmpl w:val="80F4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912924"/>
    <w:multiLevelType w:val="multilevel"/>
    <w:tmpl w:val="0CEC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253074">
    <w:abstractNumId w:val="5"/>
  </w:num>
  <w:num w:numId="2" w16cid:durableId="103228842">
    <w:abstractNumId w:val="0"/>
  </w:num>
  <w:num w:numId="3" w16cid:durableId="1207370061">
    <w:abstractNumId w:val="6"/>
  </w:num>
  <w:num w:numId="4" w16cid:durableId="1376926250">
    <w:abstractNumId w:val="3"/>
  </w:num>
  <w:num w:numId="5" w16cid:durableId="1160271095">
    <w:abstractNumId w:val="1"/>
  </w:num>
  <w:num w:numId="6" w16cid:durableId="372996725">
    <w:abstractNumId w:val="2"/>
  </w:num>
  <w:num w:numId="7" w16cid:durableId="6924643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AE"/>
    <w:rsid w:val="00121D1B"/>
    <w:rsid w:val="00243738"/>
    <w:rsid w:val="00250FFB"/>
    <w:rsid w:val="002E2B51"/>
    <w:rsid w:val="002E3020"/>
    <w:rsid w:val="002F2CF0"/>
    <w:rsid w:val="00302B71"/>
    <w:rsid w:val="0030661C"/>
    <w:rsid w:val="00380F3E"/>
    <w:rsid w:val="004E7688"/>
    <w:rsid w:val="005220D0"/>
    <w:rsid w:val="005E2A32"/>
    <w:rsid w:val="006846BC"/>
    <w:rsid w:val="006C0B77"/>
    <w:rsid w:val="007C29B6"/>
    <w:rsid w:val="007E3B0C"/>
    <w:rsid w:val="008116CE"/>
    <w:rsid w:val="008229E2"/>
    <w:rsid w:val="008242FF"/>
    <w:rsid w:val="00830570"/>
    <w:rsid w:val="00870751"/>
    <w:rsid w:val="00922C48"/>
    <w:rsid w:val="00A8711D"/>
    <w:rsid w:val="00A9709B"/>
    <w:rsid w:val="00AE7CA2"/>
    <w:rsid w:val="00B91134"/>
    <w:rsid w:val="00B915B7"/>
    <w:rsid w:val="00BB5A83"/>
    <w:rsid w:val="00C34747"/>
    <w:rsid w:val="00CA17F9"/>
    <w:rsid w:val="00CC7A53"/>
    <w:rsid w:val="00D02DA3"/>
    <w:rsid w:val="00D97FF0"/>
    <w:rsid w:val="00DF0AAE"/>
    <w:rsid w:val="00E77562"/>
    <w:rsid w:val="00EA59DF"/>
    <w:rsid w:val="00EE4070"/>
    <w:rsid w:val="00EF3E33"/>
    <w:rsid w:val="00F12C76"/>
    <w:rsid w:val="00F2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29CC"/>
  <w15:chartTrackingRefBased/>
  <w15:docId w15:val="{8C2B9873-EA76-4C4F-B770-0F7726402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562"/>
  </w:style>
  <w:style w:type="paragraph" w:styleId="1">
    <w:name w:val="heading 1"/>
    <w:basedOn w:val="a"/>
    <w:next w:val="a"/>
    <w:link w:val="10"/>
    <w:uiPriority w:val="9"/>
    <w:qFormat/>
    <w:rsid w:val="00E77562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562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562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562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562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562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562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5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5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562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20">
    <w:name w:val="Заголовок 2 Знак"/>
    <w:basedOn w:val="a0"/>
    <w:link w:val="2"/>
    <w:uiPriority w:val="9"/>
    <w:semiHidden/>
    <w:rsid w:val="00E77562"/>
    <w:rPr>
      <w:caps/>
      <w:spacing w:val="15"/>
      <w:shd w:val="clear" w:color="auto" w:fill="B1D2FB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E77562"/>
    <w:rPr>
      <w:caps/>
      <w:color w:val="02173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E77562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E77562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E77562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E77562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E775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E77562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E77562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E77562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DF0AAE"/>
    <w:pPr>
      <w:ind w:left="720"/>
      <w:contextualSpacing/>
    </w:pPr>
  </w:style>
  <w:style w:type="character" w:styleId="a8">
    <w:name w:val="Intense Emphasis"/>
    <w:uiPriority w:val="21"/>
    <w:qFormat/>
    <w:rsid w:val="00E77562"/>
    <w:rPr>
      <w:b/>
      <w:bCs/>
      <w:caps/>
      <w:color w:val="02173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E77562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E77562"/>
    <w:rPr>
      <w:color w:val="052F61" w:themeColor="accent1"/>
      <w:sz w:val="24"/>
      <w:szCs w:val="24"/>
    </w:rPr>
  </w:style>
  <w:style w:type="character" w:styleId="ab">
    <w:name w:val="Intense Reference"/>
    <w:uiPriority w:val="32"/>
    <w:qFormat/>
    <w:rsid w:val="00E77562"/>
    <w:rPr>
      <w:b/>
      <w:bCs/>
      <w:i/>
      <w:iCs/>
      <w:caps/>
      <w:color w:val="052F61" w:themeColor="accent1"/>
    </w:rPr>
  </w:style>
  <w:style w:type="paragraph" w:styleId="ac">
    <w:name w:val="caption"/>
    <w:basedOn w:val="a"/>
    <w:next w:val="a"/>
    <w:uiPriority w:val="35"/>
    <w:semiHidden/>
    <w:unhideWhenUsed/>
    <w:qFormat/>
    <w:rsid w:val="00E77562"/>
    <w:rPr>
      <w:b/>
      <w:bCs/>
      <w:color w:val="032348" w:themeColor="accent1" w:themeShade="BF"/>
      <w:sz w:val="16"/>
      <w:szCs w:val="16"/>
    </w:rPr>
  </w:style>
  <w:style w:type="character" w:styleId="ad">
    <w:name w:val="Strong"/>
    <w:uiPriority w:val="22"/>
    <w:qFormat/>
    <w:rsid w:val="00E77562"/>
    <w:rPr>
      <w:b/>
      <w:bCs/>
    </w:rPr>
  </w:style>
  <w:style w:type="character" w:styleId="ae">
    <w:name w:val="Emphasis"/>
    <w:uiPriority w:val="20"/>
    <w:qFormat/>
    <w:rsid w:val="00E77562"/>
    <w:rPr>
      <w:caps/>
      <w:color w:val="021730" w:themeColor="accent1" w:themeShade="7F"/>
      <w:spacing w:val="5"/>
    </w:rPr>
  </w:style>
  <w:style w:type="paragraph" w:styleId="af">
    <w:name w:val="No Spacing"/>
    <w:link w:val="af0"/>
    <w:uiPriority w:val="1"/>
    <w:qFormat/>
    <w:rsid w:val="00E77562"/>
    <w:pPr>
      <w:spacing w:after="0" w:line="240" w:lineRule="auto"/>
    </w:pPr>
  </w:style>
  <w:style w:type="character" w:styleId="af1">
    <w:name w:val="Subtle Emphasis"/>
    <w:uiPriority w:val="19"/>
    <w:qFormat/>
    <w:rsid w:val="00E77562"/>
    <w:rPr>
      <w:i/>
      <w:iCs/>
      <w:color w:val="021730" w:themeColor="accent1" w:themeShade="7F"/>
    </w:rPr>
  </w:style>
  <w:style w:type="character" w:styleId="af2">
    <w:name w:val="Subtle Reference"/>
    <w:uiPriority w:val="31"/>
    <w:qFormat/>
    <w:rsid w:val="00E77562"/>
    <w:rPr>
      <w:b/>
      <w:bCs/>
      <w:color w:val="052F61" w:themeColor="accent1"/>
    </w:rPr>
  </w:style>
  <w:style w:type="character" w:styleId="af3">
    <w:name w:val="Book Title"/>
    <w:uiPriority w:val="33"/>
    <w:qFormat/>
    <w:rsid w:val="00E77562"/>
    <w:rPr>
      <w:b/>
      <w:bCs/>
      <w:i/>
      <w:iC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E77562"/>
    <w:pPr>
      <w:outlineLvl w:val="9"/>
    </w:pPr>
  </w:style>
  <w:style w:type="character" w:customStyle="1" w:styleId="af0">
    <w:name w:val="Без интервала Знак"/>
    <w:basedOn w:val="a0"/>
    <w:link w:val="af"/>
    <w:uiPriority w:val="1"/>
    <w:rsid w:val="00121D1B"/>
  </w:style>
  <w:style w:type="character" w:styleId="af5">
    <w:name w:val="Placeholder Text"/>
    <w:basedOn w:val="a0"/>
    <w:uiPriority w:val="99"/>
    <w:semiHidden/>
    <w:rsid w:val="00121D1B"/>
    <w:rPr>
      <w:color w:val="666666"/>
    </w:rPr>
  </w:style>
  <w:style w:type="paragraph" w:styleId="af6">
    <w:name w:val="header"/>
    <w:basedOn w:val="a"/>
    <w:link w:val="af7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229E2"/>
  </w:style>
  <w:style w:type="paragraph" w:styleId="af8">
    <w:name w:val="footer"/>
    <w:basedOn w:val="a"/>
    <w:link w:val="af9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22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D6177C-129F-40C3-96AB-135C78CBC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414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</vt:lpstr>
    </vt:vector>
  </TitlesOfParts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</dc:title>
  <dc:subject/>
  <dc:creator/>
  <cp:keywords/>
  <dc:description/>
  <cp:lastModifiedBy>Полина Шевцова</cp:lastModifiedBy>
  <cp:revision>8</cp:revision>
  <cp:lastPrinted>2025-12-16T11:03:00Z</cp:lastPrinted>
  <dcterms:created xsi:type="dcterms:W3CDTF">2025-12-16T09:41:00Z</dcterms:created>
  <dcterms:modified xsi:type="dcterms:W3CDTF">2025-12-17T19:11:00Z</dcterms:modified>
</cp:coreProperties>
</file>