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i/>
          <w:iCs/>
          <w:color w:val="44546A" w:themeColor="text2"/>
          <w:sz w:val="18"/>
          <w:szCs w:val="22"/>
          <w:lang w:bidi="th-TH"/>
        </w:rPr>
        <w:id w:val="-352194749"/>
        <w:docPartObj>
          <w:docPartGallery w:val="Table of Contents"/>
          <w:docPartUnique/>
        </w:docPartObj>
      </w:sdtPr>
      <w:sdtEndPr>
        <w:rPr>
          <w:b/>
          <w:bCs/>
          <w:i w:val="0"/>
          <w:iCs w:val="0"/>
          <w:noProof/>
          <w:color w:val="auto"/>
          <w:sz w:val="22"/>
          <w:szCs w:val="28"/>
        </w:rPr>
      </w:sdtEndPr>
      <w:sdtContent>
        <w:p w14:paraId="4298DEE9" w14:textId="42520A17" w:rsidR="005810EB" w:rsidRPr="00D55D31" w:rsidRDefault="005C0B01" w:rsidP="00A00384">
          <w:pPr>
            <w:pStyle w:val="TOCHeading"/>
            <w:jc w:val="center"/>
            <w:rPr>
              <w:rFonts w:ascii="TH SarabunPSK" w:hAnsi="TH SarabunPSK" w:cs="TH SarabunPSK"/>
              <w:b/>
              <w:bCs/>
              <w:color w:val="000000" w:themeColor="text1"/>
              <w:sz w:val="40"/>
              <w:szCs w:val="40"/>
              <w:lang w:bidi="th-TH"/>
            </w:rPr>
          </w:pPr>
          <w:r w:rsidRPr="00D55D31">
            <w:rPr>
              <w:rFonts w:ascii="TH SarabunPSK" w:hAnsi="TH SarabunPSK" w:cs="TH SarabunPSK"/>
              <w:b/>
              <w:bCs/>
              <w:color w:val="000000" w:themeColor="text1"/>
              <w:sz w:val="40"/>
              <w:szCs w:val="40"/>
              <w:cs/>
              <w:lang w:bidi="th-TH"/>
            </w:rPr>
            <w:t>สารบัญ</w:t>
          </w:r>
        </w:p>
        <w:p w14:paraId="7A2F1A6E" w14:textId="6AA67F25" w:rsidR="00CE0724" w:rsidRPr="00D75DB1" w:rsidRDefault="005810EB" w:rsidP="00A00384">
          <w:pPr>
            <w:pStyle w:val="TOC1"/>
            <w:rPr>
              <w:rFonts w:eastAsiaTheme="minorEastAsia"/>
              <w:spacing w:val="0"/>
            </w:rPr>
          </w:pPr>
          <w:r w:rsidRPr="00D75DB1">
            <w:fldChar w:fldCharType="begin"/>
          </w:r>
          <w:r w:rsidRPr="00D75DB1">
            <w:instrText xml:space="preserve"> TOC \o "1-3" \h \z \u </w:instrText>
          </w:r>
          <w:r w:rsidRPr="00D75DB1">
            <w:fldChar w:fldCharType="separate"/>
          </w:r>
          <w:hyperlink w:anchor="_Toc102744583" w:history="1">
            <w:r w:rsidR="00CE0724" w:rsidRPr="00D75DB1">
              <w:rPr>
                <w:rStyle w:val="Hyperlink"/>
              </w:rPr>
              <w:t xml:space="preserve">1 </w:t>
            </w:r>
            <w:r w:rsidR="00CE0724" w:rsidRPr="00D75DB1">
              <w:rPr>
                <w:rStyle w:val="Hyperlink"/>
                <w:cs/>
              </w:rPr>
              <w:t>การบริหารจัดการโครงการ และการจัดทำรายงาน</w:t>
            </w:r>
            <w:r w:rsidR="00CE0724" w:rsidRPr="00D75DB1">
              <w:rPr>
                <w:webHidden/>
              </w:rPr>
              <w:tab/>
            </w:r>
            <w:r w:rsidR="00CE0724" w:rsidRPr="00D75DB1">
              <w:rPr>
                <w:b/>
                <w:bCs/>
                <w:webHidden/>
              </w:rPr>
              <w:fldChar w:fldCharType="begin"/>
            </w:r>
            <w:r w:rsidR="00CE0724" w:rsidRPr="00D75DB1">
              <w:rPr>
                <w:b/>
                <w:bCs/>
                <w:webHidden/>
              </w:rPr>
              <w:instrText xml:space="preserve"> PAGEREF _Toc102744583 \h </w:instrText>
            </w:r>
            <w:r w:rsidR="00CE0724" w:rsidRPr="00D75DB1">
              <w:rPr>
                <w:b/>
                <w:bCs/>
                <w:webHidden/>
              </w:rPr>
            </w:r>
            <w:r w:rsidR="00CE0724" w:rsidRPr="00D75DB1">
              <w:rPr>
                <w:b/>
                <w:bCs/>
                <w:webHidden/>
              </w:rPr>
              <w:fldChar w:fldCharType="separate"/>
            </w:r>
            <w:r w:rsidR="00CE0724" w:rsidRPr="00D75DB1">
              <w:rPr>
                <w:b/>
                <w:bCs/>
                <w:webHidden/>
              </w:rPr>
              <w:t>2</w:t>
            </w:r>
            <w:r w:rsidR="00CE0724" w:rsidRPr="00D75DB1">
              <w:rPr>
                <w:b/>
                <w:bCs/>
                <w:webHidden/>
              </w:rPr>
              <w:fldChar w:fldCharType="end"/>
            </w:r>
          </w:hyperlink>
        </w:p>
        <w:p w14:paraId="7C15F0DB" w14:textId="2596591E" w:rsidR="00CE0724" w:rsidRPr="00D75DB1" w:rsidRDefault="00CE0724" w:rsidP="00A00384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2744584" w:history="1">
            <w:r w:rsidRPr="00D75DB1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 xml:space="preserve">1.1 </w:t>
            </w:r>
            <w:r w:rsidRPr="00D75DB1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ภาพรวมและกรอบการดำเนินโครงการฯ</w:t>
            </w:r>
            <w:r w:rsidRPr="00D75DB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instrText xml:space="preserve"> PAGEREF _Toc102744584 \h </w:instrText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t>2</w:t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B82884F" w14:textId="7EE4D671" w:rsidR="00CE0724" w:rsidRPr="00D75DB1" w:rsidRDefault="00CE0724" w:rsidP="00A00384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2744588" w:history="1">
            <w:r w:rsidRPr="00D75DB1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 xml:space="preserve">1.2 </w:t>
            </w:r>
            <w:r w:rsidRPr="00D75DB1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วัตถุประสงค์และแผนการดำเนินโครงการ</w:t>
            </w:r>
            <w:r w:rsidRPr="00D75DB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instrText xml:space="preserve"> PAGEREF _Toc102744588 \h </w:instrText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t>3</w:t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9B423DB" w14:textId="03072B43" w:rsidR="00CE0724" w:rsidRPr="00D75DB1" w:rsidRDefault="00CE0724" w:rsidP="00A00384">
          <w:pPr>
            <w:pStyle w:val="TOC1"/>
            <w:rPr>
              <w:rFonts w:eastAsiaTheme="minorEastAsia"/>
              <w:spacing w:val="0"/>
            </w:rPr>
          </w:pPr>
          <w:hyperlink w:anchor="_Toc102744589" w:history="1">
            <w:r w:rsidRPr="00D75DB1">
              <w:rPr>
                <w:rStyle w:val="Hyperlink"/>
              </w:rPr>
              <w:t xml:space="preserve">2 </w:t>
            </w:r>
            <w:r w:rsidRPr="00D75DB1">
              <w:rPr>
                <w:rStyle w:val="Hyperlink"/>
                <w:cs/>
              </w:rPr>
              <w:t>กรอบแนวคิดการประเมินผลการปฏิบัติงานที่สำคัญในการติดตามและประเมินผลการปฏิบัติงาน ของสำนักงาน กสทช.</w:t>
            </w:r>
            <w:r w:rsidRPr="00D75DB1">
              <w:rPr>
                <w:webHidden/>
              </w:rPr>
              <w:tab/>
            </w:r>
            <w:r w:rsidRPr="00D75DB1">
              <w:rPr>
                <w:b/>
                <w:bCs/>
                <w:webHidden/>
              </w:rPr>
              <w:fldChar w:fldCharType="begin"/>
            </w:r>
            <w:r w:rsidRPr="00D75DB1">
              <w:rPr>
                <w:b/>
                <w:bCs/>
                <w:webHidden/>
              </w:rPr>
              <w:instrText xml:space="preserve"> PAGEREF _Toc102744589 \h </w:instrText>
            </w:r>
            <w:r w:rsidRPr="00D75DB1">
              <w:rPr>
                <w:b/>
                <w:bCs/>
                <w:webHidden/>
              </w:rPr>
            </w:r>
            <w:r w:rsidRPr="00D75DB1">
              <w:rPr>
                <w:b/>
                <w:bCs/>
                <w:webHidden/>
              </w:rPr>
              <w:fldChar w:fldCharType="separate"/>
            </w:r>
            <w:r w:rsidRPr="00D75DB1">
              <w:rPr>
                <w:b/>
                <w:bCs/>
                <w:webHidden/>
              </w:rPr>
              <w:t>4</w:t>
            </w:r>
            <w:r w:rsidRPr="00D75DB1">
              <w:rPr>
                <w:b/>
                <w:bCs/>
                <w:webHidden/>
              </w:rPr>
              <w:fldChar w:fldCharType="end"/>
            </w:r>
          </w:hyperlink>
        </w:p>
        <w:p w14:paraId="5ED0446D" w14:textId="0FCBF8E5" w:rsidR="00CE0724" w:rsidRPr="00D75DB1" w:rsidRDefault="00CE0724" w:rsidP="00A00384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2744590" w:history="1">
            <w:r w:rsidRPr="00D75DB1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 xml:space="preserve">2.1 </w:t>
            </w:r>
            <w:r w:rsidRPr="00D75DB1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ศึกษาแนวทางแบบแผนขององค์กร</w:t>
            </w:r>
            <w:r w:rsidRPr="00D75DB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instrText xml:space="preserve"> PAGEREF _Toc102744590 \h </w:instrText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t>4</w:t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6DDE874" w14:textId="7DFB1A61" w:rsidR="00CE0724" w:rsidRPr="00D75DB1" w:rsidRDefault="00CE0724" w:rsidP="00A00384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2744591" w:history="1">
            <w:r w:rsidRPr="00D75DB1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 xml:space="preserve">2.2 </w:t>
            </w:r>
            <w:r w:rsidRPr="00D75DB1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รูปแบบการประเมินซิปป์ (</w:t>
            </w:r>
            <w:r w:rsidRPr="00D75DB1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 xml:space="preserve">CIPP Evaluation Model) </w:t>
            </w:r>
            <w:r w:rsidRPr="00D75DB1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ประกอบด้วย</w:t>
            </w:r>
            <w:r w:rsidRPr="00D75DB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instrText xml:space="preserve"> PAGEREF _Toc102744591 \h </w:instrText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t>4</w:t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A2BA8B2" w14:textId="1629CF65" w:rsidR="00CE0724" w:rsidRPr="00D75DB1" w:rsidRDefault="00CE0724" w:rsidP="00A00384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2744592" w:history="1">
            <w:r w:rsidRPr="00D75DB1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 xml:space="preserve">2.3 </w:t>
            </w:r>
            <w:r w:rsidRPr="00D75DB1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หลักธรรมาภิบาล (</w:t>
            </w:r>
            <w:r w:rsidRPr="00D75DB1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Good Governance)</w:t>
            </w:r>
            <w:r w:rsidRPr="00D75DB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instrText xml:space="preserve"> PAGEREF _Toc102744592 \h </w:instrText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t>4</w:t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F38690" w14:textId="7A59A225" w:rsidR="00CE0724" w:rsidRPr="00D75DB1" w:rsidRDefault="00CE0724" w:rsidP="00A00384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2744593" w:history="1">
            <w:r w:rsidRPr="00D75DB1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2.4 กรณีศึกษาจากต่างประเทศ (</w:t>
            </w:r>
            <w:r w:rsidRPr="00D75DB1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Benchmarking)</w:t>
            </w:r>
            <w:r w:rsidRPr="00D75DB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instrText xml:space="preserve"> PAGEREF _Toc102744593 \h </w:instrText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t>4</w:t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B2243D8" w14:textId="77777777" w:rsidR="00D75DB1" w:rsidRPr="00D55D31" w:rsidRDefault="005810EB" w:rsidP="00D55D31">
          <w:pPr>
            <w:pStyle w:val="Caption"/>
            <w:jc w:val="center"/>
            <w:rPr>
              <w:rFonts w:ascii="TH SarabunPSK" w:hAnsi="TH SarabunPSK" w:cs="TH SarabunPSK"/>
              <w:b/>
              <w:bCs/>
              <w:i w:val="0"/>
              <w:iCs w:val="0"/>
              <w:noProof/>
              <w:color w:val="000000" w:themeColor="text1"/>
              <w:sz w:val="36"/>
              <w:szCs w:val="36"/>
            </w:rPr>
          </w:pPr>
          <w:r w:rsidRPr="00D75DB1">
            <w:rPr>
              <w:rFonts w:ascii="TH SarabunPSK" w:hAnsi="TH SarabunPSK" w:cs="TH SarabunPSK"/>
              <w:noProof/>
              <w:sz w:val="32"/>
              <w:szCs w:val="32"/>
            </w:rPr>
            <w:fldChar w:fldCharType="end"/>
          </w:r>
          <w:r w:rsidR="00090E02" w:rsidRPr="00D55D31">
            <w:rPr>
              <w:rFonts w:ascii="TH SarabunPSK" w:hAnsi="TH SarabunPSK" w:cs="TH SarabunPSK"/>
              <w:b/>
              <w:bCs/>
              <w:i w:val="0"/>
              <w:iCs w:val="0"/>
              <w:noProof/>
              <w:color w:val="000000" w:themeColor="text1"/>
              <w:sz w:val="36"/>
              <w:szCs w:val="36"/>
              <w:cs/>
            </w:rPr>
            <w:t>สารบัญรูปภาพ</w:t>
          </w:r>
        </w:p>
        <w:p w14:paraId="28E1DD10" w14:textId="4FD2CC58" w:rsidR="00D75DB1" w:rsidRPr="00D75DB1" w:rsidRDefault="00D75DB1" w:rsidP="00A00384">
          <w:pPr>
            <w:pStyle w:val="TableofFigures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r w:rsidRPr="00D75DB1">
            <w:rPr>
              <w:rFonts w:ascii="TH SarabunPSK" w:hAnsi="TH SarabunPSK" w:cs="TH SarabunPSK"/>
              <w:i/>
              <w:iCs/>
              <w:noProof/>
              <w:sz w:val="32"/>
              <w:szCs w:val="32"/>
            </w:rPr>
            <w:fldChar w:fldCharType="begin"/>
          </w:r>
          <w:r w:rsidRPr="00D75DB1">
            <w:rPr>
              <w:rFonts w:ascii="TH SarabunPSK" w:hAnsi="TH SarabunPSK" w:cs="TH SarabunPSK"/>
              <w:i/>
              <w:iCs/>
              <w:noProof/>
              <w:sz w:val="32"/>
              <w:szCs w:val="32"/>
            </w:rPr>
            <w:instrText xml:space="preserve"> TOC \h \z \c "</w:instrText>
          </w:r>
          <w:r w:rsidRPr="00D75DB1">
            <w:rPr>
              <w:rFonts w:ascii="TH SarabunPSK" w:hAnsi="TH SarabunPSK" w:cs="TH SarabunPSK"/>
              <w:i/>
              <w:iCs/>
              <w:noProof/>
              <w:sz w:val="32"/>
              <w:szCs w:val="32"/>
              <w:cs/>
            </w:rPr>
            <w:instrText>รูปที่ "</w:instrText>
          </w:r>
          <w:r w:rsidRPr="00D75DB1">
            <w:rPr>
              <w:rFonts w:ascii="TH SarabunPSK" w:hAnsi="TH SarabunPSK" w:cs="TH SarabunPSK"/>
              <w:i/>
              <w:iCs/>
              <w:noProof/>
              <w:sz w:val="32"/>
              <w:szCs w:val="32"/>
            </w:rPr>
            <w:instrText xml:space="preserve"> </w:instrText>
          </w:r>
          <w:r w:rsidRPr="00D75DB1">
            <w:rPr>
              <w:rFonts w:ascii="TH SarabunPSK" w:hAnsi="TH SarabunPSK" w:cs="TH SarabunPSK"/>
              <w:i/>
              <w:iCs/>
              <w:noProof/>
              <w:sz w:val="32"/>
              <w:szCs w:val="32"/>
            </w:rPr>
            <w:fldChar w:fldCharType="separate"/>
          </w:r>
          <w:hyperlink r:id="rId6" w:anchor="_Toc102744669" w:history="1">
            <w:r w:rsidRPr="00D75DB1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รูปที่ 1 ภาพรวมและกรอบการดำเนินงานโครงการฯ</w:t>
            </w:r>
            <w:r w:rsidRPr="00D75DB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instrText xml:space="preserve"> PAGEREF _Toc102744669 \h </w:instrText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t>2</w:t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BEA81E8" w14:textId="6BE0F5F1" w:rsidR="00D75DB1" w:rsidRPr="00D75DB1" w:rsidRDefault="00D75DB1" w:rsidP="00A00384">
          <w:pPr>
            <w:pStyle w:val="TableofFigures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2744670" w:history="1">
            <w:r w:rsidRPr="00D75DB1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รูปที่  2 กรอบแนวคิดการประเมินผลการปฏิบัติงาน</w:t>
            </w:r>
            <w:r w:rsidRPr="00D75DB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instrText xml:space="preserve"> PAGEREF _Toc102744670 \h </w:instrText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t>5</w:t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E6556B1" w14:textId="44B0F752" w:rsidR="00D75DB1" w:rsidRPr="00D55D31" w:rsidRDefault="00D75DB1" w:rsidP="00D55D31">
          <w:pPr>
            <w:pStyle w:val="Caption"/>
            <w:keepNext/>
            <w:jc w:val="center"/>
            <w:rPr>
              <w:rFonts w:ascii="TH SarabunPSK" w:hAnsi="TH SarabunPSK" w:cs="TH SarabunPSK"/>
              <w:b/>
              <w:bCs/>
              <w:i w:val="0"/>
              <w:iCs w:val="0"/>
              <w:noProof/>
              <w:color w:val="000000" w:themeColor="text1"/>
              <w:sz w:val="36"/>
              <w:szCs w:val="36"/>
            </w:rPr>
          </w:pPr>
          <w:r w:rsidRPr="00D75DB1">
            <w:rPr>
              <w:rFonts w:ascii="TH SarabunPSK" w:hAnsi="TH SarabunPSK" w:cs="TH SarabunPSK"/>
              <w:i w:val="0"/>
              <w:iCs w:val="0"/>
              <w:noProof/>
              <w:sz w:val="32"/>
              <w:szCs w:val="32"/>
            </w:rPr>
            <w:fldChar w:fldCharType="end"/>
          </w:r>
          <w:r w:rsidRPr="00D55D31">
            <w:rPr>
              <w:rFonts w:ascii="TH SarabunPSK" w:hAnsi="TH SarabunPSK" w:cs="TH SarabunPSK"/>
              <w:b/>
              <w:bCs/>
              <w:i w:val="0"/>
              <w:iCs w:val="0"/>
              <w:noProof/>
              <w:color w:val="000000" w:themeColor="text1"/>
              <w:sz w:val="36"/>
              <w:szCs w:val="36"/>
              <w:cs/>
            </w:rPr>
            <w:t>สารบัญตาราง</w:t>
          </w:r>
        </w:p>
        <w:p w14:paraId="361D4558" w14:textId="6EA25DE8" w:rsidR="00D75DB1" w:rsidRPr="00D75DB1" w:rsidRDefault="00D75DB1" w:rsidP="00A00384">
          <w:pPr>
            <w:pStyle w:val="TableofFigures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r w:rsidRPr="00D75DB1">
            <w:rPr>
              <w:rFonts w:ascii="TH SarabunPSK" w:hAnsi="TH SarabunPSK" w:cs="TH SarabunPSK"/>
              <w:sz w:val="32"/>
              <w:szCs w:val="32"/>
              <w:cs/>
            </w:rPr>
            <w:fldChar w:fldCharType="begin"/>
          </w:r>
          <w:r w:rsidRPr="00D75DB1">
            <w:rPr>
              <w:rFonts w:ascii="TH SarabunPSK" w:hAnsi="TH SarabunPSK" w:cs="TH SarabunPSK"/>
              <w:sz w:val="32"/>
              <w:szCs w:val="32"/>
              <w:cs/>
            </w:rPr>
            <w:instrText xml:space="preserve"> </w:instrText>
          </w:r>
          <w:r w:rsidRPr="00D75DB1">
            <w:rPr>
              <w:rFonts w:ascii="TH SarabunPSK" w:hAnsi="TH SarabunPSK" w:cs="TH SarabunPSK"/>
              <w:sz w:val="32"/>
              <w:szCs w:val="32"/>
            </w:rPr>
            <w:instrText>TOC \h \z \c "</w:instrText>
          </w:r>
          <w:r w:rsidRPr="00D75DB1">
            <w:rPr>
              <w:rFonts w:ascii="TH SarabunPSK" w:hAnsi="TH SarabunPSK" w:cs="TH SarabunPSK"/>
              <w:sz w:val="32"/>
              <w:szCs w:val="32"/>
              <w:cs/>
            </w:rPr>
            <w:instrText xml:space="preserve">ตารางที่ " </w:instrText>
          </w:r>
          <w:r w:rsidRPr="00D75DB1">
            <w:rPr>
              <w:rFonts w:ascii="TH SarabunPSK" w:hAnsi="TH SarabunPSK" w:cs="TH SarabunPSK"/>
              <w:sz w:val="32"/>
              <w:szCs w:val="32"/>
              <w:cs/>
            </w:rPr>
            <w:fldChar w:fldCharType="separate"/>
          </w:r>
          <w:hyperlink r:id="rId7" w:anchor="_Toc102744713" w:history="1">
            <w:r w:rsidRPr="00D75DB1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ตารางที่ 1 แผนงานโครงการ</w:t>
            </w:r>
            <w:r w:rsidRPr="00D75DB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instrText xml:space="preserve"> PAGEREF _Toc102744713 \h </w:instrText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t>3</w:t>
            </w:r>
            <w:r w:rsidRPr="00D75DB1">
              <w:rPr>
                <w:rFonts w:ascii="TH SarabunPSK" w:hAnsi="TH SarabunPSK" w:cs="TH SarabunPSK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8484EA" w14:textId="552A3344" w:rsidR="002706C1" w:rsidRPr="00D75DB1" w:rsidRDefault="00D75DB1" w:rsidP="00A00384">
          <w:r w:rsidRPr="00D75DB1">
            <w:rPr>
              <w:rFonts w:ascii="TH SarabunPSK" w:hAnsi="TH SarabunPSK" w:cs="TH SarabunPSK"/>
              <w:sz w:val="32"/>
              <w:szCs w:val="32"/>
              <w:cs/>
            </w:rPr>
            <w:fldChar w:fldCharType="end"/>
          </w:r>
        </w:p>
      </w:sdtContent>
    </w:sdt>
    <w:p w14:paraId="24425210" w14:textId="77777777" w:rsidR="005C0B01" w:rsidRDefault="005C0B01" w:rsidP="00A00384">
      <w:pPr>
        <w:rPr>
          <w:rFonts w:ascii="TH SarabunPSK" w:hAnsi="TH SarabunPSK" w:cs="TH SarabunPSK"/>
          <w:b/>
          <w:bCs/>
          <w:color w:val="000000" w:themeColor="text1"/>
          <w:szCs w:val="32"/>
          <w:cs/>
        </w:rPr>
      </w:pPr>
      <w:r>
        <w:rPr>
          <w:rFonts w:ascii="TH SarabunPSK" w:hAnsi="TH SarabunPSK" w:cs="TH SarabunPSK"/>
          <w:b/>
          <w:bCs/>
          <w:color w:val="000000" w:themeColor="text1"/>
          <w:szCs w:val="32"/>
          <w:cs/>
        </w:rPr>
        <w:br w:type="page"/>
      </w:r>
    </w:p>
    <w:p w14:paraId="52ACA9F7" w14:textId="25A74292" w:rsidR="00454CA0" w:rsidRPr="0043570E" w:rsidRDefault="00917598" w:rsidP="00A00384">
      <w:pPr>
        <w:pStyle w:val="Heading1"/>
        <w:spacing w:before="0" w:line="240" w:lineRule="auto"/>
        <w:rPr>
          <w:rFonts w:ascii="TH SarabunPSK" w:eastAsiaTheme="minorHAnsi" w:hAnsi="TH SarabunPSK" w:cs="TH SarabunPSK"/>
          <w:b/>
          <w:bCs/>
          <w:color w:val="000000" w:themeColor="text1"/>
          <w:sz w:val="36"/>
          <w:szCs w:val="36"/>
        </w:rPr>
      </w:pPr>
      <w:bookmarkStart w:id="0" w:name="_Toc102744583"/>
      <w:r w:rsidRPr="0043570E">
        <w:rPr>
          <w:rFonts w:ascii="TH SarabunPSK" w:eastAsiaTheme="minorHAnsi" w:hAnsi="TH SarabunPSK" w:cs="TH SarabunPSK"/>
          <w:b/>
          <w:bCs/>
          <w:color w:val="000000" w:themeColor="text1"/>
          <w:sz w:val="36"/>
          <w:szCs w:val="36"/>
        </w:rPr>
        <w:lastRenderedPageBreak/>
        <w:t xml:space="preserve">1 </w:t>
      </w:r>
      <w:r w:rsidR="007000AA" w:rsidRPr="0043570E">
        <w:rPr>
          <w:rFonts w:ascii="TH SarabunPSK" w:eastAsiaTheme="minorHAnsi" w:hAnsi="TH SarabunPSK" w:cs="TH SarabunPSK"/>
          <w:b/>
          <w:bCs/>
          <w:color w:val="000000" w:themeColor="text1"/>
          <w:sz w:val="36"/>
          <w:szCs w:val="36"/>
          <w:cs/>
        </w:rPr>
        <w:t>การบริหารจัดการโครงการ และการจัดทำรายงาน</w:t>
      </w:r>
      <w:bookmarkEnd w:id="0"/>
    </w:p>
    <w:p w14:paraId="226B7A60" w14:textId="79DFB5D1" w:rsidR="006D5668" w:rsidRPr="003365BC" w:rsidRDefault="005C0B01" w:rsidP="00A00384">
      <w:pPr>
        <w:pStyle w:val="Heading2"/>
        <w:rPr>
          <w:rFonts w:ascii="TH SarabunPSK" w:eastAsiaTheme="minorHAnsi" w:hAnsi="TH SarabunPSK" w:cs="TH SarabunPSK"/>
          <w:color w:val="000000" w:themeColor="text1"/>
          <w:sz w:val="32"/>
          <w:szCs w:val="32"/>
        </w:rPr>
      </w:pPr>
      <w:bookmarkStart w:id="1" w:name="_Toc102744584"/>
      <w:r w:rsidRPr="003365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1.1 </w:t>
      </w:r>
      <w:r w:rsidR="006D5668" w:rsidRPr="003365BC">
        <w:rPr>
          <w:rFonts w:ascii="TH SarabunPSK" w:hAnsi="TH SarabunPSK" w:cs="TH SarabunPSK"/>
          <w:color w:val="000000" w:themeColor="text1"/>
          <w:sz w:val="32"/>
          <w:szCs w:val="32"/>
          <w:cs/>
        </w:rPr>
        <w:t>ภาพรวมและกรอบการดำเนินโครงการฯ</w:t>
      </w:r>
      <w:bookmarkEnd w:id="1"/>
    </w:p>
    <w:p w14:paraId="62CE0064" w14:textId="164F166E" w:rsidR="00E2000C" w:rsidRPr="00323279" w:rsidRDefault="006D5668" w:rsidP="00A00384">
      <w:pPr>
        <w:spacing w:after="0" w:line="240" w:lineRule="auto"/>
        <w:ind w:firstLine="720"/>
        <w:rPr>
          <w:rFonts w:ascii="TH SarabunPSK" w:hAnsi="TH SarabunPSK" w:cs="TH SarabunPSK"/>
          <w:spacing w:val="-6"/>
          <w:sz w:val="32"/>
          <w:szCs w:val="32"/>
          <w:cs/>
        </w:rPr>
      </w:pPr>
      <w:r w:rsidRPr="00323279">
        <w:rPr>
          <w:rFonts w:ascii="TH SarabunPSK" w:hAnsi="TH SarabunPSK" w:cs="TH SarabunPSK"/>
          <w:spacing w:val="-6"/>
          <w:sz w:val="32"/>
          <w:szCs w:val="32"/>
          <w:cs/>
        </w:rPr>
        <w:t xml:space="preserve">แบ่งเป็น </w:t>
      </w:r>
      <w:r w:rsidRPr="00323279">
        <w:rPr>
          <w:rFonts w:ascii="TH SarabunPSK" w:hAnsi="TH SarabunPSK" w:cs="TH SarabunPSK"/>
          <w:spacing w:val="-6"/>
          <w:sz w:val="32"/>
          <w:szCs w:val="32"/>
        </w:rPr>
        <w:t xml:space="preserve">3 </w:t>
      </w:r>
      <w:r w:rsidRPr="00323279">
        <w:rPr>
          <w:rFonts w:ascii="TH SarabunPSK" w:hAnsi="TH SarabunPSK" w:cs="TH SarabunPSK"/>
          <w:spacing w:val="-6"/>
          <w:sz w:val="32"/>
          <w:szCs w:val="32"/>
          <w:cs/>
        </w:rPr>
        <w:t xml:space="preserve">ระยะ และ </w:t>
      </w:r>
      <w:r w:rsidRPr="00323279">
        <w:rPr>
          <w:rFonts w:ascii="TH SarabunPSK" w:hAnsi="TH SarabunPSK" w:cs="TH SarabunPSK"/>
          <w:spacing w:val="-6"/>
          <w:sz w:val="32"/>
          <w:szCs w:val="32"/>
        </w:rPr>
        <w:t xml:space="preserve">7 </w:t>
      </w:r>
      <w:r w:rsidRPr="00323279">
        <w:rPr>
          <w:rFonts w:ascii="TH SarabunPSK" w:hAnsi="TH SarabunPSK" w:cs="TH SarabunPSK"/>
          <w:spacing w:val="-6"/>
          <w:sz w:val="32"/>
          <w:szCs w:val="32"/>
          <w:cs/>
        </w:rPr>
        <w:t>แผนงาน โดยมีระยะเวลาในการดำเนินโครงการฯ</w:t>
      </w:r>
      <w:r w:rsidRPr="00323279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Pr="00323279">
        <w:rPr>
          <w:rFonts w:ascii="TH SarabunPSK" w:hAnsi="TH SarabunPSK" w:cs="TH SarabunPSK"/>
          <w:spacing w:val="-6"/>
          <w:sz w:val="32"/>
          <w:szCs w:val="32"/>
          <w:cs/>
        </w:rPr>
        <w:t xml:space="preserve">ทั้งสิ้น </w:t>
      </w:r>
      <w:r w:rsidRPr="00323279">
        <w:rPr>
          <w:rFonts w:ascii="TH SarabunPSK" w:hAnsi="TH SarabunPSK" w:cs="TH SarabunPSK"/>
          <w:spacing w:val="-6"/>
          <w:sz w:val="32"/>
          <w:szCs w:val="32"/>
        </w:rPr>
        <w:t xml:space="preserve">180 </w:t>
      </w:r>
      <w:r w:rsidRPr="00323279">
        <w:rPr>
          <w:rFonts w:ascii="TH SarabunPSK" w:hAnsi="TH SarabunPSK" w:cs="TH SarabunPSK"/>
          <w:spacing w:val="-6"/>
          <w:sz w:val="32"/>
          <w:szCs w:val="32"/>
          <w:cs/>
        </w:rPr>
        <w:t xml:space="preserve">วัน </w:t>
      </w:r>
      <w:r w:rsidR="00323279" w:rsidRPr="00323279">
        <w:rPr>
          <w:rFonts w:ascii="TH SarabunPSK" w:hAnsi="TH SarabunPSK" w:cs="TH SarabunPSK" w:hint="cs"/>
          <w:spacing w:val="-6"/>
          <w:sz w:val="32"/>
          <w:szCs w:val="32"/>
          <w:cs/>
        </w:rPr>
        <w:t>รายละเอียดดังนี้</w:t>
      </w:r>
    </w:p>
    <w:p w14:paraId="3C381D8C" w14:textId="4BCBA093" w:rsidR="00B52E70" w:rsidRPr="005810EB" w:rsidRDefault="000C73ED" w:rsidP="00A00384">
      <w:pPr>
        <w:pStyle w:val="Heading2"/>
        <w:spacing w:before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bookmarkStart w:id="2" w:name="_Toc102738056"/>
      <w:bookmarkStart w:id="3" w:name="_Toc102740718"/>
      <w:bookmarkStart w:id="4" w:name="_Toc102741003"/>
      <w:bookmarkStart w:id="5" w:name="_Toc102744585"/>
      <w:r w:rsidRPr="005810EB">
        <w:rPr>
          <w:rFonts w:ascii="TH SarabunPSK" w:eastAsiaTheme="minorHAnsi" w:hAnsi="TH SarabunPSK" w:cs="TH SarabunPSK"/>
          <w:color w:val="000000" w:themeColor="text1"/>
          <w:sz w:val="32"/>
          <w:szCs w:val="32"/>
          <w:cs/>
        </w:rPr>
        <w:t xml:space="preserve">ระยะที่ </w:t>
      </w:r>
      <w:r w:rsidRPr="005810EB">
        <w:rPr>
          <w:rFonts w:ascii="TH SarabunPSK" w:eastAsiaTheme="minorHAnsi" w:hAnsi="TH SarabunPSK" w:cs="TH SarabunPSK"/>
          <w:color w:val="000000" w:themeColor="text1"/>
          <w:sz w:val="32"/>
          <w:szCs w:val="32"/>
        </w:rPr>
        <w:t>1</w:t>
      </w:r>
      <w:r w:rsidRPr="005810E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การวางแผนโครงการโดยละเอียด</w:t>
      </w:r>
      <w:r w:rsidR="007000AA" w:rsidRPr="005810E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7000AA" w:rsidRPr="005810EB">
        <w:rPr>
          <w:rFonts w:ascii="TH SarabunPSK" w:hAnsi="TH SarabunPSK" w:cs="TH SarabunPSK"/>
          <w:color w:val="000000" w:themeColor="text1"/>
          <w:sz w:val="32"/>
          <w:szCs w:val="32"/>
        </w:rPr>
        <w:t xml:space="preserve">30 </w:t>
      </w:r>
      <w:r w:rsidR="007000AA" w:rsidRPr="005810EB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วัน</w:t>
      </w:r>
      <w:bookmarkEnd w:id="2"/>
      <w:bookmarkEnd w:id="3"/>
      <w:bookmarkEnd w:id="4"/>
      <w:bookmarkEnd w:id="5"/>
    </w:p>
    <w:p w14:paraId="55D0ECFA" w14:textId="150D59BB" w:rsidR="00A339F8" w:rsidRPr="005810EB" w:rsidRDefault="00A339F8" w:rsidP="00A00384">
      <w:pPr>
        <w:pStyle w:val="Subtitle"/>
        <w:spacing w:after="0" w:line="240" w:lineRule="auto"/>
        <w:ind w:left="72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810EB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แผนงานที่ 1: การวางแผนโครงการ</w:t>
      </w:r>
    </w:p>
    <w:p w14:paraId="69437018" w14:textId="5DDC159F" w:rsidR="00BB780F" w:rsidRPr="005810EB" w:rsidRDefault="00147712" w:rsidP="00A00384">
      <w:pPr>
        <w:pStyle w:val="Heading2"/>
        <w:spacing w:before="0" w:line="240" w:lineRule="auto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bookmarkStart w:id="6" w:name="_Toc102738057"/>
      <w:bookmarkStart w:id="7" w:name="_Toc102740719"/>
      <w:bookmarkStart w:id="8" w:name="_Toc102741004"/>
      <w:bookmarkStart w:id="9" w:name="_Toc102744586"/>
      <w:r w:rsidRPr="005810EB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ระยะที่ 2 การเก็บรวบรวมข้อมูล และการวิเคราะห์ข้อมูลที่เกี่ยวข้อง</w:t>
      </w:r>
      <w:bookmarkEnd w:id="6"/>
      <w:bookmarkEnd w:id="7"/>
      <w:r w:rsidR="009B22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90 </w:t>
      </w:r>
      <w:r w:rsidR="009B22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วัน</w:t>
      </w:r>
      <w:bookmarkEnd w:id="8"/>
      <w:bookmarkEnd w:id="9"/>
    </w:p>
    <w:p w14:paraId="4BE83737" w14:textId="77777777" w:rsidR="00323279" w:rsidRDefault="007000AA" w:rsidP="00A00384">
      <w:pPr>
        <w:pStyle w:val="Subtitle"/>
        <w:spacing w:after="0" w:line="240" w:lineRule="auto"/>
        <w:ind w:left="72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810EB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แผนงานที่ 2: การรวบรวม ศึกษา และวิเคราะห์ข้อมูลและข้อเท็จจริงจากเอกสาร</w:t>
      </w:r>
    </w:p>
    <w:p w14:paraId="2CBD7F27" w14:textId="269B2494" w:rsidR="007000AA" w:rsidRPr="005810EB" w:rsidRDefault="007000AA" w:rsidP="00A00384">
      <w:pPr>
        <w:pStyle w:val="Subtitle"/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810EB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ที่เกี่ยวข้องกับการดำเนินงานของ กสทช.</w:t>
      </w:r>
    </w:p>
    <w:p w14:paraId="512B1A25" w14:textId="55BDBA07" w:rsidR="00B52E70" w:rsidRPr="005810EB" w:rsidRDefault="00B52E70" w:rsidP="00A0038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10EB">
        <w:rPr>
          <w:rFonts w:ascii="TH SarabunPSK" w:hAnsi="TH SarabunPSK" w:cs="TH SarabunPSK"/>
          <w:sz w:val="32"/>
          <w:szCs w:val="32"/>
          <w:cs/>
        </w:rPr>
        <w:t xml:space="preserve">แผนงานที่ </w:t>
      </w:r>
      <w:r w:rsidRPr="005810EB">
        <w:rPr>
          <w:rFonts w:ascii="TH SarabunPSK" w:hAnsi="TH SarabunPSK" w:cs="TH SarabunPSK"/>
          <w:sz w:val="32"/>
          <w:szCs w:val="32"/>
        </w:rPr>
        <w:t xml:space="preserve">3: </w:t>
      </w:r>
      <w:r w:rsidRPr="005810EB">
        <w:rPr>
          <w:rFonts w:ascii="TH SarabunPSK" w:hAnsi="TH SarabunPSK" w:cs="TH SarabunPSK"/>
          <w:sz w:val="32"/>
          <w:szCs w:val="32"/>
          <w:cs/>
        </w:rPr>
        <w:t>การจัดประชุมเฉพาะกลุ่มของผู้มีส่วนได้เสีย</w:t>
      </w:r>
    </w:p>
    <w:p w14:paraId="629E28CD" w14:textId="6A96912E" w:rsidR="00B52E70" w:rsidRPr="005810EB" w:rsidRDefault="00B52E70" w:rsidP="00A0038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810EB">
        <w:rPr>
          <w:rFonts w:ascii="TH SarabunPSK" w:hAnsi="TH SarabunPSK" w:cs="TH SarabunPSK"/>
          <w:sz w:val="32"/>
          <w:szCs w:val="32"/>
          <w:cs/>
        </w:rPr>
        <w:t xml:space="preserve">แผนงานที่ </w:t>
      </w:r>
      <w:r w:rsidRPr="005810EB">
        <w:rPr>
          <w:rFonts w:ascii="TH SarabunPSK" w:hAnsi="TH SarabunPSK" w:cs="TH SarabunPSK"/>
          <w:sz w:val="32"/>
          <w:szCs w:val="32"/>
        </w:rPr>
        <w:t xml:space="preserve">4: </w:t>
      </w:r>
      <w:r w:rsidRPr="005810EB">
        <w:rPr>
          <w:rFonts w:ascii="TH SarabunPSK" w:hAnsi="TH SarabunPSK" w:cs="TH SarabunPSK"/>
          <w:sz w:val="32"/>
          <w:szCs w:val="32"/>
          <w:cs/>
        </w:rPr>
        <w:t>การสำรวจความคิดเห็นของผู้มีส่วนได้เสียทุกภูมิภาค</w:t>
      </w:r>
    </w:p>
    <w:p w14:paraId="34F0C42D" w14:textId="316BA453" w:rsidR="00591F70" w:rsidRPr="005810EB" w:rsidRDefault="00591F70" w:rsidP="00A0038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5810EB">
        <w:rPr>
          <w:rFonts w:ascii="TH SarabunPSK" w:hAnsi="TH SarabunPSK" w:cs="TH SarabunPSK"/>
          <w:sz w:val="32"/>
          <w:szCs w:val="32"/>
          <w:cs/>
        </w:rPr>
        <w:t>แผนงาน</w:t>
      </w:r>
      <w:r w:rsidRPr="00591F70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591F70">
        <w:rPr>
          <w:rFonts w:ascii="TH SarabunPSK" w:hAnsi="TH SarabunPSK" w:cs="TH SarabunPSK"/>
          <w:sz w:val="32"/>
          <w:szCs w:val="32"/>
        </w:rPr>
        <w:t xml:space="preserve">5: </w:t>
      </w:r>
      <w:r w:rsidRPr="00591F70">
        <w:rPr>
          <w:rFonts w:ascii="TH SarabunPSK" w:hAnsi="TH SarabunPSK" w:cs="TH SarabunPSK"/>
          <w:sz w:val="32"/>
          <w:szCs w:val="32"/>
          <w:cs/>
        </w:rPr>
        <w:t>การจัดประชุมเพื่อรับฟังความคิดเห็นสาธารณะ</w:t>
      </w:r>
    </w:p>
    <w:p w14:paraId="098BD23B" w14:textId="331BF604" w:rsidR="00EE50A3" w:rsidRPr="005810EB" w:rsidRDefault="00EE50A3" w:rsidP="00A0038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5810EB">
        <w:rPr>
          <w:rFonts w:ascii="TH SarabunPSK" w:hAnsi="TH SarabunPSK" w:cs="TH SarabunPSK"/>
          <w:sz w:val="32"/>
          <w:szCs w:val="32"/>
          <w:cs/>
        </w:rPr>
        <w:t>แผนงานที่ 6: การจัดทำรายงานความก้าวหน้าของการดำเนินงาน</w:t>
      </w:r>
    </w:p>
    <w:p w14:paraId="52B9CEAB" w14:textId="2D4C8E78" w:rsidR="00EE50A3" w:rsidRPr="005C0B01" w:rsidRDefault="00EE50A3" w:rsidP="00A00384">
      <w:pPr>
        <w:pStyle w:val="Heading2"/>
        <w:spacing w:before="0" w:line="240" w:lineRule="auto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bookmarkStart w:id="10" w:name="_Toc102738058"/>
      <w:bookmarkStart w:id="11" w:name="_Toc102740720"/>
      <w:bookmarkStart w:id="12" w:name="_Toc102741005"/>
      <w:bookmarkStart w:id="13" w:name="_Toc102743662"/>
      <w:bookmarkStart w:id="14" w:name="_Toc102744587"/>
      <w:r w:rsidRPr="005C0B01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ระยะที่ 3 การส่งมอบผลงาน</w:t>
      </w:r>
      <w:bookmarkEnd w:id="10"/>
      <w:bookmarkEnd w:id="11"/>
      <w:r w:rsidR="009B224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60 </w:t>
      </w:r>
      <w:r w:rsidR="009B22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วัน</w:t>
      </w:r>
      <w:bookmarkEnd w:id="12"/>
      <w:bookmarkEnd w:id="13"/>
      <w:bookmarkEnd w:id="14"/>
    </w:p>
    <w:p w14:paraId="3BEB4AB4" w14:textId="43BEA36C" w:rsidR="000A0DB5" w:rsidRDefault="00916F36" w:rsidP="00A0038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EA8D8C" wp14:editId="331B7FB5">
                <wp:simplePos x="0" y="0"/>
                <wp:positionH relativeFrom="column">
                  <wp:posOffset>-133350</wp:posOffset>
                </wp:positionH>
                <wp:positionV relativeFrom="paragraph">
                  <wp:posOffset>3505200</wp:posOffset>
                </wp:positionV>
                <wp:extent cx="5943600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1B9831" w14:textId="6C59F982" w:rsidR="00916F36" w:rsidRPr="000A0DB5" w:rsidRDefault="00916F36" w:rsidP="000A0DB5">
                            <w:pPr>
                              <w:pStyle w:val="Caption"/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bookmarkStart w:id="15" w:name="_Toc102744634"/>
                            <w:bookmarkStart w:id="16" w:name="_Toc102744669"/>
                            <w:r w:rsidRPr="000A0DB5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 w:rsidRPr="000A0DB5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fldChar w:fldCharType="begin"/>
                            </w:r>
                            <w:r w:rsidRPr="000A0DB5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 w:rsidRPr="000A0DB5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instrText xml:space="preserve">SEQ </w:instrText>
                            </w:r>
                            <w:r w:rsidRPr="000A0DB5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instrText>รูปที่</w:instrText>
                            </w:r>
                            <w:r w:rsidRPr="000A0DB5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instrText>_ \* ARABIC</w:instrText>
                            </w:r>
                            <w:r w:rsidRPr="000A0DB5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 w:rsidRPr="000A0DB5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fldChar w:fldCharType="separate"/>
                            </w:r>
                            <w:r w:rsidR="00CE0724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noProof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1</w:t>
                            </w:r>
                            <w:r w:rsidRPr="000A0DB5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fldChar w:fldCharType="end"/>
                            </w:r>
                            <w:r w:rsidR="000A0DB5" w:rsidRPr="000A0DB5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ภาพรวมและกรอบการดำเนินงานโครงการฯ</w:t>
                            </w:r>
                            <w:bookmarkEnd w:id="15"/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EA8D8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10.5pt;margin-top:276pt;width:46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" stroked="f">
                <v:textbox style="mso-fit-shape-to-text:t" inset="0,0,0,0">
                  <w:txbxContent>
                    <w:p w14:paraId="781B9831" w14:textId="6C59F982" w:rsidR="00916F36" w:rsidRPr="000A0DB5" w:rsidRDefault="00916F36" w:rsidP="000A0DB5">
                      <w:pPr>
                        <w:pStyle w:val="Caption"/>
                        <w:rPr>
                          <w:rFonts w:ascii="TH SarabunPSK" w:hAnsi="TH SarabunPSK" w:cs="TH SarabunPSK"/>
                          <w:i w:val="0"/>
                          <w:iCs w:val="0"/>
                          <w:noProof/>
                          <w:color w:val="000000" w:themeColor="text1"/>
                          <w:sz w:val="32"/>
                          <w:szCs w:val="32"/>
                        </w:rPr>
                      </w:pPr>
                      <w:bookmarkStart w:id="17" w:name="_Toc102744634"/>
                      <w:bookmarkStart w:id="18" w:name="_Toc102744669"/>
                      <w:r w:rsidRPr="000A0DB5">
                        <w:rPr>
                          <w:rFonts w:ascii="TH SarabunPSK" w:hAnsi="TH SarabunPSK" w:cs="TH SarabunPSK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 w:rsidRPr="000A0DB5">
                        <w:rPr>
                          <w:rFonts w:ascii="TH SarabunPSK" w:hAnsi="TH SarabunPSK" w:cs="TH SarabunPSK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fldChar w:fldCharType="begin"/>
                      </w:r>
                      <w:r w:rsidRPr="000A0DB5">
                        <w:rPr>
                          <w:rFonts w:ascii="TH SarabunPSK" w:hAnsi="TH SarabunPSK" w:cs="TH SarabunPSK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 w:rsidRPr="000A0DB5">
                        <w:rPr>
                          <w:rFonts w:ascii="TH SarabunPSK" w:hAnsi="TH SarabunPSK" w:cs="TH SarabunPSK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instrText xml:space="preserve">SEQ </w:instrText>
                      </w:r>
                      <w:r w:rsidRPr="000A0DB5">
                        <w:rPr>
                          <w:rFonts w:ascii="TH SarabunPSK" w:hAnsi="TH SarabunPSK" w:cs="TH SarabunPSK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instrText>รูปที่</w:instrText>
                      </w:r>
                      <w:r w:rsidRPr="000A0DB5">
                        <w:rPr>
                          <w:rFonts w:ascii="TH SarabunPSK" w:hAnsi="TH SarabunPSK" w:cs="TH SarabunPSK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instrText>_ \* ARABIC</w:instrText>
                      </w:r>
                      <w:r w:rsidRPr="000A0DB5">
                        <w:rPr>
                          <w:rFonts w:ascii="TH SarabunPSK" w:hAnsi="TH SarabunPSK" w:cs="TH SarabunPSK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 w:rsidRPr="000A0DB5">
                        <w:rPr>
                          <w:rFonts w:ascii="TH SarabunPSK" w:hAnsi="TH SarabunPSK" w:cs="TH SarabunPSK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fldChar w:fldCharType="separate"/>
                      </w:r>
                      <w:r w:rsidR="00CE0724">
                        <w:rPr>
                          <w:rFonts w:ascii="TH SarabunPSK" w:hAnsi="TH SarabunPSK" w:cs="TH SarabunPSK"/>
                          <w:i w:val="0"/>
                          <w:iCs w:val="0"/>
                          <w:noProof/>
                          <w:color w:val="000000" w:themeColor="text1"/>
                          <w:sz w:val="32"/>
                          <w:szCs w:val="32"/>
                          <w:cs/>
                        </w:rPr>
                        <w:t>1</w:t>
                      </w:r>
                      <w:r w:rsidRPr="000A0DB5">
                        <w:rPr>
                          <w:rFonts w:ascii="TH SarabunPSK" w:hAnsi="TH SarabunPSK" w:cs="TH SarabunPSK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fldChar w:fldCharType="end"/>
                      </w:r>
                      <w:r w:rsidR="000A0DB5" w:rsidRPr="000A0DB5">
                        <w:rPr>
                          <w:rFonts w:ascii="TH SarabunPSK" w:hAnsi="TH SarabunPSK" w:cs="TH SarabunPSK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ภาพรวมและกรอบการดำเนินงานโครงการฯ</w:t>
                      </w:r>
                      <w:bookmarkEnd w:id="17"/>
                      <w:bookmarkEnd w:id="18"/>
                    </w:p>
                  </w:txbxContent>
                </v:textbox>
                <w10:wrap type="square"/>
              </v:shape>
            </w:pict>
          </mc:Fallback>
        </mc:AlternateContent>
      </w:r>
      <w:r w:rsidR="00F373EF">
        <w:rPr>
          <w:noProof/>
        </w:rPr>
        <w:drawing>
          <wp:anchor distT="0" distB="0" distL="114300" distR="114300" simplePos="0" relativeHeight="251661312" behindDoc="0" locked="0" layoutInCell="1" allowOverlap="1" wp14:anchorId="348314F2" wp14:editId="07F6A611">
            <wp:simplePos x="0" y="0"/>
            <wp:positionH relativeFrom="column">
              <wp:posOffset>-142875</wp:posOffset>
            </wp:positionH>
            <wp:positionV relativeFrom="paragraph">
              <wp:posOffset>333375</wp:posOffset>
            </wp:positionV>
            <wp:extent cx="5943600" cy="3343275"/>
            <wp:effectExtent l="0" t="0" r="0" b="9525"/>
            <wp:wrapSquare wrapText="bothSides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10EB" w:rsidRPr="005810EB">
        <w:rPr>
          <w:rFonts w:ascii="TH SarabunPSK" w:hAnsi="TH SarabunPSK" w:cs="TH SarabunPSK"/>
          <w:sz w:val="32"/>
          <w:szCs w:val="32"/>
          <w:cs/>
        </w:rPr>
        <w:t xml:space="preserve">แผนงานที่ </w:t>
      </w:r>
      <w:r w:rsidR="005810EB" w:rsidRPr="005810EB">
        <w:rPr>
          <w:rFonts w:ascii="TH SarabunPSK" w:hAnsi="TH SarabunPSK" w:cs="TH SarabunPSK"/>
          <w:sz w:val="32"/>
          <w:szCs w:val="32"/>
        </w:rPr>
        <w:t xml:space="preserve">7: </w:t>
      </w:r>
      <w:r w:rsidR="005810EB" w:rsidRPr="005810EB">
        <w:rPr>
          <w:rFonts w:ascii="TH SarabunPSK" w:hAnsi="TH SarabunPSK" w:cs="TH SarabunPSK"/>
          <w:sz w:val="32"/>
          <w:szCs w:val="32"/>
          <w:cs/>
        </w:rPr>
        <w:t>การสรุปผลการศึกษา</w:t>
      </w:r>
      <w:r w:rsidR="00F373EF">
        <w:rPr>
          <w:rFonts w:ascii="TH SarabunPSK" w:hAnsi="TH SarabunPSK" w:cs="TH SarabunPSK"/>
          <w:sz w:val="32"/>
          <w:szCs w:val="32"/>
        </w:rPr>
        <w:br/>
      </w:r>
    </w:p>
    <w:p w14:paraId="040EB83D" w14:textId="247AC60B" w:rsidR="00454CA0" w:rsidRDefault="000A0DB5" w:rsidP="00A00384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7D7F0322" w14:textId="0DC78FFB" w:rsidR="005C0B01" w:rsidRPr="003365BC" w:rsidRDefault="005C0B01" w:rsidP="00A00384">
      <w:pPr>
        <w:pStyle w:val="Heading2"/>
        <w:rPr>
          <w:rFonts w:ascii="TH SarabunPSK" w:hAnsi="TH SarabunPSK" w:cs="TH SarabunPSK"/>
          <w:color w:val="000000" w:themeColor="text1"/>
          <w:sz w:val="32"/>
          <w:szCs w:val="32"/>
        </w:rPr>
      </w:pPr>
      <w:bookmarkStart w:id="19" w:name="_Toc102744588"/>
      <w:r w:rsidRPr="003365BC"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 xml:space="preserve">1.2 </w:t>
      </w:r>
      <w:r w:rsidRPr="003365BC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วัตถุประสงค์และแผนการดำเนินโครงการ</w:t>
      </w:r>
      <w:bookmarkEnd w:id="19"/>
    </w:p>
    <w:p w14:paraId="56955EBC" w14:textId="7AFF3131" w:rsidR="005C0B01" w:rsidRDefault="004444AD" w:rsidP="00A0038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แบ่งเป็น</w:t>
      </w:r>
      <w:r w:rsidR="005C0B01" w:rsidRPr="005C0B01">
        <w:rPr>
          <w:rFonts w:ascii="TH SarabunPSK" w:hAnsi="TH SarabunPSK" w:cs="TH SarabunPSK"/>
          <w:sz w:val="32"/>
          <w:szCs w:val="32"/>
          <w:cs/>
        </w:rPr>
        <w:t>ระยะเวลาในการดำเนินงาน 6 เดือน</w:t>
      </w:r>
      <w:r w:rsidR="005C0B01">
        <w:rPr>
          <w:rFonts w:ascii="TH SarabunPSK" w:hAnsi="TH SarabunPSK" w:cs="TH SarabunPSK" w:hint="cs"/>
          <w:sz w:val="32"/>
          <w:szCs w:val="32"/>
          <w:cs/>
        </w:rPr>
        <w:t xml:space="preserve"> รายละเอียดดังนี้</w:t>
      </w:r>
    </w:p>
    <w:p w14:paraId="776F7F82" w14:textId="2B0F2082" w:rsidR="005C0B01" w:rsidRPr="003365BC" w:rsidRDefault="003365BC" w:rsidP="00A0038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1.2.1 </w:t>
      </w:r>
      <w:r w:rsidR="005C0B01" w:rsidRPr="003365BC">
        <w:rPr>
          <w:rFonts w:ascii="TH SarabunPSK" w:hAnsi="TH SarabunPSK" w:cs="TH SarabunPSK"/>
          <w:sz w:val="32"/>
          <w:szCs w:val="32"/>
          <w:cs/>
        </w:rPr>
        <w:t>การวางแผนโครงการโดยละเอียด</w:t>
      </w:r>
    </w:p>
    <w:p w14:paraId="43633D43" w14:textId="7E5EF0DE" w:rsidR="005C0B01" w:rsidRPr="003365BC" w:rsidRDefault="003365BC" w:rsidP="00A0038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1.2.2 </w:t>
      </w:r>
      <w:r w:rsidR="005C0B01" w:rsidRPr="003365BC">
        <w:rPr>
          <w:rFonts w:ascii="TH SarabunPSK" w:hAnsi="TH SarabunPSK" w:cs="TH SarabunPSK"/>
          <w:sz w:val="32"/>
          <w:szCs w:val="32"/>
          <w:cs/>
        </w:rPr>
        <w:t>การเก็บรวมรวมข้อมูลและการวิเคราะห์ข้อมูลที่เกี่ยวข้อง</w:t>
      </w:r>
    </w:p>
    <w:p w14:paraId="16757526" w14:textId="139C1896" w:rsidR="002F6AFB" w:rsidRDefault="005F0542" w:rsidP="00A0038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1DBB638" wp14:editId="667424B8">
                <wp:simplePos x="0" y="0"/>
                <wp:positionH relativeFrom="margin">
                  <wp:align>center</wp:align>
                </wp:positionH>
                <wp:positionV relativeFrom="paragraph">
                  <wp:posOffset>2886075</wp:posOffset>
                </wp:positionV>
                <wp:extent cx="5613400" cy="635"/>
                <wp:effectExtent l="0" t="0" r="6350" b="5080"/>
                <wp:wrapTight wrapText="bothSides">
                  <wp:wrapPolygon edited="0">
                    <wp:start x="0" y="0"/>
                    <wp:lineTo x="0" y="20754"/>
                    <wp:lineTo x="21551" y="20754"/>
                    <wp:lineTo x="21551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7CE33D" w14:textId="6FB59505" w:rsidR="000A0DB5" w:rsidRPr="00431E7C" w:rsidRDefault="00431E7C" w:rsidP="000A0DB5">
                            <w:pPr>
                              <w:pStyle w:val="Caption"/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bookmarkStart w:id="20" w:name="_Toc102744713"/>
                            <w:r w:rsidRPr="00431E7C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ตารางที่ </w:t>
                            </w:r>
                            <w:r w:rsidRPr="00431E7C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fldChar w:fldCharType="begin"/>
                            </w:r>
                            <w:r w:rsidRPr="00431E7C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 w:rsidRPr="00431E7C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instrText xml:space="preserve">SEQ </w:instrText>
                            </w:r>
                            <w:r w:rsidRPr="00431E7C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instrText>ตารางที่</w:instrText>
                            </w:r>
                            <w:r w:rsidRPr="00431E7C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instrText>_ \* ARABIC</w:instrText>
                            </w:r>
                            <w:r w:rsidRPr="00431E7C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 w:rsidRPr="00431E7C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fldChar w:fldCharType="separate"/>
                            </w:r>
                            <w:r w:rsidRPr="00431E7C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noProof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1</w:t>
                            </w:r>
                            <w:r w:rsidRPr="00431E7C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CD7509" w:rsidRPr="00431E7C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แผนงานโครงการ</w:t>
                            </w:r>
                            <w:bookmarkEnd w:id="20"/>
                            <w:r w:rsidR="00CD7509" w:rsidRPr="00431E7C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BB638" id="Text Box 10" o:spid="_x0000_s1027" type="#_x0000_t202" style="position:absolute;left:0;text-align:left;margin-left:0;margin-top:227.25pt;width:442pt;height:.05pt;z-index:-2516449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" stroked="f">
                <v:textbox style="mso-fit-shape-to-text:t" inset="0,0,0,0">
                  <w:txbxContent>
                    <w:p w14:paraId="5F7CE33D" w14:textId="6FB59505" w:rsidR="000A0DB5" w:rsidRPr="00431E7C" w:rsidRDefault="00431E7C" w:rsidP="000A0DB5">
                      <w:pPr>
                        <w:pStyle w:val="Caption"/>
                        <w:rPr>
                          <w:rFonts w:ascii="TH SarabunPSK" w:hAnsi="TH SarabunPSK" w:cs="TH SarabunPSK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</w:pPr>
                      <w:bookmarkStart w:id="21" w:name="_Toc102744713"/>
                      <w:r w:rsidRPr="00431E7C">
                        <w:rPr>
                          <w:rFonts w:ascii="TH SarabunPSK" w:hAnsi="TH SarabunPSK" w:cs="TH SarabunPSK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ตารางที่ </w:t>
                      </w:r>
                      <w:r w:rsidRPr="00431E7C">
                        <w:rPr>
                          <w:rFonts w:ascii="TH SarabunPSK" w:hAnsi="TH SarabunPSK" w:cs="TH SarabunPSK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fldChar w:fldCharType="begin"/>
                      </w:r>
                      <w:r w:rsidRPr="00431E7C">
                        <w:rPr>
                          <w:rFonts w:ascii="TH SarabunPSK" w:hAnsi="TH SarabunPSK" w:cs="TH SarabunPSK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 w:rsidRPr="00431E7C">
                        <w:rPr>
                          <w:rFonts w:ascii="TH SarabunPSK" w:hAnsi="TH SarabunPSK" w:cs="TH SarabunPSK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instrText xml:space="preserve">SEQ </w:instrText>
                      </w:r>
                      <w:r w:rsidRPr="00431E7C">
                        <w:rPr>
                          <w:rFonts w:ascii="TH SarabunPSK" w:hAnsi="TH SarabunPSK" w:cs="TH SarabunPSK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instrText>ตารางที่</w:instrText>
                      </w:r>
                      <w:r w:rsidRPr="00431E7C">
                        <w:rPr>
                          <w:rFonts w:ascii="TH SarabunPSK" w:hAnsi="TH SarabunPSK" w:cs="TH SarabunPSK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instrText>_ \* ARABIC</w:instrText>
                      </w:r>
                      <w:r w:rsidRPr="00431E7C">
                        <w:rPr>
                          <w:rFonts w:ascii="TH SarabunPSK" w:hAnsi="TH SarabunPSK" w:cs="TH SarabunPSK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 w:rsidRPr="00431E7C">
                        <w:rPr>
                          <w:rFonts w:ascii="TH SarabunPSK" w:hAnsi="TH SarabunPSK" w:cs="TH SarabunPSK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fldChar w:fldCharType="separate"/>
                      </w:r>
                      <w:r w:rsidRPr="00431E7C">
                        <w:rPr>
                          <w:rFonts w:ascii="TH SarabunPSK" w:hAnsi="TH SarabunPSK" w:cs="TH SarabunPSK"/>
                          <w:i w:val="0"/>
                          <w:iCs w:val="0"/>
                          <w:noProof/>
                          <w:color w:val="000000" w:themeColor="text1"/>
                          <w:sz w:val="32"/>
                          <w:szCs w:val="32"/>
                          <w:cs/>
                        </w:rPr>
                        <w:t>1</w:t>
                      </w:r>
                      <w:r w:rsidRPr="00431E7C">
                        <w:rPr>
                          <w:rFonts w:ascii="TH SarabunPSK" w:hAnsi="TH SarabunPSK" w:cs="TH SarabunPSK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fldChar w:fldCharType="end"/>
                      </w:r>
                      <w:r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CD7509" w:rsidRPr="00431E7C">
                        <w:rPr>
                          <w:rFonts w:ascii="TH SarabunPSK" w:hAnsi="TH SarabunPSK" w:cs="TH SarabunPSK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>แผนงานโครงการ</w:t>
                      </w:r>
                      <w:bookmarkEnd w:id="21"/>
                      <w:r w:rsidR="00CD7509" w:rsidRPr="00431E7C">
                        <w:rPr>
                          <w:rFonts w:ascii="TH SarabunPSK" w:hAnsi="TH SarabunPSK" w:cs="TH SarabunPSK"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9BBA43A" wp14:editId="00761E4C">
            <wp:simplePos x="0" y="0"/>
            <wp:positionH relativeFrom="margin">
              <wp:align>center</wp:align>
            </wp:positionH>
            <wp:positionV relativeFrom="paragraph">
              <wp:posOffset>360680</wp:posOffset>
            </wp:positionV>
            <wp:extent cx="5613400" cy="2662555"/>
            <wp:effectExtent l="0" t="0" r="6350" b="4445"/>
            <wp:wrapTight wrapText="bothSides">
              <wp:wrapPolygon edited="0">
                <wp:start x="0" y="0"/>
                <wp:lineTo x="0" y="21482"/>
                <wp:lineTo x="21551" y="21482"/>
                <wp:lineTo x="21551" y="0"/>
                <wp:lineTo x="0" y="0"/>
              </wp:wrapPolygon>
            </wp:wrapTight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t="15684"/>
                    <a:stretch/>
                  </pic:blipFill>
                  <pic:spPr bwMode="auto">
                    <a:xfrm>
                      <a:off x="0" y="0"/>
                      <a:ext cx="5613400" cy="2662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5BC">
        <w:rPr>
          <w:rFonts w:ascii="TH SarabunPSK" w:hAnsi="TH SarabunPSK" w:cs="TH SarabunPSK"/>
          <w:sz w:val="32"/>
          <w:szCs w:val="32"/>
        </w:rPr>
        <w:t xml:space="preserve">1.2.3 </w:t>
      </w:r>
      <w:r w:rsidR="005C0B01" w:rsidRPr="003365BC">
        <w:rPr>
          <w:rFonts w:ascii="TH SarabunPSK" w:hAnsi="TH SarabunPSK" w:cs="TH SarabunPSK"/>
          <w:sz w:val="32"/>
          <w:szCs w:val="32"/>
          <w:cs/>
        </w:rPr>
        <w:t xml:space="preserve">การส่งมอบผลงานทั้งหมดในโครงการ </w:t>
      </w:r>
      <w:r w:rsidR="00454CA0" w:rsidRPr="003365BC">
        <w:rPr>
          <w:rFonts w:ascii="TH SarabunPSK" w:hAnsi="TH SarabunPSK" w:cs="TH SarabunPSK"/>
          <w:sz w:val="32"/>
          <w:szCs w:val="32"/>
        </w:rPr>
        <w:br/>
      </w:r>
    </w:p>
    <w:p w14:paraId="5741D52E" w14:textId="796BDEB9" w:rsidR="00EE50A3" w:rsidRPr="003365BC" w:rsidRDefault="002F6AFB" w:rsidP="00A00384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3091CE87" w14:textId="1B4B6618" w:rsidR="00591F70" w:rsidRPr="0043570E" w:rsidRDefault="00917598" w:rsidP="00A00384">
      <w:pPr>
        <w:pStyle w:val="Heading1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bookmarkStart w:id="22" w:name="_Toc102744589"/>
      <w:r w:rsidRPr="0043570E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lastRenderedPageBreak/>
        <w:t xml:space="preserve">2 </w:t>
      </w:r>
      <w:r w:rsidR="00323279" w:rsidRPr="0043570E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กรอบแนวคิดการประเมินผลการปฏิบัติงานที่สำคัญในการติดตามและประเมินผลการปฏิบัติงาน</w:t>
      </w:r>
      <w:r w:rsidR="004444AD" w:rsidRPr="0043570E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br/>
      </w:r>
      <w:r w:rsidR="00323279" w:rsidRPr="0043570E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ของสำนักงาน กสทช.</w:t>
      </w:r>
      <w:bookmarkEnd w:id="22"/>
    </w:p>
    <w:p w14:paraId="60A595EE" w14:textId="36985A7F" w:rsidR="003365BC" w:rsidRPr="009B224E" w:rsidRDefault="003365BC" w:rsidP="00A00384">
      <w:pPr>
        <w:pStyle w:val="Heading2"/>
        <w:ind w:firstLine="72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23" w:name="_Toc102744590"/>
      <w:r w:rsidRPr="009B224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2.1 </w:t>
      </w:r>
      <w:r w:rsidR="0043570E" w:rsidRPr="009B224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ศึกษาแนวทางแบบแผนขององค์กร</w:t>
      </w:r>
      <w:bookmarkEnd w:id="23"/>
    </w:p>
    <w:p w14:paraId="752B794A" w14:textId="0A965481" w:rsidR="0043570E" w:rsidRDefault="0043570E" w:rsidP="00D55D3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3570E">
        <w:rPr>
          <w:rFonts w:ascii="TH SarabunPSK" w:hAnsi="TH SarabunPSK" w:cs="TH SarabunPSK"/>
          <w:sz w:val="32"/>
          <w:szCs w:val="32"/>
          <w:cs/>
        </w:rPr>
        <w:t xml:space="preserve">เพื่อให้ทราบถึงการปฏิบัติงานที่จำเป็นขององค์กรและความสอดคล้องกับนโยบายที่สำคัญ </w:t>
      </w:r>
      <w:r w:rsidR="003365BC">
        <w:rPr>
          <w:rFonts w:ascii="TH SarabunPSK" w:hAnsi="TH SarabunPSK" w:cs="TH SarabunPSK"/>
          <w:sz w:val="32"/>
          <w:szCs w:val="32"/>
        </w:rPr>
        <w:br/>
      </w:r>
      <w:r w:rsidRPr="0043570E">
        <w:rPr>
          <w:rFonts w:ascii="TH SarabunPSK" w:hAnsi="TH SarabunPSK" w:cs="TH SarabunPSK"/>
          <w:sz w:val="32"/>
          <w:szCs w:val="32"/>
          <w:cs/>
        </w:rPr>
        <w:t xml:space="preserve">อาทิ </w:t>
      </w:r>
      <w:r w:rsidRPr="0043570E">
        <w:rPr>
          <w:rFonts w:ascii="TH SarabunPSK" w:hAnsi="TH SarabunPSK" w:cs="TH SarabunPSK"/>
          <w:sz w:val="32"/>
          <w:szCs w:val="32"/>
        </w:rPr>
        <w:t xml:space="preserve">Thailand </w:t>
      </w:r>
      <w:r w:rsidRPr="0043570E">
        <w:rPr>
          <w:rFonts w:ascii="TH SarabunPSK" w:hAnsi="TH SarabunPSK" w:cs="TH SarabunPSK"/>
          <w:sz w:val="32"/>
          <w:szCs w:val="32"/>
          <w:cs/>
        </w:rPr>
        <w:t>4.0  นโยบายรัฐบาล</w:t>
      </w:r>
      <w:r w:rsidR="003365BC">
        <w:rPr>
          <w:rFonts w:ascii="TH SarabunPSK" w:hAnsi="TH SarabunPSK" w:cs="TH SarabunPSK" w:hint="cs"/>
          <w:sz w:val="32"/>
          <w:szCs w:val="32"/>
          <w:cs/>
        </w:rPr>
        <w:t>และเ</w:t>
      </w:r>
      <w:r w:rsidRPr="0043570E">
        <w:rPr>
          <w:rFonts w:ascii="TH SarabunPSK" w:hAnsi="TH SarabunPSK" w:cs="TH SarabunPSK"/>
          <w:sz w:val="32"/>
          <w:szCs w:val="32"/>
          <w:cs/>
        </w:rPr>
        <w:t xml:space="preserve">พื่อทราบถึงจุดมุ่งหมายและแนวทางการพัฒนาของประเทศ </w:t>
      </w:r>
      <w:r w:rsidR="00F66541">
        <w:rPr>
          <w:rFonts w:ascii="TH SarabunPSK" w:hAnsi="TH SarabunPSK" w:cs="TH SarabunPSK"/>
          <w:sz w:val="32"/>
          <w:szCs w:val="32"/>
          <w:cs/>
        </w:rPr>
        <w:br/>
      </w:r>
      <w:r w:rsidRPr="0043570E">
        <w:rPr>
          <w:rFonts w:ascii="TH SarabunPSK" w:hAnsi="TH SarabunPSK" w:cs="TH SarabunPSK"/>
          <w:sz w:val="32"/>
          <w:szCs w:val="32"/>
          <w:cs/>
        </w:rPr>
        <w:t>รวมถึงความสอดคล้องในการดำเนินงานขององค์กร เพื่อนำมาเปรียบเทียบกับผลการดำเนินงาน</w:t>
      </w:r>
    </w:p>
    <w:p w14:paraId="187D8BF4" w14:textId="1DFFC77E" w:rsidR="003365BC" w:rsidRPr="009B224E" w:rsidRDefault="003365BC" w:rsidP="00A00384">
      <w:pPr>
        <w:pStyle w:val="Heading2"/>
        <w:ind w:firstLine="720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bookmarkStart w:id="24" w:name="_Toc102744591"/>
      <w:r w:rsidRPr="009B224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2.2 </w:t>
      </w:r>
      <w:r w:rsidRPr="009B224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รูปแบบการประเมินซิปป์ (</w:t>
      </w:r>
      <w:r w:rsidRPr="009B224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CIPP Evaluation Model)</w:t>
      </w:r>
      <w:r w:rsidR="00C97C3A" w:rsidRPr="009B224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="00C97C3A" w:rsidRPr="009B224E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ประกอบด้วย</w:t>
      </w:r>
      <w:bookmarkEnd w:id="24"/>
    </w:p>
    <w:p w14:paraId="59BBAE4E" w14:textId="0DD48152" w:rsidR="003365BC" w:rsidRPr="00C97C3A" w:rsidRDefault="00C97C3A" w:rsidP="00A00384">
      <w:pPr>
        <w:spacing w:after="0" w:line="273" w:lineRule="auto"/>
        <w:ind w:left="1080" w:firstLine="360"/>
        <w:rPr>
          <w:rFonts w:ascii="Times New Roman" w:eastAsia="Times New Roman" w:hAnsi="Times New Roman" w:cs="Angsana New"/>
          <w:sz w:val="32"/>
          <w:szCs w:val="32"/>
        </w:rPr>
      </w:pPr>
      <w:r w:rsidRPr="00C97C3A">
        <w:rPr>
          <w:rFonts w:ascii="TH SarabunPSK" w:hAnsi="TH SarabunPSK" w:cs="TH SarabunPSK"/>
          <w:sz w:val="32"/>
          <w:szCs w:val="32"/>
        </w:rPr>
        <w:t xml:space="preserve">1 </w:t>
      </w:r>
      <w:r w:rsidR="003365BC" w:rsidRPr="00C97C3A">
        <w:rPr>
          <w:rFonts w:ascii="TH SarabunPSK" w:hAnsi="TH SarabunPSK" w:cs="TH SarabunPSK" w:hint="cs"/>
          <w:sz w:val="32"/>
          <w:szCs w:val="32"/>
          <w:cs/>
        </w:rPr>
        <w:t>ก</w:t>
      </w:r>
      <w:r w:rsidR="003365BC" w:rsidRPr="00C97C3A"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  <w:cs/>
        </w:rPr>
        <w:t>ารประเมินสภาวะแวดล้อม</w:t>
      </w:r>
    </w:p>
    <w:p w14:paraId="101AC44D" w14:textId="2C71EFB2" w:rsidR="003365BC" w:rsidRPr="003365BC" w:rsidRDefault="00C97C3A" w:rsidP="00A00384">
      <w:pPr>
        <w:spacing w:after="0" w:line="273" w:lineRule="auto"/>
        <w:ind w:left="720" w:firstLine="720"/>
        <w:contextualSpacing/>
        <w:rPr>
          <w:rFonts w:ascii="Times New Roman" w:eastAsia="Times New Roman" w:hAnsi="Times New Roman" w:cs="Angsana New"/>
          <w:sz w:val="32"/>
          <w:szCs w:val="32"/>
        </w:rPr>
      </w:pPr>
      <w:r w:rsidRPr="00C97C3A"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</w:rPr>
        <w:t xml:space="preserve">2 </w:t>
      </w:r>
      <w:r w:rsidR="003365BC" w:rsidRPr="003365BC"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  <w:cs/>
        </w:rPr>
        <w:t>การประเมินปัจจัยนำเข้า</w:t>
      </w:r>
    </w:p>
    <w:p w14:paraId="6DE968E7" w14:textId="2A054F64" w:rsidR="003365BC" w:rsidRPr="003365BC" w:rsidRDefault="00C97C3A" w:rsidP="00A00384">
      <w:pPr>
        <w:spacing w:after="0" w:line="273" w:lineRule="auto"/>
        <w:ind w:left="720" w:firstLine="720"/>
        <w:contextualSpacing/>
        <w:rPr>
          <w:rFonts w:ascii="Times New Roman" w:eastAsia="Times New Roman" w:hAnsi="Times New Roman" w:cs="Angsana New"/>
          <w:sz w:val="32"/>
          <w:szCs w:val="32"/>
        </w:rPr>
      </w:pPr>
      <w:r w:rsidRPr="00C97C3A"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</w:rPr>
        <w:t xml:space="preserve">3 </w:t>
      </w:r>
      <w:r w:rsidR="003365BC" w:rsidRPr="003365BC"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  <w:cs/>
        </w:rPr>
        <w:t>การประเมินกระบวนการ</w:t>
      </w:r>
    </w:p>
    <w:p w14:paraId="2E6A6932" w14:textId="5110CEFA" w:rsidR="003365BC" w:rsidRDefault="00C97C3A" w:rsidP="00A00384">
      <w:pPr>
        <w:spacing w:after="0" w:line="273" w:lineRule="auto"/>
        <w:ind w:left="720" w:firstLine="720"/>
        <w:contextualSpacing/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</w:rPr>
      </w:pPr>
      <w:r w:rsidRPr="00C97C3A"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</w:rPr>
        <w:t xml:space="preserve">4 </w:t>
      </w:r>
      <w:r w:rsidR="003365BC" w:rsidRPr="003365BC"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  <w:cs/>
        </w:rPr>
        <w:t>การประเมินผลผลิต</w:t>
      </w:r>
    </w:p>
    <w:p w14:paraId="71E7364C" w14:textId="4EF57D30" w:rsidR="00C97C3A" w:rsidRPr="009B224E" w:rsidRDefault="00C97C3A" w:rsidP="00A00384">
      <w:pPr>
        <w:pStyle w:val="Heading2"/>
        <w:ind w:firstLine="720"/>
        <w:rPr>
          <w:rFonts w:ascii="TH SarabunPSK" w:eastAsiaTheme="minorEastAsia" w:hAnsi="TH SarabunPSK" w:cs="TH SarabunPSK"/>
          <w:b/>
          <w:bCs/>
          <w:color w:val="000000" w:themeColor="text1"/>
          <w:sz w:val="32"/>
          <w:szCs w:val="32"/>
        </w:rPr>
      </w:pPr>
      <w:bookmarkStart w:id="25" w:name="_Toc102744592"/>
      <w:r w:rsidRPr="009B224E">
        <w:rPr>
          <w:rFonts w:ascii="TH SarabunPSK" w:eastAsiaTheme="minorEastAsia" w:hAnsi="TH SarabunPSK" w:cs="TH SarabunPSK"/>
          <w:b/>
          <w:bCs/>
          <w:color w:val="000000" w:themeColor="text1"/>
          <w:sz w:val="32"/>
          <w:szCs w:val="32"/>
        </w:rPr>
        <w:t xml:space="preserve">2.3 </w:t>
      </w:r>
      <w:r w:rsidRPr="009B224E">
        <w:rPr>
          <w:rFonts w:ascii="TH SarabunPSK" w:eastAsiaTheme="minorEastAsia" w:hAnsi="TH SarabunPSK" w:cs="TH SarabunPSK"/>
          <w:b/>
          <w:bCs/>
          <w:color w:val="000000" w:themeColor="text1"/>
          <w:sz w:val="32"/>
          <w:szCs w:val="32"/>
          <w:cs/>
        </w:rPr>
        <w:t>หลักธรรมาภิบาล (</w:t>
      </w:r>
      <w:r w:rsidRPr="009B224E">
        <w:rPr>
          <w:rFonts w:ascii="TH SarabunPSK" w:eastAsiaTheme="minorEastAsia" w:hAnsi="TH SarabunPSK" w:cs="TH SarabunPSK"/>
          <w:b/>
          <w:bCs/>
          <w:color w:val="000000" w:themeColor="text1"/>
          <w:sz w:val="32"/>
          <w:szCs w:val="32"/>
        </w:rPr>
        <w:t>Good Governance)</w:t>
      </w:r>
      <w:bookmarkEnd w:id="25"/>
    </w:p>
    <w:p w14:paraId="19E35242" w14:textId="28C36CFF" w:rsidR="00C97C3A" w:rsidRPr="00C97C3A" w:rsidRDefault="00C97C3A" w:rsidP="00A00384">
      <w:pPr>
        <w:spacing w:after="0" w:line="273" w:lineRule="auto"/>
        <w:ind w:firstLine="720"/>
        <w:contextualSpacing/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</w:rPr>
      </w:pPr>
      <w:r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</w:rPr>
        <w:t xml:space="preserve">1. </w:t>
      </w:r>
      <w:r w:rsidRPr="00C97C3A"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  <w:cs/>
        </w:rPr>
        <w:t>ประสิทธิภาพ</w:t>
      </w:r>
    </w:p>
    <w:p w14:paraId="40D77D40" w14:textId="14F4C24A" w:rsidR="00C97C3A" w:rsidRPr="00C97C3A" w:rsidRDefault="00C97C3A" w:rsidP="00A00384">
      <w:pPr>
        <w:spacing w:after="0" w:line="273" w:lineRule="auto"/>
        <w:ind w:left="720" w:firstLine="720"/>
        <w:contextualSpacing/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</w:rPr>
      </w:pPr>
      <w:r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</w:rPr>
        <w:t xml:space="preserve">2. </w:t>
      </w:r>
      <w:r w:rsidRPr="00C97C3A"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  <w:cs/>
        </w:rPr>
        <w:t>ประสิทธิผล</w:t>
      </w:r>
    </w:p>
    <w:p w14:paraId="25ECE0D6" w14:textId="2A04E519" w:rsidR="00C97C3A" w:rsidRPr="00C97C3A" w:rsidRDefault="00C97C3A" w:rsidP="00A00384">
      <w:pPr>
        <w:spacing w:after="0" w:line="273" w:lineRule="auto"/>
        <w:ind w:left="720" w:firstLine="720"/>
        <w:contextualSpacing/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</w:rPr>
      </w:pPr>
      <w:r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</w:rPr>
        <w:t xml:space="preserve">3. </w:t>
      </w:r>
      <w:r w:rsidRPr="00C97C3A"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  <w:cs/>
        </w:rPr>
        <w:t>การตอบสนอง</w:t>
      </w:r>
    </w:p>
    <w:p w14:paraId="0B7A2A64" w14:textId="2962C12A" w:rsidR="00C97C3A" w:rsidRPr="00C97C3A" w:rsidRDefault="00C97C3A" w:rsidP="00A00384">
      <w:pPr>
        <w:spacing w:after="0" w:line="273" w:lineRule="auto"/>
        <w:ind w:left="720" w:firstLine="720"/>
        <w:contextualSpacing/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</w:rPr>
      </w:pPr>
      <w:r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</w:rPr>
        <w:t xml:space="preserve">4. </w:t>
      </w:r>
      <w:r w:rsidRPr="00C97C3A"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  <w:cs/>
        </w:rPr>
        <w:t>ภาระรับผิดชอบ</w:t>
      </w:r>
    </w:p>
    <w:p w14:paraId="68B8FE17" w14:textId="67AA0118" w:rsidR="00C97C3A" w:rsidRPr="00C97C3A" w:rsidRDefault="00C97C3A" w:rsidP="00A00384">
      <w:pPr>
        <w:spacing w:after="0" w:line="273" w:lineRule="auto"/>
        <w:ind w:left="720" w:firstLine="720"/>
        <w:contextualSpacing/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</w:rPr>
      </w:pPr>
      <w:r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</w:rPr>
        <w:t xml:space="preserve">5. </w:t>
      </w:r>
      <w:r w:rsidRPr="00C97C3A"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  <w:cs/>
        </w:rPr>
        <w:t>เปิดเผย หรือโปร่งใส</w:t>
      </w:r>
    </w:p>
    <w:p w14:paraId="1BF8A84D" w14:textId="5290422A" w:rsidR="00C97C3A" w:rsidRPr="00C97C3A" w:rsidRDefault="00C97C3A" w:rsidP="00A00384">
      <w:pPr>
        <w:spacing w:after="0" w:line="273" w:lineRule="auto"/>
        <w:ind w:left="720" w:firstLine="720"/>
        <w:contextualSpacing/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</w:rPr>
      </w:pPr>
      <w:r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</w:rPr>
        <w:t xml:space="preserve">6. </w:t>
      </w:r>
      <w:r w:rsidRPr="00C97C3A"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  <w:cs/>
        </w:rPr>
        <w:t>หลักนิติธรรม</w:t>
      </w:r>
    </w:p>
    <w:p w14:paraId="2D5D53B0" w14:textId="072B7DE8" w:rsidR="00C97C3A" w:rsidRPr="00C97C3A" w:rsidRDefault="00C97C3A" w:rsidP="00A00384">
      <w:pPr>
        <w:spacing w:after="0" w:line="273" w:lineRule="auto"/>
        <w:ind w:left="720" w:firstLine="720"/>
        <w:contextualSpacing/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</w:rPr>
      </w:pPr>
      <w:r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</w:rPr>
        <w:t xml:space="preserve">7. </w:t>
      </w:r>
      <w:r w:rsidRPr="00C97C3A"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  <w:cs/>
        </w:rPr>
        <w:t>ความเสมอภาค</w:t>
      </w:r>
    </w:p>
    <w:p w14:paraId="706045E0" w14:textId="7D59E587" w:rsidR="00C97C3A" w:rsidRPr="00C97C3A" w:rsidRDefault="00C97C3A" w:rsidP="00A00384">
      <w:pPr>
        <w:spacing w:after="0" w:line="273" w:lineRule="auto"/>
        <w:ind w:left="720" w:firstLine="720"/>
        <w:contextualSpacing/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</w:rPr>
      </w:pPr>
      <w:r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</w:rPr>
        <w:t xml:space="preserve">8. </w:t>
      </w:r>
      <w:r w:rsidRPr="00C97C3A"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  <w:cs/>
        </w:rPr>
        <w:t>การมีส่วนร่วม</w:t>
      </w:r>
    </w:p>
    <w:p w14:paraId="38659265" w14:textId="12FE7FE2" w:rsidR="00C97C3A" w:rsidRPr="00C97C3A" w:rsidRDefault="00C97C3A" w:rsidP="00A00384">
      <w:pPr>
        <w:spacing w:after="0" w:line="273" w:lineRule="auto"/>
        <w:ind w:left="720" w:firstLine="720"/>
        <w:contextualSpacing/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</w:rPr>
      </w:pPr>
      <w:r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</w:rPr>
        <w:t xml:space="preserve">9. </w:t>
      </w:r>
      <w:r w:rsidRPr="00C97C3A"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  <w:cs/>
        </w:rPr>
        <w:t>การกระจายอำนาจ</w:t>
      </w:r>
    </w:p>
    <w:p w14:paraId="396619A2" w14:textId="1E1067EC" w:rsidR="00CD0F0D" w:rsidRPr="00CD0F0D" w:rsidRDefault="00C97C3A" w:rsidP="00A00384">
      <w:pPr>
        <w:pStyle w:val="NoSpacing"/>
        <w:ind w:left="720" w:firstLine="720"/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</w:pPr>
      <w:r w:rsidRPr="00CD0F0D"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</w:rPr>
        <w:t xml:space="preserve">10. </w:t>
      </w:r>
      <w:r w:rsidRPr="00CD0F0D">
        <w:rPr>
          <w:rFonts w:ascii="TH SarabunPSK" w:eastAsiaTheme="minorEastAsia" w:hAnsi="TH SarabunPSK" w:cs="TH SarabunPSK"/>
          <w:color w:val="000000" w:themeColor="text1"/>
          <w:kern w:val="24"/>
          <w:sz w:val="32"/>
          <w:szCs w:val="32"/>
          <w:cs/>
        </w:rPr>
        <w:t>การมุ่งเน้นฉันทามติ</w:t>
      </w:r>
    </w:p>
    <w:p w14:paraId="056D8C48" w14:textId="6CCEE65B" w:rsidR="00CD0F0D" w:rsidRPr="00CD0F0D" w:rsidRDefault="00CD0F0D" w:rsidP="00A00384">
      <w:pPr>
        <w:pStyle w:val="Heading2"/>
        <w:ind w:firstLine="72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26" w:name="_Toc102744593"/>
      <w:r w:rsidRPr="00CD0F0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2.4 กรณีศึกษาจากต่างประเทศ (</w:t>
      </w:r>
      <w:r w:rsidRPr="00CD0F0D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Benchmarking)</w:t>
      </w:r>
      <w:bookmarkEnd w:id="26"/>
    </w:p>
    <w:p w14:paraId="5FA97F64" w14:textId="6C3938EB" w:rsidR="00CD0F0D" w:rsidRPr="00C97C3A" w:rsidRDefault="00CD0F0D" w:rsidP="00D55D31">
      <w:pPr>
        <w:pStyle w:val="NoSpacing"/>
        <w:ind w:left="720" w:firstLine="720"/>
        <w:jc w:val="thaiDistribute"/>
        <w:rPr>
          <w:rFonts w:asciiTheme="majorHAnsi" w:eastAsiaTheme="majorEastAsia" w:hAnsiTheme="majorHAnsi" w:cstheme="majorBidi"/>
          <w:color w:val="2F5496" w:themeColor="accent1" w:themeShade="BF"/>
          <w:sz w:val="32"/>
          <w:szCs w:val="40"/>
        </w:rPr>
      </w:pPr>
      <w:r w:rsidRPr="00C97C3A">
        <w:rPr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>การรวบรวมข้อมูลและกรณีศึกษาจากต่างประเทศ เพื่อนำมาวัดความสำเร็จของโครงการนั้นๆ</w:t>
      </w:r>
    </w:p>
    <w:p w14:paraId="04890D54" w14:textId="355EA2BF" w:rsidR="00CD0F0D" w:rsidRPr="00CD0F0D" w:rsidRDefault="00CD0F0D" w:rsidP="00D55D31">
      <w:pPr>
        <w:spacing w:after="0" w:line="273" w:lineRule="auto"/>
        <w:contextualSpacing/>
        <w:jc w:val="thaiDistribute"/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>เ</w:t>
      </w:r>
      <w:r w:rsidRPr="00C97C3A">
        <w:rPr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>พื่อศึกษาแนวทางการปฏิบัติงาน แนวทางการแก้ไข และแนวทางในการพัฒนากระบวนการปฏิบัติงาน</w:t>
      </w:r>
      <w:r w:rsidR="00F66541">
        <w:rPr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br/>
      </w:r>
      <w:r w:rsidRPr="00C97C3A">
        <w:rPr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>ในการดำเนินโครงการ</w:t>
      </w:r>
    </w:p>
    <w:p w14:paraId="58682486" w14:textId="2E4E1600" w:rsidR="00CD0F0D" w:rsidRDefault="00CD0F0D" w:rsidP="00A00384"/>
    <w:p w14:paraId="7B9933DA" w14:textId="77777777" w:rsidR="00CE0724" w:rsidRDefault="002F6AFB" w:rsidP="00A00384">
      <w:pPr>
        <w:keepNext/>
      </w:pPr>
      <w:r>
        <w:rPr>
          <w:noProof/>
        </w:rPr>
        <w:lastRenderedPageBreak/>
        <w:drawing>
          <wp:inline distT="0" distB="0" distL="0" distR="0" wp14:anchorId="6192450A" wp14:editId="6D8C933F">
            <wp:extent cx="5943600" cy="3343275"/>
            <wp:effectExtent l="0" t="0" r="0" b="9525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D85E" w14:textId="41609561" w:rsidR="00CD0F0D" w:rsidRPr="00CE0724" w:rsidRDefault="00CE0724" w:rsidP="00A00384">
      <w:pPr>
        <w:pStyle w:val="Caption"/>
        <w:rPr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</w:pPr>
      <w:bookmarkStart w:id="27" w:name="_Toc102744635"/>
      <w:bookmarkStart w:id="28" w:name="_Toc102744670"/>
      <w:r w:rsidRPr="00CE0724">
        <w:rPr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 xml:space="preserve">รูปที่  </w:t>
      </w:r>
      <w:r w:rsidRPr="00CE0724">
        <w:rPr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fldChar w:fldCharType="begin"/>
      </w:r>
      <w:r w:rsidRPr="00CE0724">
        <w:rPr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CE0724">
        <w:rPr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instrText xml:space="preserve">SEQ </w:instrText>
      </w:r>
      <w:r w:rsidRPr="00CE0724">
        <w:rPr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instrText>รูปที่</w:instrText>
      </w:r>
      <w:r w:rsidRPr="00CE0724">
        <w:rPr>
          <w:rFonts w:ascii="TH SarabunPSK" w:hAnsi="TH SarabunPSK" w:cs="TH SarabunPSK"/>
          <w:i w:val="0"/>
          <w:iCs w:val="0"/>
          <w:color w:val="000000" w:themeColor="text1"/>
          <w:sz w:val="32"/>
          <w:szCs w:val="32"/>
        </w:rPr>
        <w:instrText>_ \* ARABIC</w:instrText>
      </w:r>
      <w:r w:rsidRPr="00CE0724">
        <w:rPr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CE0724">
        <w:rPr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fldChar w:fldCharType="separate"/>
      </w:r>
      <w:r w:rsidRPr="00CE0724">
        <w:rPr>
          <w:rFonts w:ascii="TH SarabunPSK" w:hAnsi="TH SarabunPSK" w:cs="TH SarabunPSK"/>
          <w:i w:val="0"/>
          <w:iCs w:val="0"/>
          <w:noProof/>
          <w:color w:val="000000" w:themeColor="text1"/>
          <w:sz w:val="32"/>
          <w:szCs w:val="32"/>
          <w:cs/>
        </w:rPr>
        <w:t>2</w:t>
      </w:r>
      <w:r w:rsidRPr="00CE0724">
        <w:rPr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fldChar w:fldCharType="end"/>
      </w:r>
      <w:r w:rsidRPr="00CE0724">
        <w:rPr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  <w:t xml:space="preserve"> กรอบแนวคิดการประเมินผลการปฏิบัติงาน</w:t>
      </w:r>
      <w:bookmarkEnd w:id="27"/>
      <w:bookmarkEnd w:id="28"/>
    </w:p>
    <w:sectPr w:rsidR="00CD0F0D" w:rsidRPr="00CE0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365"/>
    <w:multiLevelType w:val="hybridMultilevel"/>
    <w:tmpl w:val="DD7808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CEF"/>
    <w:multiLevelType w:val="hybridMultilevel"/>
    <w:tmpl w:val="54FCC93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DAB33E7"/>
    <w:multiLevelType w:val="hybridMultilevel"/>
    <w:tmpl w:val="CD224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25960"/>
    <w:multiLevelType w:val="hybridMultilevel"/>
    <w:tmpl w:val="00B8D328"/>
    <w:lvl w:ilvl="0" w:tplc="25048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922A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587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D0A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987C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98A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8887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E839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E062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D9752E8"/>
    <w:multiLevelType w:val="hybridMultilevel"/>
    <w:tmpl w:val="CA1C3A6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D229B"/>
    <w:multiLevelType w:val="hybridMultilevel"/>
    <w:tmpl w:val="8040BF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32312"/>
    <w:multiLevelType w:val="hybridMultilevel"/>
    <w:tmpl w:val="4352F4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372639">
    <w:abstractNumId w:val="6"/>
  </w:num>
  <w:num w:numId="2" w16cid:durableId="629478052">
    <w:abstractNumId w:val="5"/>
  </w:num>
  <w:num w:numId="3" w16cid:durableId="1483691049">
    <w:abstractNumId w:val="0"/>
  </w:num>
  <w:num w:numId="4" w16cid:durableId="1539314292">
    <w:abstractNumId w:val="2"/>
  </w:num>
  <w:num w:numId="5" w16cid:durableId="1572734895">
    <w:abstractNumId w:val="4"/>
  </w:num>
  <w:num w:numId="6" w16cid:durableId="1364356671">
    <w:abstractNumId w:val="3"/>
  </w:num>
  <w:num w:numId="7" w16cid:durableId="1010833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68"/>
    <w:rsid w:val="00090E02"/>
    <w:rsid w:val="0009769E"/>
    <w:rsid w:val="000A0DB5"/>
    <w:rsid w:val="000C73ED"/>
    <w:rsid w:val="00147712"/>
    <w:rsid w:val="002706C1"/>
    <w:rsid w:val="002F6AFB"/>
    <w:rsid w:val="00323279"/>
    <w:rsid w:val="003365BC"/>
    <w:rsid w:val="003E3FB6"/>
    <w:rsid w:val="00431E7C"/>
    <w:rsid w:val="0043570E"/>
    <w:rsid w:val="004444AD"/>
    <w:rsid w:val="00454CA0"/>
    <w:rsid w:val="00490E96"/>
    <w:rsid w:val="005810EB"/>
    <w:rsid w:val="00591F70"/>
    <w:rsid w:val="005C0B01"/>
    <w:rsid w:val="005F0542"/>
    <w:rsid w:val="006D5668"/>
    <w:rsid w:val="007000AA"/>
    <w:rsid w:val="00785A77"/>
    <w:rsid w:val="00916F36"/>
    <w:rsid w:val="00917598"/>
    <w:rsid w:val="009928DA"/>
    <w:rsid w:val="009B224E"/>
    <w:rsid w:val="009B576A"/>
    <w:rsid w:val="00A00384"/>
    <w:rsid w:val="00A339F8"/>
    <w:rsid w:val="00A7786E"/>
    <w:rsid w:val="00AA7BA6"/>
    <w:rsid w:val="00AC68E2"/>
    <w:rsid w:val="00B52E70"/>
    <w:rsid w:val="00B53131"/>
    <w:rsid w:val="00BB780F"/>
    <w:rsid w:val="00C61654"/>
    <w:rsid w:val="00C97C3A"/>
    <w:rsid w:val="00CD0F0D"/>
    <w:rsid w:val="00CD7509"/>
    <w:rsid w:val="00CE0724"/>
    <w:rsid w:val="00D55D31"/>
    <w:rsid w:val="00D75DB1"/>
    <w:rsid w:val="00E2000C"/>
    <w:rsid w:val="00EE50A3"/>
    <w:rsid w:val="00F373EF"/>
    <w:rsid w:val="00F66541"/>
    <w:rsid w:val="00FD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F82D8"/>
  <w15:chartTrackingRefBased/>
  <w15:docId w15:val="{0015070F-D7CE-4311-87FA-9AB74DE0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0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C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22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66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NormalWeb">
    <w:name w:val="Normal (Web)"/>
    <w:basedOn w:val="Normal"/>
    <w:uiPriority w:val="99"/>
    <w:semiHidden/>
    <w:unhideWhenUsed/>
    <w:rsid w:val="000C7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52E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52E7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E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2E70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5810EB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D0F0D"/>
    <w:pPr>
      <w:tabs>
        <w:tab w:val="right" w:leader="dot" w:pos="9350"/>
      </w:tabs>
      <w:spacing w:after="100"/>
    </w:pPr>
    <w:rPr>
      <w:rFonts w:ascii="TH SarabunPSK" w:hAnsi="TH SarabunPSK" w:cs="TH SarabunPSK"/>
      <w:noProof/>
      <w:spacing w:val="-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810E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10EB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2">
    <w:name w:val="toc 2"/>
    <w:basedOn w:val="Normal"/>
    <w:next w:val="Normal"/>
    <w:autoRedefine/>
    <w:uiPriority w:val="39"/>
    <w:unhideWhenUsed/>
    <w:rsid w:val="005C0B0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C0B0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444AD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97C3A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9B22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9B224E"/>
    <w:pPr>
      <w:spacing w:after="0" w:line="240" w:lineRule="auto"/>
    </w:pPr>
  </w:style>
  <w:style w:type="paragraph" w:styleId="TableofFigures">
    <w:name w:val="table of figures"/>
    <w:basedOn w:val="Normal"/>
    <w:next w:val="Normal"/>
    <w:uiPriority w:val="99"/>
    <w:unhideWhenUsed/>
    <w:rsid w:val="00090E0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7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18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41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3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hyperlink" Target="https://timeconsultings-my.sharepoint.com/personal/kanjanaporn_b_timeconsulting_co_th/Documents/Workshop%20TOC.docx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imeconsultings-my.sharepoint.com/personal/kanjanaporn_b_timeconsulting_co_th/Documents/Workshop%20TOC.docx" TargetMode="Externa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861EE-DD9D-4E3B-85BF-D260EC5CD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Kanjanaporn Busabong</dc:creator>
  <cp:keywords/>
  <dc:description/>
  <cp:lastModifiedBy>Kanjanaporn Busabong</cp:lastModifiedBy>
  <cp:revision>23</cp:revision>
  <dcterms:created xsi:type="dcterms:W3CDTF">2022-05-06T06:03:00Z</dcterms:created>
  <dcterms:modified xsi:type="dcterms:W3CDTF">2022-05-06T08:55:00Z</dcterms:modified>
</cp:coreProperties>
</file>