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561" w14:textId="0A3201DB" w:rsidR="000F0135" w:rsidRPr="00E15850" w:rsidRDefault="00CA6E21" w:rsidP="00F737E5">
      <w:pPr>
        <w:pStyle w:val="Heading1"/>
        <w:spacing w:before="0" w:line="276" w:lineRule="auto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CA6E21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ชุดข้อมูลสถานการณ์การท่องเที่ยว</w:t>
      </w:r>
    </w:p>
    <w:p w14:paraId="5078CB75" w14:textId="0AA204D0" w:rsidR="00D20705" w:rsidRPr="00D20705" w:rsidRDefault="00EC06EF" w:rsidP="00CA6E21">
      <w:pPr>
        <w:pStyle w:val="Heading2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มาตรฐาน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  <w:r w:rsidR="00CA6E21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4D1938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A219C" w:rsidRPr="00E15850">
        <w:rPr>
          <w:rFonts w:ascii="TH SarabunPSK" w:hAnsi="TH SarabunPSK" w:cs="TH SarabunPSK" w:hint="cs"/>
          <w:b/>
          <w:bCs/>
          <w:color w:val="auto"/>
          <w:szCs w:val="32"/>
        </w:rPr>
        <w:t>Core Component Level</w:t>
      </w:r>
    </w:p>
    <w:p w14:paraId="29338776" w14:textId="5D1FAD7F" w:rsidR="003F3BA1" w:rsidRPr="003F3BA1" w:rsidRDefault="003F3BA1" w:rsidP="003F3BA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  <w:lang w:val="en-GB"/>
        </w:rPr>
      </w:pP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ชุดข้อมูลสถานการณ์การท่องเที่ยวเป็นชุดข้อมูลเชิงวิเคราะห์ที่จัดทำขึ้นเพื่อสะท้อนภาพรวมสถานการณ์การท่องเที่ยวในแต่ละพื้นที่ของประเทศ หรือเรียกว่ารายงานวิเคราะห์สถานการณ์ท่องเที่ยวในพื้นที่ จัดทำโดยการท่องเที่ยวแห่งประเทศไทย (ททท.) สำนักงานในประเทศ อาศัยข้อมูลจากการสำรวจและการรวบรวมข้อมูลที่ได้รับจากผู้ประกอบการและหน่วยงานที่เกี่ยวข้องในพื้นที่ เพื่อใช้ในการติดตาม วิเคราะห์ และประเมินปัจจัยที่ส่งผลต่อภาคการท่องเที่ยวในแต่ละช่วงเวลา ข้อมูลดังกล่าวถูกจัดทำในรูปแบบรายงานวิเคราะห์สถานการณ์การท่องเที่ยวในพื้นที่ โดยครอบคลุมปัจจัยสำคัญ 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>7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 ด้าน ได้แก่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1)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การดำเนินเกี่ยวกับการส่งเสริมตลาดท่องเที่ยวและการประชาสัมพันธ์ภายในพื้นที่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2)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การจัดกิจกรรมในพื้นที่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3)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การเผยแพร่ข้อมูลและข่าวสารภายในพื้นที่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4)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แหล่งท่องเที่ยว กิจกรรม หรือสินค้าท่องเที่ยวในพื้นที่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5)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ความสะดวกในการเดินทางเข้าถึงพื้นที่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6)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สภาพภูมิอากาศและภัยธรรมชาติในพื้นที่ และ (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7)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ปัจจัยอื่น ๆ หรือปัจจัยภายนอก โดยข้อมูลปัจจัยต่างๆ จะเข้าสู่กระบวนการรวบรวม ตรวจสอบความถูกต้อง และความครบถ้วนของข้อมูล ก่อนจะถูกบันทึกเข้าสู่ระบบรายงานสถานการณ์ท่องเที่ยวภายในประเทศ ที่อยู่ในระบบ 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TATIC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โดย ททท. สำนักงานในประเทศ เพื่อวิเคราะห์ ประมวลผลข้อมูล และเผยแพร่ผ่านระบบรายงาน </w:t>
      </w:r>
      <w:r w:rsidRPr="003F3BA1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TATIC </w:t>
      </w: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ในรูปแบบรายงานสถานการณ์ท่องเที่ยวในพื้นที่รายเดือน และรายวันหยุด/เทศกาล ทั้งนี้มีการกำหนดสิทธิ์การเข้าถึงและรักษาความปลอดภัยของข้อมูล</w:t>
      </w:r>
    </w:p>
    <w:p w14:paraId="0E8CDA75" w14:textId="0B29F9EA" w:rsidR="003F3BA1" w:rsidRPr="00D20705" w:rsidRDefault="003F3BA1" w:rsidP="003F3BA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  <w:lang w:val="en-GB"/>
        </w:rPr>
      </w:pPr>
      <w:r w:rsidRPr="003F3BA1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ผลลัพธ์จากการใช้ข้อมูลชุดนี้ช่วยสนับสนุนผู้บริหาร ททท. ในการวางแผน ติดตามสถานการณ์ ประเมินผล และตัดสินใจเชิงนโยบายด้านการท่องเที่ยว ตลอดจนใช้เป็นข้อมูลประกอบการกำหนดทิศทางและมาตรการรองรับสถานการณ์ที่อาจส่งผลกระทบต่ออุตสาหกรรมท่องเที่ยวของประเทศ นอกจากนี้ หน่วยงานภายใน ททท. ยังสามารถนำข้อมูลไปใช้ในการวางแผนงานด้านการตลาด การประชาสัมพันธ์ การพัฒนาสินค้าและธุรกิจท่องเที่ยว รวมถึงการติดตามแนวโน้มและปัจจัยแวดล้อมที่มีผลต่อการเดินทางของนักท่องเที่ยว เพื่อเพิ่มประสิทธิภาพในการบริหารจัดการและพัฒนาการท่องเที่ยวของประเทศอย่างเหมาะสมและสอดคล้องกับสถานการณ์ที่เกิดขึ้นจริงในแต่ละพื้นที่ โดยชุดข้อมูลสถานการณ์การท่องเที่ยวมีองค์ประกอบย่อยของข้อมูล ดังนี้</w:t>
      </w:r>
    </w:p>
    <w:p w14:paraId="1C01DFFB" w14:textId="77777777" w:rsidR="002C6A19" w:rsidRDefault="002C6A19" w:rsidP="000F0135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AEE1926" w14:textId="77777777" w:rsidR="007F406C" w:rsidRDefault="007F406C">
      <w:pPr>
        <w:sectPr w:rsidR="007F40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9D7CE7" w14:textId="77777777" w:rsidR="00220E5B" w:rsidRPr="006D3D33" w:rsidRDefault="00220E5B" w:rsidP="00220E5B">
      <w:pPr>
        <w:pStyle w:val="NormalWeb"/>
        <w:keepNext/>
        <w:ind w:left="-360"/>
        <w:rPr>
          <w:rFonts w:ascii="TH SarabunPSK" w:hAnsi="TH SarabunPSK" w:cs="TH SarabunPSK"/>
        </w:rPr>
      </w:pPr>
      <w:r w:rsidRPr="00F81654">
        <w:rPr>
          <w:noProof/>
          <w:cs/>
        </w:rPr>
        <w:lastRenderedPageBreak/>
        <w:drawing>
          <wp:inline distT="0" distB="0" distL="0" distR="0" wp14:anchorId="3254D309" wp14:editId="7B30D16A">
            <wp:extent cx="9400241" cy="4718304"/>
            <wp:effectExtent l="0" t="0" r="0" b="0"/>
            <wp:docPr id="559180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4180" cy="472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7F8F" w14:textId="6D96EED9" w:rsidR="00220E5B" w:rsidRDefault="00220E5B" w:rsidP="00220E5B">
      <w:pPr>
        <w:pStyle w:val="Caption"/>
        <w:jc w:val="left"/>
      </w:pPr>
      <w:bookmarkStart w:id="0" w:name="_Toc233038468"/>
      <w:bookmarkStart w:id="1" w:name="_Toc233796890"/>
      <w:r w:rsidRPr="006D3D33">
        <w:rPr>
          <w:cs/>
        </w:rPr>
        <w:t xml:space="preserve">รูปที่ </w:t>
      </w:r>
      <w:r>
        <w:t>1</w:t>
      </w:r>
      <w:r w:rsidRPr="006D3D33">
        <w:rPr>
          <w:cs/>
        </w:rPr>
        <w:t xml:space="preserve"> </w:t>
      </w:r>
      <w:r w:rsidRPr="00EB4CB7">
        <w:rPr>
          <w:cs/>
        </w:rPr>
        <w:t>แผนผังความคิดของชุดข้อมูลสถานการณ์การท่องเที่ยว</w:t>
      </w:r>
      <w:bookmarkEnd w:id="0"/>
      <w:bookmarkEnd w:id="1"/>
    </w:p>
    <w:p w14:paraId="2FA38264" w14:textId="77777777" w:rsidR="00220E5B" w:rsidRDefault="00220E5B" w:rsidP="00220E5B">
      <w:pPr>
        <w:keepNext/>
      </w:pPr>
      <w:r w:rsidRPr="00D94446">
        <w:rPr>
          <w:noProof/>
          <w:cs/>
        </w:rPr>
        <w:lastRenderedPageBreak/>
        <w:drawing>
          <wp:inline distT="0" distB="0" distL="0" distR="0" wp14:anchorId="1ADEC4D9" wp14:editId="6F327DB0">
            <wp:extent cx="8863330" cy="4739640"/>
            <wp:effectExtent l="0" t="0" r="0" b="0"/>
            <wp:docPr id="771642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1052" w14:textId="438D080E" w:rsidR="00220E5B" w:rsidRDefault="00220E5B" w:rsidP="00220E5B">
      <w:pPr>
        <w:pStyle w:val="Caption"/>
        <w:jc w:val="left"/>
        <w:rPr>
          <w:lang w:val="en-GB"/>
        </w:rPr>
      </w:pPr>
      <w:bookmarkStart w:id="2" w:name="_Toc233038469"/>
      <w:bookmarkStart w:id="3" w:name="_Toc233796891"/>
      <w:r>
        <w:rPr>
          <w:cs/>
        </w:rPr>
        <w:t xml:space="preserve">รูปที่ </w:t>
      </w:r>
      <w:r>
        <w:t>2</w:t>
      </w:r>
      <w:r>
        <w:rPr>
          <w:rFonts w:hint="cs"/>
          <w:cs/>
        </w:rPr>
        <w:t xml:space="preserve"> </w:t>
      </w:r>
      <w:r w:rsidRPr="00016935">
        <w:rPr>
          <w:cs/>
        </w:rPr>
        <w:t>องค์ประกอบย่อยของชุดข้อมูลสถานการณ์การท่องเที่ยว</w:t>
      </w:r>
      <w:bookmarkEnd w:id="2"/>
      <w:bookmarkEnd w:id="3"/>
    </w:p>
    <w:p w14:paraId="739BDDEB" w14:textId="77777777" w:rsidR="00220E5B" w:rsidRPr="00220E5B" w:rsidRDefault="00220E5B" w:rsidP="00220E5B">
      <w:pPr>
        <w:rPr>
          <w:lang w:val="en-US"/>
        </w:rPr>
      </w:pPr>
    </w:p>
    <w:p w14:paraId="27E39C46" w14:textId="29E555D9" w:rsidR="006F6353" w:rsidRPr="007F2D40" w:rsidRDefault="00EC06EF" w:rsidP="007F2D40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  <w:r w:rsidR="00CA6E21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Business Information Entities Level</w:t>
      </w:r>
      <w:r w:rsidR="004D1726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(BIE)</w:t>
      </w:r>
    </w:p>
    <w:p w14:paraId="61EEED9D" w14:textId="77777777" w:rsidR="007F2D40" w:rsidRPr="00BF533E" w:rsidRDefault="007F2D40" w:rsidP="007F2D40">
      <w:pPr>
        <w:pStyle w:val="NormalWeb"/>
        <w:jc w:val="center"/>
        <w:rPr>
          <w:rFonts w:cstheme="minorBidi"/>
        </w:rPr>
      </w:pPr>
      <w:r w:rsidRPr="00BF533E">
        <w:rPr>
          <w:noProof/>
          <w:cs/>
        </w:rPr>
        <w:drawing>
          <wp:inline distT="0" distB="0" distL="0" distR="0" wp14:anchorId="7BE584A5" wp14:editId="2F1EA95A">
            <wp:extent cx="8376671" cy="4769224"/>
            <wp:effectExtent l="0" t="0" r="0" b="6350"/>
            <wp:docPr id="37424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9350" cy="478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851E" w14:textId="13C08F07" w:rsidR="007F2D40" w:rsidRPr="001F2991" w:rsidRDefault="007F2D40" w:rsidP="007F2D40">
      <w:pPr>
        <w:pStyle w:val="Caption"/>
        <w:jc w:val="left"/>
        <w:rPr>
          <w:sz w:val="24"/>
          <w:szCs w:val="24"/>
          <w:cs/>
        </w:rPr>
      </w:pPr>
      <w:bookmarkStart w:id="4" w:name="_Toc233038475"/>
      <w:bookmarkStart w:id="5" w:name="_Toc233796897"/>
      <w:r w:rsidRPr="006D3D33">
        <w:rPr>
          <w:cs/>
        </w:rPr>
        <w:t xml:space="preserve">รูปที่ </w:t>
      </w:r>
      <w:r>
        <w:t>3</w:t>
      </w:r>
      <w:r>
        <w:rPr>
          <w:rFonts w:hint="cs"/>
          <w:cs/>
        </w:rPr>
        <w:t xml:space="preserve"> </w:t>
      </w:r>
      <w:r w:rsidRPr="006D3D33">
        <w:rPr>
          <w:cs/>
        </w:rPr>
        <w:t>โครงสร้างความสัมพันธ์ชุดข้อมูล</w:t>
      </w:r>
      <w:r w:rsidRPr="005970C3">
        <w:rPr>
          <w:cs/>
        </w:rPr>
        <w:t>สถานการณ์การท่องเที่ยว</w:t>
      </w:r>
      <w:bookmarkEnd w:id="4"/>
      <w:bookmarkEnd w:id="5"/>
    </w:p>
    <w:p w14:paraId="2A777161" w14:textId="77777777" w:rsidR="007F2D40" w:rsidRPr="006F6353" w:rsidRDefault="007F2D40" w:rsidP="006F6353">
      <w:pPr>
        <w:rPr>
          <w:lang w:val="en-US"/>
        </w:rPr>
        <w:sectPr w:rsidR="007F2D40" w:rsidRPr="006F6353" w:rsidSect="007F406C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5687FAC4" w14:textId="088B6437" w:rsidR="004D2573" w:rsidRPr="004D2573" w:rsidRDefault="009528BD" w:rsidP="004D2573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  <w:r w:rsidR="00CA6E21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331D8"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XML Schema Level </w:t>
      </w:r>
    </w:p>
    <w:p w14:paraId="5BEC527E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&lt;?xml </w:t>
      </w:r>
      <w:r w:rsidRPr="003E4C04">
        <w:rPr>
          <w:rFonts w:ascii="Consolas" w:hAnsi="Consolas"/>
          <w:color w:val="FF0000"/>
          <w:sz w:val="20"/>
          <w:szCs w:val="20"/>
        </w:rPr>
        <w:t>version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"1.0"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encoding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"UTF-8"</w:t>
      </w:r>
      <w:r>
        <w:rPr>
          <w:rFonts w:ascii="Consolas" w:hAnsi="Consolas" w:cs="Consolas"/>
          <w:color w:val="FF0000"/>
          <w:sz w:val="20"/>
        </w:rPr>
        <w:t>?&gt;</w:t>
      </w:r>
    </w:p>
    <w:p w14:paraId="14258A90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>&lt;</w:t>
      </w:r>
      <w:proofErr w:type="spellStart"/>
      <w:r>
        <w:rPr>
          <w:rFonts w:ascii="Consolas" w:hAnsi="Consolas" w:cs="Consolas"/>
          <w:color w:val="FF0000"/>
          <w:sz w:val="20"/>
        </w:rPr>
        <w:t>xsd:schema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xmlns:xsd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"http://www.w3.org/2001/XMLSchema"</w:t>
      </w:r>
    </w:p>
    <w:p w14:paraId="7F41612B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xmlns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"http://standard.tat.or.th/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tourismSituation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</w:p>
    <w:p w14:paraId="0A39AAEE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targetNamespace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"http://standard.tat.or.th/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tourismSituation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</w:p>
    <w:p w14:paraId="615F2D1F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elementFormDefault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"qualified"</w:t>
      </w:r>
    </w:p>
    <w:p w14:paraId="1B52F51A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attributeFormDefault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"unqualified"</w:t>
      </w:r>
      <w:r>
        <w:rPr>
          <w:rFonts w:ascii="Consolas" w:hAnsi="Consolas" w:cs="Consolas"/>
          <w:color w:val="FF0000"/>
          <w:sz w:val="20"/>
        </w:rPr>
        <w:t>&gt;</w:t>
      </w:r>
    </w:p>
    <w:p w14:paraId="58919D11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&lt;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TourismSituationReport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&gt;</w:t>
      </w:r>
    </w:p>
    <w:p w14:paraId="65437EF9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&lt;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696B0294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reportType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&gt;</w:t>
      </w:r>
    </w:p>
    <w:p w14:paraId="494EC5BA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6E0441DD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345FBE90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reportMonthly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581E56C7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reportFestival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1EF4008A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1C5655C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5CCE28E0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6C030AE4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reportTitle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4BC5ADC9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reportMonth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79A8D3A7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reportYear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xsd:integer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5CCCB37D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reportDate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xsd:date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340EAC23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sourceOfData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"0"</w:t>
      </w:r>
      <w:r>
        <w:rPr>
          <w:rFonts w:ascii="Consolas" w:hAnsi="Consolas" w:cs="Consolas"/>
          <w:color w:val="FF0000"/>
          <w:sz w:val="20"/>
        </w:rPr>
        <w:t xml:space="preserve"> </w:t>
      </w:r>
      <w:proofErr w:type="spellStart"/>
      <w:r>
        <w:rPr>
          <w:rFonts w:ascii="Consolas" w:hAnsi="Consolas" w:cs="Consolas"/>
          <w:color w:val="FF0000"/>
          <w:sz w:val="20"/>
        </w:rPr>
        <w:t>maxOccurs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>
        <w:rPr>
          <w:rFonts w:ascii="Consolas" w:hAnsi="Consolas" w:cs="Consolas"/>
          <w:color w:val="0000FF"/>
          <w:sz w:val="20"/>
        </w:rPr>
        <w:t>"unbounded"</w:t>
      </w:r>
      <w:r>
        <w:rPr>
          <w:rFonts w:ascii="Consolas" w:hAnsi="Consolas" w:cs="Consolas"/>
          <w:color w:val="FF0000"/>
          <w:sz w:val="20"/>
        </w:rPr>
        <w:t>/&gt;</w:t>
      </w:r>
    </w:p>
    <w:p w14:paraId="31EE7982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asOfDateTime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xsd:dateTime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"0"</w:t>
      </w:r>
      <w:r>
        <w:rPr>
          <w:rFonts w:ascii="Consolas" w:hAnsi="Consolas" w:cs="Consolas"/>
          <w:color w:val="FF0000"/>
          <w:sz w:val="20"/>
        </w:rPr>
        <w:t>/&gt;</w:t>
      </w:r>
    </w:p>
    <w:p w14:paraId="24B82BF2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"language"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minOccurs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"0"</w:t>
      </w:r>
      <w:r>
        <w:rPr>
          <w:rFonts w:ascii="Consolas" w:hAnsi="Consolas" w:cs="Consolas"/>
          <w:color w:val="FF0000"/>
          <w:sz w:val="20"/>
        </w:rPr>
        <w:t xml:space="preserve"> </w:t>
      </w:r>
      <w:proofErr w:type="spellStart"/>
      <w:r w:rsidRPr="003E4C04">
        <w:rPr>
          <w:rFonts w:ascii="Consolas" w:hAnsi="Consolas"/>
          <w:color w:val="FF0000"/>
          <w:sz w:val="20"/>
          <w:szCs w:val="20"/>
        </w:rPr>
        <w:t>maxOccurs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"unbounded"</w:t>
      </w:r>
      <w:r>
        <w:rPr>
          <w:rFonts w:ascii="Consolas" w:hAnsi="Consolas" w:cs="Consolas"/>
          <w:color w:val="FF0000"/>
          <w:sz w:val="20"/>
        </w:rPr>
        <w:t>/&gt;</w:t>
      </w:r>
    </w:p>
    <w:p w14:paraId="487AB3D6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domesticRegion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2651F92D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tatOfficeName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31D1046C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tatOfficeCode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"0"</w:t>
      </w:r>
      <w:r>
        <w:rPr>
          <w:rFonts w:ascii="Consolas" w:hAnsi="Consolas" w:cs="Consolas"/>
          <w:color w:val="FF0000"/>
          <w:sz w:val="20"/>
        </w:rPr>
        <w:t>/&gt;</w:t>
      </w:r>
    </w:p>
    <w:p w14:paraId="3AA36B3E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provinceName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2A55F25B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overallSituation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&gt;</w:t>
      </w:r>
    </w:p>
    <w:p w14:paraId="3E3F55D0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ECBF4B7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177D664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overallSituationColor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xsd:string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3D687FDD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lastRenderedPageBreak/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overallScorePercent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xsd:decimal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minOccurs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"0"</w:t>
      </w:r>
      <w:r>
        <w:rPr>
          <w:rFonts w:ascii="Consolas" w:hAnsi="Consolas" w:cs="Consolas"/>
          <w:color w:val="FF0000"/>
          <w:sz w:val="20"/>
        </w:rPr>
        <w:t>/&gt;</w:t>
      </w:r>
    </w:p>
    <w:p w14:paraId="6CFE0A56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68DF8944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62A1D1A3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74F4558B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domesticFactorAssessment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proofErr w:type="spellStart"/>
      <w:r>
        <w:rPr>
          <w:rFonts w:ascii="Consolas" w:hAnsi="Consolas" w:cs="Consolas"/>
          <w:color w:val="FF0000"/>
          <w:sz w:val="20"/>
        </w:rPr>
        <w:t>maxOccurs</w:t>
      </w:r>
      <w:proofErr w:type="spellEnd"/>
      <w:r>
        <w:rPr>
          <w:rFonts w:ascii="Consolas" w:hAnsi="Consolas" w:cs="Consolas"/>
          <w:color w:val="FF0000"/>
          <w:sz w:val="20"/>
        </w:rPr>
        <w:t>=</w:t>
      </w:r>
      <w:r>
        <w:rPr>
          <w:rFonts w:ascii="Consolas" w:hAnsi="Consolas" w:cs="Consolas"/>
          <w:color w:val="0000FF"/>
          <w:sz w:val="20"/>
        </w:rPr>
        <w:t>"unbounded"</w:t>
      </w:r>
      <w:r>
        <w:rPr>
          <w:rFonts w:ascii="Consolas" w:hAnsi="Consolas" w:cs="Consolas"/>
          <w:color w:val="FF0000"/>
          <w:sz w:val="20"/>
        </w:rPr>
        <w:t>&gt;</w:t>
      </w:r>
    </w:p>
    <w:p w14:paraId="5C82B4F3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D64A712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396A1A62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factorNo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xsd:integer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3682E7F6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factorName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57099159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weightPercent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xsd:decimal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2519DA07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factorSituationColor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6BCDF816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factorScorePercent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xsd:decimal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"0"</w:t>
      </w:r>
      <w:r>
        <w:rPr>
          <w:rFonts w:ascii="Consolas" w:hAnsi="Consolas" w:cs="Consolas"/>
          <w:color w:val="FF0000"/>
          <w:sz w:val="20"/>
        </w:rPr>
        <w:t>/&gt;</w:t>
      </w:r>
    </w:p>
    <w:p w14:paraId="57B35103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name=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factorSummaryText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type=</w:t>
      </w:r>
      <w:r>
        <w:rPr>
          <w:rFonts w:ascii="Consolas" w:hAnsi="Consolas" w:cs="Consolas"/>
          <w:color w:val="0000FF"/>
          <w:sz w:val="20"/>
        </w:rPr>
        <w:t>"</w:t>
      </w:r>
      <w:proofErr w:type="spellStart"/>
      <w:r>
        <w:rPr>
          <w:rFonts w:ascii="Consolas" w:hAnsi="Consolas" w:cs="Consolas"/>
          <w:color w:val="0000FF"/>
          <w:sz w:val="20"/>
        </w:rPr>
        <w:t>xsd:string</w:t>
      </w:r>
      <w:proofErr w:type="spellEnd"/>
      <w:r>
        <w:rPr>
          <w:rFonts w:ascii="Consolas" w:hAnsi="Consolas" w:cs="Consolas"/>
          <w:color w:val="0000FF"/>
          <w:sz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minOccurs=</w:t>
      </w:r>
      <w:r>
        <w:rPr>
          <w:rFonts w:ascii="Consolas" w:hAnsi="Consolas" w:cs="Consolas"/>
          <w:color w:val="0000FF"/>
          <w:sz w:val="20"/>
        </w:rPr>
        <w:t>"0"</w:t>
      </w:r>
      <w:r>
        <w:rPr>
          <w:rFonts w:ascii="Consolas" w:hAnsi="Consolas" w:cs="Consolas"/>
          <w:color w:val="FF0000"/>
          <w:sz w:val="20"/>
        </w:rPr>
        <w:t>/&gt;</w:t>
      </w:r>
    </w:p>
    <w:p w14:paraId="1537C505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78E1DFF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4221768F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    &lt;/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8CE2B43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    &lt;/</w:t>
      </w:r>
      <w:proofErr w:type="spellStart"/>
      <w:r>
        <w:rPr>
          <w:rFonts w:ascii="Consolas" w:hAnsi="Consolas" w:cs="Consolas"/>
          <w:color w:val="FF0000"/>
          <w:sz w:val="20"/>
        </w:rPr>
        <w:t>xsd:sequence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385E5E9D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&lt;/</w:t>
      </w:r>
      <w:proofErr w:type="spellStart"/>
      <w:r>
        <w:rPr>
          <w:rFonts w:ascii="Consolas" w:hAnsi="Consolas" w:cs="Consolas"/>
          <w:color w:val="FF0000"/>
          <w:sz w:val="20"/>
        </w:rPr>
        <w:t>xsd:complexType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17608C7F" w14:textId="77777777" w:rsidR="004D2573" w:rsidRDefault="004D2573" w:rsidP="004D2573">
      <w:pPr>
        <w:spacing w:after="0"/>
      </w:pPr>
      <w:r w:rsidRPr="003E4C04">
        <w:rPr>
          <w:rFonts w:ascii="Consolas" w:hAnsi="Consolas"/>
          <w:color w:val="008000"/>
          <w:sz w:val="20"/>
          <w:szCs w:val="20"/>
        </w:rPr>
        <w:t xml:space="preserve">    &lt;!-- Global element member --&gt;</w:t>
      </w:r>
    </w:p>
    <w:p w14:paraId="6DFAA758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 xml:space="preserve">    &lt;</w:t>
      </w:r>
      <w:proofErr w:type="spellStart"/>
      <w:r>
        <w:rPr>
          <w:rFonts w:ascii="Consolas" w:hAnsi="Consolas" w:cs="Consolas"/>
          <w:color w:val="FF0000"/>
          <w:sz w:val="20"/>
        </w:rPr>
        <w:t>xsd:element</w:t>
      </w:r>
      <w:proofErr w:type="spellEnd"/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name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tourismSituationReport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 xml:space="preserve"> </w:t>
      </w:r>
      <w:r w:rsidRPr="003E4C04">
        <w:rPr>
          <w:rFonts w:ascii="Consolas" w:hAnsi="Consolas"/>
          <w:color w:val="FF0000"/>
          <w:sz w:val="20"/>
          <w:szCs w:val="20"/>
        </w:rPr>
        <w:t>type</w:t>
      </w:r>
      <w:r>
        <w:rPr>
          <w:rFonts w:ascii="Consolas" w:hAnsi="Consolas" w:cs="Consolas"/>
          <w:color w:val="FF0000"/>
          <w:sz w:val="20"/>
        </w:rPr>
        <w:t>=</w:t>
      </w:r>
      <w:r w:rsidRPr="003E4C04">
        <w:rPr>
          <w:rFonts w:ascii="Consolas" w:hAnsi="Consolas"/>
          <w:color w:val="0000FF"/>
          <w:sz w:val="20"/>
          <w:szCs w:val="20"/>
        </w:rPr>
        <w:t>"</w:t>
      </w:r>
      <w:proofErr w:type="spellStart"/>
      <w:r w:rsidRPr="003E4C04">
        <w:rPr>
          <w:rFonts w:ascii="Consolas" w:hAnsi="Consolas"/>
          <w:color w:val="0000FF"/>
          <w:sz w:val="20"/>
          <w:szCs w:val="20"/>
        </w:rPr>
        <w:t>TourismSituationReport</w:t>
      </w:r>
      <w:proofErr w:type="spellEnd"/>
      <w:r w:rsidRPr="003E4C04">
        <w:rPr>
          <w:rFonts w:ascii="Consolas" w:hAnsi="Consolas"/>
          <w:color w:val="0000FF"/>
          <w:sz w:val="20"/>
          <w:szCs w:val="20"/>
        </w:rPr>
        <w:t>"</w:t>
      </w:r>
      <w:r>
        <w:rPr>
          <w:rFonts w:ascii="Consolas" w:hAnsi="Consolas" w:cs="Consolas"/>
          <w:color w:val="FF0000"/>
          <w:sz w:val="20"/>
        </w:rPr>
        <w:t>/&gt;</w:t>
      </w:r>
    </w:p>
    <w:p w14:paraId="43F2D88C" w14:textId="77777777" w:rsidR="004D2573" w:rsidRDefault="004D2573" w:rsidP="004D2573">
      <w:pPr>
        <w:spacing w:after="0"/>
      </w:pPr>
      <w:r>
        <w:rPr>
          <w:rFonts w:ascii="Consolas" w:hAnsi="Consolas" w:cs="Consolas"/>
          <w:color w:val="FF0000"/>
          <w:sz w:val="20"/>
        </w:rPr>
        <w:t>&lt;/</w:t>
      </w:r>
      <w:proofErr w:type="spellStart"/>
      <w:r>
        <w:rPr>
          <w:rFonts w:ascii="Consolas" w:hAnsi="Consolas" w:cs="Consolas"/>
          <w:color w:val="FF0000"/>
          <w:sz w:val="20"/>
        </w:rPr>
        <w:t>xsd:schema</w:t>
      </w:r>
      <w:proofErr w:type="spellEnd"/>
      <w:r>
        <w:rPr>
          <w:rFonts w:ascii="Consolas" w:hAnsi="Consolas" w:cs="Consolas"/>
          <w:color w:val="FF0000"/>
          <w:sz w:val="20"/>
        </w:rPr>
        <w:t>&gt;</w:t>
      </w:r>
    </w:p>
    <w:p w14:paraId="007A8090" w14:textId="77777777" w:rsidR="002F3DBF" w:rsidRDefault="002F3DBF">
      <w:pPr>
        <w:rPr>
          <w:rFonts w:ascii="Consolas" w:hAnsi="Consolas"/>
          <w:color w:val="0000FF"/>
          <w:sz w:val="20"/>
          <w:szCs w:val="20"/>
        </w:rPr>
      </w:pPr>
    </w:p>
    <w:p w14:paraId="72CA8920" w14:textId="77777777" w:rsidR="00854CE3" w:rsidRDefault="00854CE3">
      <w:pPr>
        <w:rPr>
          <w:lang w:val="en-US"/>
        </w:rPr>
        <w:sectPr w:rsidR="00854CE3" w:rsidSect="002F3DBF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00420833" w14:textId="4B4ABA3A" w:rsidR="00E15850" w:rsidRPr="00E15850" w:rsidRDefault="00871338" w:rsidP="000A693B">
      <w:pPr>
        <w:pStyle w:val="Heading2"/>
        <w:numPr>
          <w:ilvl w:val="0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Metadata)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ของ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</w:p>
    <w:p w14:paraId="103D10C3" w14:textId="7D431835" w:rsidR="00496B51" w:rsidRPr="00E15850" w:rsidRDefault="00167E51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เมทาดาตาเชิงธุรกิจ (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</w:rPr>
        <w:t>Business Metadata)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</w:p>
    <w:p w14:paraId="4849F217" w14:textId="6C501838" w:rsidR="00167E51" w:rsidRDefault="00167E51" w:rsidP="004F0A3F">
      <w:pPr>
        <w:keepNext/>
        <w:spacing w:after="0" w:line="276" w:lineRule="auto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bookmarkStart w:id="6" w:name="_Toc233796924"/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4F0A3F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1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รายละเอียดคำอธิบายชุดข้อมูลส่วนหลัก (</w:t>
      </w:r>
      <w:r w:rsidRPr="00167E51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Mandatory Metadata) 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</w:t>
      </w:r>
      <w:bookmarkEnd w:id="6"/>
      <w:r w:rsidR="00CA6E21" w:rsidRPr="00CA6E21">
        <w:rPr>
          <w:rFonts w:eastAsia="Calibri" w:cs="TH SarabunPSK"/>
          <w:b/>
          <w:noProof/>
          <w:kern w:val="0"/>
          <w:sz w:val="28"/>
          <w:szCs w:val="28"/>
          <w:cs/>
          <w:lang w:val="en-US"/>
          <w14:ligatures w14:val="none"/>
        </w:rPr>
        <w:t>ชุดข้อมูลสถานการณ์การท่องเที่ยว</w:t>
      </w:r>
    </w:p>
    <w:tbl>
      <w:tblPr>
        <w:tblStyle w:val="TableGrid37"/>
        <w:tblW w:w="5000" w:type="pct"/>
        <w:tblLook w:val="04A0" w:firstRow="1" w:lastRow="0" w:firstColumn="1" w:lastColumn="0" w:noHBand="0" w:noVBand="1"/>
      </w:tblPr>
      <w:tblGrid>
        <w:gridCol w:w="1031"/>
        <w:gridCol w:w="3372"/>
        <w:gridCol w:w="4613"/>
      </w:tblGrid>
      <w:tr w:rsidR="00300EB9" w:rsidRPr="00300EB9" w14:paraId="0A90CC19" w14:textId="77777777" w:rsidTr="00300EB9">
        <w:trPr>
          <w:trHeight w:val="144"/>
          <w:tblHeader/>
        </w:trPr>
        <w:tc>
          <w:tcPr>
            <w:tcW w:w="572" w:type="pct"/>
            <w:shd w:val="clear" w:color="auto" w:fill="002060"/>
          </w:tcPr>
          <w:p w14:paraId="5CEB9058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b/>
                <w:bCs/>
                <w:kern w:val="0"/>
                <w:sz w:val="28"/>
                <w14:ligatures w14:val="none"/>
              </w:rPr>
            </w:pPr>
            <w:bookmarkStart w:id="7" w:name="_Toc169526468"/>
            <w:r w:rsidRPr="00300EB9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1870" w:type="pct"/>
            <w:shd w:val="clear" w:color="auto" w:fill="002060"/>
            <w:vAlign w:val="center"/>
          </w:tcPr>
          <w:p w14:paraId="540D644C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</w:pPr>
            <w:r w:rsidRPr="00300EB9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ชื่อรายการ</w:t>
            </w:r>
          </w:p>
        </w:tc>
        <w:tc>
          <w:tcPr>
            <w:tcW w:w="2558" w:type="pct"/>
            <w:shd w:val="clear" w:color="auto" w:fill="002060"/>
            <w:vAlign w:val="center"/>
          </w:tcPr>
          <w:p w14:paraId="20CD99C5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</w:pPr>
            <w:r w:rsidRPr="00300EB9">
              <w:rPr>
                <w:rFonts w:eastAsia="Aptos" w:cs="TH SarabunPSK"/>
                <w:b/>
                <w:bCs/>
                <w:kern w:val="0"/>
                <w:sz w:val="28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300EB9" w:rsidRPr="00300EB9" w14:paraId="25FFF2F5" w14:textId="77777777" w:rsidTr="00300EB9">
        <w:trPr>
          <w:trHeight w:val="144"/>
        </w:trPr>
        <w:tc>
          <w:tcPr>
            <w:tcW w:w="572" w:type="pct"/>
            <w:hideMark/>
          </w:tcPr>
          <w:p w14:paraId="6FF29107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1870" w:type="pct"/>
            <w:hideMark/>
          </w:tcPr>
          <w:p w14:paraId="47B2B15A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ประเภทข้อมูล</w:t>
            </w:r>
          </w:p>
        </w:tc>
        <w:tc>
          <w:tcPr>
            <w:tcW w:w="2558" w:type="pct"/>
            <w:hideMark/>
          </w:tcPr>
          <w:p w14:paraId="2D4AB49F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ข้อมูลสถิติ</w:t>
            </w:r>
          </w:p>
        </w:tc>
      </w:tr>
      <w:tr w:rsidR="00300EB9" w:rsidRPr="00300EB9" w14:paraId="06BF8D82" w14:textId="77777777" w:rsidTr="00300EB9">
        <w:trPr>
          <w:trHeight w:val="144"/>
        </w:trPr>
        <w:tc>
          <w:tcPr>
            <w:tcW w:w="572" w:type="pct"/>
            <w:hideMark/>
          </w:tcPr>
          <w:p w14:paraId="67186782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2</w:t>
            </w:r>
          </w:p>
        </w:tc>
        <w:tc>
          <w:tcPr>
            <w:tcW w:w="1870" w:type="pct"/>
            <w:hideMark/>
          </w:tcPr>
          <w:p w14:paraId="2E47E382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ชื่อชุดข้อมูล</w:t>
            </w:r>
          </w:p>
        </w:tc>
        <w:tc>
          <w:tcPr>
            <w:tcW w:w="2558" w:type="pct"/>
            <w:hideMark/>
          </w:tcPr>
          <w:p w14:paraId="16EFC0AE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สถานการณ์การท่องเที่ยว</w:t>
            </w:r>
          </w:p>
        </w:tc>
      </w:tr>
      <w:tr w:rsidR="00300EB9" w:rsidRPr="00300EB9" w14:paraId="3B0EA2F7" w14:textId="77777777" w:rsidTr="00300EB9">
        <w:trPr>
          <w:trHeight w:val="144"/>
        </w:trPr>
        <w:tc>
          <w:tcPr>
            <w:tcW w:w="572" w:type="pct"/>
            <w:hideMark/>
          </w:tcPr>
          <w:p w14:paraId="7DA473D6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3</w:t>
            </w:r>
          </w:p>
        </w:tc>
        <w:tc>
          <w:tcPr>
            <w:tcW w:w="1870" w:type="pct"/>
            <w:hideMark/>
          </w:tcPr>
          <w:p w14:paraId="28FCE11D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องค์กร</w:t>
            </w:r>
          </w:p>
        </w:tc>
        <w:tc>
          <w:tcPr>
            <w:tcW w:w="2558" w:type="pct"/>
            <w:hideMark/>
          </w:tcPr>
          <w:p w14:paraId="0854DF7E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การท่องเที่ยวแห่งประเทศไทย</w:t>
            </w:r>
          </w:p>
        </w:tc>
      </w:tr>
      <w:tr w:rsidR="00300EB9" w:rsidRPr="00300EB9" w14:paraId="1258A8CB" w14:textId="77777777" w:rsidTr="00300EB9">
        <w:trPr>
          <w:trHeight w:val="144"/>
        </w:trPr>
        <w:tc>
          <w:tcPr>
            <w:tcW w:w="572" w:type="pct"/>
            <w:hideMark/>
          </w:tcPr>
          <w:p w14:paraId="3B8EAE6E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4</w:t>
            </w:r>
          </w:p>
        </w:tc>
        <w:tc>
          <w:tcPr>
            <w:tcW w:w="1870" w:type="pct"/>
            <w:hideMark/>
          </w:tcPr>
          <w:p w14:paraId="6BC67D7C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ชื่อผู้ติดต่อ</w:t>
            </w:r>
          </w:p>
        </w:tc>
        <w:tc>
          <w:tcPr>
            <w:tcW w:w="2558" w:type="pct"/>
            <w:hideMark/>
          </w:tcPr>
          <w:p w14:paraId="38C901D9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กองวิจัยการตลาดการท่องเที่ยว</w:t>
            </w:r>
          </w:p>
        </w:tc>
      </w:tr>
      <w:tr w:rsidR="00300EB9" w:rsidRPr="00300EB9" w14:paraId="33769901" w14:textId="77777777" w:rsidTr="00300EB9">
        <w:trPr>
          <w:trHeight w:val="144"/>
        </w:trPr>
        <w:tc>
          <w:tcPr>
            <w:tcW w:w="572" w:type="pct"/>
            <w:hideMark/>
          </w:tcPr>
          <w:p w14:paraId="6E5027BE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5</w:t>
            </w:r>
          </w:p>
        </w:tc>
        <w:tc>
          <w:tcPr>
            <w:tcW w:w="1870" w:type="pct"/>
            <w:hideMark/>
          </w:tcPr>
          <w:p w14:paraId="1411A67A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อีเมลผู้ติดต่อ</w:t>
            </w:r>
          </w:p>
        </w:tc>
        <w:tc>
          <w:tcPr>
            <w:tcW w:w="2558" w:type="pct"/>
            <w:hideMark/>
          </w:tcPr>
          <w:p w14:paraId="042C52F1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>mrdiv@tat.or.th</w:t>
            </w:r>
          </w:p>
        </w:tc>
      </w:tr>
      <w:tr w:rsidR="00300EB9" w:rsidRPr="00300EB9" w14:paraId="35F1F987" w14:textId="77777777" w:rsidTr="00300EB9">
        <w:trPr>
          <w:trHeight w:val="144"/>
        </w:trPr>
        <w:tc>
          <w:tcPr>
            <w:tcW w:w="572" w:type="pct"/>
            <w:hideMark/>
          </w:tcPr>
          <w:p w14:paraId="67D890B4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6</w:t>
            </w:r>
          </w:p>
        </w:tc>
        <w:tc>
          <w:tcPr>
            <w:tcW w:w="1870" w:type="pct"/>
            <w:hideMark/>
          </w:tcPr>
          <w:p w14:paraId="7A344552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คำสำคัญ</w:t>
            </w:r>
          </w:p>
        </w:tc>
        <w:tc>
          <w:tcPr>
            <w:tcW w:w="2558" w:type="pct"/>
            <w:hideMark/>
          </w:tcPr>
          <w:p w14:paraId="42544543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สถานการณ์ท่องเที่ยว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กวจ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.,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รายงานสถานการณ์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นักท่องเที่ยว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รายได้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ตลาดในประเทศ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, 7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ปัจจัย</w:t>
            </w:r>
          </w:p>
        </w:tc>
      </w:tr>
      <w:tr w:rsidR="00300EB9" w:rsidRPr="00300EB9" w14:paraId="11B3C6A8" w14:textId="77777777" w:rsidTr="00300EB9">
        <w:trPr>
          <w:trHeight w:val="144"/>
        </w:trPr>
        <w:tc>
          <w:tcPr>
            <w:tcW w:w="572" w:type="pct"/>
            <w:hideMark/>
          </w:tcPr>
          <w:p w14:paraId="1EFE6FE2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7</w:t>
            </w:r>
          </w:p>
        </w:tc>
        <w:tc>
          <w:tcPr>
            <w:tcW w:w="1870" w:type="pct"/>
            <w:hideMark/>
          </w:tcPr>
          <w:p w14:paraId="221701A7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รายละเอียด</w:t>
            </w:r>
          </w:p>
        </w:tc>
        <w:tc>
          <w:tcPr>
            <w:tcW w:w="2558" w:type="pct"/>
            <w:hideMark/>
          </w:tcPr>
          <w:p w14:paraId="67A72142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ชุดข้อมูลที่รวบรวมข้อมูลสถานการณ์การท่องเที่ยวทั้งในประเทศจากสำนักงาน ททท. ทุกแห่ง บันทึกเป็นรายเดือนและเพิ่มเติมในช่วงเทศกาลสำคัญ</w:t>
            </w:r>
          </w:p>
        </w:tc>
      </w:tr>
      <w:tr w:rsidR="00300EB9" w:rsidRPr="00300EB9" w14:paraId="561ED6C7" w14:textId="77777777" w:rsidTr="00300EB9">
        <w:trPr>
          <w:trHeight w:val="144"/>
        </w:trPr>
        <w:tc>
          <w:tcPr>
            <w:tcW w:w="572" w:type="pct"/>
            <w:hideMark/>
          </w:tcPr>
          <w:p w14:paraId="38D8E12A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8</w:t>
            </w:r>
          </w:p>
        </w:tc>
        <w:tc>
          <w:tcPr>
            <w:tcW w:w="1870" w:type="pct"/>
            <w:hideMark/>
          </w:tcPr>
          <w:p w14:paraId="7342E2B2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วัตถุประสงค์</w:t>
            </w:r>
          </w:p>
        </w:tc>
        <w:tc>
          <w:tcPr>
            <w:tcW w:w="2558" w:type="pct"/>
            <w:hideMark/>
          </w:tcPr>
          <w:p w14:paraId="67FFA9B8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เพื่อสนับสนุนการวิเคราะห์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ติดตาม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และรายงานสถานการณ์ท่องเที่ยวสำหรับการวางแผน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การส่งเสริมตลาด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และการตัดสินใจเชิงนโยบายของหน่วยงาน</w:t>
            </w:r>
          </w:p>
        </w:tc>
      </w:tr>
      <w:tr w:rsidR="00300EB9" w:rsidRPr="00300EB9" w14:paraId="0DF6FC89" w14:textId="77777777" w:rsidTr="00300EB9">
        <w:trPr>
          <w:trHeight w:val="144"/>
        </w:trPr>
        <w:tc>
          <w:tcPr>
            <w:tcW w:w="572" w:type="pct"/>
            <w:hideMark/>
          </w:tcPr>
          <w:p w14:paraId="78226F73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9.1</w:t>
            </w:r>
          </w:p>
        </w:tc>
        <w:tc>
          <w:tcPr>
            <w:tcW w:w="1870" w:type="pct"/>
            <w:hideMark/>
          </w:tcPr>
          <w:p w14:paraId="5C1A82D7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หน่วยความถี่ของการปรับปรุงข้อมูล</w:t>
            </w:r>
          </w:p>
        </w:tc>
        <w:tc>
          <w:tcPr>
            <w:tcW w:w="2558" w:type="pct"/>
            <w:hideMark/>
          </w:tcPr>
          <w:p w14:paraId="001A59E3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เดือน</w:t>
            </w:r>
          </w:p>
        </w:tc>
      </w:tr>
      <w:tr w:rsidR="00300EB9" w:rsidRPr="00300EB9" w14:paraId="09812126" w14:textId="77777777" w:rsidTr="00300EB9">
        <w:trPr>
          <w:trHeight w:val="144"/>
        </w:trPr>
        <w:tc>
          <w:tcPr>
            <w:tcW w:w="572" w:type="pct"/>
            <w:hideMark/>
          </w:tcPr>
          <w:p w14:paraId="5742C78C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9.2</w:t>
            </w:r>
          </w:p>
        </w:tc>
        <w:tc>
          <w:tcPr>
            <w:tcW w:w="1870" w:type="pct"/>
            <w:hideMark/>
          </w:tcPr>
          <w:p w14:paraId="37EE1B69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ค่าความถี่ของการปรับปรุงข้อมูล</w:t>
            </w:r>
          </w:p>
        </w:tc>
        <w:tc>
          <w:tcPr>
            <w:tcW w:w="2558" w:type="pct"/>
            <w:hideMark/>
          </w:tcPr>
          <w:p w14:paraId="449E571F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</w:t>
            </w:r>
          </w:p>
        </w:tc>
      </w:tr>
      <w:tr w:rsidR="00300EB9" w:rsidRPr="00300EB9" w14:paraId="038A289D" w14:textId="77777777" w:rsidTr="00300EB9">
        <w:trPr>
          <w:trHeight w:val="144"/>
        </w:trPr>
        <w:tc>
          <w:tcPr>
            <w:tcW w:w="572" w:type="pct"/>
            <w:hideMark/>
          </w:tcPr>
          <w:p w14:paraId="39E15CF6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10</w:t>
            </w:r>
          </w:p>
        </w:tc>
        <w:tc>
          <w:tcPr>
            <w:tcW w:w="1870" w:type="pct"/>
            <w:hideMark/>
          </w:tcPr>
          <w:p w14:paraId="15B81F03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ขอบเขตเชิงภูมิศาสตร์หรือเชิงพื้นที่</w:t>
            </w:r>
          </w:p>
        </w:tc>
        <w:tc>
          <w:tcPr>
            <w:tcW w:w="2558" w:type="pct"/>
            <w:hideMark/>
          </w:tcPr>
          <w:p w14:paraId="538A812B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จังหวัด</w:t>
            </w: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/</w:t>
            </w: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ภูมิภาคในประเทศ</w:t>
            </w:r>
          </w:p>
        </w:tc>
      </w:tr>
      <w:tr w:rsidR="00300EB9" w:rsidRPr="00300EB9" w14:paraId="01687FED" w14:textId="77777777" w:rsidTr="00300EB9">
        <w:trPr>
          <w:trHeight w:val="144"/>
        </w:trPr>
        <w:tc>
          <w:tcPr>
            <w:tcW w:w="572" w:type="pct"/>
            <w:hideMark/>
          </w:tcPr>
          <w:p w14:paraId="6644C847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11</w:t>
            </w:r>
          </w:p>
        </w:tc>
        <w:tc>
          <w:tcPr>
            <w:tcW w:w="1870" w:type="pct"/>
            <w:hideMark/>
          </w:tcPr>
          <w:p w14:paraId="77C4434D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แหล่งที่มา</w:t>
            </w:r>
          </w:p>
        </w:tc>
        <w:tc>
          <w:tcPr>
            <w:tcW w:w="2558" w:type="pct"/>
            <w:hideMark/>
          </w:tcPr>
          <w:p w14:paraId="3F56D650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ระบบฐานข้อมูลการท่องเที่ยวเชิงการตลาด การท่องเที่ยวแห่งประเทศไทย</w:t>
            </w:r>
          </w:p>
        </w:tc>
      </w:tr>
      <w:tr w:rsidR="00300EB9" w:rsidRPr="00300EB9" w14:paraId="54CC7D1E" w14:textId="77777777" w:rsidTr="00300EB9">
        <w:trPr>
          <w:trHeight w:val="144"/>
        </w:trPr>
        <w:tc>
          <w:tcPr>
            <w:tcW w:w="572" w:type="pct"/>
            <w:hideMark/>
          </w:tcPr>
          <w:p w14:paraId="210057CE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12</w:t>
            </w:r>
          </w:p>
        </w:tc>
        <w:tc>
          <w:tcPr>
            <w:tcW w:w="1870" w:type="pct"/>
            <w:hideMark/>
          </w:tcPr>
          <w:p w14:paraId="25352FDD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รูปแบบการเก็บข้อมูล</w:t>
            </w:r>
          </w:p>
        </w:tc>
        <w:tc>
          <w:tcPr>
            <w:tcW w:w="2558" w:type="pct"/>
            <w:hideMark/>
          </w:tcPr>
          <w:p w14:paraId="0479EED8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Database</w:t>
            </w:r>
          </w:p>
        </w:tc>
      </w:tr>
      <w:tr w:rsidR="00300EB9" w:rsidRPr="00300EB9" w14:paraId="5854E380" w14:textId="77777777" w:rsidTr="00300EB9">
        <w:trPr>
          <w:trHeight w:val="144"/>
        </w:trPr>
        <w:tc>
          <w:tcPr>
            <w:tcW w:w="572" w:type="pct"/>
            <w:hideMark/>
          </w:tcPr>
          <w:p w14:paraId="43E8C346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13</w:t>
            </w:r>
          </w:p>
        </w:tc>
        <w:tc>
          <w:tcPr>
            <w:tcW w:w="1870" w:type="pct"/>
            <w:hideMark/>
          </w:tcPr>
          <w:p w14:paraId="53982EA4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หมวดหมู่ข้อมูลตามธรรมาภิบาลข้อมูลภาครัฐ</w:t>
            </w:r>
          </w:p>
        </w:tc>
        <w:tc>
          <w:tcPr>
            <w:tcW w:w="2558" w:type="pct"/>
            <w:hideMark/>
          </w:tcPr>
          <w:p w14:paraId="10423E18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ข้อมูลสำหรับใช้ภายในองค์กร</w:t>
            </w:r>
          </w:p>
        </w:tc>
      </w:tr>
      <w:tr w:rsidR="00300EB9" w:rsidRPr="00300EB9" w14:paraId="68885DC1" w14:textId="77777777" w:rsidTr="00300EB9">
        <w:trPr>
          <w:trHeight w:val="144"/>
        </w:trPr>
        <w:tc>
          <w:tcPr>
            <w:tcW w:w="572" w:type="pct"/>
            <w:hideMark/>
          </w:tcPr>
          <w:p w14:paraId="4BA89BF6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14</w:t>
            </w:r>
          </w:p>
        </w:tc>
        <w:tc>
          <w:tcPr>
            <w:tcW w:w="1870" w:type="pct"/>
            <w:hideMark/>
          </w:tcPr>
          <w:p w14:paraId="1E740CE1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สัญญาอนุญาตให้ใช้ข้อมูล</w:t>
            </w:r>
          </w:p>
        </w:tc>
        <w:tc>
          <w:tcPr>
            <w:tcW w:w="2558" w:type="pct"/>
            <w:hideMark/>
          </w:tcPr>
          <w:p w14:paraId="651EC56A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:cs/>
                <w14:ligatures w14:val="none"/>
              </w:rPr>
            </w:pPr>
            <w:r w:rsidRPr="00300EB9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Other license (not open)</w:t>
            </w:r>
          </w:p>
        </w:tc>
      </w:tr>
      <w:tr w:rsidR="00300EB9" w:rsidRPr="00300EB9" w14:paraId="29F2812B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5281A4AE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15</w:t>
            </w:r>
          </w:p>
        </w:tc>
        <w:tc>
          <w:tcPr>
            <w:tcW w:w="1870" w:type="pct"/>
            <w:shd w:val="clear" w:color="auto" w:fill="E6ECFC"/>
            <w:hideMark/>
          </w:tcPr>
          <w:p w14:paraId="529792CF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เงื่อนไขในการเข้าถึงข้อมูล</w:t>
            </w:r>
          </w:p>
        </w:tc>
        <w:tc>
          <w:tcPr>
            <w:tcW w:w="2558" w:type="pct"/>
            <w:shd w:val="clear" w:color="auto" w:fill="E6ECFC"/>
            <w:hideMark/>
          </w:tcPr>
          <w:p w14:paraId="1BE7E2BF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เป็นไปตามสิทธิ์การเข้าถึงระบบบัญชีข้อมูลของ</w:t>
            </w: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br/>
              <w:t>การท่องเที่ยวแห่งประเทศไทย</w:t>
            </w:r>
          </w:p>
        </w:tc>
      </w:tr>
      <w:tr w:rsidR="00300EB9" w:rsidRPr="00300EB9" w14:paraId="2F70171F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575228E9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16</w:t>
            </w:r>
          </w:p>
        </w:tc>
        <w:tc>
          <w:tcPr>
            <w:tcW w:w="1870" w:type="pct"/>
            <w:shd w:val="clear" w:color="auto" w:fill="E6ECFC"/>
            <w:hideMark/>
          </w:tcPr>
          <w:p w14:paraId="05F847C4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วันที่เริ่มต้นจัดทำ</w:t>
            </w:r>
          </w:p>
        </w:tc>
        <w:tc>
          <w:tcPr>
            <w:tcW w:w="2558" w:type="pct"/>
            <w:shd w:val="clear" w:color="auto" w:fill="E6ECFC"/>
            <w:hideMark/>
          </w:tcPr>
          <w:p w14:paraId="20E5EADE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ไม่ระบุในเอกสารต้นทาง</w:t>
            </w:r>
          </w:p>
        </w:tc>
      </w:tr>
      <w:tr w:rsidR="00300EB9" w:rsidRPr="00300EB9" w14:paraId="4187F6A0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7A33DD3F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17</w:t>
            </w:r>
          </w:p>
        </w:tc>
        <w:tc>
          <w:tcPr>
            <w:tcW w:w="1870" w:type="pct"/>
            <w:shd w:val="clear" w:color="auto" w:fill="E6ECFC"/>
            <w:hideMark/>
          </w:tcPr>
          <w:p w14:paraId="32BBA3B0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วันที่ปรับปรุงข้อมูลล่าสุด</w:t>
            </w:r>
          </w:p>
        </w:tc>
        <w:tc>
          <w:tcPr>
            <w:tcW w:w="2558" w:type="pct"/>
            <w:shd w:val="clear" w:color="auto" w:fill="E6ECFC"/>
            <w:hideMark/>
          </w:tcPr>
          <w:p w14:paraId="63835CB2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ภายในวันที่ 10 ของทุกเดือน</w:t>
            </w:r>
          </w:p>
        </w:tc>
      </w:tr>
      <w:tr w:rsidR="00300EB9" w:rsidRPr="00300EB9" w14:paraId="6811764F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180D296D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18</w:t>
            </w:r>
          </w:p>
        </w:tc>
        <w:tc>
          <w:tcPr>
            <w:tcW w:w="1870" w:type="pct"/>
            <w:shd w:val="clear" w:color="auto" w:fill="E6ECFC"/>
            <w:hideMark/>
          </w:tcPr>
          <w:p w14:paraId="4BFAF125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URL</w:t>
            </w:r>
          </w:p>
        </w:tc>
        <w:tc>
          <w:tcPr>
            <w:tcW w:w="2558" w:type="pct"/>
            <w:shd w:val="clear" w:color="auto" w:fill="E6ECFC"/>
            <w:hideMark/>
          </w:tcPr>
          <w:p w14:paraId="7501FB45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ไม่ระบุในเอกสารต้นทาง</w:t>
            </w:r>
          </w:p>
        </w:tc>
      </w:tr>
      <w:tr w:rsidR="00300EB9" w:rsidRPr="00300EB9" w14:paraId="098E2A4F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00F49270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19</w:t>
            </w:r>
          </w:p>
        </w:tc>
        <w:tc>
          <w:tcPr>
            <w:tcW w:w="1870" w:type="pct"/>
            <w:shd w:val="clear" w:color="auto" w:fill="E6ECFC"/>
            <w:hideMark/>
          </w:tcPr>
          <w:p w14:paraId="41A28F14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ผู้สนับสนุนหรือผู้ร่วมดำเนินการ</w:t>
            </w:r>
          </w:p>
        </w:tc>
        <w:tc>
          <w:tcPr>
            <w:tcW w:w="2558" w:type="pct"/>
            <w:shd w:val="clear" w:color="auto" w:fill="E6ECFC"/>
            <w:hideMark/>
          </w:tcPr>
          <w:p w14:paraId="1457DB8B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สำนักงาน</w:t>
            </w: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 xml:space="preserve"> </w:t>
            </w: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ททท</w:t>
            </w: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 xml:space="preserve">. </w:t>
            </w: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t>ในประเทศและหน่วยงานแหล่งข้อมูล</w:t>
            </w:r>
            <w:r w:rsidRPr="00300EB9">
              <w:rPr>
                <w:rFonts w:eastAsia="Calibri" w:cs="TH SarabunPSK"/>
                <w:kern w:val="0"/>
                <w:sz w:val="28"/>
                <w:cs/>
                <w14:ligatures w14:val="none"/>
              </w:rPr>
              <w:br/>
              <w:t>ที่เกี่ยวข้อง</w:t>
            </w:r>
          </w:p>
        </w:tc>
      </w:tr>
      <w:tr w:rsidR="00300EB9" w:rsidRPr="00300EB9" w14:paraId="7A4C4C2E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2DF9BEC4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1870" w:type="pct"/>
            <w:shd w:val="clear" w:color="auto" w:fill="E6ECFC"/>
            <w:hideMark/>
          </w:tcPr>
          <w:p w14:paraId="6118232B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หน่วยที่ย่อยที่สุดของการจัดเก็บข้อมูล</w:t>
            </w:r>
          </w:p>
        </w:tc>
        <w:tc>
          <w:tcPr>
            <w:tcW w:w="2558" w:type="pct"/>
            <w:shd w:val="clear" w:color="auto" w:fill="E6ECFC"/>
            <w:hideMark/>
          </w:tcPr>
          <w:p w14:paraId="760A0AC6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รายจังหวัดต่อปัจจัยสำหรับรายงานในประเทศ</w:t>
            </w:r>
          </w:p>
        </w:tc>
      </w:tr>
      <w:tr w:rsidR="00300EB9" w:rsidRPr="00300EB9" w14:paraId="768CA0F4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5C138376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21</w:t>
            </w:r>
          </w:p>
        </w:tc>
        <w:tc>
          <w:tcPr>
            <w:tcW w:w="1870" w:type="pct"/>
            <w:shd w:val="clear" w:color="auto" w:fill="E6ECFC"/>
            <w:hideMark/>
          </w:tcPr>
          <w:p w14:paraId="73A71E5B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ภาษาที่ใช้</w:t>
            </w:r>
          </w:p>
        </w:tc>
        <w:tc>
          <w:tcPr>
            <w:tcW w:w="2558" w:type="pct"/>
            <w:shd w:val="clear" w:color="auto" w:fill="E6ECFC"/>
            <w:hideMark/>
          </w:tcPr>
          <w:p w14:paraId="6D4476C0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ไทยและอังกฤษ</w:t>
            </w:r>
          </w:p>
        </w:tc>
      </w:tr>
      <w:tr w:rsidR="00300EB9" w:rsidRPr="00300EB9" w14:paraId="400E683C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0C079E90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22</w:t>
            </w:r>
          </w:p>
        </w:tc>
        <w:tc>
          <w:tcPr>
            <w:tcW w:w="1870" w:type="pct"/>
            <w:shd w:val="clear" w:color="auto" w:fill="E6ECFC"/>
            <w:hideMark/>
          </w:tcPr>
          <w:p w14:paraId="1B5ABFC6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ชุดข้อมูลที่มีคุณค่าสูง</w:t>
            </w:r>
          </w:p>
        </w:tc>
        <w:tc>
          <w:tcPr>
            <w:tcW w:w="2558" w:type="pct"/>
            <w:shd w:val="clear" w:color="auto" w:fill="E6ECFC"/>
            <w:hideMark/>
          </w:tcPr>
          <w:p w14:paraId="037BD105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ไม่ระบุในเอกสารต้นทาง</w:t>
            </w:r>
          </w:p>
        </w:tc>
      </w:tr>
      <w:tr w:rsidR="00300EB9" w:rsidRPr="00300EB9" w14:paraId="2A48460B" w14:textId="77777777" w:rsidTr="00300EB9">
        <w:trPr>
          <w:trHeight w:val="144"/>
        </w:trPr>
        <w:tc>
          <w:tcPr>
            <w:tcW w:w="572" w:type="pct"/>
            <w:shd w:val="clear" w:color="auto" w:fill="E6ECFC"/>
            <w:hideMark/>
          </w:tcPr>
          <w:p w14:paraId="03C1A137" w14:textId="77777777" w:rsidR="00300EB9" w:rsidRPr="00300EB9" w:rsidRDefault="00300EB9" w:rsidP="00300EB9">
            <w:pPr>
              <w:spacing w:line="259" w:lineRule="auto"/>
              <w:jc w:val="center"/>
              <w:rPr>
                <w:rFonts w:eastAsia="Calibri" w:cs="TH SarabunPSK"/>
                <w:kern w:val="0"/>
                <w:sz w:val="28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8"/>
                <w14:ligatures w14:val="none"/>
              </w:rPr>
              <w:t>23</w:t>
            </w:r>
          </w:p>
        </w:tc>
        <w:tc>
          <w:tcPr>
            <w:tcW w:w="1870" w:type="pct"/>
            <w:shd w:val="clear" w:color="auto" w:fill="E6ECFC"/>
            <w:hideMark/>
          </w:tcPr>
          <w:p w14:paraId="36525F2C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ข้อมูลอ้างอิง</w:t>
            </w:r>
          </w:p>
        </w:tc>
        <w:tc>
          <w:tcPr>
            <w:tcW w:w="2558" w:type="pct"/>
            <w:shd w:val="clear" w:color="auto" w:fill="E6ECFC"/>
            <w:hideMark/>
          </w:tcPr>
          <w:p w14:paraId="1119EA90" w14:textId="77777777" w:rsidR="00300EB9" w:rsidRPr="00300EB9" w:rsidRDefault="00300EB9" w:rsidP="00300EB9">
            <w:pPr>
              <w:spacing w:line="259" w:lineRule="auto"/>
              <w:rPr>
                <w:rFonts w:eastAsia="Calibri" w:cs="TH SarabunPSK"/>
                <w:kern w:val="0"/>
                <w:sz w:val="24"/>
                <w14:ligatures w14:val="none"/>
              </w:rPr>
            </w:pP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หลักพิจารณาการเขียน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7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ปัจจัย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 (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สถานการณ์ในประเทศ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 xml:space="preserve">).pdf, </w:t>
            </w:r>
            <w:r w:rsidRPr="00300EB9">
              <w:rPr>
                <w:rFonts w:eastAsia="Calibri" w:cs="TH SarabunPSK"/>
                <w:kern w:val="0"/>
                <w:sz w:val="24"/>
                <w:cs/>
                <w14:ligatures w14:val="none"/>
              </w:rPr>
              <w:t>รายงานสถานการณ์ในประเทศ.</w:t>
            </w:r>
            <w:r w:rsidRPr="00300EB9">
              <w:rPr>
                <w:rFonts w:eastAsia="Calibri" w:cs="TH SarabunPSK"/>
                <w:kern w:val="0"/>
                <w:sz w:val="24"/>
                <w14:ligatures w14:val="none"/>
              </w:rPr>
              <w:t>xlsx,</w:t>
            </w:r>
          </w:p>
        </w:tc>
      </w:tr>
      <w:bookmarkEnd w:id="7"/>
    </w:tbl>
    <w:p w14:paraId="31DF848D" w14:textId="77777777" w:rsidR="00786B62" w:rsidRDefault="00786B62" w:rsidP="00300EB9">
      <w:pPr>
        <w:pStyle w:val="Heading2"/>
        <w:spacing w:before="0" w:line="240" w:lineRule="auto"/>
        <w:ind w:left="792"/>
        <w:rPr>
          <w:rFonts w:eastAsia="Calibri" w:cs="TH SarabunPSK"/>
          <w:kern w:val="0"/>
          <w:szCs w:val="32"/>
          <w:lang w:val="en-US"/>
          <w14:ligatures w14:val="none"/>
        </w:rPr>
        <w:sectPr w:rsidR="00786B62" w:rsidSect="000357B0">
          <w:pgSz w:w="11906" w:h="16838"/>
          <w:pgMar w:top="1440" w:right="1440" w:bottom="1440" w:left="1440" w:header="708" w:footer="708" w:gutter="0"/>
          <w:cols w:space="708"/>
          <w:docGrid w:linePitch="435"/>
        </w:sectPr>
      </w:pPr>
    </w:p>
    <w:p w14:paraId="2D5CA01E" w14:textId="118B38C7" w:rsidR="008C529B" w:rsidRPr="00E15850" w:rsidRDefault="00786B62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เมทาดาตาเชิงเทคนิค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>Technical Metadata (Data Dictionary))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CA6E21" w:rsidRPr="00CA6E21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ชุดข้อมูลสถานการณ์การท่องเที่ยว</w:t>
      </w:r>
    </w:p>
    <w:p w14:paraId="5025DEFE" w14:textId="76CDAB40" w:rsidR="008C529B" w:rsidRDefault="008C529B" w:rsidP="008C529B">
      <w:pPr>
        <w:pStyle w:val="ListParagraph"/>
        <w:keepNext/>
        <w:spacing w:before="240" w:after="0" w:line="276" w:lineRule="auto"/>
        <w:ind w:left="0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2</w:t>
      </w: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</w:t>
      </w:r>
      <w:r w:rsidR="00354AEC" w:rsidRP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Data Dictionary </w:t>
      </w:r>
      <w:r w:rsidR="00354AEC" w:rsidRPr="00354AEC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</w:t>
      </w:r>
      <w:r w:rsidR="00CA6E21" w:rsidRPr="00CA6E21">
        <w:rPr>
          <w:rFonts w:eastAsia="Calibri" w:cs="TH SarabunPSK"/>
          <w:b/>
          <w:noProof/>
          <w:kern w:val="0"/>
          <w:sz w:val="28"/>
          <w:szCs w:val="28"/>
          <w:cs/>
          <w:lang w:val="en-US"/>
          <w14:ligatures w14:val="none"/>
        </w:rPr>
        <w:t>ชุดข้อมูลสถานการณ์การท่องเที่ยว</w:t>
      </w:r>
    </w:p>
    <w:tbl>
      <w:tblPr>
        <w:tblStyle w:val="TableGridII2"/>
        <w:tblW w:w="1473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2835"/>
        <w:gridCol w:w="2494"/>
        <w:gridCol w:w="1319"/>
        <w:gridCol w:w="1134"/>
        <w:gridCol w:w="901"/>
        <w:gridCol w:w="3495"/>
      </w:tblGrid>
      <w:tr w:rsidR="00F90829" w:rsidRPr="00F90829" w14:paraId="043A4298" w14:textId="77777777" w:rsidTr="004D451D">
        <w:trPr>
          <w:trHeight w:val="715"/>
          <w:tblHeader/>
        </w:trPr>
        <w:tc>
          <w:tcPr>
            <w:tcW w:w="851" w:type="dxa"/>
            <w:shd w:val="clear" w:color="auto" w:fill="002060"/>
            <w:vAlign w:val="center"/>
          </w:tcPr>
          <w:p w14:paraId="2402AC4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1701" w:type="dxa"/>
            <w:shd w:val="clear" w:color="auto" w:fill="002060"/>
            <w:vAlign w:val="center"/>
          </w:tcPr>
          <w:p w14:paraId="1597A9D6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ชื่อข้อมูลภาษาไทย</w:t>
            </w:r>
          </w:p>
        </w:tc>
        <w:tc>
          <w:tcPr>
            <w:tcW w:w="2835" w:type="dxa"/>
            <w:shd w:val="clear" w:color="auto" w:fill="002060"/>
            <w:vAlign w:val="center"/>
          </w:tcPr>
          <w:p w14:paraId="765B3741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  <w:cs/>
              </w:rPr>
              <w:t>ชื่อข้อมูลภาษาอังกฤษ</w:t>
            </w:r>
          </w:p>
        </w:tc>
        <w:tc>
          <w:tcPr>
            <w:tcW w:w="2494" w:type="dxa"/>
            <w:shd w:val="clear" w:color="auto" w:fill="002060"/>
            <w:vAlign w:val="center"/>
          </w:tcPr>
          <w:p w14:paraId="2463A184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  <w:cs/>
              </w:rPr>
              <w:t>คำอธิบาย</w:t>
            </w:r>
          </w:p>
        </w:tc>
        <w:tc>
          <w:tcPr>
            <w:tcW w:w="1319" w:type="dxa"/>
            <w:shd w:val="clear" w:color="auto" w:fill="002060"/>
            <w:vAlign w:val="center"/>
          </w:tcPr>
          <w:p w14:paraId="1D3803D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</w:rPr>
              <w:t>Multiplicity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08F751F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</w:rPr>
              <w:t>Data Type</w:t>
            </w:r>
          </w:p>
        </w:tc>
        <w:tc>
          <w:tcPr>
            <w:tcW w:w="901" w:type="dxa"/>
            <w:shd w:val="clear" w:color="auto" w:fill="002060"/>
            <w:vAlign w:val="center"/>
          </w:tcPr>
          <w:p w14:paraId="1310B0A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</w:rPr>
            </w:pPr>
            <w:r w:rsidRPr="00F90829">
              <w:rPr>
                <w:rFonts w:eastAsia="Calibri" w:cs="TH SarabunPSK"/>
                <w:b/>
                <w:bCs/>
                <w:sz w:val="28"/>
              </w:rPr>
              <w:t>Field Size</w:t>
            </w:r>
          </w:p>
        </w:tc>
        <w:tc>
          <w:tcPr>
            <w:tcW w:w="3495" w:type="dxa"/>
            <w:shd w:val="clear" w:color="auto" w:fill="002060"/>
            <w:vAlign w:val="center"/>
          </w:tcPr>
          <w:p w14:paraId="0254A493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b/>
                <w:bCs/>
                <w:sz w:val="28"/>
                <w:cs/>
              </w:rPr>
            </w:pPr>
            <w:r w:rsidRPr="00F90829">
              <w:rPr>
                <w:rFonts w:eastAsia="Calibri" w:cs="TH SarabunPSK"/>
                <w:b/>
                <w:bCs/>
                <w:sz w:val="28"/>
              </w:rPr>
              <w:t>Guideline</w:t>
            </w:r>
          </w:p>
        </w:tc>
      </w:tr>
      <w:tr w:rsidR="00F90829" w:rsidRPr="00F90829" w14:paraId="101996F7" w14:textId="77777777" w:rsidTr="004D451D">
        <w:trPr>
          <w:trHeight w:val="457"/>
        </w:trPr>
        <w:tc>
          <w:tcPr>
            <w:tcW w:w="851" w:type="dxa"/>
          </w:tcPr>
          <w:p w14:paraId="4A19749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</w:t>
            </w:r>
          </w:p>
        </w:tc>
        <w:tc>
          <w:tcPr>
            <w:tcW w:w="1701" w:type="dxa"/>
          </w:tcPr>
          <w:p w14:paraId="4D9BD97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 xml:space="preserve">รายงานวิเคราะห์สถานการณ์ท่องเที่ยวในพื้นที่ </w:t>
            </w:r>
          </w:p>
        </w:tc>
        <w:tc>
          <w:tcPr>
            <w:tcW w:w="2835" w:type="dxa"/>
          </w:tcPr>
          <w:p w14:paraId="6EF24906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tourismSituationReport</w:t>
            </w:r>
            <w:proofErr w:type="spellEnd"/>
          </w:p>
        </w:tc>
        <w:tc>
          <w:tcPr>
            <w:tcW w:w="2494" w:type="dxa"/>
          </w:tcPr>
          <w:p w14:paraId="5FE85E1E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ข้อมูลวิเคราะห์สถานการณ์ท่องเที่ยวในพื้นที่</w:t>
            </w:r>
          </w:p>
        </w:tc>
        <w:tc>
          <w:tcPr>
            <w:tcW w:w="1319" w:type="dxa"/>
          </w:tcPr>
          <w:p w14:paraId="706F975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040CBFE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901" w:type="dxa"/>
          </w:tcPr>
          <w:p w14:paraId="782B448D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2EF1DF8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tourismSituationReport</w:t>
            </w:r>
            <w:proofErr w:type="spellEnd"/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  <w:cs/>
              </w:rPr>
              <w:t>สามารถระบุข้อมูลส่วน</w:t>
            </w:r>
            <w:r w:rsidRPr="00F90829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F90829">
              <w:rPr>
                <w:rFonts w:eastAsia="Calibri" w:cs="TH SarabunPSK"/>
                <w:sz w:val="28"/>
              </w:rPr>
              <w:t>domesticSituation</w:t>
            </w:r>
            <w:proofErr w:type="spellEnd"/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  <w:cs/>
              </w:rPr>
              <w:t>หรือ</w:t>
            </w:r>
            <w:r w:rsidRPr="00F90829">
              <w:rPr>
                <w:rFonts w:eastAsia="Calibri" w:cs="TH SarabunPSK"/>
                <w:sz w:val="28"/>
              </w:rPr>
              <w:t xml:space="preserve"> </w:t>
            </w:r>
            <w:proofErr w:type="spellStart"/>
            <w:r w:rsidRPr="00F90829">
              <w:rPr>
                <w:rFonts w:eastAsia="Calibri" w:cs="TH SarabunPSK"/>
                <w:sz w:val="28"/>
              </w:rPr>
              <w:t>foreignSituation</w:t>
            </w:r>
            <w:proofErr w:type="spellEnd"/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  <w:cs/>
              </w:rPr>
              <w:t>ตามประเภทของรายงาน</w:t>
            </w:r>
          </w:p>
        </w:tc>
      </w:tr>
      <w:tr w:rsidR="00F90829" w:rsidRPr="00F90829" w14:paraId="31343E37" w14:textId="77777777" w:rsidTr="004D451D">
        <w:trPr>
          <w:trHeight w:val="457"/>
        </w:trPr>
        <w:tc>
          <w:tcPr>
            <w:tcW w:w="851" w:type="dxa"/>
          </w:tcPr>
          <w:p w14:paraId="40C12F7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</w:t>
            </w:r>
          </w:p>
        </w:tc>
        <w:tc>
          <w:tcPr>
            <w:tcW w:w="1701" w:type="dxa"/>
          </w:tcPr>
          <w:p w14:paraId="4E45ADE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ประเภทรายงาน</w:t>
            </w:r>
          </w:p>
        </w:tc>
        <w:tc>
          <w:tcPr>
            <w:tcW w:w="2835" w:type="dxa"/>
          </w:tcPr>
          <w:p w14:paraId="622C9AE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reportType</w:t>
            </w:r>
            <w:proofErr w:type="spellEnd"/>
          </w:p>
        </w:tc>
        <w:tc>
          <w:tcPr>
            <w:tcW w:w="2494" w:type="dxa"/>
          </w:tcPr>
          <w:p w14:paraId="643F8E0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ประเภทของรายงานสถานการณ์ท่องเที่ยว แบ่งเป็น รายงานประจำเดือน รายงานวันหยุด/เทศกาล</w:t>
            </w:r>
          </w:p>
        </w:tc>
        <w:tc>
          <w:tcPr>
            <w:tcW w:w="1319" w:type="dxa"/>
          </w:tcPr>
          <w:p w14:paraId="75384A8D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0B910347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5377E9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4D00C28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 xml:space="preserve">ระบุค่า </w:t>
            </w:r>
            <w:r w:rsidRPr="00F90829">
              <w:rPr>
                <w:rFonts w:eastAsia="Calibri" w:cs="TH SarabunPSK"/>
                <w:sz w:val="28"/>
              </w:rPr>
              <w:t xml:space="preserve">DOMESTIC </w:t>
            </w:r>
            <w:r w:rsidRPr="00F90829">
              <w:rPr>
                <w:rFonts w:eastAsia="Calibri" w:cs="TH SarabunPSK"/>
                <w:sz w:val="28"/>
                <w:cs/>
              </w:rPr>
              <w:t>สำหรับรายงานในประเทศ</w:t>
            </w:r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  <w:cs/>
              </w:rPr>
              <w:t xml:space="preserve">หรือ </w:t>
            </w:r>
            <w:r w:rsidRPr="00F90829">
              <w:rPr>
                <w:rFonts w:eastAsia="Calibri" w:cs="TH SarabunPSK"/>
                <w:sz w:val="28"/>
              </w:rPr>
              <w:t xml:space="preserve">FOREIGN </w:t>
            </w:r>
            <w:r w:rsidRPr="00F90829">
              <w:rPr>
                <w:rFonts w:eastAsia="Calibri" w:cs="TH SarabunPSK"/>
                <w:sz w:val="28"/>
                <w:cs/>
              </w:rPr>
              <w:t>สำหรับรายงานต่างประเทศ</w:t>
            </w:r>
          </w:p>
        </w:tc>
      </w:tr>
      <w:tr w:rsidR="00F90829" w:rsidRPr="00F90829" w14:paraId="3570517D" w14:textId="77777777" w:rsidTr="004D451D">
        <w:trPr>
          <w:trHeight w:val="457"/>
        </w:trPr>
        <w:tc>
          <w:tcPr>
            <w:tcW w:w="851" w:type="dxa"/>
          </w:tcPr>
          <w:p w14:paraId="3C439727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1.1.1</w:t>
            </w:r>
          </w:p>
        </w:tc>
        <w:tc>
          <w:tcPr>
            <w:tcW w:w="1701" w:type="dxa"/>
          </w:tcPr>
          <w:p w14:paraId="080A7E7A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รายเดือน</w:t>
            </w:r>
          </w:p>
        </w:tc>
        <w:tc>
          <w:tcPr>
            <w:tcW w:w="2835" w:type="dxa"/>
          </w:tcPr>
          <w:p w14:paraId="15A2B07E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reportMonthly</w:t>
            </w:r>
            <w:proofErr w:type="spellEnd"/>
          </w:p>
        </w:tc>
        <w:tc>
          <w:tcPr>
            <w:tcW w:w="2494" w:type="dxa"/>
          </w:tcPr>
          <w:p w14:paraId="1D597EA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ประเภทของรายงานสถานการณ์ท่องเที่ยวรายเดือน</w:t>
            </w:r>
          </w:p>
        </w:tc>
        <w:tc>
          <w:tcPr>
            <w:tcW w:w="1319" w:type="dxa"/>
          </w:tcPr>
          <w:p w14:paraId="0D5CC54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B0A05B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0A8B4403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1BBCCF7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ระบุประเภทรายเดือน</w:t>
            </w:r>
          </w:p>
        </w:tc>
      </w:tr>
      <w:tr w:rsidR="00F90829" w:rsidRPr="00F90829" w14:paraId="0C5F614F" w14:textId="77777777" w:rsidTr="004D451D">
        <w:trPr>
          <w:trHeight w:val="457"/>
        </w:trPr>
        <w:tc>
          <w:tcPr>
            <w:tcW w:w="851" w:type="dxa"/>
          </w:tcPr>
          <w:p w14:paraId="30F2FDE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1.1.2</w:t>
            </w:r>
          </w:p>
        </w:tc>
        <w:tc>
          <w:tcPr>
            <w:tcW w:w="1701" w:type="dxa"/>
          </w:tcPr>
          <w:p w14:paraId="75036A6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รายงานวันหยุด/เทศกาล</w:t>
            </w:r>
          </w:p>
        </w:tc>
        <w:tc>
          <w:tcPr>
            <w:tcW w:w="2835" w:type="dxa"/>
          </w:tcPr>
          <w:p w14:paraId="1F16937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reportFestival</w:t>
            </w:r>
            <w:proofErr w:type="spellEnd"/>
          </w:p>
        </w:tc>
        <w:tc>
          <w:tcPr>
            <w:tcW w:w="2494" w:type="dxa"/>
          </w:tcPr>
          <w:p w14:paraId="40241B2A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ประเภทของรายงานสถานการณ์ท่องเที่ยววันหยุดเทศกาล</w:t>
            </w:r>
          </w:p>
        </w:tc>
        <w:tc>
          <w:tcPr>
            <w:tcW w:w="1319" w:type="dxa"/>
          </w:tcPr>
          <w:p w14:paraId="4432F96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72974B9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313B07B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40A4C67C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color w:val="060606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ระบุประเภทรายเทศกาล</w:t>
            </w:r>
          </w:p>
        </w:tc>
      </w:tr>
      <w:tr w:rsidR="00F90829" w:rsidRPr="00F90829" w14:paraId="51CAE7C4" w14:textId="77777777" w:rsidTr="004D451D">
        <w:trPr>
          <w:trHeight w:val="457"/>
        </w:trPr>
        <w:tc>
          <w:tcPr>
            <w:tcW w:w="851" w:type="dxa"/>
          </w:tcPr>
          <w:p w14:paraId="4224DA8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1.2</w:t>
            </w:r>
          </w:p>
        </w:tc>
        <w:tc>
          <w:tcPr>
            <w:tcW w:w="1701" w:type="dxa"/>
          </w:tcPr>
          <w:p w14:paraId="1ADF79A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ชื่อรายงาน</w:t>
            </w:r>
          </w:p>
        </w:tc>
        <w:tc>
          <w:tcPr>
            <w:tcW w:w="2835" w:type="dxa"/>
          </w:tcPr>
          <w:p w14:paraId="0A4AE000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reportTitle</w:t>
            </w:r>
            <w:proofErr w:type="spellEnd"/>
          </w:p>
        </w:tc>
        <w:tc>
          <w:tcPr>
            <w:tcW w:w="2494" w:type="dxa"/>
          </w:tcPr>
          <w:p w14:paraId="75801BCA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ชื่อรายงานหรือหัวข้อรายงานสถานการณ์ท่องเที่ยว</w:t>
            </w:r>
          </w:p>
        </w:tc>
        <w:tc>
          <w:tcPr>
            <w:tcW w:w="1319" w:type="dxa"/>
          </w:tcPr>
          <w:p w14:paraId="4EB712A3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6052D39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648C935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7FFE172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เช่น รายงานวิเคราะห์สถานการณ์ท่องเที่ยวในพื้นที่ หรือ</w:t>
            </w:r>
            <w:r w:rsidRPr="00F90829">
              <w:rPr>
                <w:rFonts w:eastAsia="Calibri" w:cs="TH SarabunPSK"/>
                <w:sz w:val="28"/>
              </w:rPr>
              <w:t xml:space="preserve"> Foreign market situation report</w:t>
            </w:r>
          </w:p>
        </w:tc>
      </w:tr>
      <w:tr w:rsidR="00F90829" w:rsidRPr="00F90829" w14:paraId="79BE3246" w14:textId="77777777" w:rsidTr="004D451D">
        <w:trPr>
          <w:trHeight w:val="457"/>
        </w:trPr>
        <w:tc>
          <w:tcPr>
            <w:tcW w:w="851" w:type="dxa"/>
          </w:tcPr>
          <w:p w14:paraId="702A37D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1.3</w:t>
            </w:r>
          </w:p>
        </w:tc>
        <w:tc>
          <w:tcPr>
            <w:tcW w:w="1701" w:type="dxa"/>
          </w:tcPr>
          <w:p w14:paraId="1EAC698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เดือนรายงาน</w:t>
            </w:r>
          </w:p>
        </w:tc>
        <w:tc>
          <w:tcPr>
            <w:tcW w:w="2835" w:type="dxa"/>
          </w:tcPr>
          <w:p w14:paraId="57592BC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reportMonth</w:t>
            </w:r>
            <w:proofErr w:type="spellEnd"/>
          </w:p>
        </w:tc>
        <w:tc>
          <w:tcPr>
            <w:tcW w:w="2494" w:type="dxa"/>
          </w:tcPr>
          <w:p w14:paraId="12F1FD1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เดือนของข้อมูลรายงาน</w:t>
            </w:r>
          </w:p>
        </w:tc>
        <w:tc>
          <w:tcPr>
            <w:tcW w:w="1319" w:type="dxa"/>
          </w:tcPr>
          <w:p w14:paraId="688715D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15F06E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559854D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4FFB60D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ระบุชื่อเดือน</w:t>
            </w:r>
            <w:proofErr w:type="spellEnd"/>
            <w:r w:rsidRPr="00F90829">
              <w:rPr>
                <w:rFonts w:eastAsia="Calibri" w:cs="TH SarabunPSK"/>
                <w:sz w:val="28"/>
                <w:cs/>
              </w:rPr>
              <w:t xml:space="preserve">ตามรอบรายงาน </w:t>
            </w:r>
            <w:proofErr w:type="spellStart"/>
            <w:r w:rsidRPr="00F90829">
              <w:rPr>
                <w:rFonts w:eastAsia="Calibri" w:cs="TH SarabunPSK"/>
                <w:sz w:val="28"/>
              </w:rPr>
              <w:t>เช่น</w:t>
            </w:r>
            <w:proofErr w:type="spellEnd"/>
            <w:r w:rsidRPr="00F90829">
              <w:rPr>
                <w:rFonts w:eastAsia="Calibri" w:cs="TH SarabunPSK"/>
                <w:sz w:val="28"/>
              </w:rPr>
              <w:t xml:space="preserve"> January</w:t>
            </w:r>
            <w:r w:rsidRPr="00F90829">
              <w:rPr>
                <w:rFonts w:eastAsia="Calibri" w:cs="TH SarabunPSK"/>
                <w:sz w:val="28"/>
              </w:rPr>
              <w:br/>
            </w:r>
            <w:r w:rsidRPr="00F90829">
              <w:rPr>
                <w:rFonts w:eastAsia="Calibri" w:cs="TH SarabunPSK"/>
                <w:sz w:val="28"/>
                <w:cs/>
              </w:rPr>
              <w:t xml:space="preserve">โดยมีรายละเอียด </w:t>
            </w:r>
            <w:r w:rsidRPr="00F90829">
              <w:rPr>
                <w:rFonts w:eastAsia="Calibri" w:cs="TH SarabunPSK"/>
                <w:sz w:val="28"/>
              </w:rPr>
              <w:t xml:space="preserve">Code List </w:t>
            </w:r>
            <w:r w:rsidRPr="00F90829">
              <w:rPr>
                <w:rFonts w:eastAsia="Calibri" w:cs="TH SarabunPSK"/>
                <w:sz w:val="28"/>
                <w:cs/>
              </w:rPr>
              <w:t xml:space="preserve">ตามตารางที่ </w:t>
            </w:r>
            <w:r w:rsidRPr="00F90829">
              <w:rPr>
                <w:rFonts w:eastAsia="Calibri" w:cs="TH SarabunPSK"/>
                <w:sz w:val="28"/>
                <w:cs/>
              </w:rPr>
              <w:br/>
              <w:t>8-10 เดือนรายงาน (</w:t>
            </w:r>
            <w:proofErr w:type="spellStart"/>
            <w:r w:rsidRPr="00F90829">
              <w:rPr>
                <w:rFonts w:eastAsia="Calibri" w:cs="TH SarabunPSK"/>
                <w:sz w:val="28"/>
              </w:rPr>
              <w:t>reportMonth</w:t>
            </w:r>
            <w:proofErr w:type="spellEnd"/>
            <w:r w:rsidRPr="00F90829">
              <w:rPr>
                <w:rFonts w:eastAsia="Calibri" w:cs="TH SarabunPSK"/>
                <w:sz w:val="28"/>
              </w:rPr>
              <w:t>)</w:t>
            </w:r>
          </w:p>
        </w:tc>
      </w:tr>
      <w:tr w:rsidR="00F90829" w:rsidRPr="00F90829" w14:paraId="6EA2FFD0" w14:textId="77777777" w:rsidTr="004D451D">
        <w:trPr>
          <w:trHeight w:val="457"/>
        </w:trPr>
        <w:tc>
          <w:tcPr>
            <w:tcW w:w="851" w:type="dxa"/>
          </w:tcPr>
          <w:p w14:paraId="109BAD6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1.4</w:t>
            </w:r>
          </w:p>
        </w:tc>
        <w:tc>
          <w:tcPr>
            <w:tcW w:w="1701" w:type="dxa"/>
          </w:tcPr>
          <w:p w14:paraId="3F58199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ปีรายงาน</w:t>
            </w:r>
          </w:p>
        </w:tc>
        <w:tc>
          <w:tcPr>
            <w:tcW w:w="2835" w:type="dxa"/>
          </w:tcPr>
          <w:p w14:paraId="31D99EA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reportYear</w:t>
            </w:r>
            <w:proofErr w:type="spellEnd"/>
          </w:p>
        </w:tc>
        <w:tc>
          <w:tcPr>
            <w:tcW w:w="2494" w:type="dxa"/>
          </w:tcPr>
          <w:p w14:paraId="04A8316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ปีของข้อมูลรายงาน</w:t>
            </w:r>
          </w:p>
        </w:tc>
        <w:tc>
          <w:tcPr>
            <w:tcW w:w="1319" w:type="dxa"/>
          </w:tcPr>
          <w:p w14:paraId="437B1F5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656F3DC6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77A1D2F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4</w:t>
            </w:r>
          </w:p>
        </w:tc>
        <w:tc>
          <w:tcPr>
            <w:tcW w:w="3495" w:type="dxa"/>
          </w:tcPr>
          <w:p w14:paraId="1626EEC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ระบุปี ค.ศ</w:t>
            </w:r>
            <w:r w:rsidRPr="00F90829">
              <w:rPr>
                <w:rFonts w:eastAsia="Calibri" w:cs="TH SarabunPSK"/>
                <w:sz w:val="28"/>
              </w:rPr>
              <w:t xml:space="preserve">. </w:t>
            </w:r>
            <w:r w:rsidRPr="00F90829">
              <w:rPr>
                <w:rFonts w:eastAsia="Calibri" w:cs="TH SarabunPSK"/>
                <w:sz w:val="28"/>
                <w:cs/>
              </w:rPr>
              <w:t>หรือ พ.ศ</w:t>
            </w:r>
            <w:r w:rsidRPr="00F90829">
              <w:rPr>
                <w:rFonts w:eastAsia="Calibri" w:cs="TH SarabunPSK"/>
                <w:sz w:val="28"/>
              </w:rPr>
              <w:t xml:space="preserve">. </w:t>
            </w:r>
            <w:r w:rsidRPr="00F90829">
              <w:rPr>
                <w:rFonts w:eastAsia="Calibri" w:cs="TH SarabunPSK"/>
                <w:sz w:val="28"/>
                <w:cs/>
              </w:rPr>
              <w:t>ตามระบบที่หน่วยงานกำหนด</w:t>
            </w:r>
          </w:p>
        </w:tc>
      </w:tr>
      <w:tr w:rsidR="00F90829" w:rsidRPr="00F90829" w14:paraId="4F3F609A" w14:textId="77777777" w:rsidTr="004D451D">
        <w:trPr>
          <w:trHeight w:val="457"/>
        </w:trPr>
        <w:tc>
          <w:tcPr>
            <w:tcW w:w="851" w:type="dxa"/>
          </w:tcPr>
          <w:p w14:paraId="7E3CBF4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lastRenderedPageBreak/>
              <w:t>1.5</w:t>
            </w:r>
          </w:p>
        </w:tc>
        <w:tc>
          <w:tcPr>
            <w:tcW w:w="1701" w:type="dxa"/>
          </w:tcPr>
          <w:p w14:paraId="7B8201A4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วันที่รายงาน</w:t>
            </w:r>
          </w:p>
        </w:tc>
        <w:tc>
          <w:tcPr>
            <w:tcW w:w="2835" w:type="dxa"/>
          </w:tcPr>
          <w:p w14:paraId="4585F97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reportDate</w:t>
            </w:r>
            <w:proofErr w:type="spellEnd"/>
          </w:p>
        </w:tc>
        <w:tc>
          <w:tcPr>
            <w:tcW w:w="2494" w:type="dxa"/>
          </w:tcPr>
          <w:p w14:paraId="3FC06B6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วันที่จัดทำหรือวันที่เผยแพร่รายงาน</w:t>
            </w:r>
          </w:p>
        </w:tc>
        <w:tc>
          <w:tcPr>
            <w:tcW w:w="1319" w:type="dxa"/>
          </w:tcPr>
          <w:p w14:paraId="53E51D17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1799F0E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Date</w:t>
            </w:r>
          </w:p>
        </w:tc>
        <w:tc>
          <w:tcPr>
            <w:tcW w:w="901" w:type="dxa"/>
          </w:tcPr>
          <w:p w14:paraId="07BC40FD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  <w:highlight w:val="yellow"/>
              </w:rPr>
            </w:pPr>
            <w:r w:rsidRPr="00F90829">
              <w:rPr>
                <w:rFonts w:eastAsia="Calibri" w:cs="TH SarabunPSK"/>
                <w:sz w:val="28"/>
              </w:rPr>
              <w:t>10</w:t>
            </w:r>
          </w:p>
        </w:tc>
        <w:tc>
          <w:tcPr>
            <w:tcW w:w="3495" w:type="dxa"/>
          </w:tcPr>
          <w:p w14:paraId="5C15E6AD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highlight w:val="yellow"/>
                <w:cs/>
              </w:rPr>
            </w:pPr>
            <w:r w:rsidRPr="00F90829">
              <w:rPr>
                <w:rFonts w:eastAsia="MS Mincho" w:cs="TH SarabunPSK"/>
                <w:color w:val="060606"/>
                <w:kern w:val="24"/>
                <w:sz w:val="28"/>
                <w:cs/>
              </w:rPr>
              <w:t xml:space="preserve">รูปแบบวันที่ตามมาตรฐาน </w:t>
            </w:r>
            <w:r w:rsidRPr="00F90829">
              <w:rPr>
                <w:rFonts w:eastAsia="MS Mincho" w:cs="TH SarabunPSK"/>
                <w:color w:val="060606"/>
                <w:kern w:val="24"/>
                <w:sz w:val="28"/>
              </w:rPr>
              <w:t>ISO 8601 (YYYY-MM-DD)</w:t>
            </w:r>
          </w:p>
        </w:tc>
      </w:tr>
      <w:tr w:rsidR="00F90829" w:rsidRPr="00F90829" w14:paraId="42FDFC35" w14:textId="77777777" w:rsidTr="004D451D">
        <w:trPr>
          <w:trHeight w:val="457"/>
        </w:trPr>
        <w:tc>
          <w:tcPr>
            <w:tcW w:w="851" w:type="dxa"/>
          </w:tcPr>
          <w:p w14:paraId="4D69C10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1.6</w:t>
            </w:r>
          </w:p>
        </w:tc>
        <w:tc>
          <w:tcPr>
            <w:tcW w:w="1701" w:type="dxa"/>
          </w:tcPr>
          <w:p w14:paraId="6D1FBFAD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แหล่งที่มาของข้อมูล</w:t>
            </w:r>
          </w:p>
        </w:tc>
        <w:tc>
          <w:tcPr>
            <w:tcW w:w="2835" w:type="dxa"/>
          </w:tcPr>
          <w:p w14:paraId="76093346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sourceOfData</w:t>
            </w:r>
            <w:proofErr w:type="spellEnd"/>
          </w:p>
        </w:tc>
        <w:tc>
          <w:tcPr>
            <w:tcW w:w="2494" w:type="dxa"/>
          </w:tcPr>
          <w:p w14:paraId="5A01062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แหล่งข้อมูลที่ใช้ประกอบการจัดทำรายงาน</w:t>
            </w:r>
          </w:p>
        </w:tc>
        <w:tc>
          <w:tcPr>
            <w:tcW w:w="1319" w:type="dxa"/>
          </w:tcPr>
          <w:p w14:paraId="74550A0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0..n</w:t>
            </w:r>
          </w:p>
        </w:tc>
        <w:tc>
          <w:tcPr>
            <w:tcW w:w="1134" w:type="dxa"/>
          </w:tcPr>
          <w:p w14:paraId="7D6DEFC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D9390D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2129285B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เช่น การท่องเที่ยวแห่งประเทศไทย</w:t>
            </w:r>
            <w:r w:rsidRPr="00F90829">
              <w:rPr>
                <w:rFonts w:eastAsia="Calibri" w:cs="TH SarabunPSK"/>
                <w:sz w:val="28"/>
              </w:rPr>
              <w:t xml:space="preserve">, Ministry of Tourism &amp; Sports </w:t>
            </w:r>
            <w:r w:rsidRPr="00F90829">
              <w:rPr>
                <w:rFonts w:eastAsia="Calibri" w:cs="TH SarabunPSK"/>
                <w:sz w:val="28"/>
                <w:cs/>
              </w:rPr>
              <w:t>หรือแหล่งข้อมูลภายนอกที่อ้างอิง</w:t>
            </w:r>
          </w:p>
        </w:tc>
      </w:tr>
      <w:tr w:rsidR="00F90829" w:rsidRPr="00F90829" w14:paraId="16797934" w14:textId="77777777" w:rsidTr="004D451D">
        <w:trPr>
          <w:trHeight w:val="457"/>
        </w:trPr>
        <w:tc>
          <w:tcPr>
            <w:tcW w:w="851" w:type="dxa"/>
          </w:tcPr>
          <w:p w14:paraId="24C14C3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1.7</w:t>
            </w:r>
          </w:p>
        </w:tc>
        <w:tc>
          <w:tcPr>
            <w:tcW w:w="1701" w:type="dxa"/>
          </w:tcPr>
          <w:p w14:paraId="2696382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วันที่และเวลาปรับปรุงข้อมูล</w:t>
            </w:r>
          </w:p>
        </w:tc>
        <w:tc>
          <w:tcPr>
            <w:tcW w:w="2835" w:type="dxa"/>
          </w:tcPr>
          <w:p w14:paraId="6BF4AC9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asOfDateTime</w:t>
            </w:r>
            <w:proofErr w:type="spellEnd"/>
          </w:p>
        </w:tc>
        <w:tc>
          <w:tcPr>
            <w:tcW w:w="2494" w:type="dxa"/>
          </w:tcPr>
          <w:p w14:paraId="248D41A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วันและเวลาที่ข้อมูลรายงานเป็นปัจจุบัน</w:t>
            </w:r>
          </w:p>
        </w:tc>
        <w:tc>
          <w:tcPr>
            <w:tcW w:w="1319" w:type="dxa"/>
          </w:tcPr>
          <w:p w14:paraId="5A1D14D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8B630A9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DateTime</w:t>
            </w:r>
            <w:proofErr w:type="spellEnd"/>
          </w:p>
        </w:tc>
        <w:tc>
          <w:tcPr>
            <w:tcW w:w="901" w:type="dxa"/>
          </w:tcPr>
          <w:p w14:paraId="70759D1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19</w:t>
            </w:r>
          </w:p>
        </w:tc>
        <w:tc>
          <w:tcPr>
            <w:tcW w:w="3495" w:type="dxa"/>
          </w:tcPr>
          <w:p w14:paraId="6B1818BA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MS Mincho" w:cs="TH SarabunPSK"/>
                <w:color w:val="060606"/>
                <w:kern w:val="24"/>
                <w:sz w:val="28"/>
                <w:cs/>
              </w:rPr>
              <w:t>รูปแบบวันที่และเวลาตามมาตรฐาน</w:t>
            </w:r>
            <w:r w:rsidRPr="00F90829">
              <w:rPr>
                <w:rFonts w:eastAsia="MS Mincho" w:cs="TH SarabunPSK"/>
                <w:color w:val="060606"/>
                <w:kern w:val="24"/>
                <w:sz w:val="28"/>
              </w:rPr>
              <w:t xml:space="preserve"> </w:t>
            </w:r>
            <w:r w:rsidRPr="00F90829">
              <w:rPr>
                <w:rFonts w:eastAsia="MS Mincho" w:cs="TH SarabunPSK"/>
                <w:color w:val="060606"/>
                <w:kern w:val="24"/>
                <w:sz w:val="28"/>
                <w:cs/>
              </w:rPr>
              <w:br/>
            </w:r>
            <w:r w:rsidRPr="00F90829">
              <w:rPr>
                <w:rFonts w:eastAsia="MS Mincho" w:cs="TH SarabunPSK"/>
                <w:color w:val="060606"/>
                <w:spacing w:val="-4"/>
                <w:kern w:val="24"/>
                <w:sz w:val="28"/>
              </w:rPr>
              <w:t>ISO 8601 (YYYY-MM-DD</w:t>
            </w:r>
            <w:r w:rsidRPr="00F90829">
              <w:rPr>
                <w:rFonts w:eastAsia="MS Mincho" w:cs="TH SarabunPSK"/>
                <w:color w:val="060606"/>
                <w:spacing w:val="-4"/>
                <w:kern w:val="24"/>
                <w:sz w:val="28"/>
                <w:cs/>
              </w:rPr>
              <w:t xml:space="preserve"> </w:t>
            </w:r>
            <w:r w:rsidRPr="00F90829">
              <w:rPr>
                <w:rFonts w:eastAsia="MS Mincho" w:cs="TH SarabunPSK"/>
                <w:color w:val="060606"/>
                <w:spacing w:val="-4"/>
                <w:kern w:val="24"/>
                <w:sz w:val="28"/>
              </w:rPr>
              <w:t>HH:MM:SS)</w:t>
            </w:r>
          </w:p>
        </w:tc>
      </w:tr>
      <w:tr w:rsidR="00F90829" w:rsidRPr="00F90829" w14:paraId="3BAC0430" w14:textId="77777777" w:rsidTr="004D451D">
        <w:trPr>
          <w:trHeight w:val="457"/>
        </w:trPr>
        <w:tc>
          <w:tcPr>
            <w:tcW w:w="851" w:type="dxa"/>
          </w:tcPr>
          <w:p w14:paraId="4D2B8D71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1.8</w:t>
            </w:r>
          </w:p>
        </w:tc>
        <w:tc>
          <w:tcPr>
            <w:tcW w:w="1701" w:type="dxa"/>
          </w:tcPr>
          <w:p w14:paraId="1ADE01D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ภาษาที่ใช้</w:t>
            </w:r>
          </w:p>
        </w:tc>
        <w:tc>
          <w:tcPr>
            <w:tcW w:w="2835" w:type="dxa"/>
          </w:tcPr>
          <w:p w14:paraId="51F879A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language</w:t>
            </w:r>
          </w:p>
        </w:tc>
        <w:tc>
          <w:tcPr>
            <w:tcW w:w="2494" w:type="dxa"/>
          </w:tcPr>
          <w:p w14:paraId="445EF300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ภาษาของข้อมูลในรายงาน</w:t>
            </w:r>
          </w:p>
        </w:tc>
        <w:tc>
          <w:tcPr>
            <w:tcW w:w="1319" w:type="dxa"/>
          </w:tcPr>
          <w:p w14:paraId="099D14D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0..n</w:t>
            </w:r>
          </w:p>
        </w:tc>
        <w:tc>
          <w:tcPr>
            <w:tcW w:w="1134" w:type="dxa"/>
          </w:tcPr>
          <w:p w14:paraId="6A35BE7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2AD8E22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5D69B75B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ระบุภาษาไทย อังกฤษ หรือทั้งสองภาษา</w:t>
            </w:r>
          </w:p>
        </w:tc>
      </w:tr>
      <w:tr w:rsidR="00F90829" w:rsidRPr="00F90829" w14:paraId="2E77EDF3" w14:textId="77777777" w:rsidTr="004D451D">
        <w:trPr>
          <w:trHeight w:val="457"/>
        </w:trPr>
        <w:tc>
          <w:tcPr>
            <w:tcW w:w="851" w:type="dxa"/>
          </w:tcPr>
          <w:p w14:paraId="51296F04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1.9</w:t>
            </w:r>
          </w:p>
        </w:tc>
        <w:tc>
          <w:tcPr>
            <w:tcW w:w="1701" w:type="dxa"/>
          </w:tcPr>
          <w:p w14:paraId="3D94D48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ภูมิภาคหรือพื้นที่รายงาน</w:t>
            </w:r>
          </w:p>
        </w:tc>
        <w:tc>
          <w:tcPr>
            <w:tcW w:w="2835" w:type="dxa"/>
          </w:tcPr>
          <w:p w14:paraId="11AA245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domesticRegion</w:t>
            </w:r>
            <w:proofErr w:type="spellEnd"/>
          </w:p>
        </w:tc>
        <w:tc>
          <w:tcPr>
            <w:tcW w:w="2494" w:type="dxa"/>
          </w:tcPr>
          <w:p w14:paraId="474133FD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ภูมิภาค ภาค หรือพื้นที่ที่เป็นขอบเขตของรายงานในประเทศ</w:t>
            </w:r>
          </w:p>
        </w:tc>
        <w:tc>
          <w:tcPr>
            <w:tcW w:w="1319" w:type="dxa"/>
          </w:tcPr>
          <w:p w14:paraId="2B74399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4D2370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901" w:type="dxa"/>
          </w:tcPr>
          <w:p w14:paraId="2F9644A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3495" w:type="dxa"/>
          </w:tcPr>
          <w:p w14:paraId="32D4F2EB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MS Mincho" w:cs="TH SarabunPSK"/>
                <w:color w:val="060606"/>
                <w:kern w:val="24"/>
                <w:sz w:val="28"/>
                <w:cs/>
              </w:rPr>
              <w:t>ระบุหน่วยงานภายในการท่องเที่ยวแห่งประเทศไทยและ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ภูมิภาค</w:t>
            </w:r>
          </w:p>
        </w:tc>
      </w:tr>
      <w:tr w:rsidR="00F90829" w:rsidRPr="00F90829" w14:paraId="0AB5ADE6" w14:textId="77777777" w:rsidTr="004D451D">
        <w:trPr>
          <w:trHeight w:val="457"/>
        </w:trPr>
        <w:tc>
          <w:tcPr>
            <w:tcW w:w="851" w:type="dxa"/>
          </w:tcPr>
          <w:p w14:paraId="49F04F2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1.9.1</w:t>
            </w:r>
          </w:p>
        </w:tc>
        <w:tc>
          <w:tcPr>
            <w:tcW w:w="1701" w:type="dxa"/>
          </w:tcPr>
          <w:p w14:paraId="231A71A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สำนักงาน ททท</w:t>
            </w:r>
            <w:r w:rsidRPr="00F90829">
              <w:rPr>
                <w:rFonts w:eastAsia="Calibri" w:cs="TH SarabunPSK"/>
                <w:sz w:val="28"/>
              </w:rPr>
              <w:t>.</w:t>
            </w:r>
          </w:p>
        </w:tc>
        <w:tc>
          <w:tcPr>
            <w:tcW w:w="2835" w:type="dxa"/>
          </w:tcPr>
          <w:p w14:paraId="4885DFC4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tatOfficeName</w:t>
            </w:r>
            <w:proofErr w:type="spellEnd"/>
          </w:p>
        </w:tc>
        <w:tc>
          <w:tcPr>
            <w:tcW w:w="2494" w:type="dxa"/>
          </w:tcPr>
          <w:p w14:paraId="52E6377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ชื่อสำนักงาน ททท</w:t>
            </w:r>
            <w:r w:rsidRPr="00F90829">
              <w:rPr>
                <w:rFonts w:eastAsia="Calibri" w:cs="TH SarabunPSK"/>
                <w:sz w:val="28"/>
              </w:rPr>
              <w:t xml:space="preserve">. </w:t>
            </w:r>
            <w:r w:rsidRPr="00F90829">
              <w:rPr>
                <w:rFonts w:eastAsia="Calibri" w:cs="TH SarabunPSK"/>
                <w:sz w:val="28"/>
                <w:cs/>
              </w:rPr>
              <w:t>ที่รับผิดชอบพื้นที่จังหวัด</w:t>
            </w:r>
          </w:p>
        </w:tc>
        <w:tc>
          <w:tcPr>
            <w:tcW w:w="1319" w:type="dxa"/>
          </w:tcPr>
          <w:p w14:paraId="64EAEB8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235B952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0B76E373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150</w:t>
            </w:r>
          </w:p>
        </w:tc>
        <w:tc>
          <w:tcPr>
            <w:tcW w:w="3495" w:type="dxa"/>
          </w:tcPr>
          <w:p w14:paraId="6B006F2B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 xml:space="preserve">Code List 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ตามตารางที่ 8-1 หน่วยงานภายในการท่องเที่ยวแห่งประเทศไทย (</w:t>
            </w:r>
            <w:proofErr w:type="spellStart"/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workUnit</w:t>
            </w:r>
            <w:proofErr w:type="spellEnd"/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)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 xml:space="preserve"> </w:t>
            </w:r>
          </w:p>
        </w:tc>
      </w:tr>
      <w:tr w:rsidR="00F90829" w:rsidRPr="00F90829" w14:paraId="1FB313E6" w14:textId="77777777" w:rsidTr="004D451D">
        <w:trPr>
          <w:trHeight w:val="457"/>
        </w:trPr>
        <w:tc>
          <w:tcPr>
            <w:tcW w:w="851" w:type="dxa"/>
          </w:tcPr>
          <w:p w14:paraId="76DD0BF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1.9.2</w:t>
            </w:r>
          </w:p>
        </w:tc>
        <w:tc>
          <w:tcPr>
            <w:tcW w:w="1701" w:type="dxa"/>
          </w:tcPr>
          <w:p w14:paraId="19212ADF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ภูมิภาค</w:t>
            </w:r>
          </w:p>
        </w:tc>
        <w:tc>
          <w:tcPr>
            <w:tcW w:w="2835" w:type="dxa"/>
          </w:tcPr>
          <w:p w14:paraId="28767791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tatRegion</w:t>
            </w:r>
            <w:proofErr w:type="spellEnd"/>
          </w:p>
        </w:tc>
        <w:tc>
          <w:tcPr>
            <w:tcW w:w="2494" w:type="dxa"/>
          </w:tcPr>
          <w:p w14:paraId="63D5C53F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ภูมิภาคหรือพื้นที่ที่หน่วยงานรับผิดชอบ</w:t>
            </w:r>
          </w:p>
        </w:tc>
        <w:tc>
          <w:tcPr>
            <w:tcW w:w="1319" w:type="dxa"/>
          </w:tcPr>
          <w:p w14:paraId="1AFCFE5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0..1</w:t>
            </w:r>
          </w:p>
        </w:tc>
        <w:tc>
          <w:tcPr>
            <w:tcW w:w="1134" w:type="dxa"/>
          </w:tcPr>
          <w:p w14:paraId="76B6447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String</w:t>
            </w:r>
          </w:p>
        </w:tc>
        <w:tc>
          <w:tcPr>
            <w:tcW w:w="901" w:type="dxa"/>
          </w:tcPr>
          <w:p w14:paraId="496E7D66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color w:val="060606"/>
                <w:sz w:val="28"/>
              </w:rPr>
              <w:t>255</w:t>
            </w:r>
          </w:p>
        </w:tc>
        <w:tc>
          <w:tcPr>
            <w:tcW w:w="3495" w:type="dxa"/>
          </w:tcPr>
          <w:p w14:paraId="2ECD93FD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 xml:space="preserve">Code List 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ตามตารางที่ 8-2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 xml:space="preserve"> </w:t>
            </w:r>
            <w:r w:rsidRPr="00F90829">
              <w:rPr>
                <w:rFonts w:eastAsia="Calibri" w:cs="TH SarabunPSK"/>
                <w:color w:val="060606"/>
                <w:kern w:val="24"/>
                <w:sz w:val="28"/>
                <w:cs/>
              </w:rPr>
              <w:t>ภูมิภาค (</w:t>
            </w:r>
            <w:proofErr w:type="spellStart"/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tatRegion</w:t>
            </w:r>
            <w:proofErr w:type="spellEnd"/>
            <w:r w:rsidRPr="00F90829">
              <w:rPr>
                <w:rFonts w:eastAsia="Calibri" w:cs="TH SarabunPSK"/>
                <w:color w:val="060606"/>
                <w:kern w:val="24"/>
                <w:sz w:val="28"/>
              </w:rPr>
              <w:t>)</w:t>
            </w:r>
          </w:p>
        </w:tc>
      </w:tr>
      <w:tr w:rsidR="00F90829" w:rsidRPr="00F90829" w14:paraId="775D9793" w14:textId="77777777" w:rsidTr="004D451D">
        <w:trPr>
          <w:trHeight w:val="457"/>
        </w:trPr>
        <w:tc>
          <w:tcPr>
            <w:tcW w:w="851" w:type="dxa"/>
          </w:tcPr>
          <w:p w14:paraId="340F20D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1.10</w:t>
            </w:r>
          </w:p>
        </w:tc>
        <w:tc>
          <w:tcPr>
            <w:tcW w:w="1701" w:type="dxa"/>
          </w:tcPr>
          <w:p w14:paraId="436CB4F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สรุปภาพรวมสถานการณ์</w:t>
            </w:r>
          </w:p>
        </w:tc>
        <w:tc>
          <w:tcPr>
            <w:tcW w:w="2835" w:type="dxa"/>
          </w:tcPr>
          <w:p w14:paraId="3C67838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overallSituation</w:t>
            </w:r>
            <w:proofErr w:type="spellEnd"/>
          </w:p>
        </w:tc>
        <w:tc>
          <w:tcPr>
            <w:tcW w:w="2494" w:type="dxa"/>
          </w:tcPr>
          <w:p w14:paraId="6A2CDDE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ข้อมูลสรุปภาพรวมสถานการณ์ท่องเที่ยวในพื้นที่</w:t>
            </w:r>
          </w:p>
        </w:tc>
        <w:tc>
          <w:tcPr>
            <w:tcW w:w="1319" w:type="dxa"/>
          </w:tcPr>
          <w:p w14:paraId="5649D24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691545E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901" w:type="dxa"/>
          </w:tcPr>
          <w:p w14:paraId="7026E99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  <w:cs/>
              </w:rPr>
              <w:t>-</w:t>
            </w:r>
          </w:p>
        </w:tc>
        <w:tc>
          <w:tcPr>
            <w:tcW w:w="3495" w:type="dxa"/>
          </w:tcPr>
          <w:p w14:paraId="1FDCDED7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ประกอบด้วยสีสถานการณ์ คะแนนร้อยละ และข้อความสรุป</w:t>
            </w:r>
          </w:p>
        </w:tc>
      </w:tr>
      <w:tr w:rsidR="00F90829" w:rsidRPr="00F90829" w14:paraId="6E35224E" w14:textId="77777777" w:rsidTr="004D451D">
        <w:trPr>
          <w:trHeight w:val="457"/>
        </w:trPr>
        <w:tc>
          <w:tcPr>
            <w:tcW w:w="851" w:type="dxa"/>
          </w:tcPr>
          <w:p w14:paraId="5C8CC874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1.10.1</w:t>
            </w:r>
          </w:p>
        </w:tc>
        <w:tc>
          <w:tcPr>
            <w:tcW w:w="1701" w:type="dxa"/>
          </w:tcPr>
          <w:p w14:paraId="1FF2F344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สีสถานการณ์ภาพรวม</w:t>
            </w:r>
          </w:p>
        </w:tc>
        <w:tc>
          <w:tcPr>
            <w:tcW w:w="2835" w:type="dxa"/>
          </w:tcPr>
          <w:p w14:paraId="466B4B7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overallSituationColor</w:t>
            </w:r>
            <w:proofErr w:type="spellEnd"/>
          </w:p>
        </w:tc>
        <w:tc>
          <w:tcPr>
            <w:tcW w:w="2494" w:type="dxa"/>
          </w:tcPr>
          <w:p w14:paraId="1D3B3DA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สีแสดงระดับสถานการณ์ท่องเที่ยวภาพรวม</w:t>
            </w:r>
          </w:p>
        </w:tc>
        <w:tc>
          <w:tcPr>
            <w:tcW w:w="1319" w:type="dxa"/>
          </w:tcPr>
          <w:p w14:paraId="04B8B0D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C660AE4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31BCA94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2DB75B45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 xml:space="preserve">ระบุค่า สีเขียว สีเหลือง หรือ สีแดง </w:t>
            </w:r>
            <w:r w:rsidRPr="00F90829">
              <w:rPr>
                <w:rFonts w:eastAsia="Calibri" w:cs="TH SarabunPSK"/>
                <w:sz w:val="28"/>
                <w:cs/>
              </w:rPr>
              <w:br/>
              <w:t>ตามเกณฑ์การประเมิน</w:t>
            </w:r>
          </w:p>
        </w:tc>
      </w:tr>
      <w:tr w:rsidR="00F90829" w:rsidRPr="00F90829" w14:paraId="67F37617" w14:textId="77777777" w:rsidTr="004D451D">
        <w:trPr>
          <w:trHeight w:val="457"/>
        </w:trPr>
        <w:tc>
          <w:tcPr>
            <w:tcW w:w="851" w:type="dxa"/>
          </w:tcPr>
          <w:p w14:paraId="07720C0A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1.10.2</w:t>
            </w:r>
          </w:p>
        </w:tc>
        <w:tc>
          <w:tcPr>
            <w:tcW w:w="1701" w:type="dxa"/>
          </w:tcPr>
          <w:p w14:paraId="3D449F4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คะแนนภาพรวม</w:t>
            </w:r>
            <w:r w:rsidRPr="00F90829">
              <w:rPr>
                <w:rFonts w:eastAsia="Calibri" w:cs="TH SarabunPSK"/>
                <w:sz w:val="28"/>
              </w:rPr>
              <w:br/>
            </w:r>
            <w:r w:rsidRPr="00F90829">
              <w:rPr>
                <w:rFonts w:eastAsia="Calibri" w:cs="TH SarabunPSK"/>
                <w:sz w:val="28"/>
                <w:cs/>
              </w:rPr>
              <w:t>ร้อยละ</w:t>
            </w:r>
          </w:p>
        </w:tc>
        <w:tc>
          <w:tcPr>
            <w:tcW w:w="2835" w:type="dxa"/>
          </w:tcPr>
          <w:p w14:paraId="0C9FDAEA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overallScorePercent</w:t>
            </w:r>
            <w:proofErr w:type="spellEnd"/>
          </w:p>
        </w:tc>
        <w:tc>
          <w:tcPr>
            <w:tcW w:w="2494" w:type="dxa"/>
          </w:tcPr>
          <w:p w14:paraId="6B9DEE3D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คะแนนสรุปภาพรวมสถานการณ์เป็นร้อยละ</w:t>
            </w:r>
          </w:p>
        </w:tc>
        <w:tc>
          <w:tcPr>
            <w:tcW w:w="1319" w:type="dxa"/>
          </w:tcPr>
          <w:p w14:paraId="24C992F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6417204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Decimal</w:t>
            </w:r>
          </w:p>
        </w:tc>
        <w:tc>
          <w:tcPr>
            <w:tcW w:w="901" w:type="dxa"/>
          </w:tcPr>
          <w:p w14:paraId="663D75B7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6</w:t>
            </w:r>
          </w:p>
        </w:tc>
        <w:tc>
          <w:tcPr>
            <w:tcW w:w="3495" w:type="dxa"/>
          </w:tcPr>
          <w:p w14:paraId="5ED9E357" w14:textId="77777777" w:rsidR="00F90829" w:rsidRPr="00F90829" w:rsidRDefault="00F90829" w:rsidP="00F90829">
            <w:pPr>
              <w:spacing w:line="259" w:lineRule="auto"/>
              <w:rPr>
                <w:rFonts w:eastAsia="MS Mincho" w:cs="TH SarabunPSK"/>
                <w:color w:val="060606"/>
                <w:kern w:val="24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ระบุตัวเลขร้อยละพร้อมทศนิยมได้</w:t>
            </w:r>
          </w:p>
        </w:tc>
      </w:tr>
      <w:tr w:rsidR="00F90829" w:rsidRPr="00F90829" w14:paraId="0A7F260C" w14:textId="77777777" w:rsidTr="004D451D">
        <w:trPr>
          <w:trHeight w:val="457"/>
        </w:trPr>
        <w:tc>
          <w:tcPr>
            <w:tcW w:w="851" w:type="dxa"/>
          </w:tcPr>
          <w:p w14:paraId="0206495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lastRenderedPageBreak/>
              <w:t>1.11</w:t>
            </w:r>
          </w:p>
        </w:tc>
        <w:tc>
          <w:tcPr>
            <w:tcW w:w="1701" w:type="dxa"/>
          </w:tcPr>
          <w:p w14:paraId="46395C0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ผลประเมิน</w:t>
            </w:r>
            <w:r w:rsidRPr="00F90829">
              <w:rPr>
                <w:rFonts w:eastAsia="Calibri" w:cs="TH SarabunPSK"/>
                <w:sz w:val="28"/>
              </w:rPr>
              <w:br/>
            </w:r>
            <w:r w:rsidRPr="00F90829">
              <w:rPr>
                <w:rFonts w:eastAsia="Calibri" w:cs="TH SarabunPSK"/>
                <w:sz w:val="28"/>
                <w:cs/>
              </w:rPr>
              <w:t>รายปัจจัย</w:t>
            </w:r>
          </w:p>
        </w:tc>
        <w:tc>
          <w:tcPr>
            <w:tcW w:w="2835" w:type="dxa"/>
          </w:tcPr>
          <w:p w14:paraId="218CAAA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domesticFactorAssessment</w:t>
            </w:r>
            <w:proofErr w:type="spellEnd"/>
          </w:p>
        </w:tc>
        <w:tc>
          <w:tcPr>
            <w:tcW w:w="2494" w:type="dxa"/>
          </w:tcPr>
          <w:p w14:paraId="2C7B89EF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ผลประเมินสถานการณ์ในประเทศตาม</w:t>
            </w:r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</w:rPr>
              <w:br/>
              <w:t xml:space="preserve">7 </w:t>
            </w:r>
            <w:r w:rsidRPr="00F90829">
              <w:rPr>
                <w:rFonts w:eastAsia="Calibri" w:cs="TH SarabunPSK"/>
                <w:sz w:val="28"/>
                <w:cs/>
              </w:rPr>
              <w:t>ปัจจัยและน้ำหนักคะแนน</w:t>
            </w:r>
          </w:p>
        </w:tc>
        <w:tc>
          <w:tcPr>
            <w:tcW w:w="1319" w:type="dxa"/>
          </w:tcPr>
          <w:p w14:paraId="1A67515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1..n</w:t>
            </w:r>
          </w:p>
        </w:tc>
        <w:tc>
          <w:tcPr>
            <w:tcW w:w="1134" w:type="dxa"/>
          </w:tcPr>
          <w:p w14:paraId="08A772C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- </w:t>
            </w:r>
          </w:p>
        </w:tc>
        <w:tc>
          <w:tcPr>
            <w:tcW w:w="901" w:type="dxa"/>
          </w:tcPr>
          <w:p w14:paraId="1AEC35A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-</w:t>
            </w:r>
          </w:p>
        </w:tc>
        <w:tc>
          <w:tcPr>
            <w:tcW w:w="3495" w:type="dxa"/>
          </w:tcPr>
          <w:p w14:paraId="72D257CC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ระบุรายการปัจจัย</w:t>
            </w:r>
            <w:r w:rsidRPr="00F90829">
              <w:rPr>
                <w:rFonts w:eastAsia="Calibri" w:cs="TH SarabunPSK"/>
                <w:sz w:val="28"/>
              </w:rPr>
              <w:t xml:space="preserve"> 1-7 </w:t>
            </w:r>
            <w:r w:rsidRPr="00F90829">
              <w:rPr>
                <w:rFonts w:eastAsia="Calibri" w:cs="TH SarabunPSK"/>
                <w:sz w:val="28"/>
                <w:cs/>
              </w:rPr>
              <w:t>ตามหลักพิจารณา</w:t>
            </w:r>
            <w:r w:rsidRPr="00F90829">
              <w:rPr>
                <w:rFonts w:eastAsia="Calibri" w:cs="TH SarabunPSK"/>
                <w:sz w:val="28"/>
                <w:cs/>
              </w:rPr>
              <w:br/>
              <w:t>การเขียนสถานการณ์ในประเทศ</w:t>
            </w:r>
          </w:p>
        </w:tc>
      </w:tr>
      <w:tr w:rsidR="00F90829" w:rsidRPr="00F90829" w14:paraId="2A004639" w14:textId="77777777" w:rsidTr="004D451D">
        <w:trPr>
          <w:trHeight w:val="457"/>
        </w:trPr>
        <w:tc>
          <w:tcPr>
            <w:tcW w:w="851" w:type="dxa"/>
          </w:tcPr>
          <w:p w14:paraId="4AE3546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1.11.1</w:t>
            </w:r>
          </w:p>
        </w:tc>
        <w:tc>
          <w:tcPr>
            <w:tcW w:w="1701" w:type="dxa"/>
          </w:tcPr>
          <w:p w14:paraId="0E2AD109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ลำดับปัจจัย</w:t>
            </w:r>
          </w:p>
        </w:tc>
        <w:tc>
          <w:tcPr>
            <w:tcW w:w="2835" w:type="dxa"/>
          </w:tcPr>
          <w:p w14:paraId="1BA20E47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factorNo</w:t>
            </w:r>
            <w:proofErr w:type="spellEnd"/>
          </w:p>
        </w:tc>
        <w:tc>
          <w:tcPr>
            <w:tcW w:w="2494" w:type="dxa"/>
          </w:tcPr>
          <w:p w14:paraId="330A82A0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ลำดับของปัจจัยที่ใช้ประเมินสถานการณ์ในประเทศ</w:t>
            </w:r>
          </w:p>
        </w:tc>
        <w:tc>
          <w:tcPr>
            <w:tcW w:w="1319" w:type="dxa"/>
          </w:tcPr>
          <w:p w14:paraId="3541FCE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3F8F2BE4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Integer</w:t>
            </w:r>
          </w:p>
        </w:tc>
        <w:tc>
          <w:tcPr>
            <w:tcW w:w="901" w:type="dxa"/>
          </w:tcPr>
          <w:p w14:paraId="72938FB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</w:t>
            </w:r>
          </w:p>
        </w:tc>
        <w:tc>
          <w:tcPr>
            <w:tcW w:w="3495" w:type="dxa"/>
          </w:tcPr>
          <w:p w14:paraId="21FE0B3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ระบุค่า</w:t>
            </w:r>
            <w:r w:rsidRPr="00F90829">
              <w:rPr>
                <w:rFonts w:eastAsia="Calibri" w:cs="TH SarabunPSK"/>
                <w:sz w:val="28"/>
              </w:rPr>
              <w:t xml:space="preserve"> 1 </w:t>
            </w:r>
            <w:r w:rsidRPr="00F90829">
              <w:rPr>
                <w:rFonts w:eastAsia="Calibri" w:cs="TH SarabunPSK"/>
                <w:sz w:val="28"/>
                <w:cs/>
              </w:rPr>
              <w:t>ถึง</w:t>
            </w:r>
            <w:r w:rsidRPr="00F90829">
              <w:rPr>
                <w:rFonts w:eastAsia="Calibri" w:cs="TH SarabunPSK"/>
                <w:sz w:val="28"/>
              </w:rPr>
              <w:t xml:space="preserve"> 7</w:t>
            </w:r>
          </w:p>
        </w:tc>
      </w:tr>
      <w:tr w:rsidR="00F90829" w:rsidRPr="00F90829" w14:paraId="308A3521" w14:textId="77777777" w:rsidTr="004D451D">
        <w:trPr>
          <w:trHeight w:val="457"/>
        </w:trPr>
        <w:tc>
          <w:tcPr>
            <w:tcW w:w="851" w:type="dxa"/>
          </w:tcPr>
          <w:p w14:paraId="6792B001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1.11.2</w:t>
            </w:r>
          </w:p>
        </w:tc>
        <w:tc>
          <w:tcPr>
            <w:tcW w:w="1701" w:type="dxa"/>
          </w:tcPr>
          <w:p w14:paraId="0176F22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ชื่อปัจจัย</w:t>
            </w:r>
          </w:p>
        </w:tc>
        <w:tc>
          <w:tcPr>
            <w:tcW w:w="2835" w:type="dxa"/>
          </w:tcPr>
          <w:p w14:paraId="4B348933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factorName</w:t>
            </w:r>
            <w:proofErr w:type="spellEnd"/>
          </w:p>
        </w:tc>
        <w:tc>
          <w:tcPr>
            <w:tcW w:w="2494" w:type="dxa"/>
          </w:tcPr>
          <w:p w14:paraId="39804ADC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ชื่อปัจจัยที่ใช้ประเมินสถานการณ์ในประเทศ</w:t>
            </w:r>
          </w:p>
        </w:tc>
        <w:tc>
          <w:tcPr>
            <w:tcW w:w="1319" w:type="dxa"/>
          </w:tcPr>
          <w:p w14:paraId="09C4BD5B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5BA100F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4AAE99F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255</w:t>
            </w:r>
          </w:p>
        </w:tc>
        <w:tc>
          <w:tcPr>
            <w:tcW w:w="3495" w:type="dxa"/>
          </w:tcPr>
          <w:p w14:paraId="2756305D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ประกอบด้วย การส่งเสริมตลาดฯ</w:t>
            </w:r>
            <w:r w:rsidRPr="00F90829">
              <w:rPr>
                <w:rFonts w:eastAsia="Calibri" w:cs="TH SarabunPSK"/>
                <w:sz w:val="28"/>
              </w:rPr>
              <w:t xml:space="preserve">, </w:t>
            </w:r>
            <w:r w:rsidRPr="00F90829">
              <w:rPr>
                <w:rFonts w:eastAsia="Calibri" w:cs="TH SarabunPSK"/>
                <w:sz w:val="28"/>
                <w:cs/>
              </w:rPr>
              <w:t>การจัด</w:t>
            </w:r>
            <w:r w:rsidRPr="00F90829">
              <w:rPr>
                <w:rFonts w:eastAsia="Calibri" w:cs="TH SarabunPSK"/>
                <w:spacing w:val="-4"/>
                <w:sz w:val="28"/>
                <w:cs/>
              </w:rPr>
              <w:t>กิจกรรม</w:t>
            </w:r>
            <w:r w:rsidRPr="00F90829">
              <w:rPr>
                <w:rFonts w:eastAsia="Calibri" w:cs="TH SarabunPSK"/>
                <w:spacing w:val="-4"/>
                <w:sz w:val="28"/>
              </w:rPr>
              <w:t xml:space="preserve">, </w:t>
            </w:r>
            <w:r w:rsidRPr="00F90829">
              <w:rPr>
                <w:rFonts w:eastAsia="Calibri" w:cs="TH SarabunPSK"/>
                <w:spacing w:val="-4"/>
                <w:sz w:val="28"/>
                <w:cs/>
              </w:rPr>
              <w:t>ข่าวสาร</w:t>
            </w:r>
            <w:r w:rsidRPr="00F90829">
              <w:rPr>
                <w:rFonts w:eastAsia="Calibri" w:cs="TH SarabunPSK"/>
                <w:spacing w:val="-4"/>
                <w:sz w:val="28"/>
              </w:rPr>
              <w:t xml:space="preserve">, </w:t>
            </w:r>
            <w:r w:rsidRPr="00F90829">
              <w:rPr>
                <w:rFonts w:eastAsia="Calibri" w:cs="TH SarabunPSK"/>
                <w:spacing w:val="-4"/>
                <w:sz w:val="28"/>
                <w:cs/>
              </w:rPr>
              <w:t>แหล่ง/สินค้า</w:t>
            </w:r>
            <w:r w:rsidRPr="00F90829">
              <w:rPr>
                <w:rFonts w:eastAsia="Calibri" w:cs="TH SarabunPSK"/>
                <w:spacing w:val="-4"/>
                <w:sz w:val="28"/>
              </w:rPr>
              <w:t xml:space="preserve">, </w:t>
            </w:r>
            <w:r w:rsidRPr="00F90829">
              <w:rPr>
                <w:rFonts w:eastAsia="Calibri" w:cs="TH SarabunPSK"/>
                <w:spacing w:val="-4"/>
                <w:sz w:val="28"/>
                <w:cs/>
              </w:rPr>
              <w:t>การเดินทาง</w:t>
            </w:r>
            <w:r w:rsidRPr="00F90829">
              <w:rPr>
                <w:rFonts w:eastAsia="Calibri" w:cs="TH SarabunPSK"/>
                <w:spacing w:val="-4"/>
                <w:sz w:val="28"/>
              </w:rPr>
              <w:t>,</w:t>
            </w:r>
            <w:r w:rsidRPr="00F90829">
              <w:rPr>
                <w:rFonts w:eastAsia="Calibri" w:cs="TH SarabunPSK"/>
                <w:sz w:val="28"/>
              </w:rPr>
              <w:t xml:space="preserve"> </w:t>
            </w:r>
            <w:r w:rsidRPr="00F90829">
              <w:rPr>
                <w:rFonts w:eastAsia="Calibri" w:cs="TH SarabunPSK"/>
                <w:sz w:val="28"/>
                <w:cs/>
              </w:rPr>
              <w:t>ภูมิอากาศ/ภัยธรรมชาติ และปัจจัยอื่น</w:t>
            </w:r>
          </w:p>
        </w:tc>
      </w:tr>
      <w:tr w:rsidR="00F90829" w:rsidRPr="00F90829" w14:paraId="64D062A5" w14:textId="77777777" w:rsidTr="004D451D">
        <w:trPr>
          <w:trHeight w:val="457"/>
        </w:trPr>
        <w:tc>
          <w:tcPr>
            <w:tcW w:w="851" w:type="dxa"/>
          </w:tcPr>
          <w:p w14:paraId="4125088F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1.11.3</w:t>
            </w:r>
          </w:p>
        </w:tc>
        <w:tc>
          <w:tcPr>
            <w:tcW w:w="1701" w:type="dxa"/>
          </w:tcPr>
          <w:p w14:paraId="44C61A0F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น้ำหนักปัจจัย</w:t>
            </w:r>
            <w:r w:rsidRPr="00F90829">
              <w:rPr>
                <w:rFonts w:eastAsia="Calibri" w:cs="TH SarabunPSK"/>
                <w:sz w:val="28"/>
              </w:rPr>
              <w:br/>
            </w:r>
            <w:r w:rsidRPr="00F90829">
              <w:rPr>
                <w:rFonts w:eastAsia="Calibri" w:cs="TH SarabunPSK"/>
                <w:sz w:val="28"/>
                <w:cs/>
              </w:rPr>
              <w:t>ร้อยละ</w:t>
            </w:r>
          </w:p>
        </w:tc>
        <w:tc>
          <w:tcPr>
            <w:tcW w:w="2835" w:type="dxa"/>
          </w:tcPr>
          <w:p w14:paraId="7EE28F8E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weightPercent</w:t>
            </w:r>
            <w:proofErr w:type="spellEnd"/>
          </w:p>
        </w:tc>
        <w:tc>
          <w:tcPr>
            <w:tcW w:w="2494" w:type="dxa"/>
          </w:tcPr>
          <w:p w14:paraId="54AA402F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น้ำหนักของปัจจัยในการประเมินสถานการณ์</w:t>
            </w:r>
          </w:p>
        </w:tc>
        <w:tc>
          <w:tcPr>
            <w:tcW w:w="1319" w:type="dxa"/>
          </w:tcPr>
          <w:p w14:paraId="226D1FD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4F6A7F79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Decimal</w:t>
            </w:r>
          </w:p>
        </w:tc>
        <w:tc>
          <w:tcPr>
            <w:tcW w:w="901" w:type="dxa"/>
          </w:tcPr>
          <w:p w14:paraId="43A92A09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5</w:t>
            </w:r>
          </w:p>
        </w:tc>
        <w:tc>
          <w:tcPr>
            <w:tcW w:w="3495" w:type="dxa"/>
          </w:tcPr>
          <w:p w14:paraId="4BBE766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 xml:space="preserve">น้ำหนักตามเอกสารอ้างอิง เช่น </w:t>
            </w:r>
            <w:r w:rsidRPr="00F90829">
              <w:rPr>
                <w:rFonts w:eastAsia="Calibri" w:cs="TH SarabunPSK"/>
                <w:sz w:val="28"/>
              </w:rPr>
              <w:t xml:space="preserve">20, 15 </w:t>
            </w:r>
            <w:r w:rsidRPr="00F90829">
              <w:rPr>
                <w:rFonts w:eastAsia="Calibri" w:cs="TH SarabunPSK"/>
                <w:sz w:val="28"/>
                <w:cs/>
              </w:rPr>
              <w:t xml:space="preserve">หรือ </w:t>
            </w:r>
            <w:r w:rsidRPr="00F90829">
              <w:rPr>
                <w:rFonts w:eastAsia="Calibri" w:cs="TH SarabunPSK"/>
                <w:sz w:val="28"/>
              </w:rPr>
              <w:t>10</w:t>
            </w:r>
          </w:p>
        </w:tc>
      </w:tr>
      <w:tr w:rsidR="00F90829" w:rsidRPr="00F90829" w14:paraId="5DF3D080" w14:textId="77777777" w:rsidTr="004D451D">
        <w:trPr>
          <w:trHeight w:val="457"/>
        </w:trPr>
        <w:tc>
          <w:tcPr>
            <w:tcW w:w="851" w:type="dxa"/>
          </w:tcPr>
          <w:p w14:paraId="29653400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1.11.4</w:t>
            </w:r>
          </w:p>
        </w:tc>
        <w:tc>
          <w:tcPr>
            <w:tcW w:w="1701" w:type="dxa"/>
          </w:tcPr>
          <w:p w14:paraId="2A88B89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สีสถานการณ์</w:t>
            </w:r>
            <w:r w:rsidRPr="00F90829">
              <w:rPr>
                <w:rFonts w:eastAsia="Calibri" w:cs="TH SarabunPSK"/>
                <w:sz w:val="28"/>
              </w:rPr>
              <w:br/>
            </w:r>
            <w:r w:rsidRPr="00F90829">
              <w:rPr>
                <w:rFonts w:eastAsia="Calibri" w:cs="TH SarabunPSK"/>
                <w:sz w:val="28"/>
                <w:cs/>
              </w:rPr>
              <w:t>รายปัจจัย</w:t>
            </w:r>
          </w:p>
        </w:tc>
        <w:tc>
          <w:tcPr>
            <w:tcW w:w="2835" w:type="dxa"/>
          </w:tcPr>
          <w:p w14:paraId="5A1E7BD4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factorSituationColor</w:t>
            </w:r>
            <w:proofErr w:type="spellEnd"/>
          </w:p>
        </w:tc>
        <w:tc>
          <w:tcPr>
            <w:tcW w:w="2494" w:type="dxa"/>
          </w:tcPr>
          <w:p w14:paraId="5E816156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สีสรุประดับสถานการณ์ของปัจจัยนั้น</w:t>
            </w:r>
          </w:p>
        </w:tc>
        <w:tc>
          <w:tcPr>
            <w:tcW w:w="1319" w:type="dxa"/>
          </w:tcPr>
          <w:p w14:paraId="247FFA9C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1..1</w:t>
            </w:r>
          </w:p>
        </w:tc>
        <w:tc>
          <w:tcPr>
            <w:tcW w:w="1134" w:type="dxa"/>
          </w:tcPr>
          <w:p w14:paraId="5CBDE865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C894D9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20</w:t>
            </w:r>
          </w:p>
        </w:tc>
        <w:tc>
          <w:tcPr>
            <w:tcW w:w="3495" w:type="dxa"/>
          </w:tcPr>
          <w:p w14:paraId="3A72B76E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ระบุค่า สีเขียว สีเหลือง หรือ สีแดง</w:t>
            </w:r>
          </w:p>
        </w:tc>
      </w:tr>
      <w:tr w:rsidR="00F90829" w:rsidRPr="00F90829" w14:paraId="75598F06" w14:textId="77777777" w:rsidTr="004D451D">
        <w:trPr>
          <w:trHeight w:val="457"/>
        </w:trPr>
        <w:tc>
          <w:tcPr>
            <w:tcW w:w="851" w:type="dxa"/>
          </w:tcPr>
          <w:p w14:paraId="6D929AA9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1.11.5</w:t>
            </w:r>
          </w:p>
        </w:tc>
        <w:tc>
          <w:tcPr>
            <w:tcW w:w="1701" w:type="dxa"/>
          </w:tcPr>
          <w:p w14:paraId="2C442F45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คะแนนรายปัจจัยร้อยละ</w:t>
            </w:r>
          </w:p>
        </w:tc>
        <w:tc>
          <w:tcPr>
            <w:tcW w:w="2835" w:type="dxa"/>
          </w:tcPr>
          <w:p w14:paraId="4ED636DE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factorScorePercent</w:t>
            </w:r>
            <w:proofErr w:type="spellEnd"/>
          </w:p>
        </w:tc>
        <w:tc>
          <w:tcPr>
            <w:tcW w:w="2494" w:type="dxa"/>
          </w:tcPr>
          <w:p w14:paraId="0B03C376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คะแนนสถานการณ์ของปัจจัยเป็นร้อยละ</w:t>
            </w:r>
          </w:p>
        </w:tc>
        <w:tc>
          <w:tcPr>
            <w:tcW w:w="1319" w:type="dxa"/>
          </w:tcPr>
          <w:p w14:paraId="2A6E2D0E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5FC34BD9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Decimal</w:t>
            </w:r>
          </w:p>
        </w:tc>
        <w:tc>
          <w:tcPr>
            <w:tcW w:w="901" w:type="dxa"/>
          </w:tcPr>
          <w:p w14:paraId="6241B4E6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6</w:t>
            </w:r>
          </w:p>
        </w:tc>
        <w:tc>
          <w:tcPr>
            <w:tcW w:w="3495" w:type="dxa"/>
          </w:tcPr>
          <w:p w14:paraId="0DC5B912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ระบุตัวเลขร้อยละของปัจจัย</w:t>
            </w:r>
          </w:p>
        </w:tc>
      </w:tr>
      <w:tr w:rsidR="00F90829" w:rsidRPr="00F90829" w14:paraId="318083AB" w14:textId="77777777" w:rsidTr="004D451D">
        <w:trPr>
          <w:trHeight w:val="457"/>
        </w:trPr>
        <w:tc>
          <w:tcPr>
            <w:tcW w:w="851" w:type="dxa"/>
          </w:tcPr>
          <w:p w14:paraId="07D0CED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1.11.6</w:t>
            </w:r>
          </w:p>
        </w:tc>
        <w:tc>
          <w:tcPr>
            <w:tcW w:w="1701" w:type="dxa"/>
          </w:tcPr>
          <w:p w14:paraId="709B08A8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ข้อความสรุป</w:t>
            </w:r>
            <w:r w:rsidRPr="00F90829">
              <w:rPr>
                <w:rFonts w:eastAsia="Calibri" w:cs="TH SarabunPSK"/>
                <w:sz w:val="28"/>
                <w:cs/>
              </w:rPr>
              <w:br/>
              <w:t>รายปัจจัย</w:t>
            </w:r>
          </w:p>
        </w:tc>
        <w:tc>
          <w:tcPr>
            <w:tcW w:w="2835" w:type="dxa"/>
          </w:tcPr>
          <w:p w14:paraId="06A801FB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</w:rPr>
            </w:pPr>
            <w:proofErr w:type="spellStart"/>
            <w:r w:rsidRPr="00F90829">
              <w:rPr>
                <w:rFonts w:eastAsia="Calibri" w:cs="TH SarabunPSK"/>
                <w:sz w:val="28"/>
              </w:rPr>
              <w:t>factorSummaryText</w:t>
            </w:r>
            <w:proofErr w:type="spellEnd"/>
          </w:p>
        </w:tc>
        <w:tc>
          <w:tcPr>
            <w:tcW w:w="2494" w:type="dxa"/>
          </w:tcPr>
          <w:p w14:paraId="7660B1DA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>ข้อความสรุปภาพรวมของปัจจัยนั้น</w:t>
            </w:r>
          </w:p>
        </w:tc>
        <w:tc>
          <w:tcPr>
            <w:tcW w:w="1319" w:type="dxa"/>
          </w:tcPr>
          <w:p w14:paraId="7693F6D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0..1</w:t>
            </w:r>
          </w:p>
        </w:tc>
        <w:tc>
          <w:tcPr>
            <w:tcW w:w="1134" w:type="dxa"/>
          </w:tcPr>
          <w:p w14:paraId="2570D598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String</w:t>
            </w:r>
          </w:p>
        </w:tc>
        <w:tc>
          <w:tcPr>
            <w:tcW w:w="901" w:type="dxa"/>
          </w:tcPr>
          <w:p w14:paraId="74BEF312" w14:textId="77777777" w:rsidR="00F90829" w:rsidRPr="00F90829" w:rsidRDefault="00F90829" w:rsidP="00F90829">
            <w:pPr>
              <w:spacing w:line="259" w:lineRule="auto"/>
              <w:jc w:val="center"/>
              <w:rPr>
                <w:rFonts w:eastAsia="Calibri" w:cs="TH SarabunPSK"/>
                <w:sz w:val="28"/>
              </w:rPr>
            </w:pPr>
            <w:r w:rsidRPr="00F90829">
              <w:rPr>
                <w:rFonts w:eastAsia="Calibri" w:cs="TH SarabunPSK"/>
                <w:sz w:val="28"/>
              </w:rPr>
              <w:t>500</w:t>
            </w:r>
          </w:p>
        </w:tc>
        <w:tc>
          <w:tcPr>
            <w:tcW w:w="3495" w:type="dxa"/>
          </w:tcPr>
          <w:p w14:paraId="5C7FE4FC" w14:textId="77777777" w:rsidR="00F90829" w:rsidRPr="00F90829" w:rsidRDefault="00F90829" w:rsidP="00F90829">
            <w:pPr>
              <w:spacing w:line="259" w:lineRule="auto"/>
              <w:rPr>
                <w:rFonts w:eastAsia="Calibri" w:cs="TH SarabunPSK"/>
                <w:sz w:val="28"/>
                <w:cs/>
              </w:rPr>
            </w:pPr>
            <w:r w:rsidRPr="00F90829">
              <w:rPr>
                <w:rFonts w:eastAsia="Calibri" w:cs="TH SarabunPSK"/>
                <w:sz w:val="28"/>
                <w:cs/>
              </w:rPr>
              <w:t xml:space="preserve">บันทึกข้อความสรุปตามรายงาน เช่น สรุปภาพรวมสถานการณ์ท่องเที่ยว ปัจจัยที่ </w:t>
            </w:r>
            <w:r w:rsidRPr="00F90829">
              <w:rPr>
                <w:rFonts w:eastAsia="Calibri" w:cs="TH SarabunPSK"/>
                <w:sz w:val="28"/>
              </w:rPr>
              <w:t>2</w:t>
            </w:r>
          </w:p>
        </w:tc>
      </w:tr>
    </w:tbl>
    <w:p w14:paraId="1E4AA155" w14:textId="77777777" w:rsidR="00167E51" w:rsidRPr="008C529B" w:rsidRDefault="00167E51" w:rsidP="00167E51">
      <w:pPr>
        <w:rPr>
          <w:lang w:val="en-US"/>
        </w:rPr>
      </w:pPr>
    </w:p>
    <w:sectPr w:rsidR="00167E51" w:rsidRPr="008C529B" w:rsidSect="00786B62">
      <w:pgSz w:w="16838" w:h="11906" w:orient="landscape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3520"/>
    <w:multiLevelType w:val="multilevel"/>
    <w:tmpl w:val="E7368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A33A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4238199">
    <w:abstractNumId w:val="0"/>
  </w:num>
  <w:num w:numId="2" w16cid:durableId="154987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35"/>
    <w:rsid w:val="000357B0"/>
    <w:rsid w:val="000A693B"/>
    <w:rsid w:val="000F0135"/>
    <w:rsid w:val="00167E51"/>
    <w:rsid w:val="00220E5B"/>
    <w:rsid w:val="002371F5"/>
    <w:rsid w:val="002C6A19"/>
    <w:rsid w:val="002E5C50"/>
    <w:rsid w:val="002F3DBF"/>
    <w:rsid w:val="00300EB9"/>
    <w:rsid w:val="003359A4"/>
    <w:rsid w:val="00354AEC"/>
    <w:rsid w:val="003F3BA1"/>
    <w:rsid w:val="00461EF1"/>
    <w:rsid w:val="00496B51"/>
    <w:rsid w:val="004D1726"/>
    <w:rsid w:val="004D1938"/>
    <w:rsid w:val="004D2573"/>
    <w:rsid w:val="004F0A3F"/>
    <w:rsid w:val="00520B84"/>
    <w:rsid w:val="00523464"/>
    <w:rsid w:val="005B295F"/>
    <w:rsid w:val="005F5C82"/>
    <w:rsid w:val="006F6353"/>
    <w:rsid w:val="00727AF0"/>
    <w:rsid w:val="00782632"/>
    <w:rsid w:val="00782A66"/>
    <w:rsid w:val="00786B62"/>
    <w:rsid w:val="007D499E"/>
    <w:rsid w:val="007F2D40"/>
    <w:rsid w:val="007F406C"/>
    <w:rsid w:val="00802AF1"/>
    <w:rsid w:val="008209AA"/>
    <w:rsid w:val="00834B74"/>
    <w:rsid w:val="00843BBA"/>
    <w:rsid w:val="00854CE3"/>
    <w:rsid w:val="00871338"/>
    <w:rsid w:val="008C529B"/>
    <w:rsid w:val="00933C79"/>
    <w:rsid w:val="009528BD"/>
    <w:rsid w:val="00993399"/>
    <w:rsid w:val="009C07AA"/>
    <w:rsid w:val="00A458E2"/>
    <w:rsid w:val="00A62B4E"/>
    <w:rsid w:val="00B11648"/>
    <w:rsid w:val="00B309B9"/>
    <w:rsid w:val="00B34D16"/>
    <w:rsid w:val="00B9183F"/>
    <w:rsid w:val="00C04688"/>
    <w:rsid w:val="00C331D8"/>
    <w:rsid w:val="00CA219C"/>
    <w:rsid w:val="00CA6E21"/>
    <w:rsid w:val="00D20705"/>
    <w:rsid w:val="00DB5414"/>
    <w:rsid w:val="00DD7ED3"/>
    <w:rsid w:val="00E15850"/>
    <w:rsid w:val="00E77F64"/>
    <w:rsid w:val="00EC06EF"/>
    <w:rsid w:val="00F43513"/>
    <w:rsid w:val="00F737E5"/>
    <w:rsid w:val="00F87C8C"/>
    <w:rsid w:val="00F9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BEDC"/>
  <w15:chartTrackingRefBased/>
  <w15:docId w15:val="{B72618F5-8855-4879-840A-BBB72AD9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29B"/>
    <w:rPr>
      <w:rFonts w:ascii="TH SarabunPSK" w:hAnsi="TH SarabunPSK"/>
      <w:sz w:val="32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0F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0F0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0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0F0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0F0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0F0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0F01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1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0F0135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35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35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0F0135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0F0135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0F0135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1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1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35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F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35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F0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0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Caption">
    <w:name w:val="caption"/>
    <w:aliases w:val="Resp caption,SA Caption,Table/Figure Heading,Collis Bijschrift,Abbildung,Abbildun"/>
    <w:basedOn w:val="Normal"/>
    <w:next w:val="Normal"/>
    <w:link w:val="CaptionChar"/>
    <w:unhideWhenUsed/>
    <w:qFormat/>
    <w:rsid w:val="00461EF1"/>
    <w:pPr>
      <w:spacing w:before="120" w:after="240" w:line="276" w:lineRule="auto"/>
      <w:jc w:val="thaiDistribute"/>
    </w:pPr>
    <w:rPr>
      <w:rFonts w:cs="TH SarabunPSK"/>
      <w:noProof/>
      <w:kern w:val="0"/>
      <w:sz w:val="28"/>
      <w:szCs w:val="28"/>
      <w:lang w:val="en-US"/>
      <w14:ligatures w14:val="none"/>
    </w:rPr>
  </w:style>
  <w:style w:type="character" w:customStyle="1" w:styleId="CaptionChar">
    <w:name w:val="Caption Char"/>
    <w:aliases w:val="Resp caption Char,SA Caption Char,Table/Figure Heading Char,Collis Bijschrift Char,Abbildung Char,Abbildun Char"/>
    <w:link w:val="Caption"/>
    <w:locked/>
    <w:rsid w:val="00461EF1"/>
    <w:rPr>
      <w:rFonts w:ascii="TH SarabunPSK" w:hAnsi="TH SarabunPSK" w:cs="TH SarabunPSK"/>
      <w:noProof/>
      <w:kern w:val="0"/>
      <w:sz w:val="28"/>
      <w:szCs w:val="28"/>
      <w:lang w:val="en-US"/>
      <w14:ligatures w14:val="none"/>
    </w:rPr>
  </w:style>
  <w:style w:type="table" w:customStyle="1" w:styleId="TableGrid37">
    <w:name w:val="Table Grid37"/>
    <w:basedOn w:val="TableNormal"/>
    <w:next w:val="TableGrid"/>
    <w:uiPriority w:val="39"/>
    <w:rsid w:val="00167E51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6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">
    <w:name w:val="Table Grid II1"/>
    <w:basedOn w:val="TableNormal"/>
    <w:next w:val="TableGrid"/>
    <w:uiPriority w:val="39"/>
    <w:qFormat/>
    <w:rsid w:val="00B34D16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C07AA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7AA"/>
    <w:rPr>
      <w:rFonts w:ascii="TH SarabunPSK" w:hAnsi="TH SarabunPSK"/>
      <w:sz w:val="20"/>
      <w:szCs w:val="25"/>
    </w:rPr>
  </w:style>
  <w:style w:type="character" w:styleId="CommentReference">
    <w:name w:val="annotation reference"/>
    <w:uiPriority w:val="99"/>
    <w:semiHidden/>
    <w:unhideWhenUsed/>
    <w:rsid w:val="009C07AA"/>
    <w:rPr>
      <w:sz w:val="16"/>
      <w:szCs w:val="16"/>
    </w:rPr>
  </w:style>
  <w:style w:type="table" w:customStyle="1" w:styleId="TableGrid38">
    <w:name w:val="Table Grid38"/>
    <w:basedOn w:val="TableNormal"/>
    <w:next w:val="TableGrid"/>
    <w:uiPriority w:val="39"/>
    <w:rsid w:val="009C07AA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1">
    <w:name w:val="Table Grid II11"/>
    <w:basedOn w:val="TableNormal"/>
    <w:next w:val="TableGrid"/>
    <w:uiPriority w:val="39"/>
    <w:qFormat/>
    <w:rsid w:val="00C04688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2">
    <w:name w:val="Table Grid II2"/>
    <w:basedOn w:val="TableNormal"/>
    <w:next w:val="TableGrid"/>
    <w:uiPriority w:val="39"/>
    <w:qFormat/>
    <w:rsid w:val="00F90829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9132E3-4F9B-4903-A4F5-CEA6C762B70C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2.xml><?xml version="1.0" encoding="utf-8"?>
<ds:datastoreItem xmlns:ds="http://schemas.openxmlformats.org/officeDocument/2006/customXml" ds:itemID="{C50AC873-1BAD-4D31-8EA9-D5015E4AB65C}"/>
</file>

<file path=customXml/itemProps3.xml><?xml version="1.0" encoding="utf-8"?>
<ds:datastoreItem xmlns:ds="http://schemas.openxmlformats.org/officeDocument/2006/customXml" ds:itemID="{D9FBC00F-0BCD-441A-8931-713254776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7306A4-895B-4400-A3AB-034EE8A562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1619</Words>
  <Characters>9344</Characters>
  <Application>Microsoft Office Word</Application>
  <DocSecurity>0</DocSecurity>
  <Lines>389</Lines>
  <Paragraphs>313</Paragraphs>
  <ScaleCrop>false</ScaleCrop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49</cp:revision>
  <cp:lastPrinted>2026-07-30T07:19:00Z</cp:lastPrinted>
  <dcterms:created xsi:type="dcterms:W3CDTF">2026-07-30T06:48:00Z</dcterms:created>
  <dcterms:modified xsi:type="dcterms:W3CDTF">2026-07-30T08:05:00Z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