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 w:themeColor="background1"/>
  <w:body>
    <w:p w:rsidR="00230758" w:rsidRPr="00230758" w:rsidRDefault="00230758" w:rsidP="0023075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bookmarkStart w:id="0" w:name="_GoBack"/>
      <w:bookmarkEnd w:id="0"/>
      <w:r w:rsidRPr="00230758">
        <w:rPr>
          <w:rFonts w:ascii="Times New Roman" w:hAnsi="Times New Roman" w:cs="Times New Roman"/>
          <w:b/>
          <w:sz w:val="28"/>
          <w:szCs w:val="28"/>
          <w:lang w:val="ru-RU"/>
        </w:rPr>
        <w:t>Целевой аудиторией</w:t>
      </w:r>
      <w:r w:rsidRPr="00230758">
        <w:rPr>
          <w:rFonts w:ascii="Times New Roman" w:hAnsi="Times New Roman" w:cs="Times New Roman"/>
          <w:sz w:val="28"/>
          <w:szCs w:val="28"/>
          <w:lang w:val="ru-RU"/>
        </w:rPr>
        <w:t xml:space="preserve"> являются две категории пользователей: пользователи, заинтересованные в предоставлении услуг центра детского развития и потенциальные и реальные потребители различного вида образовательных услуг для своих детей, кто только знакомится с набором услуг студии детского развития и планирует получать услуги в перспективе.</w:t>
      </w:r>
    </w:p>
    <w:p w:rsidR="00230758" w:rsidRDefault="00230758">
      <w:pPr>
        <w:rPr>
          <w:lang w:val="ru-RU"/>
        </w:rPr>
      </w:pPr>
      <w:r>
        <w:rPr>
          <w:lang w:val="ru-RU"/>
        </w:rPr>
        <w:br w:type="page"/>
      </w:r>
    </w:p>
    <w:p w:rsidR="00725E67" w:rsidRDefault="00FC031A">
      <w:pPr>
        <w:jc w:val="center"/>
        <w:rPr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114300" distR="114300">
            <wp:extent cx="7412990" cy="5271770"/>
            <wp:effectExtent l="0" t="0" r="8890" b="1270"/>
            <wp:docPr id="1" name="Picture 1" descr="А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А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412990" cy="527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E67" w:rsidRDefault="00FC031A">
      <w:pPr>
        <w:jc w:val="center"/>
        <w:rPr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114300" distR="114300">
            <wp:extent cx="7412990" cy="5271770"/>
            <wp:effectExtent l="0" t="0" r="8890" b="1270"/>
            <wp:docPr id="4" name="Picture 4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412990" cy="527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ru-RU" w:eastAsia="ru-RU"/>
        </w:rPr>
        <w:lastRenderedPageBreak/>
        <w:drawing>
          <wp:inline distT="0" distB="0" distL="114300" distR="114300">
            <wp:extent cx="7412990" cy="5271770"/>
            <wp:effectExtent l="0" t="0" r="8890" b="1270"/>
            <wp:docPr id="3" name="Picture 3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412990" cy="527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ru-RU" w:eastAsia="ru-RU"/>
        </w:rPr>
        <w:lastRenderedPageBreak/>
        <w:drawing>
          <wp:inline distT="0" distB="0" distL="114300" distR="114300">
            <wp:extent cx="7412990" cy="5271770"/>
            <wp:effectExtent l="0" t="0" r="8890" b="1270"/>
            <wp:docPr id="2" name="Picture 2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412990" cy="527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25E67">
      <w:pgSz w:w="16838" w:h="11906" w:orient="landscape"/>
      <w:pgMar w:top="1800" w:right="1440" w:bottom="180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B577E" w:rsidRDefault="00DB577E" w:rsidP="00230758">
      <w:r>
        <w:separator/>
      </w:r>
    </w:p>
  </w:endnote>
  <w:endnote w:type="continuationSeparator" w:id="0">
    <w:p w:rsidR="00DB577E" w:rsidRDefault="00DB577E" w:rsidP="0023075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B577E" w:rsidRDefault="00DB577E" w:rsidP="00230758">
      <w:r>
        <w:separator/>
      </w:r>
    </w:p>
  </w:footnote>
  <w:footnote w:type="continuationSeparator" w:id="0">
    <w:p w:rsidR="00DB577E" w:rsidRDefault="00DB577E" w:rsidP="00230758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embedSystemFont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45FA560C"/>
    <w:rsid w:val="00230758"/>
    <w:rsid w:val="00426888"/>
    <w:rsid w:val="00725E67"/>
    <w:rsid w:val="00DB577E"/>
    <w:rsid w:val="00FC031A"/>
    <w:rsid w:val="04425FE9"/>
    <w:rsid w:val="45FA560C"/>
    <w:rsid w:val="6AB11E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5:docId w15:val="{8F80500F-942B-4529-AE96-2311C04718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ru-RU" w:eastAsia="ru-RU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Pr>
      <w:lang w:val="en-US" w:eastAsia="zh-C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rsid w:val="00230758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rsid w:val="00230758"/>
    <w:rPr>
      <w:lang w:val="en-US" w:eastAsia="zh-CN"/>
    </w:rPr>
  </w:style>
  <w:style w:type="paragraph" w:styleId="a5">
    <w:name w:val="footer"/>
    <w:basedOn w:val="a"/>
    <w:link w:val="a6"/>
    <w:rsid w:val="00230758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rsid w:val="00230758"/>
    <w:rPr>
      <w:lang w:val="en-US"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51</Words>
  <Characters>293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sazpo</dc:creator>
  <cp:lastModifiedBy>Данила Гришин</cp:lastModifiedBy>
  <cp:revision>2</cp:revision>
  <dcterms:created xsi:type="dcterms:W3CDTF">2022-03-16T21:37:00Z</dcterms:created>
  <dcterms:modified xsi:type="dcterms:W3CDTF">2022-03-16T21:37:00Z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1033-11.2.0.9669</vt:lpwstr>
  </property>
</Properties>
</file>