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A15D6" w14:textId="77777777" w:rsidR="00D91A2E" w:rsidRPr="0005581A" w:rsidRDefault="00D91A2E" w:rsidP="005B1DD1">
      <w:pPr>
        <w:pStyle w:val="p4"/>
        <w:spacing w:beforeAutospacing="0" w:after="0" w:afterAutospacing="0" w:line="360" w:lineRule="auto"/>
        <w:jc w:val="both"/>
        <w:rPr>
          <w:rStyle w:val="ft1"/>
          <w:b/>
          <w:i/>
          <w:highlight w:val="yellow"/>
        </w:rPr>
      </w:pPr>
      <w:r w:rsidRPr="0005581A">
        <w:rPr>
          <w:rStyle w:val="ft1"/>
          <w:b/>
          <w:i/>
          <w:color w:val="000000"/>
          <w:szCs w:val="29"/>
          <w:highlight w:val="yellow"/>
        </w:rPr>
        <w:t>1.</w:t>
      </w:r>
      <w:r w:rsidRPr="0005581A">
        <w:rPr>
          <w:rStyle w:val="ft1"/>
          <w:b/>
          <w:i/>
          <w:highlight w:val="yellow"/>
        </w:rPr>
        <w:t>Основные этапы развития компьютерной графики. Основные направления развития компьютерной графики.</w:t>
      </w:r>
    </w:p>
    <w:p w14:paraId="04600AAC" w14:textId="77777777" w:rsidR="0005581A" w:rsidRDefault="0005581A" w:rsidP="005B1DD1">
      <w:pPr>
        <w:pStyle w:val="p4"/>
        <w:spacing w:beforeAutospacing="0" w:after="0" w:afterAutospacing="0" w:line="360" w:lineRule="auto"/>
        <w:jc w:val="both"/>
      </w:pPr>
      <w:r>
        <w:t xml:space="preserve">Основные </w:t>
      </w:r>
      <w:r>
        <w:t>этапы развития</w:t>
      </w:r>
      <w:r>
        <w:t xml:space="preserve"> КГ</w:t>
      </w:r>
      <w:r>
        <w:t xml:space="preserve">: </w:t>
      </w:r>
    </w:p>
    <w:p w14:paraId="216409E4" w14:textId="77777777" w:rsidR="0005581A" w:rsidRDefault="0005581A" w:rsidP="005B1DD1">
      <w:pPr>
        <w:pStyle w:val="p4"/>
        <w:spacing w:beforeAutospacing="0" w:after="0" w:afterAutospacing="0" w:line="360" w:lineRule="auto"/>
        <w:jc w:val="both"/>
      </w:pPr>
      <w:r>
        <w:t xml:space="preserve">• 60-70-е годы научная дисциплина. </w:t>
      </w:r>
    </w:p>
    <w:p w14:paraId="3802D79E" w14:textId="53D4AFAB" w:rsidR="0005581A" w:rsidRDefault="0005581A" w:rsidP="0005581A">
      <w:pPr>
        <w:pStyle w:val="p4"/>
        <w:spacing w:before="0" w:beforeAutospacing="0" w:after="0" w:afterAutospacing="0" w:line="360" w:lineRule="auto"/>
        <w:jc w:val="both"/>
      </w:pPr>
      <w:r>
        <w:t xml:space="preserve">Бурное развитие методов, алгоритмов отсечение, генерация примитивных графических элементов, закраска узорами, реалистическое представление сцен (удаление невидимых линий и граней, трассировка лучей, излучающие поверхности); </w:t>
      </w:r>
    </w:p>
    <w:p w14:paraId="3B376281" w14:textId="77777777" w:rsidR="0005581A" w:rsidRDefault="0005581A" w:rsidP="005B1DD1">
      <w:pPr>
        <w:pStyle w:val="p4"/>
        <w:spacing w:beforeAutospacing="0" w:after="0" w:afterAutospacing="0" w:line="360" w:lineRule="auto"/>
        <w:jc w:val="both"/>
      </w:pPr>
      <w:r>
        <w:t xml:space="preserve">• 80-е годы прикладная наука. </w:t>
      </w:r>
    </w:p>
    <w:p w14:paraId="5D4FA75E" w14:textId="15DC3058" w:rsidR="0005581A" w:rsidRDefault="0005581A" w:rsidP="0005581A">
      <w:pPr>
        <w:pStyle w:val="p4"/>
        <w:spacing w:before="0" w:beforeAutospacing="0" w:after="0" w:afterAutospacing="0" w:line="360" w:lineRule="auto"/>
        <w:jc w:val="both"/>
      </w:pPr>
      <w:r>
        <w:t xml:space="preserve">Отработка методов, средств, аппаратуры в различных сферах приложений; </w:t>
      </w:r>
    </w:p>
    <w:p w14:paraId="6D7E6317" w14:textId="60169499" w:rsidR="0005581A" w:rsidRDefault="0005581A" w:rsidP="005B1DD1">
      <w:pPr>
        <w:pStyle w:val="p4"/>
        <w:spacing w:beforeAutospacing="0" w:after="0" w:afterAutospacing="0" w:line="360" w:lineRule="auto"/>
        <w:jc w:val="both"/>
      </w:pPr>
      <w:r>
        <w:t>• 90-е годы основное средство общения человека с ЭВМ.</w:t>
      </w:r>
    </w:p>
    <w:p w14:paraId="6B0229E6" w14:textId="77777777" w:rsidR="000901B3" w:rsidRDefault="000901B3" w:rsidP="000901B3">
      <w:pPr>
        <w:pStyle w:val="p4"/>
        <w:spacing w:before="0" w:beforeAutospacing="0" w:after="0" w:afterAutospacing="0" w:line="360" w:lineRule="auto"/>
        <w:jc w:val="both"/>
      </w:pPr>
    </w:p>
    <w:p w14:paraId="379F778A" w14:textId="178F72D8" w:rsidR="000901B3" w:rsidRPr="000901B3" w:rsidRDefault="000901B3" w:rsidP="000901B3">
      <w:pPr>
        <w:pStyle w:val="p4"/>
        <w:spacing w:before="0" w:beforeAutospacing="0" w:after="0" w:afterAutospacing="0" w:line="360" w:lineRule="auto"/>
        <w:jc w:val="both"/>
      </w:pPr>
      <w:r>
        <w:t>Направления компьютерной графики</w:t>
      </w:r>
      <w:r w:rsidRPr="000901B3">
        <w:t>:</w:t>
      </w:r>
    </w:p>
    <w:p w14:paraId="0D7236BE" w14:textId="77777777" w:rsidR="000901B3" w:rsidRDefault="000901B3" w:rsidP="005B1DD1">
      <w:pPr>
        <w:pStyle w:val="p4"/>
        <w:spacing w:beforeAutospacing="0" w:after="0" w:afterAutospacing="0" w:line="360" w:lineRule="auto"/>
        <w:jc w:val="both"/>
      </w:pPr>
      <w:r>
        <w:t xml:space="preserve">• изобразительная компьютерная графика, </w:t>
      </w:r>
    </w:p>
    <w:p w14:paraId="566074B8" w14:textId="77777777" w:rsidR="000901B3" w:rsidRDefault="000901B3" w:rsidP="000901B3">
      <w:pPr>
        <w:pStyle w:val="p4"/>
        <w:spacing w:before="0" w:beforeAutospacing="0" w:after="0" w:afterAutospacing="0" w:line="360" w:lineRule="auto"/>
        <w:ind w:firstLine="426"/>
        <w:jc w:val="both"/>
      </w:pPr>
      <w:r>
        <w:t xml:space="preserve">Объекты: синтезированные изображения. </w:t>
      </w:r>
    </w:p>
    <w:p w14:paraId="0E45A3D7" w14:textId="77777777" w:rsidR="000901B3" w:rsidRDefault="000901B3" w:rsidP="000901B3">
      <w:pPr>
        <w:pStyle w:val="p4"/>
        <w:spacing w:before="0" w:beforeAutospacing="0" w:after="0" w:afterAutospacing="0" w:line="360" w:lineRule="auto"/>
        <w:ind w:firstLine="426"/>
        <w:jc w:val="both"/>
      </w:pPr>
      <w:r>
        <w:t xml:space="preserve">Задачи: </w:t>
      </w:r>
    </w:p>
    <w:p w14:paraId="637C7BB8" w14:textId="6223E4B2" w:rsidR="000901B3" w:rsidRDefault="000901B3" w:rsidP="000901B3">
      <w:pPr>
        <w:pStyle w:val="p4"/>
        <w:numPr>
          <w:ilvl w:val="0"/>
          <w:numId w:val="3"/>
        </w:numPr>
        <w:spacing w:before="0" w:beforeAutospacing="0" w:after="0" w:afterAutospacing="0" w:line="360" w:lineRule="auto"/>
        <w:jc w:val="both"/>
      </w:pPr>
      <w:r>
        <w:t xml:space="preserve">построение модели объекта и генерация изображения, </w:t>
      </w:r>
    </w:p>
    <w:p w14:paraId="3FA8E3F7" w14:textId="76BAD4F0" w:rsidR="000901B3" w:rsidRDefault="000901B3" w:rsidP="000901B3">
      <w:pPr>
        <w:pStyle w:val="p4"/>
        <w:numPr>
          <w:ilvl w:val="0"/>
          <w:numId w:val="3"/>
        </w:numPr>
        <w:spacing w:before="0" w:beforeAutospacing="0" w:after="0" w:afterAutospacing="0" w:line="360" w:lineRule="auto"/>
        <w:jc w:val="both"/>
      </w:pPr>
      <w:r>
        <w:t xml:space="preserve">преобразование модели и изображения, </w:t>
      </w:r>
    </w:p>
    <w:p w14:paraId="6B2B179D" w14:textId="0CF0A5C1" w:rsidR="000901B3" w:rsidRDefault="000901B3" w:rsidP="005B1DD1">
      <w:pPr>
        <w:pStyle w:val="p4"/>
        <w:numPr>
          <w:ilvl w:val="0"/>
          <w:numId w:val="3"/>
        </w:numPr>
        <w:spacing w:before="0" w:beforeAutospacing="0" w:after="0" w:afterAutospacing="0" w:line="360" w:lineRule="auto"/>
        <w:jc w:val="both"/>
      </w:pPr>
      <w:r>
        <w:t>идентификация объекта и получение требуемой информации.</w:t>
      </w:r>
    </w:p>
    <w:p w14:paraId="3E4A37A4" w14:textId="4D3E540B" w:rsidR="000901B3" w:rsidRDefault="000901B3" w:rsidP="005B1DD1">
      <w:pPr>
        <w:pStyle w:val="p4"/>
        <w:spacing w:beforeAutospacing="0" w:after="0" w:afterAutospacing="0" w:line="360" w:lineRule="auto"/>
        <w:jc w:val="both"/>
      </w:pPr>
      <w:r>
        <w:t xml:space="preserve">• обработка и анализ изображений, </w:t>
      </w:r>
    </w:p>
    <w:p w14:paraId="7F3E4C54" w14:textId="77777777" w:rsidR="000901B3" w:rsidRDefault="000901B3" w:rsidP="000901B3">
      <w:pPr>
        <w:pStyle w:val="p4"/>
        <w:spacing w:before="0" w:beforeAutospacing="0" w:after="0" w:afterAutospacing="0" w:line="360" w:lineRule="auto"/>
        <w:ind w:left="426"/>
        <w:jc w:val="both"/>
      </w:pPr>
      <w:r>
        <w:t xml:space="preserve">Объекты: дискретное, числовое представление фотографий. </w:t>
      </w:r>
    </w:p>
    <w:p w14:paraId="5B6F9B23" w14:textId="77777777" w:rsidR="000901B3" w:rsidRDefault="000901B3" w:rsidP="000901B3">
      <w:pPr>
        <w:pStyle w:val="p4"/>
        <w:spacing w:before="0" w:beforeAutospacing="0" w:after="0" w:afterAutospacing="0" w:line="360" w:lineRule="auto"/>
        <w:ind w:left="426"/>
        <w:jc w:val="both"/>
      </w:pPr>
      <w:r>
        <w:t xml:space="preserve">Задачи: </w:t>
      </w:r>
    </w:p>
    <w:p w14:paraId="76151B97" w14:textId="42C16F4E" w:rsidR="000901B3" w:rsidRDefault="000901B3" w:rsidP="000901B3">
      <w:pPr>
        <w:pStyle w:val="p4"/>
        <w:numPr>
          <w:ilvl w:val="0"/>
          <w:numId w:val="5"/>
        </w:numPr>
        <w:spacing w:before="0" w:beforeAutospacing="0" w:after="0" w:afterAutospacing="0" w:line="360" w:lineRule="auto"/>
        <w:jc w:val="both"/>
      </w:pPr>
      <w:r>
        <w:t xml:space="preserve">повышение качества изображения, </w:t>
      </w:r>
    </w:p>
    <w:p w14:paraId="30342EF6" w14:textId="65603AF9" w:rsidR="000901B3" w:rsidRDefault="000901B3" w:rsidP="000901B3">
      <w:pPr>
        <w:pStyle w:val="p4"/>
        <w:numPr>
          <w:ilvl w:val="0"/>
          <w:numId w:val="5"/>
        </w:numPr>
        <w:spacing w:before="0" w:beforeAutospacing="0" w:after="0" w:afterAutospacing="0" w:line="360" w:lineRule="auto"/>
        <w:jc w:val="both"/>
      </w:pPr>
      <w:r>
        <w:t xml:space="preserve">оценка изображения определение формы, местоположения, размеров и других параметров требуемых объектов, </w:t>
      </w:r>
    </w:p>
    <w:p w14:paraId="0B429E33" w14:textId="1C05FE65" w:rsidR="000901B3" w:rsidRDefault="000901B3" w:rsidP="005B1DD1">
      <w:pPr>
        <w:pStyle w:val="p4"/>
        <w:numPr>
          <w:ilvl w:val="0"/>
          <w:numId w:val="5"/>
        </w:numPr>
        <w:spacing w:before="0" w:beforeAutospacing="0" w:after="0" w:afterAutospacing="0" w:line="360" w:lineRule="auto"/>
        <w:jc w:val="both"/>
      </w:pPr>
      <w:r>
        <w:t>распознавание образов выделение и классификация свойств объектов (обработка аэрокосмических снимков, ввод чертежей, системы навигации, обнаружения и наведения).</w:t>
      </w:r>
    </w:p>
    <w:p w14:paraId="40BB2E71" w14:textId="5CFA5959" w:rsidR="000901B3" w:rsidRDefault="000901B3" w:rsidP="005B1DD1">
      <w:pPr>
        <w:pStyle w:val="p4"/>
        <w:spacing w:beforeAutospacing="0" w:after="0" w:afterAutospacing="0" w:line="360" w:lineRule="auto"/>
        <w:jc w:val="both"/>
      </w:pPr>
      <w:r>
        <w:t xml:space="preserve">• анализ сцен (перцептивная компьютерная графика), </w:t>
      </w:r>
    </w:p>
    <w:p w14:paraId="1998459B" w14:textId="77777777" w:rsidR="003F78B1" w:rsidRDefault="000901B3" w:rsidP="003F78B1">
      <w:pPr>
        <w:pStyle w:val="p4"/>
        <w:spacing w:beforeAutospacing="0" w:after="0" w:afterAutospacing="0" w:line="360" w:lineRule="auto"/>
        <w:ind w:left="426" w:firstLine="283"/>
        <w:jc w:val="both"/>
      </w:pPr>
      <w:r>
        <w:t xml:space="preserve">Предмет: исследование абстрактных моделей графических объектов и взаимосвязей между ними. Объекты могут быть как синтезированными, так и выделенными на фотоснимках. Первый шаг в анализе сцены выделение характерных особенностей, формирующих графический объект(ы). </w:t>
      </w:r>
    </w:p>
    <w:p w14:paraId="4CDC400F" w14:textId="77777777" w:rsidR="003F78B1" w:rsidRDefault="000901B3" w:rsidP="003F78B1">
      <w:pPr>
        <w:pStyle w:val="p4"/>
        <w:spacing w:beforeAutospacing="0" w:after="0" w:afterAutospacing="0" w:line="360" w:lineRule="auto"/>
        <w:ind w:left="426" w:firstLine="283"/>
        <w:jc w:val="both"/>
      </w:pPr>
      <w:r>
        <w:lastRenderedPageBreak/>
        <w:t xml:space="preserve">Примеры: машинное зрение (роботы), анализ рентгеновских снимков с выделением и отслеживанием интересующего объекта, например, сердца. </w:t>
      </w:r>
    </w:p>
    <w:p w14:paraId="0B7E7DA4" w14:textId="6A5FED5A" w:rsidR="000901B3" w:rsidRDefault="000901B3" w:rsidP="00F301FC">
      <w:pPr>
        <w:pStyle w:val="p4"/>
        <w:spacing w:beforeAutospacing="0" w:after="0" w:afterAutospacing="0" w:line="360" w:lineRule="auto"/>
        <w:ind w:left="426" w:firstLine="283"/>
        <w:jc w:val="both"/>
      </w:pPr>
      <w:r>
        <w:t>Итак, в основе анализа сцен (перцептивной компьютерной графики) находятся изобразительная графика + анализ изображений + специализированные средства</w:t>
      </w:r>
    </w:p>
    <w:p w14:paraId="7D52A25C" w14:textId="40456186" w:rsidR="0005581A" w:rsidRDefault="000901B3" w:rsidP="005B1DD1">
      <w:pPr>
        <w:pStyle w:val="p4"/>
        <w:spacing w:beforeAutospacing="0" w:after="0" w:afterAutospacing="0" w:line="360" w:lineRule="auto"/>
        <w:jc w:val="both"/>
      </w:pPr>
      <w:r>
        <w:t>• компьютерная графика для научных абстракций (когнитивная компьютерная графика, способствующая познанию).</w:t>
      </w:r>
    </w:p>
    <w:p w14:paraId="048A4DA9" w14:textId="77777777" w:rsidR="003F78B1" w:rsidRDefault="003F78B1" w:rsidP="00F301FC">
      <w:pPr>
        <w:pStyle w:val="p4"/>
        <w:spacing w:before="0" w:beforeAutospacing="0" w:after="0" w:afterAutospacing="0" w:line="360" w:lineRule="auto"/>
        <w:ind w:left="426" w:firstLine="283"/>
        <w:jc w:val="both"/>
      </w:pPr>
      <w:r>
        <w:t xml:space="preserve">Это компьютерная графика для научных абстракций, способствующая рождению нового научного знания. База мощные ЭВМ и высокопроизводительные средства визуализации. </w:t>
      </w:r>
    </w:p>
    <w:p w14:paraId="125896B9" w14:textId="7FA553BC" w:rsidR="003F78B1" w:rsidRDefault="003F78B1" w:rsidP="00F301FC">
      <w:pPr>
        <w:pStyle w:val="p4"/>
        <w:spacing w:before="0" w:beforeAutospacing="0" w:after="0" w:afterAutospacing="0" w:line="360" w:lineRule="auto"/>
        <w:ind w:left="426" w:firstLine="283"/>
        <w:jc w:val="both"/>
      </w:pPr>
      <w:r>
        <w:t>Общая последовательность познания заключается в, возможно циклическом, продвижении от гипотезы к модели (объекта, явления) и решению, результатом которого является знание.</w:t>
      </w:r>
    </w:p>
    <w:p w14:paraId="333102DF" w14:textId="7D218F3A" w:rsidR="0005581A" w:rsidRPr="00F301FC" w:rsidRDefault="00F301FC" w:rsidP="00F301FC">
      <w:pPr>
        <w:pStyle w:val="p4"/>
        <w:spacing w:before="0" w:beforeAutospacing="0" w:after="0" w:afterAutospacing="0" w:line="360" w:lineRule="auto"/>
        <w:ind w:left="426" w:firstLine="283"/>
        <w:jc w:val="both"/>
        <w:rPr>
          <w:rStyle w:val="ft1"/>
        </w:rPr>
      </w:pPr>
      <w:r>
        <w:t>О</w:t>
      </w:r>
      <w:r>
        <w:t>сновная проблема и задача когнитивной к</w:t>
      </w:r>
      <w:r>
        <w:t>г -</w:t>
      </w:r>
      <w:r>
        <w:t xml:space="preserve"> создание таких моделей представления знаний, в которых можно было бы однообразно представлять, как объекты, характерные для логического (символического, алгебраического) мышления, так и объекты, характерные для образного мышления.</w:t>
      </w:r>
    </w:p>
    <w:p w14:paraId="6D247F77" w14:textId="373B0011" w:rsidR="00D42930" w:rsidRPr="00F301FC" w:rsidRDefault="00D91A2E" w:rsidP="005B1DD1">
      <w:pPr>
        <w:pStyle w:val="p4"/>
        <w:spacing w:beforeAutospacing="0" w:after="0" w:afterAutospacing="0" w:line="360" w:lineRule="auto"/>
        <w:jc w:val="both"/>
        <w:rPr>
          <w:rStyle w:val="ft1"/>
          <w:b/>
          <w:i/>
          <w:highlight w:val="yellow"/>
        </w:rPr>
      </w:pPr>
      <w:r w:rsidRPr="00F301FC">
        <w:rPr>
          <w:rStyle w:val="ft1"/>
          <w:b/>
          <w:i/>
          <w:color w:val="000000"/>
          <w:szCs w:val="29"/>
          <w:highlight w:val="yellow"/>
        </w:rPr>
        <w:t>2.</w:t>
      </w:r>
      <w:r w:rsidRPr="00F301FC">
        <w:rPr>
          <w:rStyle w:val="ft1"/>
          <w:b/>
          <w:i/>
          <w:highlight w:val="yellow"/>
        </w:rPr>
        <w:t>Перенос и повороты в трёхмерном пространстве.</w:t>
      </w:r>
    </w:p>
    <w:p w14:paraId="2B02ABB4" w14:textId="7DCF0774" w:rsidR="00F301FC" w:rsidRDefault="00BA7253" w:rsidP="005B1DD1">
      <w:pPr>
        <w:pStyle w:val="p9"/>
        <w:spacing w:beforeAutospacing="0" w:after="0" w:afterAutospacing="0" w:line="360" w:lineRule="auto"/>
        <w:jc w:val="both"/>
        <w:rPr>
          <w:rStyle w:val="ft1"/>
          <w:color w:val="000000"/>
          <w:szCs w:val="29"/>
        </w:rPr>
      </w:pPr>
      <w:r>
        <w:rPr>
          <w:noProof/>
        </w:rPr>
        <w:drawing>
          <wp:inline distT="0" distB="0" distL="0" distR="0" wp14:anchorId="0A5DEB53" wp14:editId="1E8438F6">
            <wp:extent cx="4524430" cy="1872980"/>
            <wp:effectExtent l="0" t="0" r="0" b="0"/>
            <wp:docPr id="96004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40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1706" cy="189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1E2B" w14:textId="2A1B4630" w:rsidR="00BA7253" w:rsidRDefault="00BA7253" w:rsidP="005B1DD1">
      <w:pPr>
        <w:pStyle w:val="p9"/>
        <w:spacing w:beforeAutospacing="0" w:after="0" w:afterAutospacing="0" w:line="360" w:lineRule="auto"/>
        <w:jc w:val="both"/>
        <w:rPr>
          <w:rStyle w:val="ft1"/>
          <w:color w:val="000000"/>
          <w:szCs w:val="29"/>
        </w:rPr>
      </w:pPr>
      <w:r>
        <w:rPr>
          <w:noProof/>
        </w:rPr>
        <w:drawing>
          <wp:inline distT="0" distB="0" distL="0" distR="0" wp14:anchorId="73606DCF" wp14:editId="4F3853E3">
            <wp:extent cx="3472311" cy="1165860"/>
            <wp:effectExtent l="0" t="0" r="0" b="0"/>
            <wp:docPr id="1612717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17778" name=""/>
                    <pic:cNvPicPr/>
                  </pic:nvPicPr>
                  <pic:blipFill rotWithShape="1">
                    <a:blip r:embed="rId6"/>
                    <a:srcRect l="13211"/>
                    <a:stretch/>
                  </pic:blipFill>
                  <pic:spPr bwMode="auto">
                    <a:xfrm>
                      <a:off x="0" y="0"/>
                      <a:ext cx="3520786" cy="1182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75726" w14:textId="2F2EC8D7" w:rsidR="00BA7253" w:rsidRDefault="00BA7253" w:rsidP="005B1DD1">
      <w:pPr>
        <w:pStyle w:val="p9"/>
        <w:spacing w:beforeAutospacing="0" w:after="0" w:afterAutospacing="0" w:line="360" w:lineRule="auto"/>
        <w:jc w:val="both"/>
        <w:rPr>
          <w:rStyle w:val="ft1"/>
          <w:color w:val="000000"/>
          <w:szCs w:val="29"/>
        </w:rPr>
      </w:pPr>
      <w:r>
        <w:rPr>
          <w:noProof/>
        </w:rPr>
        <w:drawing>
          <wp:inline distT="0" distB="0" distL="0" distR="0" wp14:anchorId="30DBA724" wp14:editId="13FB2469">
            <wp:extent cx="4434575" cy="1302078"/>
            <wp:effectExtent l="0" t="0" r="4445" b="0"/>
            <wp:docPr id="1405106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06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8991" cy="13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46D7" w14:textId="57E04413" w:rsidR="00BA7253" w:rsidRDefault="00BA7253" w:rsidP="005B1DD1">
      <w:pPr>
        <w:pStyle w:val="p9"/>
        <w:spacing w:beforeAutospacing="0" w:after="0" w:afterAutospacing="0" w:line="360" w:lineRule="auto"/>
        <w:jc w:val="both"/>
        <w:rPr>
          <w:rStyle w:val="ft1"/>
          <w:color w:val="000000"/>
          <w:szCs w:val="29"/>
        </w:rPr>
      </w:pPr>
      <w:r>
        <w:rPr>
          <w:noProof/>
        </w:rPr>
        <w:lastRenderedPageBreak/>
        <w:drawing>
          <wp:inline distT="0" distB="0" distL="0" distR="0" wp14:anchorId="51A08250" wp14:editId="180B23D6">
            <wp:extent cx="3589882" cy="2663916"/>
            <wp:effectExtent l="0" t="0" r="0" b="3175"/>
            <wp:docPr id="224484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4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3939" cy="267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8BA4" w14:textId="6AC1F7C1" w:rsidR="00BA7253" w:rsidRDefault="00BA7253" w:rsidP="005B1DD1">
      <w:pPr>
        <w:pStyle w:val="p9"/>
        <w:spacing w:beforeAutospacing="0" w:after="0" w:afterAutospacing="0" w:line="360" w:lineRule="auto"/>
        <w:jc w:val="both"/>
        <w:rPr>
          <w:rStyle w:val="ft1"/>
          <w:color w:val="000000"/>
          <w:szCs w:val="29"/>
        </w:rPr>
      </w:pPr>
      <w:r>
        <w:rPr>
          <w:rStyle w:val="ft1"/>
          <w:color w:val="000000"/>
          <w:szCs w:val="29"/>
        </w:rPr>
        <w:t xml:space="preserve">Получим следующие матрицы поворота вокруг осей </w:t>
      </w:r>
      <w:r>
        <w:rPr>
          <w:rStyle w:val="ft1"/>
          <w:color w:val="000000"/>
          <w:szCs w:val="29"/>
          <w:lang w:val="en-US"/>
        </w:rPr>
        <w:t>x</w:t>
      </w:r>
      <w:r w:rsidRPr="00BA7253">
        <w:rPr>
          <w:rStyle w:val="ft1"/>
          <w:color w:val="000000"/>
          <w:szCs w:val="29"/>
        </w:rPr>
        <w:t xml:space="preserve">, </w:t>
      </w:r>
      <w:r>
        <w:rPr>
          <w:rStyle w:val="ft1"/>
          <w:color w:val="000000"/>
          <w:szCs w:val="29"/>
          <w:lang w:val="en-US"/>
        </w:rPr>
        <w:t>y</w:t>
      </w:r>
      <w:r w:rsidRPr="00BA7253">
        <w:rPr>
          <w:rStyle w:val="ft1"/>
          <w:color w:val="000000"/>
          <w:szCs w:val="29"/>
        </w:rPr>
        <w:t xml:space="preserve">, </w:t>
      </w:r>
      <w:r>
        <w:rPr>
          <w:rStyle w:val="ft1"/>
          <w:color w:val="000000"/>
          <w:szCs w:val="29"/>
          <w:lang w:val="en-US"/>
        </w:rPr>
        <w:t>z</w:t>
      </w:r>
      <w:r w:rsidRPr="00BA7253">
        <w:rPr>
          <w:rStyle w:val="ft1"/>
          <w:color w:val="000000"/>
          <w:szCs w:val="29"/>
        </w:rPr>
        <w:t xml:space="preserve"> </w:t>
      </w:r>
      <w:r w:rsidR="00CC4CF8" w:rsidRPr="00CC4CF8">
        <w:rPr>
          <w:rStyle w:val="ft1"/>
          <w:color w:val="000000"/>
          <w:szCs w:val="29"/>
        </w:rPr>
        <w:t>(</w:t>
      </w:r>
      <w:r w:rsidR="00CC4CF8">
        <w:rPr>
          <w:rStyle w:val="ft1"/>
          <w:color w:val="000000"/>
          <w:szCs w:val="29"/>
        </w:rPr>
        <w:t>в положительном направлении)</w:t>
      </w:r>
      <w:r w:rsidR="00CC4CF8" w:rsidRPr="00CC4CF8">
        <w:rPr>
          <w:rStyle w:val="ft1"/>
          <w:color w:val="000000"/>
          <w:szCs w:val="29"/>
        </w:rPr>
        <w:t>:</w:t>
      </w:r>
    </w:p>
    <w:p w14:paraId="001BAA73" w14:textId="272D8A9B" w:rsidR="00CC4CF8" w:rsidRDefault="00CC4CF8" w:rsidP="005B1DD1">
      <w:pPr>
        <w:pStyle w:val="p9"/>
        <w:spacing w:beforeAutospacing="0" w:after="0" w:afterAutospacing="0" w:line="360" w:lineRule="auto"/>
        <w:jc w:val="both"/>
        <w:rPr>
          <w:rStyle w:val="ft1"/>
          <w:color w:val="000000"/>
          <w:szCs w:val="29"/>
        </w:rPr>
      </w:pPr>
      <w:r>
        <w:rPr>
          <w:noProof/>
        </w:rPr>
        <w:drawing>
          <wp:inline distT="0" distB="0" distL="0" distR="0" wp14:anchorId="73113CE9" wp14:editId="43CB8DA1">
            <wp:extent cx="3425301" cy="2172361"/>
            <wp:effectExtent l="0" t="0" r="3810" b="0"/>
            <wp:docPr id="1971951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512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0456" cy="21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30FF" w14:textId="57B0C0C9" w:rsidR="00CC4CF8" w:rsidRDefault="00CC4CF8" w:rsidP="005B1DD1">
      <w:pPr>
        <w:pStyle w:val="p9"/>
        <w:spacing w:beforeAutospacing="0" w:after="0" w:afterAutospacing="0" w:line="360" w:lineRule="auto"/>
        <w:jc w:val="both"/>
        <w:rPr>
          <w:rStyle w:val="ft1"/>
          <w:color w:val="000000"/>
          <w:szCs w:val="29"/>
          <w:lang w:val="en-US"/>
        </w:rPr>
      </w:pPr>
      <w:r>
        <w:rPr>
          <w:noProof/>
        </w:rPr>
        <w:drawing>
          <wp:inline distT="0" distB="0" distL="0" distR="0" wp14:anchorId="32E0CA05" wp14:editId="0FC1ED13">
            <wp:extent cx="3382871" cy="2595205"/>
            <wp:effectExtent l="0" t="0" r="8255" b="0"/>
            <wp:docPr id="726568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687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1255" cy="26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5727" w14:textId="7C1127B7" w:rsidR="005A18E9" w:rsidRDefault="005A18E9" w:rsidP="005B1DD1">
      <w:pPr>
        <w:pStyle w:val="p9"/>
        <w:spacing w:beforeAutospacing="0" w:after="0" w:afterAutospacing="0" w:line="360" w:lineRule="auto"/>
        <w:jc w:val="both"/>
        <w:rPr>
          <w:rStyle w:val="ft1"/>
          <w:color w:val="000000"/>
          <w:szCs w:val="29"/>
          <w:lang w:val="en-US"/>
        </w:rPr>
      </w:pPr>
      <w:r>
        <w:rPr>
          <w:noProof/>
        </w:rPr>
        <w:lastRenderedPageBreak/>
        <w:drawing>
          <wp:inline distT="0" distB="0" distL="0" distR="0" wp14:anchorId="392D8972" wp14:editId="68580226">
            <wp:extent cx="3135763" cy="2743200"/>
            <wp:effectExtent l="0" t="0" r="7620" b="0"/>
            <wp:docPr id="1006909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096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419" cy="276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F14C" w14:textId="43A6117F" w:rsidR="005A18E9" w:rsidRDefault="005A18E9" w:rsidP="005B1DD1">
      <w:pPr>
        <w:pStyle w:val="p9"/>
        <w:spacing w:beforeAutospacing="0" w:after="0" w:afterAutospacing="0" w:line="360" w:lineRule="auto"/>
        <w:jc w:val="both"/>
        <w:rPr>
          <w:noProof/>
          <w:lang w:val="en-US"/>
        </w:rPr>
      </w:pPr>
      <w:r>
        <w:rPr>
          <w:noProof/>
          <w:lang w:val="en-US"/>
        </w:rPr>
        <w:t xml:space="preserve">           </w:t>
      </w:r>
      <w:r>
        <w:rPr>
          <w:noProof/>
        </w:rPr>
        <w:drawing>
          <wp:inline distT="0" distB="0" distL="0" distR="0" wp14:anchorId="3134A611" wp14:editId="2BED99DD">
            <wp:extent cx="2119505" cy="1600227"/>
            <wp:effectExtent l="0" t="0" r="0" b="0"/>
            <wp:docPr id="2004451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510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7279" cy="162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C40E" w14:textId="5E2D2347" w:rsidR="005A18E9" w:rsidRDefault="002F596A" w:rsidP="005B1DD1">
      <w:pPr>
        <w:pStyle w:val="p9"/>
        <w:spacing w:beforeAutospacing="0" w:after="0" w:afterAutospacing="0" w:line="360" w:lineRule="auto"/>
        <w:jc w:val="both"/>
        <w:rPr>
          <w:rStyle w:val="ft1"/>
          <w:color w:val="000000"/>
          <w:szCs w:val="29"/>
          <w:lang w:val="en-US"/>
        </w:rPr>
      </w:pPr>
      <w:r>
        <w:rPr>
          <w:noProof/>
        </w:rPr>
        <w:drawing>
          <wp:inline distT="0" distB="0" distL="0" distR="0" wp14:anchorId="04AF547B" wp14:editId="3513CC6C">
            <wp:extent cx="3255898" cy="1750198"/>
            <wp:effectExtent l="0" t="0" r="1905" b="2540"/>
            <wp:docPr id="1663145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45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5972" cy="176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DE9B" w14:textId="55159B19" w:rsidR="002F596A" w:rsidRDefault="002F596A" w:rsidP="005B1DD1">
      <w:pPr>
        <w:pStyle w:val="p9"/>
        <w:spacing w:beforeAutospacing="0" w:after="0" w:afterAutospacing="0" w:line="360" w:lineRule="auto"/>
        <w:jc w:val="both"/>
        <w:rPr>
          <w:rStyle w:val="ft1"/>
          <w:color w:val="000000"/>
          <w:szCs w:val="29"/>
          <w:lang w:val="en-US"/>
        </w:rPr>
      </w:pPr>
      <w:r>
        <w:rPr>
          <w:noProof/>
        </w:rPr>
        <w:drawing>
          <wp:inline distT="0" distB="0" distL="0" distR="0" wp14:anchorId="38EBE992" wp14:editId="10081D8A">
            <wp:extent cx="3183239" cy="491556"/>
            <wp:effectExtent l="0" t="0" r="0" b="3810"/>
            <wp:docPr id="1567316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165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6288" cy="52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50D2" w14:textId="3E21B9E9" w:rsidR="002F596A" w:rsidRDefault="002F596A" w:rsidP="005B1DD1">
      <w:pPr>
        <w:pStyle w:val="p9"/>
        <w:spacing w:beforeAutospacing="0" w:after="0" w:afterAutospacing="0" w:line="360" w:lineRule="auto"/>
        <w:jc w:val="both"/>
        <w:rPr>
          <w:rStyle w:val="ft1"/>
          <w:color w:val="000000"/>
          <w:szCs w:val="29"/>
          <w:lang w:val="en-US"/>
        </w:rPr>
      </w:pPr>
      <w:r>
        <w:rPr>
          <w:noProof/>
        </w:rPr>
        <w:drawing>
          <wp:inline distT="0" distB="0" distL="0" distR="0" wp14:anchorId="2EE5EA0D" wp14:editId="1F27D92E">
            <wp:extent cx="3033905" cy="2046458"/>
            <wp:effectExtent l="0" t="0" r="0" b="0"/>
            <wp:docPr id="1923101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01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9736" cy="207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F447" w14:textId="78636636" w:rsidR="002F596A" w:rsidRDefault="002F596A" w:rsidP="005B1DD1">
      <w:pPr>
        <w:pStyle w:val="p9"/>
        <w:spacing w:beforeAutospacing="0" w:after="0" w:afterAutospacing="0" w:line="360" w:lineRule="auto"/>
        <w:jc w:val="both"/>
        <w:rPr>
          <w:rStyle w:val="ft1"/>
          <w:color w:val="000000"/>
          <w:szCs w:val="29"/>
          <w:lang w:val="en-US"/>
        </w:rPr>
      </w:pPr>
      <w:r>
        <w:rPr>
          <w:noProof/>
        </w:rPr>
        <w:lastRenderedPageBreak/>
        <w:drawing>
          <wp:inline distT="0" distB="0" distL="0" distR="0" wp14:anchorId="1855115E" wp14:editId="433A1320">
            <wp:extent cx="3562460" cy="4059431"/>
            <wp:effectExtent l="0" t="0" r="0" b="0"/>
            <wp:docPr id="1660046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462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9148" cy="41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CDFD" w14:textId="05434D0F" w:rsidR="00BA250C" w:rsidRDefault="00BA250C" w:rsidP="005B1DD1">
      <w:pPr>
        <w:pStyle w:val="p9"/>
        <w:spacing w:beforeAutospacing="0" w:after="0" w:afterAutospacing="0" w:line="360" w:lineRule="auto"/>
        <w:jc w:val="both"/>
        <w:rPr>
          <w:rStyle w:val="ft1"/>
          <w:color w:val="000000"/>
          <w:szCs w:val="29"/>
          <w:lang w:val="en-US"/>
        </w:rPr>
      </w:pPr>
      <w:r>
        <w:rPr>
          <w:noProof/>
        </w:rPr>
        <w:drawing>
          <wp:inline distT="0" distB="0" distL="0" distR="0" wp14:anchorId="01EFEBEE" wp14:editId="5F4F4B6E">
            <wp:extent cx="4038159" cy="2572680"/>
            <wp:effectExtent l="0" t="0" r="635" b="0"/>
            <wp:docPr id="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868" cy="25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111B" w14:textId="77777777" w:rsidR="00DF3C13" w:rsidRDefault="00DF3C13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b/>
          <w:bCs/>
        </w:rPr>
        <w:br w:type="page"/>
      </w:r>
    </w:p>
    <w:p w14:paraId="62BCD8E3" w14:textId="18E6FE6B" w:rsidR="002F596A" w:rsidRPr="00DF3C13" w:rsidRDefault="002F596A" w:rsidP="002F596A">
      <w:pPr>
        <w:pStyle w:val="p9"/>
        <w:spacing w:beforeAutospacing="0" w:after="0" w:afterAutospacing="0"/>
        <w:jc w:val="both"/>
        <w:rPr>
          <w:b/>
          <w:bCs/>
        </w:rPr>
      </w:pPr>
      <w:r w:rsidRPr="002F596A">
        <w:rPr>
          <w:b/>
          <w:bCs/>
        </w:rPr>
        <w:lastRenderedPageBreak/>
        <w:t>П</w:t>
      </w:r>
      <w:r w:rsidRPr="002F596A">
        <w:rPr>
          <w:b/>
          <w:bCs/>
        </w:rPr>
        <w:t>оворот относительно вектора, начало координат которого расположено в любой произвольной точке A( a</w:t>
      </w:r>
      <w:r w:rsidRPr="002F596A">
        <w:rPr>
          <w:b/>
          <w:bCs/>
        </w:rPr>
        <w:t>1</w:t>
      </w:r>
      <w:r w:rsidRPr="002F596A">
        <w:rPr>
          <w:b/>
          <w:bCs/>
        </w:rPr>
        <w:t>,</w:t>
      </w:r>
      <w:r w:rsidRPr="002F596A">
        <w:rPr>
          <w:b/>
          <w:bCs/>
        </w:rPr>
        <w:t xml:space="preserve"> </w:t>
      </w:r>
      <w:r w:rsidRPr="002F596A">
        <w:rPr>
          <w:b/>
          <w:bCs/>
        </w:rPr>
        <w:t>a</w:t>
      </w:r>
      <w:r w:rsidRPr="002F596A">
        <w:rPr>
          <w:b/>
          <w:bCs/>
        </w:rPr>
        <w:t>2</w:t>
      </w:r>
      <w:r w:rsidRPr="002F596A">
        <w:rPr>
          <w:b/>
          <w:bCs/>
        </w:rPr>
        <w:t>,</w:t>
      </w:r>
      <w:r w:rsidRPr="002F596A">
        <w:rPr>
          <w:b/>
          <w:bCs/>
        </w:rPr>
        <w:t xml:space="preserve"> </w:t>
      </w:r>
      <w:r w:rsidRPr="002F596A">
        <w:rPr>
          <w:b/>
          <w:bCs/>
        </w:rPr>
        <w:t>a</w:t>
      </w:r>
      <w:r w:rsidRPr="002F596A">
        <w:rPr>
          <w:b/>
          <w:bCs/>
        </w:rPr>
        <w:t>3</w:t>
      </w:r>
      <w:r w:rsidRPr="002F596A">
        <w:rPr>
          <w:b/>
          <w:bCs/>
        </w:rPr>
        <w:t>)</w:t>
      </w:r>
      <w:r w:rsidR="00DF3C13" w:rsidRPr="00DF3C13">
        <w:rPr>
          <w:b/>
          <w:bCs/>
        </w:rPr>
        <w:t>:</w:t>
      </w:r>
    </w:p>
    <w:p w14:paraId="7CA56F58" w14:textId="098EB5A7" w:rsidR="00DF3C13" w:rsidRDefault="00DF3C13" w:rsidP="002F596A">
      <w:pPr>
        <w:pStyle w:val="p9"/>
        <w:spacing w:beforeAutospacing="0" w:after="0" w:afterAutospacing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2DB6FFB" wp14:editId="19ACE557">
            <wp:extent cx="3658460" cy="2917623"/>
            <wp:effectExtent l="0" t="0" r="0" b="0"/>
            <wp:docPr id="1935393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934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1850" cy="292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AE92" w14:textId="41E0D99B" w:rsidR="00BA250C" w:rsidRPr="002F596A" w:rsidRDefault="00DF3C13" w:rsidP="002F596A">
      <w:pPr>
        <w:pStyle w:val="p9"/>
        <w:spacing w:beforeAutospacing="0" w:after="0" w:afterAutospacing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A08E8D8" wp14:editId="10FA4FD6">
            <wp:extent cx="3615315" cy="2045799"/>
            <wp:effectExtent l="0" t="0" r="4445" b="0"/>
            <wp:docPr id="1190546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460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7648" cy="206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F86F" w14:textId="720E55E8" w:rsidR="00D91A2E" w:rsidRPr="0044669A" w:rsidRDefault="00D91A2E" w:rsidP="005B1DD1">
      <w:pPr>
        <w:pStyle w:val="p9"/>
        <w:spacing w:beforeAutospacing="0" w:after="0" w:afterAutospacing="0" w:line="360" w:lineRule="auto"/>
        <w:jc w:val="both"/>
        <w:rPr>
          <w:rStyle w:val="ft1"/>
          <w:b/>
          <w:i/>
          <w:highlight w:val="yellow"/>
        </w:rPr>
      </w:pPr>
      <w:r w:rsidRPr="0044669A">
        <w:rPr>
          <w:rStyle w:val="ft1"/>
          <w:b/>
          <w:i/>
          <w:color w:val="000000"/>
          <w:szCs w:val="29"/>
          <w:highlight w:val="yellow"/>
        </w:rPr>
        <w:t>3.</w:t>
      </w:r>
      <w:r w:rsidRPr="0044669A">
        <w:rPr>
          <w:rStyle w:val="ft1"/>
          <w:b/>
          <w:i/>
          <w:highlight w:val="yellow"/>
        </w:rPr>
        <w:t>Приложения компьютерной графики. Виды представления компьютерной графики.</w:t>
      </w:r>
    </w:p>
    <w:p w14:paraId="278313C0" w14:textId="77777777" w:rsidR="006B7AF4" w:rsidRDefault="006B7AF4" w:rsidP="006B7AF4">
      <w:pPr>
        <w:pStyle w:val="p9"/>
        <w:spacing w:before="0" w:beforeAutospacing="0" w:after="0" w:afterAutospacing="0" w:line="360" w:lineRule="auto"/>
        <w:jc w:val="both"/>
      </w:pPr>
      <w:r>
        <w:t xml:space="preserve">Основные области: </w:t>
      </w:r>
    </w:p>
    <w:p w14:paraId="1CBF1832" w14:textId="77777777" w:rsidR="006B7AF4" w:rsidRDefault="006B7AF4" w:rsidP="006B7AF4">
      <w:pPr>
        <w:pStyle w:val="p9"/>
        <w:spacing w:before="0" w:beforeAutospacing="0" w:after="0" w:afterAutospacing="0" w:line="360" w:lineRule="auto"/>
        <w:ind w:firstLine="426"/>
        <w:jc w:val="both"/>
      </w:pPr>
      <w:r>
        <w:sym w:font="Symbol" w:char="F0B7"/>
      </w:r>
      <w:r>
        <w:t xml:space="preserve"> Компьютерное моделирование </w:t>
      </w:r>
    </w:p>
    <w:p w14:paraId="033A7F72" w14:textId="72A8C588" w:rsidR="006B7AF4" w:rsidRDefault="006B7AF4" w:rsidP="0044669A">
      <w:pPr>
        <w:pStyle w:val="p9"/>
        <w:spacing w:before="0" w:beforeAutospacing="0" w:after="0" w:afterAutospacing="0" w:line="360" w:lineRule="auto"/>
        <w:ind w:left="567" w:hanging="141"/>
        <w:jc w:val="both"/>
      </w:pPr>
      <w:r>
        <w:sym w:font="Symbol" w:char="F0B7"/>
      </w:r>
      <w:r>
        <w:t xml:space="preserve"> Системы автоматизации научных исследований</w:t>
      </w:r>
      <w:r w:rsidR="0044669A">
        <w:t xml:space="preserve">, </w:t>
      </w:r>
      <w:r w:rsidR="0044669A">
        <w:t>проектирования,</w:t>
      </w:r>
      <w:r>
        <w:t xml:space="preserve"> </w:t>
      </w:r>
      <w:r w:rsidR="0044669A">
        <w:t>конструирования,</w:t>
      </w:r>
      <w:r w:rsidR="0044669A">
        <w:t xml:space="preserve"> </w:t>
      </w:r>
      <w:r w:rsidR="0044669A">
        <w:t>производства,</w:t>
      </w:r>
      <w:r w:rsidR="0044669A" w:rsidRPr="0044669A">
        <w:t xml:space="preserve"> </w:t>
      </w:r>
      <w:r w:rsidR="0044669A">
        <w:t>управления технологическими процессами</w:t>
      </w:r>
    </w:p>
    <w:p w14:paraId="0897E1A6" w14:textId="77777777" w:rsidR="006B7AF4" w:rsidRDefault="006B7AF4" w:rsidP="006B7AF4">
      <w:pPr>
        <w:pStyle w:val="p9"/>
        <w:spacing w:before="0" w:beforeAutospacing="0" w:after="0" w:afterAutospacing="0" w:line="360" w:lineRule="auto"/>
        <w:ind w:firstLine="426"/>
        <w:jc w:val="both"/>
      </w:pPr>
      <w:r>
        <w:sym w:font="Symbol" w:char="F0B7"/>
      </w:r>
      <w:r>
        <w:t xml:space="preserve"> Бизнес, искусство, СМИ, досуг </w:t>
      </w:r>
    </w:p>
    <w:p w14:paraId="488A56A6" w14:textId="77777777" w:rsidR="006B7AF4" w:rsidRDefault="006B7AF4" w:rsidP="006B7AF4">
      <w:pPr>
        <w:pStyle w:val="p9"/>
        <w:spacing w:before="0" w:beforeAutospacing="0" w:after="0" w:afterAutospacing="0" w:line="360" w:lineRule="auto"/>
        <w:ind w:firstLine="426"/>
        <w:jc w:val="both"/>
      </w:pPr>
      <w:r>
        <w:sym w:font="Symbol" w:char="F0B7"/>
      </w:r>
      <w:r>
        <w:t xml:space="preserve"> Виртуальная реальность </w:t>
      </w:r>
    </w:p>
    <w:p w14:paraId="5472731A" w14:textId="77777777" w:rsidR="006B7AF4" w:rsidRDefault="006B7AF4" w:rsidP="006B7AF4">
      <w:pPr>
        <w:pStyle w:val="p9"/>
        <w:spacing w:before="0" w:beforeAutospacing="0" w:after="0" w:afterAutospacing="0" w:line="360" w:lineRule="auto"/>
        <w:jc w:val="both"/>
      </w:pPr>
      <w:r>
        <w:t xml:space="preserve">Виды: </w:t>
      </w:r>
    </w:p>
    <w:p w14:paraId="04C94186" w14:textId="77777777" w:rsidR="006B7AF4" w:rsidRDefault="006B7AF4" w:rsidP="0044669A">
      <w:pPr>
        <w:pStyle w:val="p9"/>
        <w:spacing w:before="0" w:beforeAutospacing="0" w:after="0" w:afterAutospacing="0" w:line="360" w:lineRule="auto"/>
        <w:ind w:left="426"/>
        <w:jc w:val="both"/>
      </w:pPr>
      <w:r>
        <w:sym w:font="Symbol" w:char="F0B7"/>
      </w:r>
      <w:r>
        <w:t xml:space="preserve"> Растровая - обработка полноценных изображений. Представляют из себя совокупность пикселей, строки и столбцы которых и называются растром. </w:t>
      </w:r>
    </w:p>
    <w:p w14:paraId="2BDFE7DB" w14:textId="5A1B515E" w:rsidR="006B7AF4" w:rsidRDefault="006B7AF4" w:rsidP="0044669A">
      <w:pPr>
        <w:pStyle w:val="p9"/>
        <w:spacing w:before="0" w:beforeAutospacing="0" w:after="0" w:afterAutospacing="0" w:line="360" w:lineRule="auto"/>
        <w:ind w:left="426"/>
        <w:jc w:val="both"/>
      </w:pPr>
      <w:r>
        <w:sym w:font="Symbol" w:char="F0B7"/>
      </w:r>
      <w:r>
        <w:t xml:space="preserve"> Векторная - описывает изображения с использованием математических описаний объектов, окружностей, линий и их параметров. Используется математическое описание объектов</w:t>
      </w:r>
      <w:r w:rsidR="0044669A">
        <w:t xml:space="preserve"> (формулы)</w:t>
      </w:r>
      <w:r>
        <w:t xml:space="preserve">. </w:t>
      </w:r>
    </w:p>
    <w:p w14:paraId="0DAD1137" w14:textId="37E373D8" w:rsidR="006B7AF4" w:rsidRPr="002C01A9" w:rsidRDefault="006B7AF4" w:rsidP="0044669A">
      <w:pPr>
        <w:pStyle w:val="p9"/>
        <w:spacing w:before="0" w:beforeAutospacing="0" w:after="0" w:afterAutospacing="0" w:line="360" w:lineRule="auto"/>
        <w:ind w:left="426"/>
        <w:jc w:val="both"/>
        <w:rPr>
          <w:rStyle w:val="ft4"/>
          <w:color w:val="000000"/>
          <w:szCs w:val="29"/>
        </w:rPr>
      </w:pPr>
      <w:r>
        <w:lastRenderedPageBreak/>
        <w:sym w:font="Symbol" w:char="F0B7"/>
      </w:r>
      <w:r>
        <w:t xml:space="preserve"> Фрактальная (НЕОБЯЗАТЕЛЬНЫЙ ПУНКТ) - раздел математики, занимающийся визуализацией геометрических фигур, обладающих самоподобием. Получают лишь при помощи программирования.</w:t>
      </w:r>
    </w:p>
    <w:p w14:paraId="6D598C12" w14:textId="77777777" w:rsidR="00D91A2E" w:rsidRPr="00500E4A" w:rsidRDefault="00D91A2E" w:rsidP="005B1DD1">
      <w:pPr>
        <w:pStyle w:val="p9"/>
        <w:spacing w:beforeAutospacing="0" w:after="0" w:afterAutospacing="0" w:line="360" w:lineRule="auto"/>
        <w:jc w:val="both"/>
        <w:rPr>
          <w:rStyle w:val="ft1"/>
          <w:b/>
          <w:i/>
          <w:highlight w:val="yellow"/>
        </w:rPr>
      </w:pPr>
      <w:r w:rsidRPr="00500E4A">
        <w:rPr>
          <w:rStyle w:val="ft1"/>
          <w:b/>
          <w:i/>
          <w:color w:val="000000"/>
          <w:szCs w:val="29"/>
          <w:highlight w:val="yellow"/>
        </w:rPr>
        <w:t>4.</w:t>
      </w:r>
      <w:r w:rsidRPr="00500E4A">
        <w:rPr>
          <w:rStyle w:val="ft1"/>
          <w:b/>
          <w:i/>
          <w:highlight w:val="yellow"/>
        </w:rPr>
        <w:t>Виды графического представления геометрических моделей. Цвет. Система RGB, CMYK.</w:t>
      </w:r>
    </w:p>
    <w:p w14:paraId="7FC73ACA" w14:textId="327ECD63" w:rsidR="00500E4A" w:rsidRDefault="00500E4A" w:rsidP="005B1DD1">
      <w:pPr>
        <w:pStyle w:val="p9"/>
        <w:spacing w:beforeAutospacing="0" w:after="0" w:afterAutospacing="0" w:line="360" w:lineRule="auto"/>
        <w:jc w:val="both"/>
      </w:pPr>
      <w:r>
        <w:t>Цвет в компьютерной графике разбивается на два природных состояния: излучаемый источником света и отражаемый от поверхности. При этом, оба состояния базируются на физическом свойстве светового луча разлагаться на цветовой спектр</w:t>
      </w:r>
      <w:r w:rsidRPr="00500E4A">
        <w:t>.</w:t>
      </w:r>
    </w:p>
    <w:p w14:paraId="41D509C8" w14:textId="12359EBA" w:rsidR="00500E4A" w:rsidRPr="00500E4A" w:rsidRDefault="00500E4A" w:rsidP="005B1DD1">
      <w:pPr>
        <w:pStyle w:val="p9"/>
        <w:spacing w:beforeAutospacing="0" w:after="0" w:afterAutospacing="0" w:line="360" w:lineRule="auto"/>
        <w:jc w:val="both"/>
      </w:pPr>
      <w:r>
        <w:t xml:space="preserve">RGB </w:t>
      </w:r>
      <w:r w:rsidRPr="00500E4A">
        <w:t xml:space="preserve">- </w:t>
      </w:r>
      <w:r>
        <w:t>и</w:t>
      </w:r>
      <w:r>
        <w:t xml:space="preserve">злучаемые </w:t>
      </w:r>
      <w:r>
        <w:t xml:space="preserve">или </w:t>
      </w:r>
      <w:r>
        <w:t>аддитивные цвет</w:t>
      </w:r>
      <w:r>
        <w:t>овые модели (</w:t>
      </w:r>
      <w:r>
        <w:rPr>
          <w:lang w:val="en-US"/>
        </w:rPr>
        <w:t>red</w:t>
      </w:r>
      <w:r w:rsidRPr="00500E4A">
        <w:t xml:space="preserve">, </w:t>
      </w:r>
      <w:r>
        <w:rPr>
          <w:lang w:val="en-US"/>
        </w:rPr>
        <w:t>green</w:t>
      </w:r>
      <w:r w:rsidRPr="00500E4A">
        <w:t xml:space="preserve">, </w:t>
      </w:r>
      <w:r>
        <w:rPr>
          <w:lang w:val="en-US"/>
        </w:rPr>
        <w:t>blue</w:t>
      </w:r>
      <w:r w:rsidRPr="00500E4A">
        <w:t xml:space="preserve">). </w:t>
      </w:r>
      <w:r>
        <w:t>П</w:t>
      </w:r>
      <w:r>
        <w:t>олучается при соединении разных излучаемых цветов</w:t>
      </w:r>
      <w:r>
        <w:t xml:space="preserve"> (0,0,0 - черный, 255,255,255 – белый)</w:t>
      </w:r>
    </w:p>
    <w:p w14:paraId="05F31A19" w14:textId="5740516D" w:rsidR="00500E4A" w:rsidRDefault="00500E4A" w:rsidP="005B1DD1">
      <w:pPr>
        <w:pStyle w:val="p9"/>
        <w:spacing w:beforeAutospacing="0" w:after="0" w:afterAutospacing="0" w:line="360" w:lineRule="auto"/>
        <w:jc w:val="both"/>
      </w:pPr>
      <w:r>
        <w:t>CMY -</w:t>
      </w:r>
      <w:r w:rsidRPr="00500E4A">
        <w:t xml:space="preserve"> </w:t>
      </w:r>
      <w:r>
        <w:t>отражаемы</w:t>
      </w:r>
      <w:r>
        <w:t>е</w:t>
      </w:r>
      <w:r>
        <w:t xml:space="preserve"> или субтрактивны</w:t>
      </w:r>
      <w:r>
        <w:t>е</w:t>
      </w:r>
      <w:r>
        <w:t xml:space="preserve"> модел</w:t>
      </w:r>
      <w:r>
        <w:t>и (</w:t>
      </w:r>
      <w:r>
        <w:t>cyan, magenta, yellow</w:t>
      </w:r>
      <w:r>
        <w:t>). О</w:t>
      </w:r>
      <w:r>
        <w:t xml:space="preserve">тражаемый цвет </w:t>
      </w:r>
      <w:r>
        <w:t xml:space="preserve">получается </w:t>
      </w:r>
      <w:r>
        <w:t>при вычитании других цветов из общего луча света</w:t>
      </w:r>
      <w:r>
        <w:t xml:space="preserve"> (</w:t>
      </w:r>
      <w:r>
        <w:t>присутствие</w:t>
      </w:r>
      <w:r>
        <w:t xml:space="preserve"> </w:t>
      </w:r>
      <w:r>
        <w:t>всех отражаемых цветов</w:t>
      </w:r>
      <w:r>
        <w:t xml:space="preserve"> </w:t>
      </w:r>
      <w:r>
        <w:t>даёт чёрный</w:t>
      </w:r>
      <w:r>
        <w:t xml:space="preserve">, </w:t>
      </w:r>
      <w:r>
        <w:t>отсутстви</w:t>
      </w:r>
      <w:r>
        <w:t xml:space="preserve">е - </w:t>
      </w:r>
      <w:r>
        <w:t>белый цвет</w:t>
      </w:r>
      <w:r>
        <w:t>)</w:t>
      </w:r>
    </w:p>
    <w:p w14:paraId="14D48893" w14:textId="4BF6D4B0" w:rsidR="00442C11" w:rsidRDefault="00442C11" w:rsidP="005B1DD1">
      <w:pPr>
        <w:pStyle w:val="p9"/>
        <w:spacing w:beforeAutospacing="0" w:after="0" w:afterAutospacing="0" w:line="360" w:lineRule="auto"/>
        <w:jc w:val="both"/>
      </w:pPr>
      <w:r>
        <w:t>CMYK - на</w:t>
      </w:r>
      <w:r>
        <w:t>слоение</w:t>
      </w:r>
      <w:r>
        <w:t xml:space="preserve"> цвета в процессе полиграфической печати. К - последняя буква black, который необходим для текстовой печати</w:t>
      </w:r>
    </w:p>
    <w:p w14:paraId="4AA48E46" w14:textId="70A995BE" w:rsidR="00442C11" w:rsidRDefault="00442C11" w:rsidP="005B1DD1">
      <w:pPr>
        <w:pStyle w:val="p9"/>
        <w:spacing w:beforeAutospacing="0" w:after="0" w:afterAutospacing="0" w:line="360" w:lineRule="auto"/>
        <w:jc w:val="both"/>
      </w:pPr>
      <w:r>
        <w:t>М</w:t>
      </w:r>
      <w:r>
        <w:t xml:space="preserve">одели RGB и HSB </w:t>
      </w:r>
      <w:r>
        <w:t xml:space="preserve">применяют </w:t>
      </w:r>
      <w:r>
        <w:t>для создания и обработки аддитивных изображений, а CMYK для печати изображения на полиграфическом оборудовании.</w:t>
      </w:r>
    </w:p>
    <w:p w14:paraId="7060E190" w14:textId="45DAAC69" w:rsidR="00442C11" w:rsidRDefault="00442C11" w:rsidP="005B1DD1">
      <w:pPr>
        <w:pStyle w:val="p9"/>
        <w:spacing w:beforeAutospacing="0" w:after="0" w:afterAutospacing="0" w:line="360" w:lineRule="auto"/>
        <w:jc w:val="both"/>
      </w:pPr>
      <w:r>
        <w:t>З</w:t>
      </w:r>
      <w:r>
        <w:t>акон</w:t>
      </w:r>
      <w:r>
        <w:t>ы</w:t>
      </w:r>
      <w:r>
        <w:t xml:space="preserve"> Германа Грассмана</w:t>
      </w:r>
      <w:r>
        <w:rPr>
          <w:lang w:val="en-US"/>
        </w:rPr>
        <w:t>:</w:t>
      </w:r>
    </w:p>
    <w:p w14:paraId="4E90F70A" w14:textId="38E279CB" w:rsidR="00442C11" w:rsidRDefault="00442C11" w:rsidP="00442C11">
      <w:pPr>
        <w:pStyle w:val="p9"/>
        <w:numPr>
          <w:ilvl w:val="0"/>
          <w:numId w:val="7"/>
        </w:numPr>
        <w:spacing w:before="0" w:beforeAutospacing="0" w:after="0" w:afterAutospacing="0" w:line="360" w:lineRule="auto"/>
        <w:jc w:val="both"/>
      </w:pPr>
      <w:r>
        <w:t>З</w:t>
      </w:r>
      <w:r>
        <w:t>акон трехмерности</w:t>
      </w:r>
    </w:p>
    <w:p w14:paraId="18FCE4CE" w14:textId="44AA3A8A" w:rsidR="00442C11" w:rsidRDefault="00442C11" w:rsidP="00442C11">
      <w:pPr>
        <w:pStyle w:val="p9"/>
        <w:spacing w:before="0" w:beforeAutospacing="0" w:after="0" w:afterAutospacing="0" w:line="360" w:lineRule="auto"/>
        <w:ind w:left="720"/>
        <w:jc w:val="both"/>
      </w:pPr>
      <w:r>
        <w:t>Любой цвет однозначно выражается тремя составляющими, если они линейно независимы. Линейная независимость заключается в</w:t>
      </w:r>
      <w:r>
        <w:t xml:space="preserve"> </w:t>
      </w:r>
      <w:r>
        <w:t>невозможности получить любой из этих трех цветов сложением двух остальных.</w:t>
      </w:r>
    </w:p>
    <w:p w14:paraId="28294213" w14:textId="149D5AE7" w:rsidR="00442C11" w:rsidRDefault="00442C11" w:rsidP="00442C11">
      <w:pPr>
        <w:pStyle w:val="p9"/>
        <w:spacing w:beforeAutospacing="0" w:after="0" w:afterAutospacing="0" w:line="360" w:lineRule="auto"/>
        <w:ind w:left="720"/>
        <w:jc w:val="both"/>
        <w:rPr>
          <w:color w:val="000000"/>
          <w:szCs w:val="29"/>
        </w:rPr>
      </w:pPr>
      <w:r>
        <w:rPr>
          <w:noProof/>
        </w:rPr>
        <w:drawing>
          <wp:inline distT="0" distB="0" distL="0" distR="0" wp14:anchorId="73B51500" wp14:editId="5234883F">
            <wp:extent cx="1617378" cy="1247636"/>
            <wp:effectExtent l="0" t="0" r="1905" b="0"/>
            <wp:docPr id="346834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342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6856" cy="1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7BDB" w14:textId="374260AA" w:rsidR="00442C11" w:rsidRDefault="00442C11" w:rsidP="00442C11">
      <w:pPr>
        <w:pStyle w:val="p9"/>
        <w:numPr>
          <w:ilvl w:val="0"/>
          <w:numId w:val="7"/>
        </w:numPr>
        <w:spacing w:before="0" w:beforeAutospacing="0" w:after="0" w:afterAutospacing="0" w:line="360" w:lineRule="auto"/>
        <w:jc w:val="both"/>
      </w:pPr>
      <w:r>
        <w:t>З</w:t>
      </w:r>
      <w:r>
        <w:t>акон непрерывности</w:t>
      </w:r>
    </w:p>
    <w:p w14:paraId="175F1F59" w14:textId="35DB307A" w:rsidR="00442C11" w:rsidRDefault="00442C11" w:rsidP="00442C11">
      <w:pPr>
        <w:pStyle w:val="p9"/>
        <w:spacing w:before="0" w:beforeAutospacing="0" w:after="0" w:afterAutospacing="0" w:line="360" w:lineRule="auto"/>
        <w:ind w:left="720"/>
        <w:jc w:val="both"/>
      </w:pPr>
      <w:r>
        <w:t>При непрерывном изменении излучения цвет смеси также меняется непрерывно. Не существует такого цвета, к которому нельзя было бы подобрать бесконечно близкий</w:t>
      </w:r>
      <w:r>
        <w:t>.</w:t>
      </w:r>
    </w:p>
    <w:p w14:paraId="7D36C03F" w14:textId="5FD6E309" w:rsidR="00442C11" w:rsidRDefault="00442C11" w:rsidP="00442C11">
      <w:pPr>
        <w:pStyle w:val="p9"/>
        <w:numPr>
          <w:ilvl w:val="0"/>
          <w:numId w:val="7"/>
        </w:numPr>
        <w:spacing w:before="0" w:beforeAutospacing="0" w:after="0" w:afterAutospacing="0" w:line="360" w:lineRule="auto"/>
        <w:jc w:val="both"/>
      </w:pPr>
      <w:r>
        <w:t xml:space="preserve">Закон аддитивности </w:t>
      </w:r>
    </w:p>
    <w:p w14:paraId="50797DAB" w14:textId="2689B8A2" w:rsidR="00442C11" w:rsidRDefault="00442C11" w:rsidP="00442C11">
      <w:pPr>
        <w:pStyle w:val="p9"/>
        <w:spacing w:before="0" w:beforeAutospacing="0" w:after="0" w:afterAutospacing="0" w:line="360" w:lineRule="auto"/>
        <w:ind w:left="720"/>
        <w:jc w:val="both"/>
      </w:pPr>
      <w:r>
        <w:t>Цвет смеси излучений зависит только от их цвета, но не спектрального состава. То есть цвет (С) смеси выражается суммой цветовых уравнений излучений:</w:t>
      </w:r>
    </w:p>
    <w:p w14:paraId="7B44DD0C" w14:textId="662FC53B" w:rsidR="00442C11" w:rsidRPr="00442C11" w:rsidRDefault="00442C11" w:rsidP="00442C11">
      <w:pPr>
        <w:pStyle w:val="p9"/>
        <w:spacing w:beforeAutospacing="0" w:after="0" w:afterAutospacing="0" w:line="360" w:lineRule="auto"/>
        <w:ind w:left="720"/>
        <w:rPr>
          <w:color w:val="000000"/>
          <w:szCs w:val="29"/>
        </w:rPr>
      </w:pPr>
      <w:r>
        <w:rPr>
          <w:noProof/>
        </w:rPr>
        <w:lastRenderedPageBreak/>
        <w:drawing>
          <wp:inline distT="0" distB="0" distL="0" distR="0" wp14:anchorId="51AE577A" wp14:editId="247587E5">
            <wp:extent cx="2859483" cy="1045105"/>
            <wp:effectExtent l="0" t="0" r="0" b="3175"/>
            <wp:docPr id="583644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440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6923" cy="105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6EE6" w14:textId="77777777" w:rsidR="00D91A2E" w:rsidRPr="002C01A9" w:rsidRDefault="00D91A2E" w:rsidP="005B1DD1">
      <w:pPr>
        <w:pStyle w:val="p4"/>
        <w:spacing w:beforeAutospacing="0" w:after="0" w:afterAutospacing="0" w:line="360" w:lineRule="auto"/>
        <w:jc w:val="both"/>
        <w:rPr>
          <w:rStyle w:val="ft4"/>
          <w:color w:val="000000"/>
          <w:szCs w:val="29"/>
        </w:rPr>
      </w:pPr>
      <w:r w:rsidRPr="002C01A9">
        <w:rPr>
          <w:rStyle w:val="ft1"/>
          <w:color w:val="000000"/>
          <w:szCs w:val="29"/>
        </w:rPr>
        <w:t>5.</w:t>
      </w:r>
      <w:r w:rsidRPr="002C01A9">
        <w:rPr>
          <w:rStyle w:val="ft4"/>
          <w:color w:val="000000"/>
          <w:szCs w:val="29"/>
        </w:rPr>
        <w:t>Однородные координаты.</w:t>
      </w:r>
    </w:p>
    <w:p w14:paraId="2B2E37CF" w14:textId="77777777" w:rsidR="00D91A2E" w:rsidRPr="002C01A9" w:rsidRDefault="00D91A2E" w:rsidP="005B1DD1">
      <w:pPr>
        <w:pStyle w:val="p4"/>
        <w:spacing w:beforeAutospacing="0" w:after="0" w:afterAutospacing="0" w:line="360" w:lineRule="auto"/>
        <w:jc w:val="both"/>
        <w:rPr>
          <w:b/>
          <w:color w:val="000000"/>
          <w:szCs w:val="29"/>
        </w:rPr>
      </w:pPr>
      <w:r w:rsidRPr="002C01A9">
        <w:rPr>
          <w:rStyle w:val="ft1"/>
          <w:color w:val="000000"/>
          <w:szCs w:val="29"/>
        </w:rPr>
        <w:t>6.</w:t>
      </w:r>
      <w:r w:rsidRPr="002C01A9">
        <w:rPr>
          <w:rStyle w:val="ft4"/>
          <w:color w:val="000000"/>
          <w:szCs w:val="29"/>
        </w:rPr>
        <w:t>Известные методы решения задач загораживания.</w:t>
      </w:r>
    </w:p>
    <w:p w14:paraId="271FDA44" w14:textId="77777777" w:rsidR="00D91A2E" w:rsidRPr="007A4BAD" w:rsidRDefault="00D91A2E" w:rsidP="005B1DD1">
      <w:pPr>
        <w:pStyle w:val="p4"/>
        <w:spacing w:beforeAutospacing="0" w:after="0" w:afterAutospacing="0" w:line="360" w:lineRule="auto"/>
        <w:jc w:val="both"/>
        <w:rPr>
          <w:rStyle w:val="ft1"/>
          <w:b/>
          <w:i/>
          <w:highlight w:val="yellow"/>
        </w:rPr>
      </w:pPr>
      <w:r w:rsidRPr="007A4BAD">
        <w:rPr>
          <w:rStyle w:val="ft1"/>
          <w:b/>
          <w:i/>
          <w:color w:val="000000"/>
          <w:szCs w:val="29"/>
          <w:highlight w:val="yellow"/>
        </w:rPr>
        <w:t>7.</w:t>
      </w:r>
      <w:r w:rsidRPr="007A4BAD">
        <w:rPr>
          <w:rStyle w:val="ft1"/>
          <w:b/>
          <w:i/>
          <w:highlight w:val="yellow"/>
        </w:rPr>
        <w:t>Основные принципы программирования Windows -приложения.</w:t>
      </w:r>
    </w:p>
    <w:p w14:paraId="5DBECB92" w14:textId="727D606F" w:rsidR="007A4BAD" w:rsidRPr="002C01A9" w:rsidRDefault="007A4BAD" w:rsidP="005B1DD1">
      <w:pPr>
        <w:pStyle w:val="p4"/>
        <w:spacing w:beforeAutospacing="0" w:after="0" w:afterAutospacing="0" w:line="360" w:lineRule="auto"/>
        <w:jc w:val="both"/>
        <w:rPr>
          <w:color w:val="000000"/>
          <w:szCs w:val="29"/>
        </w:rPr>
      </w:pPr>
      <w:r>
        <w:t>В MS-DOS программа монопольно владеет всеми ресурсами системы и является инициатором взаимодействия с операционной системой. Операционная система Windows, задуманная как многозадачная, является инициатором обращения к программе. Все ресурсы Windows являются разделяемыми, и Windows</w:t>
      </w:r>
      <w:r>
        <w:t xml:space="preserve"> </w:t>
      </w:r>
      <w:r>
        <w:t>приложение не может владеть ими монопольно. Windows-приложение ожидает посылки сообщения операционной системой, и лишь после его получения, выполняет определённое действие, а затем вновь переходит в режим ожидания очередного сообщения от операционной системы.</w:t>
      </w:r>
    </w:p>
    <w:p w14:paraId="0C0522EC" w14:textId="77777777" w:rsidR="00D91A2E" w:rsidRPr="007A4BAD" w:rsidRDefault="00D91A2E" w:rsidP="005B1DD1">
      <w:pPr>
        <w:pStyle w:val="p4"/>
        <w:spacing w:beforeAutospacing="0" w:after="0" w:afterAutospacing="0" w:line="360" w:lineRule="auto"/>
        <w:jc w:val="both"/>
        <w:rPr>
          <w:rStyle w:val="ft1"/>
          <w:i/>
          <w:highlight w:val="yellow"/>
        </w:rPr>
      </w:pPr>
      <w:r w:rsidRPr="007A4BAD">
        <w:rPr>
          <w:rStyle w:val="ft1"/>
          <w:b/>
          <w:i/>
          <w:color w:val="000000"/>
          <w:szCs w:val="29"/>
          <w:highlight w:val="yellow"/>
        </w:rPr>
        <w:t>8.</w:t>
      </w:r>
      <w:r w:rsidRPr="007A4BAD">
        <w:rPr>
          <w:rStyle w:val="ft1"/>
          <w:b/>
          <w:i/>
          <w:highlight w:val="yellow"/>
        </w:rPr>
        <w:t>Внутреннее компьютерное представления каркаса геометрической модели.</w:t>
      </w:r>
    </w:p>
    <w:p w14:paraId="6D8DC968" w14:textId="11D93B47" w:rsidR="007A4BAD" w:rsidRDefault="007A4BAD" w:rsidP="005B1DD1">
      <w:pPr>
        <w:pStyle w:val="p4"/>
        <w:spacing w:beforeAutospacing="0" w:after="0" w:afterAutospacing="0" w:line="360" w:lineRule="auto"/>
        <w:jc w:val="both"/>
        <w:rPr>
          <w:rStyle w:val="ft1"/>
          <w:color w:val="000000"/>
          <w:szCs w:val="29"/>
        </w:rPr>
      </w:pPr>
      <w:r>
        <w:rPr>
          <w:noProof/>
        </w:rPr>
        <w:drawing>
          <wp:inline distT="0" distB="0" distL="0" distR="0" wp14:anchorId="55C3C751" wp14:editId="507C2CDE">
            <wp:extent cx="2974452" cy="2082506"/>
            <wp:effectExtent l="0" t="0" r="0" b="0"/>
            <wp:docPr id="158923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30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4002" cy="209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D0A9" w14:textId="77777777" w:rsidR="007A4BAD" w:rsidRDefault="007A4BAD" w:rsidP="005B1DD1">
      <w:pPr>
        <w:pStyle w:val="p4"/>
        <w:spacing w:beforeAutospacing="0" w:after="0" w:afterAutospacing="0" w:line="360" w:lineRule="auto"/>
        <w:jc w:val="both"/>
      </w:pPr>
      <w:r>
        <w:t xml:space="preserve">Основные стандартные действия для работы с Windows-приложением: </w:t>
      </w:r>
    </w:p>
    <w:p w14:paraId="77C285EA" w14:textId="77777777" w:rsidR="007A4BAD" w:rsidRDefault="007A4BAD" w:rsidP="007A4BAD">
      <w:pPr>
        <w:pStyle w:val="p4"/>
        <w:spacing w:before="0" w:beforeAutospacing="0" w:after="0" w:afterAutospacing="0" w:line="360" w:lineRule="auto"/>
        <w:jc w:val="both"/>
      </w:pPr>
      <w:r>
        <w:t xml:space="preserve">1. Определить класс окна </w:t>
      </w:r>
    </w:p>
    <w:p w14:paraId="7DE838C1" w14:textId="77777777" w:rsidR="007A4BAD" w:rsidRDefault="007A4BAD" w:rsidP="007A4BAD">
      <w:pPr>
        <w:pStyle w:val="p4"/>
        <w:spacing w:before="0" w:beforeAutospacing="0" w:after="0" w:afterAutospacing="0" w:line="360" w:lineRule="auto"/>
        <w:jc w:val="both"/>
      </w:pPr>
      <w:r>
        <w:t xml:space="preserve">2. Зарегистрировать окно </w:t>
      </w:r>
    </w:p>
    <w:p w14:paraId="491E511E" w14:textId="77777777" w:rsidR="007A4BAD" w:rsidRDefault="007A4BAD" w:rsidP="007A4BAD">
      <w:pPr>
        <w:pStyle w:val="p4"/>
        <w:spacing w:before="0" w:beforeAutospacing="0" w:after="0" w:afterAutospacing="0" w:line="360" w:lineRule="auto"/>
        <w:jc w:val="both"/>
      </w:pPr>
      <w:r>
        <w:t xml:space="preserve">3. Создать окно данного класса </w:t>
      </w:r>
    </w:p>
    <w:p w14:paraId="3E3788CA" w14:textId="77777777" w:rsidR="007A4BAD" w:rsidRDefault="007A4BAD" w:rsidP="007A4BAD">
      <w:pPr>
        <w:pStyle w:val="p4"/>
        <w:spacing w:before="0" w:beforeAutospacing="0" w:after="0" w:afterAutospacing="0" w:line="360" w:lineRule="auto"/>
        <w:jc w:val="both"/>
      </w:pPr>
      <w:r>
        <w:t xml:space="preserve">4. Отобразить окно </w:t>
      </w:r>
    </w:p>
    <w:p w14:paraId="2EE023F6" w14:textId="3466E25D" w:rsidR="007A4BAD" w:rsidRDefault="007A4BAD" w:rsidP="007C5E5E">
      <w:pPr>
        <w:pStyle w:val="p4"/>
        <w:spacing w:before="0" w:beforeAutospacing="0" w:after="0" w:afterAutospacing="0" w:line="360" w:lineRule="auto"/>
        <w:jc w:val="both"/>
        <w:rPr>
          <w:rStyle w:val="ft1"/>
          <w:color w:val="000000"/>
          <w:szCs w:val="29"/>
        </w:rPr>
      </w:pPr>
      <w:r>
        <w:t>5. Запустить цикл обработки сообщений</w:t>
      </w:r>
    </w:p>
    <w:p w14:paraId="3C195E66" w14:textId="738776A9" w:rsidR="00D91A2E" w:rsidRDefault="00D91A2E" w:rsidP="005B1DD1">
      <w:pPr>
        <w:pStyle w:val="p4"/>
        <w:spacing w:beforeAutospacing="0" w:after="0" w:afterAutospacing="0" w:line="360" w:lineRule="auto"/>
        <w:jc w:val="both"/>
        <w:rPr>
          <w:rStyle w:val="ft4"/>
          <w:color w:val="000000"/>
          <w:szCs w:val="29"/>
        </w:rPr>
      </w:pPr>
      <w:r w:rsidRPr="007A4BAD">
        <w:rPr>
          <w:rStyle w:val="ft1"/>
          <w:b/>
          <w:i/>
          <w:color w:val="000000"/>
          <w:szCs w:val="29"/>
          <w:highlight w:val="yellow"/>
        </w:rPr>
        <w:t>9.</w:t>
      </w:r>
      <w:r w:rsidRPr="007A4BAD">
        <w:rPr>
          <w:rStyle w:val="ft1"/>
          <w:b/>
          <w:i/>
          <w:highlight w:val="yellow"/>
        </w:rPr>
        <w:t>Двумерные преобразования и новые координаты.</w:t>
      </w:r>
    </w:p>
    <w:p w14:paraId="6BA40068" w14:textId="0D8D2CDC" w:rsidR="00542BC6" w:rsidRDefault="00542BC6" w:rsidP="005B1DD1">
      <w:pPr>
        <w:pStyle w:val="p4"/>
        <w:spacing w:beforeAutospacing="0" w:after="0" w:afterAutospacing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126E6CA4" wp14:editId="73C88880">
            <wp:extent cx="3757039" cy="5084698"/>
            <wp:effectExtent l="0" t="0" r="0" b="1905"/>
            <wp:docPr id="382188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0"/>
                    <a:stretch/>
                  </pic:blipFill>
                  <pic:spPr bwMode="auto">
                    <a:xfrm>
                      <a:off x="0" y="0"/>
                      <a:ext cx="3774961" cy="510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51AF9" w14:textId="45F0C589" w:rsidR="00542BC6" w:rsidRDefault="00542BC6" w:rsidP="005B1DD1">
      <w:pPr>
        <w:pStyle w:val="p4"/>
        <w:spacing w:beforeAutospacing="0" w:after="0" w:afterAutospacing="0" w:line="360" w:lineRule="auto"/>
        <w:jc w:val="both"/>
        <w:rPr>
          <w:noProof/>
        </w:rPr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5F572265" wp14:editId="2C37CD37">
            <wp:extent cx="3223797" cy="914400"/>
            <wp:effectExtent l="0" t="0" r="0" b="0"/>
            <wp:docPr id="11855804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33" cy="93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E6A7D" w14:textId="286276BE" w:rsidR="00542BC6" w:rsidRDefault="00542BC6" w:rsidP="005B1DD1">
      <w:pPr>
        <w:pStyle w:val="p4"/>
        <w:spacing w:beforeAutospacing="0" w:after="0" w:afterAutospacing="0" w:line="360" w:lineRule="auto"/>
        <w:jc w:val="both"/>
        <w:rPr>
          <w:noProof/>
        </w:rPr>
      </w:pPr>
      <w:r>
        <w:rPr>
          <w:noProof/>
        </w:rPr>
        <w:t>Матричные преобразования</w:t>
      </w:r>
      <w:r w:rsidRPr="00542BC6">
        <w:rPr>
          <w:noProof/>
        </w:rPr>
        <w:t>:</w:t>
      </w:r>
    </w:p>
    <w:p w14:paraId="07C72E21" w14:textId="767E6603" w:rsidR="00542BC6" w:rsidRDefault="00542BC6" w:rsidP="005B1DD1">
      <w:pPr>
        <w:pStyle w:val="p4"/>
        <w:spacing w:beforeAutospacing="0" w:after="0" w:afterAutospacing="0" w:line="360" w:lineRule="auto"/>
        <w:jc w:val="both"/>
      </w:pPr>
      <w:r>
        <w:rPr>
          <w:noProof/>
        </w:rPr>
        <w:drawing>
          <wp:inline distT="0" distB="0" distL="0" distR="0" wp14:anchorId="420485D9" wp14:editId="4340E902">
            <wp:extent cx="2877636" cy="1686090"/>
            <wp:effectExtent l="0" t="0" r="0" b="0"/>
            <wp:docPr id="4668379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090" cy="170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225FB" w14:textId="4FAA3146" w:rsidR="00542BC6" w:rsidRPr="00901930" w:rsidRDefault="00542BC6" w:rsidP="005B1DD1">
      <w:pPr>
        <w:pStyle w:val="p4"/>
        <w:spacing w:beforeAutospacing="0" w:after="0" w:afterAutospacing="0" w:line="360" w:lineRule="auto"/>
        <w:jc w:val="both"/>
      </w:pPr>
      <w:r>
        <w:t xml:space="preserve">Дальше идет вывод </w:t>
      </w:r>
      <w:r w:rsidR="00901930">
        <w:t>всех этих уравнений и матриц</w:t>
      </w:r>
      <w:r w:rsidR="00901930" w:rsidRPr="00901930">
        <w:t>:</w:t>
      </w:r>
    </w:p>
    <w:p w14:paraId="67AD664B" w14:textId="13096CEA" w:rsidR="007C5E5E" w:rsidRDefault="007C5E5E" w:rsidP="005B1DD1">
      <w:pPr>
        <w:pStyle w:val="p4"/>
        <w:spacing w:beforeAutospacing="0" w:after="0" w:afterAutospacing="0" w:line="360" w:lineRule="auto"/>
        <w:jc w:val="both"/>
      </w:pPr>
      <w:r>
        <w:t xml:space="preserve">Рассмотрим следующую систему уравнений: </w:t>
      </w:r>
    </w:p>
    <w:p w14:paraId="25C95D79" w14:textId="38EDC140" w:rsidR="007C5E5E" w:rsidRDefault="007C5E5E" w:rsidP="007C5E5E">
      <w:pPr>
        <w:pStyle w:val="p4"/>
        <w:spacing w:before="0" w:beforeAutospacing="0" w:after="0" w:afterAutospacing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141B82C7" wp14:editId="0E691ADF">
            <wp:extent cx="1067681" cy="489721"/>
            <wp:effectExtent l="0" t="0" r="0" b="5715"/>
            <wp:docPr id="1970676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765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81097" cy="4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6914" w14:textId="77777777" w:rsidR="007C5E5E" w:rsidRDefault="007C5E5E" w:rsidP="007C5E5E">
      <w:pPr>
        <w:pStyle w:val="p4"/>
        <w:spacing w:before="0" w:beforeAutospacing="0" w:after="0" w:afterAutospacing="0" w:line="360" w:lineRule="auto"/>
        <w:jc w:val="both"/>
      </w:pPr>
      <w:r>
        <w:t xml:space="preserve">Эти уравнения можно интерпретировать двояким способом: </w:t>
      </w:r>
    </w:p>
    <w:p w14:paraId="16C7F1B6" w14:textId="5FE1B274" w:rsidR="007C5E5E" w:rsidRDefault="007C5E5E" w:rsidP="007C5E5E">
      <w:pPr>
        <w:pStyle w:val="p4"/>
        <w:spacing w:before="0" w:beforeAutospacing="0" w:after="0" w:afterAutospacing="0" w:line="360" w:lineRule="auto"/>
        <w:jc w:val="both"/>
      </w:pPr>
      <w:r>
        <w:t>1. Все точки на плоскости x и y перемещаются в</w:t>
      </w:r>
      <w:r>
        <w:t>право</w:t>
      </w:r>
      <w:r>
        <w:t xml:space="preserve"> на расстояние a</w:t>
      </w:r>
    </w:p>
    <w:p w14:paraId="01F79A1A" w14:textId="70262641" w:rsidR="007A4BAD" w:rsidRDefault="007C5E5E" w:rsidP="007C5E5E">
      <w:pPr>
        <w:pStyle w:val="p4"/>
        <w:spacing w:before="0" w:beforeAutospacing="0" w:after="0" w:afterAutospacing="0" w:line="360" w:lineRule="auto"/>
        <w:jc w:val="both"/>
        <w:rPr>
          <w:rStyle w:val="ft4"/>
          <w:color w:val="000000"/>
          <w:szCs w:val="29"/>
        </w:rPr>
      </w:pPr>
      <w:r>
        <w:t xml:space="preserve">2. Координатные оси x и y перемещаются влево на расстояние a </w:t>
      </w:r>
    </w:p>
    <w:p w14:paraId="25C46732" w14:textId="580DE63C" w:rsidR="007A4BAD" w:rsidRDefault="007C5E5E" w:rsidP="005B1DD1">
      <w:pPr>
        <w:pStyle w:val="p4"/>
        <w:spacing w:beforeAutospacing="0" w:after="0" w:afterAutospacing="0" w:line="360" w:lineRule="auto"/>
        <w:jc w:val="both"/>
        <w:rPr>
          <w:rStyle w:val="ft4"/>
          <w:color w:val="000000"/>
          <w:szCs w:val="29"/>
        </w:rPr>
      </w:pPr>
      <w:r>
        <w:rPr>
          <w:noProof/>
        </w:rPr>
        <w:drawing>
          <wp:inline distT="0" distB="0" distL="0" distR="0" wp14:anchorId="28466D5B" wp14:editId="7D140D59">
            <wp:extent cx="2933479" cy="866058"/>
            <wp:effectExtent l="0" t="0" r="635" b="0"/>
            <wp:docPr id="2050417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170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9243" cy="87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2493" w14:textId="751A43D6" w:rsidR="007C5E5E" w:rsidRPr="000008DF" w:rsidRDefault="007C5E5E" w:rsidP="005B1DD1">
      <w:pPr>
        <w:pStyle w:val="p4"/>
        <w:spacing w:beforeAutospacing="0" w:after="0" w:afterAutospacing="0" w:line="360" w:lineRule="auto"/>
        <w:jc w:val="both"/>
        <w:rPr>
          <w:b/>
          <w:bCs/>
        </w:rPr>
      </w:pPr>
      <w:r w:rsidRPr="000008DF">
        <w:rPr>
          <w:b/>
          <w:bCs/>
        </w:rPr>
        <w:t>П</w:t>
      </w:r>
      <w:r w:rsidRPr="000008DF">
        <w:rPr>
          <w:b/>
          <w:bCs/>
        </w:rPr>
        <w:t>ов</w:t>
      </w:r>
      <w:r w:rsidRPr="000008DF">
        <w:rPr>
          <w:b/>
          <w:bCs/>
        </w:rPr>
        <w:t>орот</w:t>
      </w:r>
      <w:r w:rsidRPr="000008DF">
        <w:rPr>
          <w:b/>
          <w:bCs/>
        </w:rPr>
        <w:t xml:space="preserve"> точк</w:t>
      </w:r>
      <w:r w:rsidRPr="000008DF">
        <w:rPr>
          <w:b/>
          <w:bCs/>
        </w:rPr>
        <w:t>и</w:t>
      </w:r>
      <w:r w:rsidRPr="000008DF">
        <w:rPr>
          <w:b/>
          <w:bCs/>
        </w:rPr>
        <w:t xml:space="preserve"> P( x, y ) вокруг начала координат O на угол ϕ</w:t>
      </w:r>
      <w:r w:rsidRPr="000008DF">
        <w:rPr>
          <w:b/>
          <w:bCs/>
        </w:rPr>
        <w:t>:</w:t>
      </w:r>
    </w:p>
    <w:p w14:paraId="795D696D" w14:textId="6E934899" w:rsidR="007C5E5E" w:rsidRDefault="007C5E5E" w:rsidP="005B1DD1">
      <w:pPr>
        <w:pStyle w:val="p4"/>
        <w:spacing w:beforeAutospacing="0" w:after="0" w:afterAutospacing="0" w:line="360" w:lineRule="auto"/>
        <w:jc w:val="both"/>
        <w:rPr>
          <w:rStyle w:val="ft4"/>
          <w:color w:val="000000"/>
          <w:szCs w:val="29"/>
        </w:rPr>
      </w:pPr>
      <w:r>
        <w:rPr>
          <w:noProof/>
        </w:rPr>
        <w:drawing>
          <wp:inline distT="0" distB="0" distL="0" distR="0" wp14:anchorId="23550527" wp14:editId="0A812EB3">
            <wp:extent cx="2162699" cy="1522238"/>
            <wp:effectExtent l="0" t="0" r="9525" b="1905"/>
            <wp:docPr id="1542576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761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7789" cy="153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752E" w14:textId="3D024805" w:rsidR="007C5E5E" w:rsidRDefault="007C5E5E" w:rsidP="003E283A">
      <w:pPr>
        <w:pStyle w:val="p4"/>
        <w:spacing w:before="0" w:beforeAutospacing="0" w:after="0" w:afterAutospacing="0"/>
        <w:jc w:val="both"/>
      </w:pPr>
      <w:r>
        <w:t>Для получений значений a,b,c,d рассмотрим в начале точку ( x, y ) = (1,0 )</w:t>
      </w:r>
      <w:r>
        <w:t>, подставив в систему уравнений получим</w:t>
      </w:r>
      <w:r w:rsidRPr="007C5E5E">
        <w:t>:</w:t>
      </w:r>
    </w:p>
    <w:p w14:paraId="43854745" w14:textId="384A523B" w:rsidR="007C5E5E" w:rsidRDefault="000008DF" w:rsidP="005B1DD1">
      <w:pPr>
        <w:pStyle w:val="p4"/>
        <w:spacing w:beforeAutospacing="0" w:after="0" w:afterAutospacing="0" w:line="360" w:lineRule="auto"/>
        <w:jc w:val="both"/>
        <w:rPr>
          <w:rStyle w:val="ft4"/>
          <w:color w:val="000000"/>
          <w:szCs w:val="29"/>
        </w:rPr>
      </w:pPr>
      <w:r>
        <w:rPr>
          <w:noProof/>
        </w:rPr>
        <w:drawing>
          <wp:inline distT="0" distB="0" distL="0" distR="0" wp14:anchorId="16416CBD" wp14:editId="3503D29E">
            <wp:extent cx="2769627" cy="2683921"/>
            <wp:effectExtent l="0" t="0" r="0" b="2540"/>
            <wp:docPr id="2055236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362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8297" cy="271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8DEB" w14:textId="38339976" w:rsidR="000008DF" w:rsidRDefault="000008DF" w:rsidP="003E283A">
      <w:pPr>
        <w:pStyle w:val="p4"/>
        <w:spacing w:before="0" w:beforeAutospacing="0" w:after="0" w:afterAutospacing="0"/>
        <w:jc w:val="both"/>
      </w:pPr>
      <w:r w:rsidRPr="000008DF">
        <w:rPr>
          <w:b/>
          <w:bCs/>
        </w:rPr>
        <w:t>П</w:t>
      </w:r>
      <w:r w:rsidRPr="000008DF">
        <w:rPr>
          <w:b/>
          <w:bCs/>
        </w:rPr>
        <w:t>оворот относительно заданной точки (x</w:t>
      </w:r>
      <w:r w:rsidRPr="000008DF">
        <w:rPr>
          <w:b/>
          <w:bCs/>
          <w:vertAlign w:val="subscript"/>
        </w:rPr>
        <w:t>0</w:t>
      </w:r>
      <w:r w:rsidRPr="000008DF">
        <w:rPr>
          <w:b/>
          <w:bCs/>
        </w:rPr>
        <w:t>, y</w:t>
      </w:r>
      <w:r w:rsidRPr="000008DF">
        <w:rPr>
          <w:b/>
          <w:bCs/>
          <w:vertAlign w:val="subscript"/>
        </w:rPr>
        <w:t>0</w:t>
      </w:r>
      <w:r w:rsidRPr="000008DF">
        <w:rPr>
          <w:b/>
          <w:bCs/>
        </w:rPr>
        <w:t>)</w:t>
      </w:r>
      <w:r>
        <w:t xml:space="preserve"> </w:t>
      </w:r>
      <w:r>
        <w:t xml:space="preserve">(В системе </w:t>
      </w:r>
      <w:r>
        <w:t>уравнени</w:t>
      </w:r>
      <w:r>
        <w:t>й</w:t>
      </w:r>
      <w:r>
        <w:t xml:space="preserve"> замен</w:t>
      </w:r>
      <w:r>
        <w:t>яем</w:t>
      </w:r>
      <w:r>
        <w:t xml:space="preserve">: x на x </w:t>
      </w:r>
      <w:r>
        <w:t>–</w:t>
      </w:r>
      <w:r>
        <w:t xml:space="preserve"> x</w:t>
      </w:r>
      <w:r>
        <w:rPr>
          <w:vertAlign w:val="subscript"/>
        </w:rPr>
        <w:t>0</w:t>
      </w:r>
      <w:r>
        <w:t xml:space="preserve"> , y - на y </w:t>
      </w:r>
      <w:r>
        <w:t>–</w:t>
      </w:r>
      <w:r>
        <w:t xml:space="preserve"> y</w:t>
      </w:r>
      <w:r>
        <w:rPr>
          <w:vertAlign w:val="subscript"/>
        </w:rPr>
        <w:t>0</w:t>
      </w:r>
      <w:r>
        <w:t xml:space="preserve"> , x′ - </w:t>
      </w:r>
      <w:r>
        <w:t xml:space="preserve">на </w:t>
      </w:r>
      <w:r>
        <w:t>x′ − x</w:t>
      </w:r>
      <w:r>
        <w:rPr>
          <w:vertAlign w:val="subscript"/>
        </w:rPr>
        <w:t>0</w:t>
      </w:r>
      <w:r>
        <w:t xml:space="preserve"> и y′ - на y′ − y</w:t>
      </w:r>
      <w:r>
        <w:rPr>
          <w:vertAlign w:val="subscript"/>
        </w:rPr>
        <w:t>0</w:t>
      </w:r>
      <w:r>
        <w:t xml:space="preserve"> </w:t>
      </w:r>
      <w:r>
        <w:t>)</w:t>
      </w:r>
    </w:p>
    <w:p w14:paraId="5B9449AF" w14:textId="5DBC3F1C" w:rsidR="000008DF" w:rsidRDefault="000008DF" w:rsidP="000008DF">
      <w:pPr>
        <w:pStyle w:val="p4"/>
        <w:spacing w:before="0" w:beforeAutospacing="0" w:after="0" w:afterAutospacing="0" w:line="360" w:lineRule="auto"/>
        <w:jc w:val="both"/>
        <w:rPr>
          <w:rStyle w:val="ft4"/>
          <w:color w:val="000000"/>
          <w:szCs w:val="29"/>
        </w:rPr>
      </w:pPr>
      <w:r>
        <w:rPr>
          <w:noProof/>
        </w:rPr>
        <w:drawing>
          <wp:inline distT="0" distB="0" distL="0" distR="0" wp14:anchorId="19CE0DF5" wp14:editId="1A98FA86">
            <wp:extent cx="2209359" cy="914218"/>
            <wp:effectExtent l="0" t="0" r="635" b="635"/>
            <wp:docPr id="886448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486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4353" cy="92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FC67" w14:textId="5BDA1EDE" w:rsidR="003E283A" w:rsidRPr="003E283A" w:rsidRDefault="003E283A" w:rsidP="000008DF">
      <w:pPr>
        <w:pStyle w:val="p4"/>
        <w:spacing w:before="0" w:beforeAutospacing="0" w:after="0" w:afterAutospacing="0" w:line="360" w:lineRule="auto"/>
        <w:jc w:val="both"/>
        <w:rPr>
          <w:rStyle w:val="ft4"/>
          <w:b/>
          <w:bCs/>
          <w:color w:val="000000"/>
          <w:szCs w:val="29"/>
        </w:rPr>
      </w:pPr>
      <w:r w:rsidRPr="003E283A">
        <w:rPr>
          <w:rStyle w:val="ft4"/>
          <w:b/>
          <w:bCs/>
          <w:color w:val="000000"/>
          <w:szCs w:val="29"/>
        </w:rPr>
        <w:t>Матричная запись</w:t>
      </w:r>
    </w:p>
    <w:p w14:paraId="60734AC3" w14:textId="3FD7AF8E" w:rsidR="003E283A" w:rsidRDefault="003E283A" w:rsidP="000008DF">
      <w:pPr>
        <w:pStyle w:val="p4"/>
        <w:spacing w:before="0" w:beforeAutospacing="0" w:after="0" w:afterAutospacing="0" w:line="360" w:lineRule="auto"/>
        <w:jc w:val="both"/>
        <w:rPr>
          <w:rStyle w:val="ft4"/>
          <w:color w:val="000000"/>
          <w:szCs w:val="29"/>
        </w:rPr>
      </w:pPr>
      <w:r>
        <w:rPr>
          <w:noProof/>
        </w:rPr>
        <w:lastRenderedPageBreak/>
        <w:drawing>
          <wp:inline distT="0" distB="0" distL="0" distR="0" wp14:anchorId="5076C38F" wp14:editId="1A9794B0">
            <wp:extent cx="3224185" cy="1124776"/>
            <wp:effectExtent l="0" t="0" r="0" b="0"/>
            <wp:docPr id="1384168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688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9085" cy="114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C1C8" w14:textId="2A134C78" w:rsidR="003E283A" w:rsidRDefault="003E283A" w:rsidP="000008DF">
      <w:pPr>
        <w:pStyle w:val="p4"/>
        <w:spacing w:before="0" w:beforeAutospacing="0" w:after="0" w:afterAutospacing="0" w:line="360" w:lineRule="auto"/>
        <w:jc w:val="both"/>
        <w:rPr>
          <w:rStyle w:val="ft4"/>
          <w:color w:val="000000"/>
          <w:szCs w:val="29"/>
        </w:rPr>
      </w:pPr>
      <w:r>
        <w:rPr>
          <w:noProof/>
        </w:rPr>
        <w:drawing>
          <wp:inline distT="0" distB="0" distL="0" distR="0" wp14:anchorId="41697208" wp14:editId="64FB2996">
            <wp:extent cx="3562460" cy="534315"/>
            <wp:effectExtent l="0" t="0" r="0" b="0"/>
            <wp:docPr id="397255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555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9912" cy="55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5745" w14:textId="081FB537" w:rsidR="003E283A" w:rsidRDefault="003E283A" w:rsidP="003E283A">
      <w:pPr>
        <w:pStyle w:val="p4"/>
        <w:spacing w:before="0" w:beforeAutospacing="0" w:after="0" w:afterAutospacing="0"/>
        <w:jc w:val="both"/>
        <w:rPr>
          <w:lang w:val="en-US"/>
        </w:rPr>
      </w:pPr>
      <w:r>
        <w:t>Однако первая часть этого уравнения не является чисто матричным произведением.</w:t>
      </w:r>
      <w:r>
        <w:t xml:space="preserve"> Исправим это</w:t>
      </w:r>
      <w:r>
        <w:rPr>
          <w:lang w:val="en-US"/>
        </w:rPr>
        <w:t>:</w:t>
      </w:r>
    </w:p>
    <w:p w14:paraId="4B58055E" w14:textId="5A8A3716" w:rsidR="006F45F3" w:rsidRDefault="006F45F3" w:rsidP="003E283A">
      <w:pPr>
        <w:pStyle w:val="p4"/>
        <w:spacing w:before="0" w:beforeAutospacing="0" w:after="0" w:afterAutospacing="0"/>
        <w:jc w:val="both"/>
        <w:rPr>
          <w:rStyle w:val="ft4"/>
          <w:color w:val="000000"/>
          <w:szCs w:val="29"/>
          <w:lang w:val="en-US"/>
        </w:rPr>
      </w:pPr>
      <w:r>
        <w:rPr>
          <w:noProof/>
        </w:rPr>
        <w:drawing>
          <wp:inline distT="0" distB="0" distL="0" distR="0" wp14:anchorId="03703E35" wp14:editId="08A43B5C">
            <wp:extent cx="3345350" cy="2145933"/>
            <wp:effectExtent l="0" t="0" r="7620" b="6985"/>
            <wp:docPr id="1853632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328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1482" cy="215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979D" w14:textId="5AE1E3F1" w:rsidR="006F45F3" w:rsidRDefault="006F45F3" w:rsidP="006F45F3">
      <w:pPr>
        <w:pStyle w:val="p4"/>
        <w:spacing w:before="0" w:beforeAutospacing="0" w:after="0" w:afterAutospacing="0" w:line="276" w:lineRule="auto"/>
        <w:jc w:val="both"/>
      </w:pPr>
      <w:r>
        <w:t>Такую запись принято называть записью в системе «однородных координат».</w:t>
      </w:r>
    </w:p>
    <w:p w14:paraId="0BD442C1" w14:textId="7E85C816" w:rsidR="006F45F3" w:rsidRDefault="006F45F3" w:rsidP="003E283A">
      <w:pPr>
        <w:pStyle w:val="p4"/>
        <w:spacing w:before="0" w:beforeAutospacing="0" w:after="0" w:afterAutospacing="0"/>
        <w:jc w:val="both"/>
      </w:pPr>
      <w:r w:rsidRPr="006F45F3">
        <w:t>Однородные координаты ― координаты, обладающие тем свойством, что определяемый ими объект не меняется при умножении всех координат на одно и то же ненулевое число. Они возникли из - за необходимости преобразования из n - мерного пространства в n+1 мерное.</w:t>
      </w:r>
    </w:p>
    <w:p w14:paraId="3A380D71" w14:textId="77777777" w:rsidR="00542BC6" w:rsidRDefault="00542BC6" w:rsidP="003E283A">
      <w:pPr>
        <w:pStyle w:val="p4"/>
        <w:spacing w:before="0" w:beforeAutospacing="0" w:after="0" w:afterAutospacing="0"/>
        <w:jc w:val="both"/>
      </w:pPr>
    </w:p>
    <w:p w14:paraId="2D87142B" w14:textId="4E32EF0C" w:rsidR="00542BC6" w:rsidRPr="006F45F3" w:rsidRDefault="00542BC6" w:rsidP="003E283A">
      <w:pPr>
        <w:pStyle w:val="p4"/>
        <w:spacing w:before="0" w:beforeAutospacing="0" w:after="0" w:afterAutospacing="0"/>
        <w:jc w:val="both"/>
      </w:pPr>
      <w:r>
        <w:rPr>
          <w:noProof/>
        </w:rPr>
        <w:drawing>
          <wp:inline distT="0" distB="0" distL="0" distR="0" wp14:anchorId="644CB7EF" wp14:editId="16B5D664">
            <wp:extent cx="2732629" cy="3562963"/>
            <wp:effectExtent l="0" t="0" r="0" b="0"/>
            <wp:docPr id="933527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271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5897" cy="359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ABAC306" wp14:editId="409A1F50">
            <wp:extent cx="2800072" cy="3181900"/>
            <wp:effectExtent l="0" t="0" r="635" b="0"/>
            <wp:docPr id="201765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54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4147" cy="319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2E35" w14:textId="77777777" w:rsidR="005B1DD1" w:rsidRPr="002C01A9" w:rsidRDefault="00D91A2E" w:rsidP="005B1DD1">
      <w:pPr>
        <w:pStyle w:val="p4"/>
        <w:spacing w:beforeAutospacing="0" w:after="0" w:afterAutospacing="0" w:line="360" w:lineRule="auto"/>
        <w:jc w:val="both"/>
        <w:rPr>
          <w:rStyle w:val="ft9"/>
          <w:b/>
          <w:i/>
          <w:color w:val="000000"/>
          <w:szCs w:val="29"/>
        </w:rPr>
      </w:pPr>
      <w:r w:rsidRPr="002C01A9">
        <w:rPr>
          <w:rStyle w:val="ft1"/>
          <w:b/>
          <w:i/>
          <w:color w:val="000000"/>
          <w:szCs w:val="29"/>
          <w:highlight w:val="yellow"/>
        </w:rPr>
        <w:t>10.</w:t>
      </w:r>
      <w:r w:rsidRPr="002C01A9">
        <w:rPr>
          <w:rStyle w:val="ft9"/>
          <w:b/>
          <w:i/>
          <w:color w:val="000000"/>
          <w:szCs w:val="29"/>
          <w:highlight w:val="yellow"/>
        </w:rPr>
        <w:t>Перспективные изображения как результат центрального проецирования.</w:t>
      </w:r>
    </w:p>
    <w:p w14:paraId="683DBB4F" w14:textId="19D60BE8" w:rsidR="005B1DD1" w:rsidRDefault="005B1DD1" w:rsidP="00B26444">
      <w:pPr>
        <w:pStyle w:val="p4"/>
        <w:spacing w:beforeAutospacing="0" w:after="0" w:afterAutospacing="0"/>
        <w:jc w:val="both"/>
      </w:pPr>
      <w:r>
        <w:lastRenderedPageBreak/>
        <w:t xml:space="preserve">Проецирование — метод получения проекций — изображений пространственных предметов на плоскости проекций при помощи пучка воображаемых проецирующих световых или зрительных лучей [7]. При этом предмет располагается между наблюдателем и плоскостью проекций. Основным законом проецирования, который ложится в основу зрительного восприятия пространства человеком является центральное проецирование. </w:t>
      </w:r>
    </w:p>
    <w:p w14:paraId="13299BA4" w14:textId="1B38FDE3" w:rsidR="00333625" w:rsidRDefault="00333625" w:rsidP="00B26444">
      <w:pPr>
        <w:pStyle w:val="p4"/>
        <w:spacing w:beforeAutospacing="0" w:after="0" w:afterAutospacing="0"/>
        <w:jc w:val="both"/>
      </w:pPr>
      <w:r w:rsidRPr="00333625">
        <w:rPr>
          <w:noProof/>
        </w:rPr>
        <w:drawing>
          <wp:anchor distT="0" distB="0" distL="114300" distR="114300" simplePos="0" relativeHeight="251658240" behindDoc="0" locked="0" layoutInCell="1" allowOverlap="1" wp14:anchorId="06517F0E" wp14:editId="25F1153B">
            <wp:simplePos x="0" y="0"/>
            <wp:positionH relativeFrom="column">
              <wp:posOffset>4446270</wp:posOffset>
            </wp:positionH>
            <wp:positionV relativeFrom="paragraph">
              <wp:posOffset>66675</wp:posOffset>
            </wp:positionV>
            <wp:extent cx="1828800" cy="1926874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926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DD1">
        <w:t xml:space="preserve">На рисунке 4.4.1. показан простейший пример центрального проецирования точки </w:t>
      </w:r>
      <w:r>
        <w:rPr>
          <w:rFonts w:ascii="Cambria Math" w:hAnsi="Cambria Math" w:cs="Cambria Math"/>
        </w:rPr>
        <w:t>𝑃</w:t>
      </w:r>
      <w:r w:rsidR="005B1DD1">
        <w:t>(</w:t>
      </w:r>
      <w:r>
        <w:rPr>
          <w:rFonts w:ascii="Cambria Math" w:hAnsi="Cambria Math" w:cs="Cambria Math"/>
        </w:rPr>
        <w:t>𝑥</w:t>
      </w:r>
      <w:r w:rsidR="005B1DD1">
        <w:t xml:space="preserve">, </w:t>
      </w:r>
      <w:r>
        <w:rPr>
          <w:rFonts w:ascii="Cambria Math" w:hAnsi="Cambria Math" w:cs="Cambria Math"/>
        </w:rPr>
        <w:t>𝑦</w:t>
      </w:r>
      <w:r w:rsidR="005B1DD1">
        <w:t xml:space="preserve">) двухмерного пространства в точку </w:t>
      </w:r>
      <w:r w:rsidR="005B1DD1">
        <w:rPr>
          <w:rFonts w:ascii="Cambria Math" w:hAnsi="Cambria Math" w:cs="Cambria Math"/>
        </w:rPr>
        <w:t>𝑃</w:t>
      </w:r>
      <w:r w:rsidR="005B1DD1">
        <w:t>′(</w:t>
      </w:r>
      <w:r w:rsidR="005B1DD1">
        <w:rPr>
          <w:rFonts w:ascii="Cambria Math" w:hAnsi="Cambria Math" w:cs="Cambria Math"/>
        </w:rPr>
        <w:t>𝑋</w:t>
      </w:r>
      <w:r>
        <w:t xml:space="preserve">) на </w:t>
      </w:r>
      <w:r w:rsidR="005B1DD1">
        <w:t xml:space="preserve"> прямой </w:t>
      </w:r>
      <w:r>
        <w:rPr>
          <w:rFonts w:ascii="Cambria Math" w:hAnsi="Cambria Math" w:cs="Cambria Math"/>
        </w:rPr>
        <w:t>𝑙</w:t>
      </w:r>
      <w:r w:rsidR="005B1DD1">
        <w:t xml:space="preserve"> одномерного пространства. Проецирующий луч </w:t>
      </w:r>
      <w:r w:rsidR="005B1DD1">
        <w:rPr>
          <w:rFonts w:ascii="Cambria Math" w:hAnsi="Cambria Math" w:cs="Cambria Math"/>
        </w:rPr>
        <w:t>𝑆</w:t>
      </w:r>
      <w:r w:rsidR="005B1DD1">
        <w:t xml:space="preserve"> проходит через начало системы координат </w:t>
      </w:r>
      <w:r>
        <w:rPr>
          <w:rFonts w:ascii="Cambria Math" w:hAnsi="Cambria Math" w:cs="Cambria Math"/>
          <w:lang w:val="en-US"/>
        </w:rPr>
        <w:t>xOy</w:t>
      </w:r>
      <w:r w:rsidR="005B1DD1">
        <w:t xml:space="preserve"> (центр проекции). </w:t>
      </w:r>
    </w:p>
    <w:p w14:paraId="059A7558" w14:textId="0A743731" w:rsidR="00333625" w:rsidRPr="0005581A" w:rsidRDefault="005B1DD1" w:rsidP="00B26444">
      <w:pPr>
        <w:pStyle w:val="p4"/>
        <w:spacing w:beforeAutospacing="0" w:after="0" w:afterAutospacing="0"/>
        <w:jc w:val="both"/>
      </w:pPr>
      <w:r>
        <w:t xml:space="preserve">В начертательной геометрии рассмотрению подлежат в основном задачи 3D-моделирования, поэтому при центральном (коническом) проецировании из фиксированной точки О (центра проекции) через все точки проецируемого предмета (объекта) мысленно проводят прямолинейные лучи до их пересечения с плоскостью проекций (рис.4.4.2). Точки их пересечения образуют требуемое, но увеличенное изображение предмета. </w:t>
      </w:r>
    </w:p>
    <w:p w14:paraId="06202C9B" w14:textId="631A06EF" w:rsidR="00333625" w:rsidRDefault="005B1DD1" w:rsidP="00B26444">
      <w:pPr>
        <w:pStyle w:val="p4"/>
        <w:spacing w:beforeAutospacing="0" w:after="0" w:afterAutospacing="0"/>
        <w:jc w:val="both"/>
      </w:pPr>
      <w:r>
        <w:t xml:space="preserve">Существует несколько видов закона центрального проецирования. </w:t>
      </w:r>
    </w:p>
    <w:p w14:paraId="020C8D7C" w14:textId="36D45C91" w:rsidR="00B26444" w:rsidRPr="00B26444" w:rsidRDefault="00B26444" w:rsidP="00B26444">
      <w:pPr>
        <w:pStyle w:val="p4"/>
        <w:spacing w:beforeAutospacing="0" w:after="0" w:afterAutospacing="0"/>
        <w:jc w:val="both"/>
      </w:pPr>
      <w:r w:rsidRPr="00333625">
        <w:rPr>
          <w:noProof/>
        </w:rPr>
        <w:drawing>
          <wp:anchor distT="0" distB="0" distL="114300" distR="114300" simplePos="0" relativeHeight="251659264" behindDoc="0" locked="0" layoutInCell="1" allowOverlap="1" wp14:anchorId="7511CBEB" wp14:editId="2C3700A2">
            <wp:simplePos x="0" y="0"/>
            <wp:positionH relativeFrom="column">
              <wp:posOffset>-3810</wp:posOffset>
            </wp:positionH>
            <wp:positionV relativeFrom="paragraph">
              <wp:posOffset>-486410</wp:posOffset>
            </wp:positionV>
            <wp:extent cx="685800" cy="1404620"/>
            <wp:effectExtent l="0" t="0" r="0" b="508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DD1">
        <w:t>Центральная проекция широко используется в системе изображения предметов на плоскости (4.4.2). При удалении центра проекции в бесконечность конические лучи</w:t>
      </w:r>
      <w:r>
        <w:t xml:space="preserve"> </w:t>
      </w:r>
      <w:r w:rsidR="005B1DD1">
        <w:t>воспринимаются как параллельные.</w:t>
      </w:r>
    </w:p>
    <w:p w14:paraId="2C31DCF8" w14:textId="221B07F2" w:rsidR="00D91A2E" w:rsidRPr="0005581A" w:rsidRDefault="00D91A2E" w:rsidP="00B26444">
      <w:pPr>
        <w:pStyle w:val="p4"/>
        <w:spacing w:beforeAutospacing="0" w:after="0" w:afterAutospacing="0"/>
        <w:jc w:val="both"/>
        <w:rPr>
          <w:sz w:val="20"/>
        </w:rPr>
      </w:pPr>
      <w:r w:rsidRPr="002C01A9">
        <w:rPr>
          <w:rStyle w:val="ft1"/>
          <w:b/>
          <w:i/>
          <w:color w:val="000000"/>
          <w:szCs w:val="29"/>
          <w:highlight w:val="yellow"/>
        </w:rPr>
        <w:t>11.</w:t>
      </w:r>
      <w:r w:rsidRPr="002C01A9">
        <w:rPr>
          <w:rStyle w:val="ft4"/>
          <w:b/>
          <w:i/>
          <w:color w:val="000000"/>
          <w:szCs w:val="29"/>
          <w:highlight w:val="yellow"/>
        </w:rPr>
        <w:t>Разработка каркаса Windows </w:t>
      </w:r>
      <w:r w:rsidRPr="002C01A9">
        <w:rPr>
          <w:b/>
          <w:i/>
          <w:color w:val="000000"/>
          <w:szCs w:val="29"/>
          <w:highlight w:val="yellow"/>
        </w:rPr>
        <w:t>–приложения.</w:t>
      </w:r>
    </w:p>
    <w:p w14:paraId="4F910F9E" w14:textId="77777777" w:rsidR="00B26444" w:rsidRPr="00B26444" w:rsidRDefault="00B26444" w:rsidP="00B26444">
      <w:pPr>
        <w:pStyle w:val="a3"/>
        <w:spacing w:beforeAutospacing="0" w:after="0" w:afterAutospacing="0"/>
        <w:jc w:val="both"/>
        <w:rPr>
          <w:color w:val="000000"/>
        </w:rPr>
      </w:pPr>
      <w:r w:rsidRPr="00B26444">
        <w:rPr>
          <w:color w:val="000000"/>
        </w:rPr>
        <w:t>Чтобы иметь возможность работать с оконным интерфейсом, заготовка или каркас windows приложения должна выполнить которое стандартные действия:</w:t>
      </w:r>
    </w:p>
    <w:p w14:paraId="0B111331" w14:textId="77777777" w:rsidR="00B26444" w:rsidRPr="00B26444" w:rsidRDefault="00B26444" w:rsidP="00B26444">
      <w:pPr>
        <w:pStyle w:val="a3"/>
        <w:spacing w:beforeAutospacing="0" w:after="0" w:afterAutospacing="0"/>
        <w:jc w:val="both"/>
        <w:rPr>
          <w:color w:val="000000"/>
        </w:rPr>
      </w:pPr>
      <w:r w:rsidRPr="00B26444">
        <w:rPr>
          <w:color w:val="000000"/>
        </w:rPr>
        <w:t>1) определить класс окна;</w:t>
      </w:r>
    </w:p>
    <w:p w14:paraId="2919FCC5" w14:textId="77777777" w:rsidR="00B26444" w:rsidRPr="00B26444" w:rsidRDefault="00B26444" w:rsidP="00B26444">
      <w:pPr>
        <w:pStyle w:val="a3"/>
        <w:spacing w:beforeAutospacing="0" w:after="0" w:afterAutospacing="0"/>
        <w:jc w:val="both"/>
        <w:rPr>
          <w:color w:val="000000"/>
        </w:rPr>
      </w:pPr>
      <w:r w:rsidRPr="00B26444">
        <w:rPr>
          <w:color w:val="000000"/>
        </w:rPr>
        <w:t>2)зарегестрировать окно;</w:t>
      </w:r>
    </w:p>
    <w:p w14:paraId="6502CD5B" w14:textId="77777777" w:rsidR="00B26444" w:rsidRPr="00B26444" w:rsidRDefault="00B26444" w:rsidP="00B26444">
      <w:pPr>
        <w:pStyle w:val="a3"/>
        <w:spacing w:beforeAutospacing="0" w:after="0" w:afterAutospacing="0"/>
        <w:jc w:val="both"/>
        <w:rPr>
          <w:color w:val="000000"/>
        </w:rPr>
      </w:pPr>
      <w:r w:rsidRPr="00B26444">
        <w:rPr>
          <w:color w:val="000000"/>
        </w:rPr>
        <w:t>3) создать окно данного класса;</w:t>
      </w:r>
    </w:p>
    <w:p w14:paraId="378D1A50" w14:textId="77777777" w:rsidR="00B26444" w:rsidRPr="00B26444" w:rsidRDefault="00B26444" w:rsidP="00B26444">
      <w:pPr>
        <w:pStyle w:val="a3"/>
        <w:spacing w:beforeAutospacing="0" w:after="0" w:afterAutospacing="0"/>
        <w:jc w:val="both"/>
        <w:rPr>
          <w:color w:val="000000"/>
        </w:rPr>
      </w:pPr>
      <w:r w:rsidRPr="00B26444">
        <w:rPr>
          <w:color w:val="000000"/>
        </w:rPr>
        <w:t>4) отобразить окно;</w:t>
      </w:r>
    </w:p>
    <w:p w14:paraId="3B374B60" w14:textId="77777777" w:rsidR="00B26444" w:rsidRPr="00B26444" w:rsidRDefault="00B26444" w:rsidP="00B26444">
      <w:pPr>
        <w:pStyle w:val="a3"/>
        <w:spacing w:beforeAutospacing="0" w:after="0" w:afterAutospacing="0"/>
        <w:jc w:val="both"/>
        <w:rPr>
          <w:color w:val="000000"/>
        </w:rPr>
      </w:pPr>
      <w:r w:rsidRPr="00B26444">
        <w:rPr>
          <w:color w:val="000000"/>
        </w:rPr>
        <w:t>5) запустить цикл обработки сообщения.</w:t>
      </w:r>
    </w:p>
    <w:p w14:paraId="11CA8B47" w14:textId="77777777" w:rsidR="00B26444" w:rsidRPr="00B26444" w:rsidRDefault="00B26444" w:rsidP="00B26444">
      <w:pPr>
        <w:spacing w:before="10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64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Определитель класса окна.</w:t>
      </w:r>
    </w:p>
    <w:p w14:paraId="224DE4BB" w14:textId="77777777" w:rsidR="00B26444" w:rsidRPr="00B26444" w:rsidRDefault="00B26444" w:rsidP="00B26444">
      <w:pPr>
        <w:spacing w:before="10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644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WinMain( );</w:t>
      </w:r>
    </w:p>
    <w:p w14:paraId="214CADC8" w14:textId="56D5A1EA" w:rsidR="00B26444" w:rsidRPr="00B26444" w:rsidRDefault="00B26444" w:rsidP="00B26444">
      <w:pPr>
        <w:spacing w:before="10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64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HWND hWnd;</w:t>
      </w:r>
      <w:r w:rsidRPr="00B2644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// дискриптор главного окна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r w:rsidRPr="00B2644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описание);</w:t>
      </w:r>
    </w:p>
    <w:p w14:paraId="15B38EF3" w14:textId="77777777" w:rsidR="00B26444" w:rsidRPr="00B26444" w:rsidRDefault="00B26444" w:rsidP="00B26444">
      <w:pPr>
        <w:spacing w:before="10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644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Дискриптор – описатель, используемый для описания объектов ОС. Дискриптор позволяет отслеживать состояние объекта в памяти, при его перемещении по инициативе ОС.</w:t>
      </w:r>
    </w:p>
    <w:p w14:paraId="247FCA15" w14:textId="77777777" w:rsidR="00B26444" w:rsidRPr="00B26444" w:rsidRDefault="00B26444" w:rsidP="00B26444">
      <w:pPr>
        <w:spacing w:before="10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644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Тип дискриптора – 32 разрядное целое числовое.</w:t>
      </w:r>
    </w:p>
    <w:p w14:paraId="55785E3F" w14:textId="77777777" w:rsidR="00B26444" w:rsidRPr="00B26444" w:rsidRDefault="00B26444" w:rsidP="00B26444">
      <w:pPr>
        <w:spacing w:before="10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64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HWND</w:t>
      </w:r>
      <w:r w:rsidRPr="00B2644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– предназначен для хранения дискриптора главного окна программы.</w:t>
      </w:r>
    </w:p>
    <w:p w14:paraId="05C46FD5" w14:textId="77777777" w:rsidR="00B26444" w:rsidRPr="00B26444" w:rsidRDefault="00B26444" w:rsidP="00B26444">
      <w:pPr>
        <w:spacing w:before="10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64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MSG msg</w:t>
      </w:r>
      <w:r w:rsidRPr="00B2644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 (MSG – это структура в которой храниться информация по сообщение передаваемой ОС в окно приложения)</w:t>
      </w:r>
    </w:p>
    <w:p w14:paraId="5C02E2CB" w14:textId="77777777" w:rsidR="00B26444" w:rsidRPr="00B26444" w:rsidRDefault="00B26444" w:rsidP="00B26444">
      <w:pPr>
        <w:spacing w:before="10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644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Наша программа начинает выполняться с функции WinMain(). Это и есть главная функция. Функция WinMain() выполняет, обычно, следующие задачи:</w:t>
      </w:r>
    </w:p>
    <w:p w14:paraId="75C36A39" w14:textId="77777777" w:rsidR="00B26444" w:rsidRPr="00B26444" w:rsidRDefault="00B26444" w:rsidP="00B26444">
      <w:pPr>
        <w:numPr>
          <w:ilvl w:val="0"/>
          <w:numId w:val="1"/>
        </w:numPr>
        <w:spacing w:before="100" w:after="0" w:line="24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644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Определяет класс окна.</w:t>
      </w:r>
    </w:p>
    <w:p w14:paraId="64CEFCCC" w14:textId="77777777" w:rsidR="00B26444" w:rsidRPr="00B26444" w:rsidRDefault="00B26444" w:rsidP="00B26444">
      <w:pPr>
        <w:numPr>
          <w:ilvl w:val="0"/>
          <w:numId w:val="1"/>
        </w:numPr>
        <w:spacing w:before="100" w:after="0" w:line="24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644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Регистрирует данный класс в системе.</w:t>
      </w:r>
    </w:p>
    <w:p w14:paraId="73C5141E" w14:textId="77777777" w:rsidR="00B26444" w:rsidRPr="00B26444" w:rsidRDefault="00B26444" w:rsidP="00B26444">
      <w:pPr>
        <w:numPr>
          <w:ilvl w:val="0"/>
          <w:numId w:val="1"/>
        </w:numPr>
        <w:spacing w:before="100" w:after="0" w:line="24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644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Создает главное окно приложения и другие элементы управления.</w:t>
      </w:r>
    </w:p>
    <w:p w14:paraId="6AA1C652" w14:textId="77777777" w:rsidR="00B26444" w:rsidRPr="00B26444" w:rsidRDefault="00B26444" w:rsidP="00B26444">
      <w:pPr>
        <w:numPr>
          <w:ilvl w:val="0"/>
          <w:numId w:val="1"/>
        </w:numPr>
        <w:spacing w:before="100" w:after="0" w:line="24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644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Отображает окно на экране.</w:t>
      </w:r>
    </w:p>
    <w:p w14:paraId="65AC2D0F" w14:textId="448D1DCF" w:rsidR="00333625" w:rsidRPr="00B26444" w:rsidRDefault="00B26444" w:rsidP="00B26444">
      <w:pPr>
        <w:numPr>
          <w:ilvl w:val="0"/>
          <w:numId w:val="1"/>
        </w:numPr>
        <w:spacing w:before="100" w:after="0" w:line="24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644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Запускает цикл обработки сообщений.</w:t>
      </w:r>
    </w:p>
    <w:p w14:paraId="0FF6F0FC" w14:textId="10313DE2" w:rsidR="00D91A2E" w:rsidRPr="002C01A9" w:rsidRDefault="00D91A2E" w:rsidP="005B1DD1">
      <w:pPr>
        <w:pStyle w:val="p4"/>
        <w:spacing w:beforeAutospacing="0" w:after="0" w:afterAutospacing="0" w:line="360" w:lineRule="auto"/>
        <w:jc w:val="both"/>
        <w:rPr>
          <w:rStyle w:val="ft11"/>
          <w:b/>
          <w:i/>
          <w:color w:val="000000"/>
          <w:szCs w:val="29"/>
        </w:rPr>
      </w:pPr>
      <w:r w:rsidRPr="002C01A9">
        <w:rPr>
          <w:rStyle w:val="ft1"/>
          <w:b/>
          <w:i/>
          <w:color w:val="000000"/>
          <w:szCs w:val="29"/>
          <w:highlight w:val="yellow"/>
        </w:rPr>
        <w:t>12.</w:t>
      </w:r>
      <w:r w:rsidRPr="002C01A9">
        <w:rPr>
          <w:rStyle w:val="ft11"/>
          <w:b/>
          <w:i/>
          <w:color w:val="000000"/>
          <w:szCs w:val="29"/>
          <w:highlight w:val="yellow"/>
        </w:rPr>
        <w:t>Основные принципы построен</w:t>
      </w:r>
      <w:r w:rsidR="005B1DD1" w:rsidRPr="002C01A9">
        <w:rPr>
          <w:rStyle w:val="ft11"/>
          <w:b/>
          <w:i/>
          <w:color w:val="000000"/>
          <w:szCs w:val="29"/>
          <w:highlight w:val="yellow"/>
        </w:rPr>
        <w:t xml:space="preserve">ия алгоритмов генерации простых </w:t>
      </w:r>
      <w:r w:rsidRPr="002C01A9">
        <w:rPr>
          <w:rStyle w:val="ft11"/>
          <w:b/>
          <w:i/>
          <w:color w:val="000000"/>
          <w:szCs w:val="29"/>
          <w:highlight w:val="yellow"/>
        </w:rPr>
        <w:t>геометрических объектов. Генерация файла для геометрического объекта «тор».</w:t>
      </w:r>
    </w:p>
    <w:p w14:paraId="4E36A630" w14:textId="0ECF2D09" w:rsidR="00900370" w:rsidRDefault="00900370" w:rsidP="00414AC0">
      <w:pPr>
        <w:pStyle w:val="p4"/>
        <w:spacing w:beforeAutospacing="0" w:after="0" w:afterAutospacing="0"/>
        <w:jc w:val="both"/>
        <w:rPr>
          <w:noProof/>
        </w:rPr>
      </w:pPr>
      <w:r w:rsidRPr="00900370">
        <w:rPr>
          <w:noProof/>
        </w:rPr>
        <w:drawing>
          <wp:anchor distT="0" distB="0" distL="114300" distR="114300" simplePos="0" relativeHeight="251660288" behindDoc="0" locked="0" layoutInCell="1" allowOverlap="1" wp14:anchorId="7A86C08B" wp14:editId="3CD9E912">
            <wp:simplePos x="0" y="0"/>
            <wp:positionH relativeFrom="column">
              <wp:posOffset>-49530</wp:posOffset>
            </wp:positionH>
            <wp:positionV relativeFrom="paragraph">
              <wp:posOffset>76200</wp:posOffset>
            </wp:positionV>
            <wp:extent cx="1554480" cy="979170"/>
            <wp:effectExtent l="0" t="0" r="762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Рассмотрим пример, в котором координаты всех вершин вычисляются по ограниченному количеству данных. В качестве такого примера рассмотрим тор, изображенный на рис.6.1.1. Входные данные для этой программы состоят из трех чисел n,R и r( R &gt; r ).</w:t>
      </w:r>
      <w:r w:rsidRPr="00900370">
        <w:rPr>
          <w:noProof/>
        </w:rPr>
        <w:t xml:space="preserve"> </w:t>
      </w:r>
    </w:p>
    <w:p w14:paraId="3CFF6F69" w14:textId="506B212C" w:rsidR="00900370" w:rsidRDefault="00414AC0" w:rsidP="00414AC0">
      <w:pPr>
        <w:pStyle w:val="p4"/>
        <w:spacing w:beforeAutospacing="0" w:after="0" w:afterAutospacing="0"/>
        <w:jc w:val="both"/>
      </w:pPr>
      <w:r w:rsidRPr="00414AC0">
        <w:rPr>
          <w:noProof/>
        </w:rPr>
        <w:drawing>
          <wp:anchor distT="0" distB="0" distL="114300" distR="114300" simplePos="0" relativeHeight="251662336" behindDoc="0" locked="0" layoutInCell="1" allowOverlap="1" wp14:anchorId="4681F175" wp14:editId="0D9CA256">
            <wp:simplePos x="0" y="0"/>
            <wp:positionH relativeFrom="column">
              <wp:posOffset>-125730</wp:posOffset>
            </wp:positionH>
            <wp:positionV relativeFrom="paragraph">
              <wp:posOffset>291465</wp:posOffset>
            </wp:positionV>
            <wp:extent cx="1809409" cy="1249680"/>
            <wp:effectExtent l="0" t="0" r="635" b="762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409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0370">
        <w:t xml:space="preserve">На рис.4.2 большая горизонтальная окружность определяет положение центров окружностей, образующих тор, радиус этой окружности равен R. Выберем n равноудаленных точек на этой окружности в качестве центров малых вертикально расположенных окружностей радиуса r. Параметрическое представление большой окружности описывается формулами </w:t>
      </w:r>
      <w:r w:rsidR="00900370">
        <w:rPr>
          <w:lang w:val="en-US"/>
        </w:rPr>
        <w:t>x</w:t>
      </w:r>
      <w:r w:rsidR="00900370" w:rsidRPr="00900370">
        <w:t xml:space="preserve"> =</w:t>
      </w:r>
      <w:r w:rsidR="00900370">
        <w:rPr>
          <w:lang w:val="en-US"/>
        </w:rPr>
        <w:t>Rcos</w:t>
      </w:r>
      <w:r w:rsidR="00900370">
        <w:t>α</w:t>
      </w:r>
      <w:r w:rsidR="00900370" w:rsidRPr="00900370">
        <w:t xml:space="preserve">  </w:t>
      </w:r>
      <w:r w:rsidR="00900370">
        <w:rPr>
          <w:lang w:val="en-US"/>
        </w:rPr>
        <w:t>y</w:t>
      </w:r>
      <w:r w:rsidR="00900370" w:rsidRPr="00900370">
        <w:t>=</w:t>
      </w:r>
      <w:r w:rsidR="00900370">
        <w:rPr>
          <w:lang w:val="en-US"/>
        </w:rPr>
        <w:t>Rsin</w:t>
      </w:r>
      <w:r w:rsidR="00900370">
        <w:t>α</w:t>
      </w:r>
      <w:r w:rsidR="00900370" w:rsidRPr="00900370">
        <w:t xml:space="preserve"> </w:t>
      </w:r>
      <w:r w:rsidR="00900370">
        <w:rPr>
          <w:lang w:val="en-US"/>
        </w:rPr>
        <w:t>z</w:t>
      </w:r>
      <w:r w:rsidR="00900370" w:rsidRPr="00900370">
        <w:t>=0</w:t>
      </w:r>
      <w:r w:rsidR="00900370">
        <w:t>.</w:t>
      </w:r>
    </w:p>
    <w:p w14:paraId="0CAE3A26" w14:textId="77777777" w:rsidR="00414AC0" w:rsidRDefault="00900370" w:rsidP="00414AC0">
      <w:pPr>
        <w:pStyle w:val="p4"/>
        <w:spacing w:beforeAutospacing="0" w:after="0" w:afterAutospacing="0"/>
        <w:jc w:val="both"/>
      </w:pPr>
      <w:r>
        <w:t xml:space="preserve">Точка, соответствующая α = 0, является центром малой окружности </w:t>
      </w:r>
      <w:r>
        <w:rPr>
          <w:lang w:val="en-US"/>
        </w:rPr>
        <w:t>x</w:t>
      </w:r>
      <w:r w:rsidRPr="00900370">
        <w:t xml:space="preserve"> = </w:t>
      </w:r>
      <w:r>
        <w:rPr>
          <w:lang w:val="en-US"/>
        </w:rPr>
        <w:t>R</w:t>
      </w:r>
      <w:r w:rsidRPr="00900370">
        <w:t xml:space="preserve"> + </w:t>
      </w:r>
      <w:r>
        <w:rPr>
          <w:lang w:val="en-US"/>
        </w:rPr>
        <w:t>rcosB</w:t>
      </w:r>
      <w:r w:rsidRPr="00900370">
        <w:t xml:space="preserve"> </w:t>
      </w:r>
      <w:r>
        <w:rPr>
          <w:lang w:val="en-US"/>
        </w:rPr>
        <w:t>y</w:t>
      </w:r>
      <w:r w:rsidRPr="00900370">
        <w:t xml:space="preserve">=0 </w:t>
      </w:r>
      <w:r>
        <w:rPr>
          <w:lang w:val="en-US"/>
        </w:rPr>
        <w:t>z</w:t>
      </w:r>
      <w:r w:rsidRPr="00900370">
        <w:t>=</w:t>
      </w:r>
      <w:r>
        <w:rPr>
          <w:lang w:val="en-US"/>
        </w:rPr>
        <w:t>rsinB</w:t>
      </w:r>
      <w:r w:rsidR="00414AC0" w:rsidRPr="00414AC0">
        <w:t xml:space="preserve"> </w:t>
      </w:r>
      <w:r>
        <w:t xml:space="preserve">которая также показана на рис. 4.2. Остальные n −1 малые окружности формируются поворотом этой исходной окружности вокруг оси z на угол α = iδ, где i =1,...,n −1 и δ = 2π / n . </w:t>
      </w:r>
    </w:p>
    <w:p w14:paraId="4E7A7FFC" w14:textId="49D8853B" w:rsidR="00414AC0" w:rsidRPr="00414AC0" w:rsidRDefault="00900370" w:rsidP="00414AC0">
      <w:pPr>
        <w:pStyle w:val="p4"/>
        <w:spacing w:beforeAutospacing="0" w:after="0" w:afterAutospacing="0"/>
        <w:jc w:val="both"/>
      </w:pPr>
      <w:r>
        <w:t xml:space="preserve">На малой окружности выберем n точек с номерами вершин 0,1,...,n −1. Размещение точек на первой малой окружности определяется параметром β = jδ , им приписываются номера вершин j( j = 0,1,...,n −1). Следующие n вершин, пронумерованные n,n +1,...,2n −1, лежат на соседней малой окружности, соответствующей i =1, и так далее. В общем, мы получим номера вершин i </w:t>
      </w:r>
      <w:r>
        <w:rPr>
          <w:rFonts w:ascii="Cambria Math" w:hAnsi="Cambria Math" w:cs="Cambria Math"/>
        </w:rPr>
        <w:t>⋅</w:t>
      </w:r>
      <w:r>
        <w:t xml:space="preserve"> n + j(i = 0,1,...,n </w:t>
      </w:r>
      <w:r>
        <w:rPr>
          <w:rFonts w:ascii="Calibri" w:hAnsi="Calibri" w:cs="Calibri"/>
        </w:rPr>
        <w:t>−</w:t>
      </w:r>
      <w:r>
        <w:t xml:space="preserve">1, j = 0,1,...,n </w:t>
      </w:r>
      <w:r>
        <w:rPr>
          <w:rFonts w:ascii="Calibri" w:hAnsi="Calibri" w:cs="Calibri"/>
        </w:rPr>
        <w:t>−</w:t>
      </w:r>
      <w:r>
        <w:t xml:space="preserve">1). </w:t>
      </w:r>
      <w:r>
        <w:rPr>
          <w:rFonts w:ascii="Calibri" w:hAnsi="Calibri" w:cs="Calibri"/>
        </w:rPr>
        <w:t>Поворот</w:t>
      </w:r>
      <w:r>
        <w:t xml:space="preserve"> </w:t>
      </w:r>
      <w:r>
        <w:rPr>
          <w:rFonts w:ascii="Calibri" w:hAnsi="Calibri" w:cs="Calibri"/>
        </w:rPr>
        <w:t>на</w:t>
      </w:r>
      <w:r>
        <w:t xml:space="preserve"> </w:t>
      </w:r>
      <w:r>
        <w:rPr>
          <w:rFonts w:ascii="Calibri" w:hAnsi="Calibri" w:cs="Calibri"/>
        </w:rPr>
        <w:t>уго</w:t>
      </w:r>
      <w:r>
        <w:t>л α = iδ относительно оси z записывается как</w:t>
      </w:r>
      <w:r w:rsidR="00414AC0">
        <w:t xml:space="preserve">  </w:t>
      </w:r>
      <w:r>
        <w:t xml:space="preserve">  </w:t>
      </w:r>
      <w:r w:rsidR="00414AC0">
        <w:t xml:space="preserve">В </w:t>
      </w:r>
      <w:r>
        <w:t xml:space="preserve">нашей ситуации исходная малая окружность лежит в плоскости xOz, поэтому y = 0 , что сокращает это матричное произведение до </w:t>
      </w:r>
      <w:r w:rsidR="00414AC0">
        <w:rPr>
          <w:lang w:val="en-US"/>
        </w:rPr>
        <w:t>x</w:t>
      </w:r>
      <w:r w:rsidR="00414AC0">
        <w:t xml:space="preserve">′ = </w:t>
      </w:r>
      <w:r w:rsidR="00414AC0">
        <w:rPr>
          <w:lang w:val="en-US"/>
        </w:rPr>
        <w:t>xcos</w:t>
      </w:r>
      <w:r>
        <w:t>α</w:t>
      </w:r>
      <w:r w:rsidR="00414AC0" w:rsidRPr="00414AC0">
        <w:t xml:space="preserve"> </w:t>
      </w:r>
      <w:r>
        <w:t xml:space="preserve"> </w:t>
      </w:r>
      <w:r w:rsidR="00414AC0" w:rsidRPr="00414AC0">
        <w:t xml:space="preserve"> </w:t>
      </w:r>
      <w:r w:rsidR="00414AC0">
        <w:rPr>
          <w:lang w:val="en-US"/>
        </w:rPr>
        <w:t>y</w:t>
      </w:r>
      <w:r w:rsidR="00414AC0" w:rsidRPr="00414AC0">
        <w:t>’=</w:t>
      </w:r>
      <w:r w:rsidR="00414AC0">
        <w:rPr>
          <w:lang w:val="en-US"/>
        </w:rPr>
        <w:t>ycos</w:t>
      </w:r>
      <w:r w:rsidR="00414AC0">
        <w:t>α.</w:t>
      </w:r>
    </w:p>
    <w:p w14:paraId="017FCC2F" w14:textId="127C0E1D" w:rsidR="00900370" w:rsidRPr="005B1DD1" w:rsidRDefault="00414AC0" w:rsidP="00414AC0">
      <w:pPr>
        <w:pStyle w:val="p4"/>
        <w:spacing w:beforeAutospacing="0" w:after="0" w:afterAutospacing="0"/>
        <w:jc w:val="both"/>
        <w:rPr>
          <w:b/>
          <w:i/>
          <w:color w:val="000000"/>
          <w:sz w:val="29"/>
          <w:szCs w:val="29"/>
        </w:rPr>
      </w:pPr>
      <w:r w:rsidRPr="00414AC0">
        <w:rPr>
          <w:noProof/>
        </w:rPr>
        <w:drawing>
          <wp:anchor distT="0" distB="0" distL="114300" distR="114300" simplePos="0" relativeHeight="251661312" behindDoc="0" locked="0" layoutInCell="1" allowOverlap="1" wp14:anchorId="33B7EFF7" wp14:editId="7917D5DA">
            <wp:simplePos x="0" y="0"/>
            <wp:positionH relativeFrom="column">
              <wp:posOffset>48895</wp:posOffset>
            </wp:positionH>
            <wp:positionV relativeFrom="paragraph">
              <wp:posOffset>104140</wp:posOffset>
            </wp:positionV>
            <wp:extent cx="1636395" cy="396240"/>
            <wp:effectExtent l="0" t="0" r="1905" b="381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0370">
        <w:t>Этот же результат может быть получен непосредственно из рис. 4.2.</w:t>
      </w:r>
    </w:p>
    <w:p w14:paraId="70CE9A34" w14:textId="77777777" w:rsidR="00414AC0" w:rsidRDefault="00414AC0" w:rsidP="005B1DD1">
      <w:pPr>
        <w:pStyle w:val="p4"/>
        <w:spacing w:beforeAutospacing="0" w:after="0" w:afterAutospacing="0" w:line="360" w:lineRule="auto"/>
        <w:jc w:val="both"/>
        <w:rPr>
          <w:rStyle w:val="ft1"/>
          <w:b/>
          <w:i/>
          <w:color w:val="000000"/>
          <w:sz w:val="29"/>
          <w:szCs w:val="29"/>
        </w:rPr>
      </w:pPr>
    </w:p>
    <w:p w14:paraId="0F87B3B0" w14:textId="7D9F1680" w:rsidR="00D91A2E" w:rsidRPr="002C01A9" w:rsidRDefault="00D91A2E" w:rsidP="005B1DD1">
      <w:pPr>
        <w:pStyle w:val="p4"/>
        <w:spacing w:beforeAutospacing="0" w:after="0" w:afterAutospacing="0" w:line="360" w:lineRule="auto"/>
        <w:jc w:val="both"/>
        <w:rPr>
          <w:rStyle w:val="ft6"/>
          <w:b/>
          <w:i/>
          <w:color w:val="000000"/>
          <w:szCs w:val="29"/>
        </w:rPr>
      </w:pPr>
      <w:r w:rsidRPr="002C01A9">
        <w:rPr>
          <w:rStyle w:val="ft1"/>
          <w:b/>
          <w:i/>
          <w:color w:val="000000"/>
          <w:szCs w:val="29"/>
          <w:highlight w:val="yellow"/>
        </w:rPr>
        <w:t>13.</w:t>
      </w:r>
      <w:r w:rsidRPr="002C01A9">
        <w:rPr>
          <w:rStyle w:val="ft6"/>
          <w:b/>
          <w:i/>
          <w:color w:val="000000"/>
          <w:szCs w:val="29"/>
          <w:highlight w:val="yellow"/>
        </w:rPr>
        <w:t>Основная концепция решения задач загораживания.</w:t>
      </w:r>
    </w:p>
    <w:p w14:paraId="5FC8616F" w14:textId="1B1BB939" w:rsidR="002044A5" w:rsidRDefault="002044A5" w:rsidP="005B1DD1">
      <w:pPr>
        <w:pStyle w:val="p4"/>
        <w:spacing w:beforeAutospacing="0" w:after="0" w:afterAutospacing="0" w:line="360" w:lineRule="auto"/>
        <w:jc w:val="both"/>
      </w:pPr>
      <w:r w:rsidRPr="002044A5">
        <w:rPr>
          <w:rStyle w:val="ft6"/>
          <w:b/>
          <w:i/>
          <w:noProof/>
          <w:color w:val="000000"/>
          <w:sz w:val="29"/>
          <w:szCs w:val="29"/>
        </w:rPr>
        <w:drawing>
          <wp:anchor distT="0" distB="0" distL="114300" distR="114300" simplePos="0" relativeHeight="251663360" behindDoc="0" locked="0" layoutInCell="1" allowOverlap="1" wp14:anchorId="2BE370F3" wp14:editId="38F92F9A">
            <wp:simplePos x="0" y="0"/>
            <wp:positionH relativeFrom="column">
              <wp:posOffset>-3810</wp:posOffset>
            </wp:positionH>
            <wp:positionV relativeFrom="paragraph">
              <wp:posOffset>62865</wp:posOffset>
            </wp:positionV>
            <wp:extent cx="1280160" cy="947420"/>
            <wp:effectExtent l="0" t="0" r="0" b="508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Рассмотрим некоторые подходы к решению этой задачи, которую часто также называют задачей загораживания. </w:t>
      </w:r>
    </w:p>
    <w:p w14:paraId="0D85F5D0" w14:textId="77777777" w:rsidR="002044A5" w:rsidRDefault="002044A5" w:rsidP="002044A5">
      <w:pPr>
        <w:pStyle w:val="p4"/>
        <w:spacing w:beforeAutospacing="0" w:after="0" w:afterAutospacing="0" w:line="360" w:lineRule="auto"/>
        <w:jc w:val="both"/>
      </w:pPr>
    </w:p>
    <w:p w14:paraId="4B1B5D55" w14:textId="77777777" w:rsidR="002044A5" w:rsidRDefault="002044A5" w:rsidP="002044A5">
      <w:pPr>
        <w:pStyle w:val="p4"/>
        <w:spacing w:beforeAutospacing="0" w:after="0" w:afterAutospacing="0" w:line="360" w:lineRule="auto"/>
        <w:jc w:val="both"/>
      </w:pPr>
    </w:p>
    <w:p w14:paraId="0A2E7D0F" w14:textId="6733D911" w:rsidR="002044A5" w:rsidRDefault="002044A5" w:rsidP="002044A5">
      <w:pPr>
        <w:pStyle w:val="p4"/>
        <w:spacing w:beforeAutospacing="0" w:after="0" w:afterAutospacing="0" w:line="360" w:lineRule="auto"/>
        <w:jc w:val="both"/>
      </w:pPr>
      <w:r>
        <w:t xml:space="preserve">1.Установка приоритета, в соответствии с которым нужно производить обработку данных для получения целостного изображения. а) Пусть сцена разбита на два фрагмента – </w:t>
      </w:r>
      <w:r w:rsidRPr="002044A5">
        <w:rPr>
          <w:b/>
        </w:rPr>
        <w:t>А</w:t>
      </w:r>
      <w:r>
        <w:t xml:space="preserve"> и </w:t>
      </w:r>
      <w:r w:rsidRPr="002044A5">
        <w:rPr>
          <w:b/>
        </w:rPr>
        <w:t>В</w:t>
      </w:r>
      <w:r>
        <w:t xml:space="preserve">. Если самые дальние точки фрагмента </w:t>
      </w:r>
      <w:r w:rsidRPr="002044A5">
        <w:rPr>
          <w:b/>
        </w:rPr>
        <w:t>А</w:t>
      </w:r>
      <w:r>
        <w:t xml:space="preserve"> лежат ближе к наблюдателю, чем самые ближние точки фрагмента </w:t>
      </w:r>
      <w:r w:rsidRPr="002044A5">
        <w:rPr>
          <w:b/>
        </w:rPr>
        <w:t>В</w:t>
      </w:r>
      <w:r>
        <w:t xml:space="preserve">, то части </w:t>
      </w:r>
      <w:r w:rsidRPr="002044A5">
        <w:rPr>
          <w:b/>
        </w:rPr>
        <w:t>В</w:t>
      </w:r>
      <w:r>
        <w:t xml:space="preserve"> не могут загородить фрагмента </w:t>
      </w:r>
      <w:r w:rsidRPr="002044A5">
        <w:rPr>
          <w:b/>
        </w:rPr>
        <w:t>А</w:t>
      </w:r>
      <w:r>
        <w:t xml:space="preserve">. Поэтому, если мы сначала построим изображение фрагмента </w:t>
      </w:r>
      <w:r w:rsidRPr="002044A5">
        <w:rPr>
          <w:b/>
        </w:rPr>
        <w:t>В</w:t>
      </w:r>
      <w:r>
        <w:t xml:space="preserve">, а затем – изображение фрагмента </w:t>
      </w:r>
      <w:r w:rsidRPr="002044A5">
        <w:rPr>
          <w:b/>
        </w:rPr>
        <w:t>А</w:t>
      </w:r>
      <w:r>
        <w:t xml:space="preserve">, то в результате правильно получим изображение всей сцены. б). Пусть в объектном пространстве удалось найти плоскость, которая разделяет все пространство на такие два полупространства, в одном из которых находится фрагмент </w:t>
      </w:r>
      <w:r w:rsidRPr="002044A5">
        <w:rPr>
          <w:b/>
        </w:rPr>
        <w:t>А</w:t>
      </w:r>
      <w:r>
        <w:t xml:space="preserve"> и наблюдатель, а в другом – фрагмент </w:t>
      </w:r>
      <w:r w:rsidRPr="002044A5">
        <w:rPr>
          <w:b/>
        </w:rPr>
        <w:t>В</w:t>
      </w:r>
      <w:r>
        <w:t xml:space="preserve">. При этих условиях фрагмент </w:t>
      </w:r>
      <w:r w:rsidRPr="002044A5">
        <w:rPr>
          <w:b/>
        </w:rPr>
        <w:t>В</w:t>
      </w:r>
      <w:r>
        <w:t xml:space="preserve"> не может </w:t>
      </w:r>
      <w:r>
        <w:lastRenderedPageBreak/>
        <w:t xml:space="preserve">загораживать фрагмент </w:t>
      </w:r>
      <w:r w:rsidRPr="002044A5">
        <w:rPr>
          <w:b/>
        </w:rPr>
        <w:t>А</w:t>
      </w:r>
      <w:r>
        <w:t xml:space="preserve">. Остается лишь выявить, в каком полупространстве находится наблюдатель. </w:t>
      </w:r>
    </w:p>
    <w:p w14:paraId="032638AA" w14:textId="77777777" w:rsidR="002044A5" w:rsidRDefault="002044A5" w:rsidP="002044A5">
      <w:pPr>
        <w:pStyle w:val="p4"/>
        <w:spacing w:beforeAutospacing="0" w:after="0" w:afterAutospacing="0" w:line="360" w:lineRule="auto"/>
        <w:jc w:val="both"/>
      </w:pPr>
      <w:r>
        <w:t xml:space="preserve">Если проекции фрагментов </w:t>
      </w:r>
      <w:r w:rsidRPr="002044A5">
        <w:rPr>
          <w:b/>
        </w:rPr>
        <w:t>А</w:t>
      </w:r>
      <w:r>
        <w:t xml:space="preserve"> и </w:t>
      </w:r>
      <w:r w:rsidRPr="002044A5">
        <w:rPr>
          <w:b/>
        </w:rPr>
        <w:t>В</w:t>
      </w:r>
      <w:r>
        <w:t xml:space="preserve"> не пересекаются, то обработка каждого из них может производиться независимо.  </w:t>
      </w:r>
    </w:p>
    <w:p w14:paraId="0BDCF9A8" w14:textId="77777777" w:rsidR="002044A5" w:rsidRDefault="002044A5" w:rsidP="002044A5">
      <w:pPr>
        <w:pStyle w:val="p4"/>
        <w:spacing w:beforeAutospacing="0" w:after="0" w:afterAutospacing="0" w:line="360" w:lineRule="auto"/>
        <w:jc w:val="both"/>
      </w:pPr>
      <w:r>
        <w:t xml:space="preserve">2.Установка факта независимости фрагментов. </w:t>
      </w:r>
    </w:p>
    <w:p w14:paraId="5B2F33F8" w14:textId="547AF384" w:rsidR="00414AC0" w:rsidRPr="005B1DD1" w:rsidRDefault="002044A5" w:rsidP="002044A5">
      <w:pPr>
        <w:pStyle w:val="p4"/>
        <w:spacing w:beforeAutospacing="0" w:after="0" w:afterAutospacing="0" w:line="360" w:lineRule="auto"/>
        <w:jc w:val="both"/>
        <w:rPr>
          <w:rStyle w:val="ft6"/>
          <w:b/>
          <w:i/>
          <w:color w:val="000000"/>
          <w:sz w:val="29"/>
          <w:szCs w:val="29"/>
        </w:rPr>
      </w:pPr>
      <w:r>
        <w:t>Общая задача о пересечении проекций произвольных объектов весьма сложна, однако использование простых достаточных условий непересечения часто оказывается полезным. Например, описав вокруг проекций прямоугольники со сторонами, параллельными осям координат, и убедившись, что они не пересекаются (это сводится к проверке нескольких неравенств), мы можем быть уверены, что фигуры также не пересекаются.</w:t>
      </w:r>
    </w:p>
    <w:p w14:paraId="262D1AA6" w14:textId="77777777" w:rsidR="002C01A9" w:rsidRPr="002C01A9" w:rsidRDefault="00D91A2E" w:rsidP="002C01A9">
      <w:pPr>
        <w:pStyle w:val="p4"/>
        <w:spacing w:beforeAutospacing="0" w:after="0" w:afterAutospacing="0" w:line="360" w:lineRule="auto"/>
        <w:jc w:val="both"/>
        <w:rPr>
          <w:rStyle w:val="ft6"/>
          <w:b/>
          <w:i/>
          <w:color w:val="000000"/>
          <w:szCs w:val="29"/>
        </w:rPr>
      </w:pPr>
      <w:r w:rsidRPr="002C01A9">
        <w:rPr>
          <w:rStyle w:val="ft1"/>
          <w:b/>
          <w:i/>
          <w:color w:val="000000"/>
          <w:szCs w:val="29"/>
          <w:highlight w:val="yellow"/>
        </w:rPr>
        <w:t>14.</w:t>
      </w:r>
      <w:r w:rsidRPr="002C01A9">
        <w:rPr>
          <w:rStyle w:val="ft6"/>
          <w:b/>
          <w:i/>
          <w:color w:val="000000"/>
          <w:szCs w:val="29"/>
          <w:highlight w:val="yellow"/>
        </w:rPr>
        <w:t>Математические способы приближения функции.</w:t>
      </w:r>
    </w:p>
    <w:p w14:paraId="5885A8AE" w14:textId="5E7E165F" w:rsidR="002044A5" w:rsidRPr="002C01A9" w:rsidRDefault="002044A5" w:rsidP="002C01A9">
      <w:pPr>
        <w:pStyle w:val="p4"/>
        <w:spacing w:beforeAutospacing="0" w:after="0" w:afterAutospacing="0" w:line="360" w:lineRule="auto"/>
        <w:jc w:val="both"/>
        <w:rPr>
          <w:b/>
          <w:i/>
          <w:color w:val="000000"/>
          <w:sz w:val="29"/>
          <w:szCs w:val="29"/>
        </w:rPr>
      </w:pPr>
      <w:r>
        <w:t xml:space="preserve">Задача приближения функций возникает при обработке и отображении экспериментальных данных и в ходе моделирования и отображения геометрии сложных криволинейных объектов. </w:t>
      </w:r>
    </w:p>
    <w:p w14:paraId="4EBD48F0" w14:textId="1F9321F1" w:rsidR="002044A5" w:rsidRPr="005B1DD1" w:rsidRDefault="002044A5" w:rsidP="002C01A9">
      <w:pPr>
        <w:pStyle w:val="p4"/>
        <w:spacing w:beforeAutospacing="0" w:after="0" w:afterAutospacing="0"/>
        <w:jc w:val="both"/>
        <w:rPr>
          <w:b/>
          <w:i/>
          <w:color w:val="000000"/>
          <w:sz w:val="29"/>
          <w:szCs w:val="29"/>
        </w:rPr>
      </w:pPr>
      <w:r>
        <w:t xml:space="preserve">Простейшая, одномерная задача интерполяции, приводящая к приближению функций, заключается в следующем: в дискретные моменты </w:t>
      </w:r>
      <w:r>
        <w:rPr>
          <w:lang w:val="en-US"/>
        </w:rPr>
        <w:t>x</w:t>
      </w:r>
      <w:r>
        <w:t>1</w:t>
      </w:r>
      <w:r w:rsidRPr="002044A5">
        <w:t xml:space="preserve">, </w:t>
      </w:r>
      <w:r>
        <w:rPr>
          <w:lang w:val="en-US"/>
        </w:rPr>
        <w:t>x</w:t>
      </w:r>
      <w:r w:rsidRPr="002044A5">
        <w:t>2,</w:t>
      </w:r>
      <w:r>
        <w:t>…</w:t>
      </w:r>
      <w:r w:rsidRPr="002044A5">
        <w:t>,</w:t>
      </w:r>
      <w:r>
        <w:rPr>
          <w:lang w:val="en-US"/>
        </w:rPr>
        <w:t>xn</w:t>
      </w:r>
      <w:r>
        <w:t xml:space="preserve"> наблюдаются значения функции y = f ( x ); требуется восстановить её значение при других x , т.е. определить такую функцию g , чтобы f ( x ) ≈ g( x; a1, a2,...,a</w:t>
      </w:r>
      <w:r>
        <w:rPr>
          <w:lang w:val="en-US"/>
        </w:rPr>
        <w:t>n</w:t>
      </w:r>
      <w:r>
        <w:t xml:space="preserve"> ), где a</w:t>
      </w:r>
      <w:r w:rsidRPr="002044A5">
        <w:t>1</w:t>
      </w:r>
      <w:r>
        <w:t>,</w:t>
      </w:r>
      <w:r w:rsidRPr="002044A5">
        <w:t xml:space="preserve"> </w:t>
      </w:r>
      <w:r>
        <w:t>a</w:t>
      </w:r>
      <w:r w:rsidRPr="002044A5">
        <w:t>2</w:t>
      </w:r>
      <w:r>
        <w:t>,...,</w:t>
      </w:r>
      <w:r w:rsidRPr="002044A5">
        <w:t xml:space="preserve"> </w:t>
      </w:r>
      <w:r>
        <w:t>a</w:t>
      </w:r>
      <w:r>
        <w:rPr>
          <w:lang w:val="en-US"/>
        </w:rPr>
        <w:t>n</w:t>
      </w:r>
      <w:r>
        <w:t xml:space="preserve"> определяются из </w:t>
      </w:r>
      <w:r w:rsidR="002C01A9">
        <w:t>условия совпадения функции g(x</w:t>
      </w:r>
      <w:r>
        <w:t>) и точках x</w:t>
      </w:r>
      <w:r w:rsidR="002C01A9" w:rsidRPr="002C01A9">
        <w:rPr>
          <w:vertAlign w:val="subscript"/>
          <w:lang w:val="en-US"/>
        </w:rPr>
        <w:t>k</w:t>
      </w:r>
      <w:r>
        <w:t>,</w:t>
      </w:r>
      <w:r w:rsidR="002C01A9" w:rsidRPr="002C01A9">
        <w:t xml:space="preserve"> </w:t>
      </w:r>
      <w:r w:rsidR="002C01A9">
        <w:t>g(x</w:t>
      </w:r>
      <w:r>
        <w:t>)</w:t>
      </w:r>
      <w:r w:rsidR="002C01A9" w:rsidRPr="002C01A9">
        <w:t xml:space="preserve"> = </w:t>
      </w:r>
      <w:r w:rsidR="002C01A9">
        <w:t xml:space="preserve"> f (x</w:t>
      </w:r>
      <w:r w:rsidR="002C01A9" w:rsidRPr="002C01A9">
        <w:rPr>
          <w:vertAlign w:val="subscript"/>
          <w:lang w:val="en-US"/>
        </w:rPr>
        <w:t>k</w:t>
      </w:r>
      <w:r w:rsidR="002C01A9">
        <w:t>)</w:t>
      </w:r>
      <w:r w:rsidR="002C01A9" w:rsidRPr="002C01A9">
        <w:t xml:space="preserve">, </w:t>
      </w:r>
      <w:r w:rsidR="002C01A9">
        <w:t>k =</w:t>
      </w:r>
      <w:r w:rsidR="002C01A9" w:rsidRPr="002C01A9">
        <w:t xml:space="preserve"> 1, 2,…,</w:t>
      </w:r>
      <w:r w:rsidR="002C01A9">
        <w:rPr>
          <w:lang w:val="en-US"/>
        </w:rPr>
        <w:t>n</w:t>
      </w:r>
      <w:r w:rsidR="002C01A9" w:rsidRPr="002C01A9">
        <w:t>.</w:t>
      </w:r>
    </w:p>
    <w:p w14:paraId="359C061C" w14:textId="2B640781" w:rsidR="00D91A2E" w:rsidRPr="002C01A9" w:rsidRDefault="00D91A2E" w:rsidP="005B1DD1">
      <w:pPr>
        <w:pStyle w:val="p27"/>
        <w:spacing w:beforeAutospacing="0" w:after="0" w:afterAutospacing="0" w:line="360" w:lineRule="auto"/>
        <w:jc w:val="both"/>
        <w:rPr>
          <w:rStyle w:val="ft14"/>
          <w:b/>
          <w:i/>
          <w:color w:val="000000"/>
          <w:szCs w:val="29"/>
        </w:rPr>
      </w:pPr>
      <w:r w:rsidRPr="002C01A9">
        <w:rPr>
          <w:rStyle w:val="ft1"/>
          <w:b/>
          <w:i/>
          <w:color w:val="000000"/>
          <w:szCs w:val="29"/>
          <w:highlight w:val="yellow"/>
        </w:rPr>
        <w:t>15.</w:t>
      </w:r>
      <w:r w:rsidRPr="002C01A9">
        <w:rPr>
          <w:rStyle w:val="ft14"/>
          <w:b/>
          <w:i/>
          <w:color w:val="000000"/>
          <w:szCs w:val="29"/>
          <w:highlight w:val="yellow"/>
        </w:rPr>
        <w:t>Видовое преобразование как аппарат построения аксонометрических изображений.</w:t>
      </w:r>
    </w:p>
    <w:p w14:paraId="33D53BB0" w14:textId="77777777" w:rsidR="002C01A9" w:rsidRDefault="002C01A9" w:rsidP="002C01A9">
      <w:pPr>
        <w:pStyle w:val="p27"/>
        <w:spacing w:beforeAutospacing="0" w:after="0" w:afterAutospacing="0"/>
        <w:jc w:val="both"/>
      </w:pPr>
      <w:r>
        <w:t xml:space="preserve">Для выполнения видовых преобразований должны быть заданы точка наблюдения, совпадающая с глазом, и объект. Желательно, чтобы система координат была правой. Будет удобно, если начало её координат располагается где-то вблизи центра объекта, поскольку объект наблюдается в направлении от E к O . Предположим, что это условие выполняется. Пусть точка наблюдения E будет задана в сферических координатах ρ, θ, ϕ по отношению к мировым координатам. То есть мировые координаты могут быть вычислены по формулам: </w:t>
      </w:r>
    </w:p>
    <w:p w14:paraId="685BA3C1" w14:textId="77777777" w:rsidR="002C01A9" w:rsidRDefault="002C01A9" w:rsidP="002C01A9">
      <w:pPr>
        <w:pStyle w:val="p27"/>
        <w:spacing w:beforeAutospacing="0" w:after="0" w:afterAutospacing="0"/>
        <w:jc w:val="center"/>
      </w:pPr>
      <w:r w:rsidRPr="002C01A9">
        <w:rPr>
          <w:noProof/>
        </w:rPr>
        <w:drawing>
          <wp:inline distT="0" distB="0" distL="0" distR="0" wp14:anchorId="5D2CD41C" wp14:editId="3F8DB335">
            <wp:extent cx="1196340" cy="74771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04748" cy="75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C051" w14:textId="77777777" w:rsidR="002C01A9" w:rsidRDefault="002C01A9" w:rsidP="002C01A9">
      <w:pPr>
        <w:pStyle w:val="p27"/>
        <w:spacing w:beforeAutospacing="0" w:after="0" w:afterAutospacing="0"/>
        <w:jc w:val="both"/>
      </w:pPr>
      <w:r>
        <w:t xml:space="preserve">Обозначение сферических координат схематически изображены на рис. 5.1.1. Говорят, что вектор направления EO (равный − OE ) определяет направление наблюдения. Из точки наблюдения E можно видеть точки объекта только внутри некоторого конуса, ось которого совпадает с линией EO , а вершина – с точкой E . Если заданы ортогональные координаты </w:t>
      </w:r>
      <w:r>
        <w:rPr>
          <w:lang w:val="en-US"/>
        </w:rPr>
        <w:t>x</w:t>
      </w:r>
      <w:r w:rsidRPr="002C01A9">
        <w:rPr>
          <w:vertAlign w:val="subscript"/>
          <w:lang w:val="en-US"/>
        </w:rPr>
        <w:t>E</w:t>
      </w:r>
      <w:r w:rsidRPr="002C01A9">
        <w:t xml:space="preserve">, </w:t>
      </w:r>
      <w:r>
        <w:rPr>
          <w:lang w:val="en-US"/>
        </w:rPr>
        <w:t>y</w:t>
      </w:r>
      <w:r w:rsidRPr="002C01A9">
        <w:rPr>
          <w:vertAlign w:val="subscript"/>
          <w:lang w:val="en-US"/>
        </w:rPr>
        <w:t>E</w:t>
      </w:r>
      <w:r w:rsidRPr="002C01A9">
        <w:t xml:space="preserve">, </w:t>
      </w:r>
      <w:r>
        <w:rPr>
          <w:lang w:val="en-US"/>
        </w:rPr>
        <w:t>z</w:t>
      </w:r>
      <w:r w:rsidRPr="002C01A9">
        <w:rPr>
          <w:vertAlign w:val="subscript"/>
          <w:lang w:val="en-US"/>
        </w:rPr>
        <w:t>E</w:t>
      </w:r>
      <w:r>
        <w:t xml:space="preserve"> точки E, то можно вычислить её сферические координаты (п.4.5). </w:t>
      </w:r>
    </w:p>
    <w:p w14:paraId="3780B85B" w14:textId="2BFD386C" w:rsidR="002C01A9" w:rsidRDefault="002C01A9" w:rsidP="002C01A9">
      <w:pPr>
        <w:pStyle w:val="p27"/>
        <w:spacing w:beforeAutospacing="0" w:after="0" w:afterAutospacing="0"/>
        <w:jc w:val="both"/>
      </w:pPr>
      <w:r>
        <w:t xml:space="preserve">Конечной задачей является вычисление экранных координат X ,Y , для которых оси X и Y лежат в плоскости экрана, расположенной между точками E и O и перпендикулярной направлению наблюдения EO . Начало системы видовых координат располагается в точке наблюдения E (рис.5.1.2). При направлении взгляда из E в O положительная полуось </w:t>
      </w:r>
      <w:r>
        <w:rPr>
          <w:lang w:val="en-US"/>
        </w:rPr>
        <w:t>xe</w:t>
      </w:r>
      <w:r>
        <w:t xml:space="preserve"> направлена вправо, а положительная полуось </w:t>
      </w:r>
      <w:r>
        <w:rPr>
          <w:lang w:val="en-US"/>
        </w:rPr>
        <w:t>ye</w:t>
      </w:r>
      <w:r>
        <w:t xml:space="preserve"> - вверх. Такое направление осей позволит впоследствии определить экранные оси в тех же направлениях. Направление оси </w:t>
      </w:r>
      <w:r>
        <w:rPr>
          <w:lang w:val="en-US"/>
        </w:rPr>
        <w:t>ze</w:t>
      </w:r>
      <w:r>
        <w:t xml:space="preserve"> выбирается таким образом, что значения координат увеличиваются по мере удаления от точки наблюдения.</w:t>
      </w:r>
    </w:p>
    <w:p w14:paraId="2C6A5FF3" w14:textId="5AA8C1D3" w:rsidR="002C01A9" w:rsidRDefault="002C01A9" w:rsidP="005B1DD1">
      <w:pPr>
        <w:pStyle w:val="p27"/>
        <w:spacing w:beforeAutospacing="0" w:after="0" w:afterAutospacing="0" w:line="360" w:lineRule="auto"/>
        <w:jc w:val="both"/>
        <w:rPr>
          <w:rStyle w:val="ft14"/>
          <w:b/>
          <w:i/>
          <w:color w:val="000000"/>
          <w:sz w:val="29"/>
          <w:szCs w:val="29"/>
        </w:rPr>
      </w:pPr>
      <w:r w:rsidRPr="002C01A9">
        <w:rPr>
          <w:rStyle w:val="ft14"/>
          <w:b/>
          <w:i/>
          <w:noProof/>
          <w:color w:val="000000"/>
          <w:sz w:val="29"/>
          <w:szCs w:val="29"/>
        </w:rPr>
        <w:lastRenderedPageBreak/>
        <w:drawing>
          <wp:inline distT="0" distB="0" distL="0" distR="0" wp14:anchorId="4BF05C8D" wp14:editId="734AA3C6">
            <wp:extent cx="3040380" cy="1997237"/>
            <wp:effectExtent l="0" t="0" r="762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6606" cy="203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1A9">
        <w:rPr>
          <w:rStyle w:val="ft14"/>
          <w:b/>
          <w:i/>
          <w:noProof/>
          <w:color w:val="000000"/>
          <w:sz w:val="29"/>
          <w:szCs w:val="29"/>
        </w:rPr>
        <w:drawing>
          <wp:inline distT="0" distB="0" distL="0" distR="0" wp14:anchorId="092AF9F7" wp14:editId="127CD94B">
            <wp:extent cx="2766060" cy="21572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97901" cy="21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A29B" w14:textId="4E28E1B2" w:rsidR="002C01A9" w:rsidRPr="005B1DD1" w:rsidRDefault="002C01A9" w:rsidP="002C01A9">
      <w:pPr>
        <w:pStyle w:val="p27"/>
        <w:spacing w:beforeAutospacing="0" w:after="0" w:afterAutospacing="0"/>
        <w:jc w:val="both"/>
        <w:rPr>
          <w:rStyle w:val="ft14"/>
          <w:b/>
          <w:i/>
          <w:color w:val="000000"/>
          <w:sz w:val="29"/>
          <w:szCs w:val="29"/>
        </w:rPr>
      </w:pPr>
      <w:r>
        <w:t>где V - матрица видового преобразования размерностью 4×4. Для нахождения матрицы V предположим, что преобразования отображения могут быть составлены из четырёх элементарных преобразований, для которых легко написать свои матрицы преобразований. Матрица V получается путём перемножения этих четырёх матриц. Фактически каждое из четырёх преобразований изменяет координаты и, следовательно, определяется матрицей, обратной матрице, соответствующей преобразованию точки.</w:t>
      </w:r>
    </w:p>
    <w:p w14:paraId="3DA320FC" w14:textId="2F1E03E5" w:rsidR="00D91A2E" w:rsidRDefault="00D91A2E" w:rsidP="005B1DD1">
      <w:pPr>
        <w:pStyle w:val="p27"/>
        <w:spacing w:beforeAutospacing="0" w:after="0" w:afterAutospacing="0" w:line="360" w:lineRule="auto"/>
        <w:jc w:val="both"/>
        <w:rPr>
          <w:rStyle w:val="ft4"/>
          <w:b/>
          <w:i/>
          <w:color w:val="000000"/>
          <w:szCs w:val="29"/>
        </w:rPr>
      </w:pPr>
      <w:r w:rsidRPr="00493FE3">
        <w:rPr>
          <w:rStyle w:val="ft1"/>
          <w:b/>
          <w:i/>
          <w:color w:val="000000"/>
          <w:szCs w:val="29"/>
          <w:highlight w:val="yellow"/>
        </w:rPr>
        <w:t>16.</w:t>
      </w:r>
      <w:r w:rsidRPr="00493FE3">
        <w:rPr>
          <w:rStyle w:val="ft4"/>
          <w:b/>
          <w:i/>
          <w:color w:val="000000"/>
          <w:szCs w:val="29"/>
          <w:highlight w:val="yellow"/>
        </w:rPr>
        <w:t>Интерполяция точечного каркаса функции полиномами.</w:t>
      </w:r>
    </w:p>
    <w:p w14:paraId="2D882C14" w14:textId="4A362987" w:rsidR="00493FE3" w:rsidRDefault="00493FE3" w:rsidP="005B1DD1">
      <w:pPr>
        <w:pStyle w:val="p27"/>
        <w:spacing w:beforeAutospacing="0" w:after="0" w:afterAutospacing="0" w:line="360" w:lineRule="auto"/>
        <w:jc w:val="both"/>
      </w:pPr>
      <w:r>
        <w:t xml:space="preserve">Линейная интерполяция полиномами изображена на рисунке 7.2.1.а и в основе применяет линейный вид многочлена </w:t>
      </w:r>
      <w:r>
        <w:rPr>
          <w:rFonts w:ascii="Cambria Math" w:hAnsi="Cambria Math" w:cs="Cambria Math"/>
        </w:rPr>
        <w:t>𝑔</w:t>
      </w:r>
      <w:r>
        <w:t>(</w:t>
      </w:r>
      <w:r>
        <w:rPr>
          <w:rFonts w:ascii="Cambria Math" w:hAnsi="Cambria Math" w:cs="Cambria Math"/>
        </w:rPr>
        <w:t>𝑥</w:t>
      </w:r>
      <w:r>
        <w:t xml:space="preserve">) = </w:t>
      </w:r>
      <w:r>
        <w:rPr>
          <w:rFonts w:ascii="Cambria Math" w:hAnsi="Cambria Math" w:cs="Cambria Math"/>
        </w:rPr>
        <w:t>𝑎</w:t>
      </w:r>
      <w:r>
        <w:t xml:space="preserve">1 + </w:t>
      </w:r>
      <w:r>
        <w:rPr>
          <w:rFonts w:ascii="Cambria Math" w:hAnsi="Cambria Math" w:cs="Cambria Math"/>
        </w:rPr>
        <w:t>𝑎</w:t>
      </w:r>
      <w:r>
        <w:t>2</w:t>
      </w:r>
      <w:r>
        <w:rPr>
          <w:rFonts w:ascii="Cambria Math" w:hAnsi="Cambria Math" w:cs="Cambria Math"/>
        </w:rPr>
        <w:t>𝑥</w:t>
      </w:r>
      <w:r>
        <w:t>. Чтобы прямая, описанная таким уравнением прошла через точки (</w:t>
      </w:r>
      <w:r>
        <w:rPr>
          <w:rFonts w:ascii="Cambria Math" w:hAnsi="Cambria Math" w:cs="Cambria Math"/>
        </w:rPr>
        <w:t>𝑥</w:t>
      </w:r>
      <w:r>
        <w:t xml:space="preserve">1, </w:t>
      </w:r>
      <w:r>
        <w:rPr>
          <w:rFonts w:ascii="Cambria Math" w:hAnsi="Cambria Math" w:cs="Cambria Math"/>
        </w:rPr>
        <w:t>𝑦</w:t>
      </w:r>
      <w:r>
        <w:t>1) и (</w:t>
      </w:r>
      <w:r>
        <w:rPr>
          <w:rFonts w:ascii="Cambria Math" w:hAnsi="Cambria Math" w:cs="Cambria Math"/>
        </w:rPr>
        <w:t>𝑥</w:t>
      </w:r>
      <w:r>
        <w:t xml:space="preserve">2, </w:t>
      </w:r>
      <w:r>
        <w:rPr>
          <w:rFonts w:ascii="Cambria Math" w:hAnsi="Cambria Math" w:cs="Cambria Math"/>
        </w:rPr>
        <w:t>𝑦</w:t>
      </w:r>
      <w:r>
        <w:t xml:space="preserve">2) достаточно выразить коэффициенты </w:t>
      </w:r>
      <w:r>
        <w:rPr>
          <w:rFonts w:ascii="Cambria Math" w:hAnsi="Cambria Math" w:cs="Cambria Math"/>
        </w:rPr>
        <w:t>𝑎</w:t>
      </w:r>
      <w:r>
        <w:t xml:space="preserve">1 и </w:t>
      </w:r>
      <w:r>
        <w:rPr>
          <w:rFonts w:ascii="Cambria Math" w:hAnsi="Cambria Math" w:cs="Cambria Math"/>
        </w:rPr>
        <w:t>𝑎</w:t>
      </w:r>
      <w:r>
        <w:t xml:space="preserve">2 через соответствующие уравнения системы: </w:t>
      </w:r>
      <w:r w:rsidRPr="00493FE3">
        <w:rPr>
          <w:noProof/>
        </w:rPr>
        <w:drawing>
          <wp:inline distT="0" distB="0" distL="0" distR="0" wp14:anchorId="2D85FEF6" wp14:editId="10B05A0C">
            <wp:extent cx="1165860" cy="44790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31836" cy="47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0E6B" w14:textId="7DD0D9B7" w:rsidR="00493FE3" w:rsidRDefault="00493FE3" w:rsidP="005B1DD1">
      <w:pPr>
        <w:pStyle w:val="p27"/>
        <w:spacing w:beforeAutospacing="0" w:after="0" w:afterAutospacing="0" w:line="360" w:lineRule="auto"/>
        <w:jc w:val="both"/>
      </w:pPr>
      <w:r>
        <w:t>Рисунок 7.2.1.б отображает квадратичный полином вида g( x ) = a1 + a2x + a3x</w:t>
      </w:r>
      <w:r w:rsidRPr="00493FE3">
        <w:rPr>
          <w:vertAlign w:val="superscript"/>
        </w:rPr>
        <w:t>2</w:t>
      </w:r>
      <w:r>
        <w:t xml:space="preserve"> (1), при этом, коэффициенты определяются исходя из условия</w:t>
      </w:r>
    </w:p>
    <w:p w14:paraId="503D431B" w14:textId="7E7BD038" w:rsidR="00493FE3" w:rsidRDefault="00493FE3" w:rsidP="005B1DD1">
      <w:pPr>
        <w:pStyle w:val="p27"/>
        <w:spacing w:beforeAutospacing="0" w:after="0" w:afterAutospacing="0" w:line="360" w:lineRule="auto"/>
        <w:jc w:val="both"/>
      </w:pPr>
      <w:r w:rsidRPr="00493FE3">
        <w:rPr>
          <w:rStyle w:val="ft4"/>
          <w:b/>
          <w:i/>
          <w:noProof/>
          <w:color w:val="000000"/>
          <w:szCs w:val="29"/>
        </w:rPr>
        <w:drawing>
          <wp:inline distT="0" distB="0" distL="0" distR="0" wp14:anchorId="32E8B53D" wp14:editId="5A08D207">
            <wp:extent cx="1844040" cy="843186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62468" cy="85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где (</w:t>
      </w:r>
      <w:r>
        <w:rPr>
          <w:rFonts w:ascii="Cambria Math" w:hAnsi="Cambria Math" w:cs="Cambria Math"/>
        </w:rPr>
        <w:t>𝑥</w:t>
      </w:r>
      <w:r>
        <w:t xml:space="preserve">1, </w:t>
      </w:r>
      <w:r>
        <w:rPr>
          <w:rFonts w:ascii="Cambria Math" w:hAnsi="Cambria Math" w:cs="Cambria Math"/>
        </w:rPr>
        <w:t>𝑦</w:t>
      </w:r>
      <w:r>
        <w:t>1), (</w:t>
      </w:r>
      <w:r>
        <w:rPr>
          <w:rFonts w:ascii="Cambria Math" w:hAnsi="Cambria Math" w:cs="Cambria Math"/>
        </w:rPr>
        <w:t>𝑥</w:t>
      </w:r>
      <w:r>
        <w:t xml:space="preserve">2, </w:t>
      </w:r>
      <w:r>
        <w:rPr>
          <w:rFonts w:ascii="Cambria Math" w:hAnsi="Cambria Math" w:cs="Cambria Math"/>
        </w:rPr>
        <w:t>𝑦</w:t>
      </w:r>
      <w:r>
        <w:t>2), (</w:t>
      </w:r>
      <w:r>
        <w:rPr>
          <w:rFonts w:ascii="Cambria Math" w:hAnsi="Cambria Math" w:cs="Cambria Math"/>
        </w:rPr>
        <w:t>𝑥</w:t>
      </w:r>
      <w:r>
        <w:t xml:space="preserve">3, </w:t>
      </w:r>
      <w:r>
        <w:rPr>
          <w:rFonts w:ascii="Cambria Math" w:hAnsi="Cambria Math" w:cs="Cambria Math"/>
        </w:rPr>
        <w:t>𝑦</w:t>
      </w:r>
      <w:r>
        <w:t>3)- узловые точки, определяющие параболу участка кривой (Рис.7.2.1.б).</w:t>
      </w:r>
    </w:p>
    <w:p w14:paraId="6EEFFDFC" w14:textId="6D8842DD" w:rsidR="00493FE3" w:rsidRPr="002C01A9" w:rsidRDefault="00493FE3" w:rsidP="005B1DD1">
      <w:pPr>
        <w:pStyle w:val="p27"/>
        <w:spacing w:beforeAutospacing="0" w:after="0" w:afterAutospacing="0" w:line="360" w:lineRule="auto"/>
        <w:jc w:val="both"/>
        <w:rPr>
          <w:rStyle w:val="ft4"/>
          <w:b/>
          <w:i/>
          <w:color w:val="000000"/>
          <w:szCs w:val="29"/>
        </w:rPr>
      </w:pPr>
      <w:r w:rsidRPr="00493FE3">
        <w:rPr>
          <w:rStyle w:val="ft4"/>
          <w:b/>
          <w:i/>
          <w:noProof/>
          <w:color w:val="000000"/>
          <w:szCs w:val="29"/>
        </w:rPr>
        <w:lastRenderedPageBreak/>
        <w:drawing>
          <wp:inline distT="0" distB="0" distL="0" distR="0" wp14:anchorId="1F79FA40" wp14:editId="1E927E50">
            <wp:extent cx="3970020" cy="2303740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2721" cy="23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41F5" w14:textId="75048C90" w:rsidR="00D91A2E" w:rsidRDefault="00D91A2E" w:rsidP="005B1DD1">
      <w:pPr>
        <w:pStyle w:val="p4"/>
        <w:spacing w:beforeAutospacing="0" w:after="0" w:afterAutospacing="0" w:line="360" w:lineRule="auto"/>
        <w:jc w:val="both"/>
        <w:rPr>
          <w:b/>
          <w:i/>
          <w:color w:val="000000"/>
          <w:szCs w:val="29"/>
        </w:rPr>
      </w:pPr>
      <w:r w:rsidRPr="00493FE3">
        <w:rPr>
          <w:rStyle w:val="ft1"/>
          <w:b/>
          <w:i/>
          <w:color w:val="000000"/>
          <w:szCs w:val="29"/>
          <w:highlight w:val="yellow"/>
        </w:rPr>
        <w:t>17.</w:t>
      </w:r>
      <w:r w:rsidR="00650B83" w:rsidRPr="00493FE3">
        <w:rPr>
          <w:rStyle w:val="ft4"/>
          <w:b/>
          <w:i/>
          <w:color w:val="000000"/>
          <w:szCs w:val="29"/>
          <w:highlight w:val="yellow"/>
        </w:rPr>
        <w:t xml:space="preserve">Метод </w:t>
      </w:r>
      <w:r w:rsidRPr="00493FE3">
        <w:rPr>
          <w:b/>
          <w:i/>
          <w:color w:val="000000"/>
          <w:szCs w:val="29"/>
          <w:highlight w:val="yellow"/>
        </w:rPr>
        <w:t>Z-буфера.</w:t>
      </w:r>
    </w:p>
    <w:p w14:paraId="4AB68194" w14:textId="77777777" w:rsidR="00493FE3" w:rsidRDefault="00493FE3" w:rsidP="00493FE3">
      <w:pPr>
        <w:pStyle w:val="p4"/>
        <w:spacing w:beforeAutospacing="0" w:after="0" w:afterAutospacing="0"/>
        <w:jc w:val="both"/>
      </w:pPr>
      <w:r>
        <w:t xml:space="preserve">Другим методом «грубой силы» является метод Z-буфера, который весьма удобен для аппаратной реализации ввиду простоты алгоритма и используемого в нем набора операций. Временные характеристики этого метода линейно зависят от количества точек растра и «глубинной сложности сцены», т.е. усредненного числа граней, взаимно закрывающих друг друга. </w:t>
      </w:r>
    </w:p>
    <w:p w14:paraId="4F6D001C" w14:textId="77777777" w:rsidR="00493FE3" w:rsidRDefault="00493FE3" w:rsidP="00493FE3">
      <w:pPr>
        <w:pStyle w:val="p4"/>
        <w:spacing w:beforeAutospacing="0" w:after="0" w:afterAutospacing="0"/>
        <w:jc w:val="both"/>
      </w:pPr>
      <w:r>
        <w:t xml:space="preserve">Для реализации метода используются две области памяти: буфер глубины (Z-буфер) и буфер кадра (хранящий информацию о состоянии пикселов экрана компьютера). Буфер глубины используется для хранения координаты </w:t>
      </w:r>
      <w:r w:rsidRPr="00493FE3">
        <w:rPr>
          <w:b/>
        </w:rPr>
        <w:t>Z</w:t>
      </w:r>
      <w:r>
        <w:t xml:space="preserve"> (глубины) каждого видимого на данной стадии анализа изображения пиксела картинной плоскости. В буфере кадра запоминаются атрибуты (интенсивность и цвет) соответствующего пикселя. </w:t>
      </w:r>
    </w:p>
    <w:p w14:paraId="0DF62999" w14:textId="77777777" w:rsidR="00493FE3" w:rsidRDefault="00493FE3" w:rsidP="00493FE3">
      <w:pPr>
        <w:pStyle w:val="p4"/>
        <w:spacing w:beforeAutospacing="0" w:after="0" w:afterAutospacing="0"/>
        <w:jc w:val="both"/>
      </w:pPr>
      <w:r>
        <w:t xml:space="preserve">Формально описание метода таково. Предположим, что сцена представлена в виде объединения многоугольников (возможно, пересекающихся). Построим ортогональную проекцию сцены на картинную плоскость z = 0. </w:t>
      </w:r>
    </w:p>
    <w:p w14:paraId="0B382D34" w14:textId="77777777" w:rsidR="00493FE3" w:rsidRDefault="00493FE3" w:rsidP="00493FE3">
      <w:pPr>
        <w:pStyle w:val="p4"/>
        <w:spacing w:beforeAutospacing="0" w:after="0" w:afterAutospacing="0"/>
        <w:jc w:val="both"/>
      </w:pPr>
      <w:r>
        <w:t xml:space="preserve">Предполагается следующая последовательность шагов: </w:t>
      </w:r>
    </w:p>
    <w:p w14:paraId="59892C51" w14:textId="77777777" w:rsidR="00493FE3" w:rsidRDefault="00493FE3" w:rsidP="00493FE3">
      <w:pPr>
        <w:pStyle w:val="p4"/>
        <w:spacing w:beforeAutospacing="0" w:after="0" w:afterAutospacing="0"/>
        <w:jc w:val="both"/>
      </w:pPr>
      <w:r>
        <w:t xml:space="preserve">1. Инициализировать буфер кадра фоновыми значениями интенсивности или цвета. </w:t>
      </w:r>
    </w:p>
    <w:p w14:paraId="109D63B8" w14:textId="77777777" w:rsidR="00493FE3" w:rsidRDefault="00493FE3" w:rsidP="00493FE3">
      <w:pPr>
        <w:pStyle w:val="p4"/>
        <w:spacing w:beforeAutospacing="0" w:after="0" w:afterAutospacing="0"/>
        <w:jc w:val="both"/>
      </w:pPr>
      <w:r>
        <w:t xml:space="preserve">2. Инициализировать буфер глубины значениями глубины фона. </w:t>
      </w:r>
    </w:p>
    <w:p w14:paraId="4C7BDF15" w14:textId="77777777" w:rsidR="00493FE3" w:rsidRDefault="00493FE3" w:rsidP="00493FE3">
      <w:pPr>
        <w:pStyle w:val="p4"/>
        <w:spacing w:beforeAutospacing="0" w:after="0" w:afterAutospacing="0"/>
        <w:jc w:val="both"/>
      </w:pPr>
      <w:r>
        <w:t>3. Для каждой грани сцены последовательно:</w:t>
      </w:r>
    </w:p>
    <w:p w14:paraId="3380A237" w14:textId="55A2BBF2" w:rsidR="00493FE3" w:rsidRDefault="00493FE3" w:rsidP="00493FE3">
      <w:pPr>
        <w:pStyle w:val="p4"/>
        <w:spacing w:beforeAutospacing="0" w:after="0" w:afterAutospacing="0"/>
        <w:jc w:val="both"/>
      </w:pPr>
      <w:r>
        <w:t xml:space="preserve">(4). Преобразовать проекцию границ в растровую форму. </w:t>
      </w:r>
    </w:p>
    <w:p w14:paraId="30396AB6" w14:textId="10658FC4" w:rsidR="00493FE3" w:rsidRDefault="00493FE3" w:rsidP="00493FE3">
      <w:pPr>
        <w:pStyle w:val="p4"/>
        <w:spacing w:beforeAutospacing="0" w:after="0" w:afterAutospacing="0"/>
        <w:jc w:val="both"/>
      </w:pPr>
      <w:r>
        <w:t xml:space="preserve">(5). Для каждого пиксела проекции вычислить его глубину z = z( x, y ); </w:t>
      </w:r>
    </w:p>
    <w:p w14:paraId="430E4D2D" w14:textId="234903A8" w:rsidR="00493FE3" w:rsidRDefault="00493FE3" w:rsidP="00493FE3">
      <w:pPr>
        <w:pStyle w:val="p4"/>
        <w:spacing w:beforeAutospacing="0" w:after="0" w:afterAutospacing="0"/>
        <w:jc w:val="both"/>
      </w:pPr>
      <w:r>
        <w:t xml:space="preserve">(6). Сравнить значение z( x, y ) с соответствующим значением буфера глубины Z( x, y ). </w:t>
      </w:r>
    </w:p>
    <w:p w14:paraId="0317A1A1" w14:textId="77777777" w:rsidR="00493FE3" w:rsidRDefault="00493FE3" w:rsidP="00493FE3">
      <w:pPr>
        <w:pStyle w:val="p4"/>
        <w:spacing w:beforeAutospacing="0" w:after="0" w:afterAutospacing="0"/>
        <w:jc w:val="both"/>
      </w:pPr>
      <w:r>
        <w:t xml:space="preserve">(7). Если z( x, y ) &lt; Z( x, y ), то: </w:t>
      </w:r>
    </w:p>
    <w:p w14:paraId="6D0FA83F" w14:textId="77777777" w:rsidR="00493FE3" w:rsidRDefault="00493FE3" w:rsidP="00493FE3">
      <w:pPr>
        <w:pStyle w:val="p4"/>
        <w:spacing w:beforeAutospacing="0" w:after="0" w:afterAutospacing="0"/>
        <w:jc w:val="both"/>
      </w:pPr>
      <w:r>
        <w:t xml:space="preserve">(8). Записать атрибуты этого пиксела в буфер кадра; </w:t>
      </w:r>
    </w:p>
    <w:p w14:paraId="4F085C69" w14:textId="77777777" w:rsidR="00493FE3" w:rsidRDefault="00493FE3" w:rsidP="00493FE3">
      <w:pPr>
        <w:pStyle w:val="p4"/>
        <w:spacing w:beforeAutospacing="0" w:after="0" w:afterAutospacing="0"/>
        <w:jc w:val="both"/>
      </w:pPr>
      <w:r>
        <w:t>(9). Записать значение z( x, y ) в соответствующую позицию буфера глубины Z( x, y ).</w:t>
      </w:r>
    </w:p>
    <w:p w14:paraId="4A9177C8" w14:textId="0CB67738" w:rsidR="00493FE3" w:rsidRPr="002C01A9" w:rsidRDefault="00493FE3" w:rsidP="00493FE3">
      <w:pPr>
        <w:pStyle w:val="p4"/>
        <w:spacing w:beforeAutospacing="0" w:after="0" w:afterAutospacing="0"/>
        <w:jc w:val="both"/>
        <w:rPr>
          <w:b/>
          <w:i/>
          <w:color w:val="000000"/>
          <w:szCs w:val="29"/>
        </w:rPr>
      </w:pPr>
      <w:r>
        <w:t xml:space="preserve"> (10). Иначе – никаких действий не производить.</w:t>
      </w:r>
    </w:p>
    <w:p w14:paraId="343028C0" w14:textId="0F9FD07E" w:rsidR="00D91A2E" w:rsidRDefault="00D91A2E" w:rsidP="005B1DD1">
      <w:pPr>
        <w:pStyle w:val="p4"/>
        <w:spacing w:beforeAutospacing="0" w:after="0" w:afterAutospacing="0" w:line="360" w:lineRule="auto"/>
        <w:jc w:val="both"/>
        <w:rPr>
          <w:rStyle w:val="ft4"/>
          <w:b/>
          <w:i/>
          <w:color w:val="000000"/>
          <w:szCs w:val="29"/>
        </w:rPr>
      </w:pPr>
      <w:r w:rsidRPr="00493FE3">
        <w:rPr>
          <w:rStyle w:val="ft1"/>
          <w:b/>
          <w:i/>
          <w:color w:val="000000"/>
          <w:szCs w:val="29"/>
          <w:highlight w:val="yellow"/>
        </w:rPr>
        <w:t>18.</w:t>
      </w:r>
      <w:r w:rsidRPr="00493FE3">
        <w:rPr>
          <w:rStyle w:val="ft4"/>
          <w:b/>
          <w:i/>
          <w:color w:val="000000"/>
          <w:szCs w:val="29"/>
          <w:highlight w:val="yellow"/>
        </w:rPr>
        <w:t>Интерполяция сплайнами.</w:t>
      </w:r>
    </w:p>
    <w:p w14:paraId="06C3ABF3" w14:textId="77777777" w:rsidR="00493FE3" w:rsidRDefault="00493FE3" w:rsidP="00403B38">
      <w:pPr>
        <w:pStyle w:val="p4"/>
        <w:spacing w:beforeAutospacing="0" w:after="0" w:afterAutospacing="0"/>
        <w:jc w:val="both"/>
      </w:pPr>
      <w:r>
        <w:t xml:space="preserve">Пусть две точки </w:t>
      </w:r>
      <w:r>
        <w:rPr>
          <w:rFonts w:ascii="Cambria Math" w:hAnsi="Cambria Math" w:cs="Cambria Math"/>
        </w:rPr>
        <w:t>𝑃</w:t>
      </w:r>
      <w:r>
        <w:t xml:space="preserve">1и </w:t>
      </w:r>
      <w:r>
        <w:rPr>
          <w:rFonts w:ascii="Cambria Math" w:hAnsi="Cambria Math" w:cs="Cambria Math"/>
        </w:rPr>
        <w:t>𝑃</w:t>
      </w:r>
      <w:r>
        <w:t>2, показанные на рисунке 7.3.1, нужно соединить кривой S таким образом, чтобы она проходила через эти точки и гладко сопрягалась с соседними участками кривой. Соседние участки на рисунке показаны толстыми сплошными линиями, а желаемый вид кривой S – штриховой линией. Очевидно, для решения задачи нужно наложить на кривую S четыре ограничения:</w:t>
      </w:r>
    </w:p>
    <w:p w14:paraId="223AB240" w14:textId="499B80A7" w:rsidR="00493FE3" w:rsidRDefault="00493FE3" w:rsidP="00403B38">
      <w:pPr>
        <w:pStyle w:val="p4"/>
        <w:spacing w:beforeAutospacing="0" w:after="0" w:afterAutospacing="0"/>
        <w:jc w:val="both"/>
      </w:pPr>
      <w:r>
        <w:lastRenderedPageBreak/>
        <w:t xml:space="preserve">• кривая S проходит через точку </w:t>
      </w:r>
      <w:r>
        <w:rPr>
          <w:rFonts w:ascii="Cambria Math" w:hAnsi="Cambria Math" w:cs="Cambria Math"/>
        </w:rPr>
        <w:t>𝑃</w:t>
      </w:r>
      <w:r>
        <w:t>1;</w:t>
      </w:r>
    </w:p>
    <w:p w14:paraId="37AAB52E" w14:textId="77777777" w:rsidR="00493FE3" w:rsidRDefault="00493FE3" w:rsidP="00403B38">
      <w:pPr>
        <w:pStyle w:val="p4"/>
        <w:spacing w:beforeAutospacing="0" w:after="0" w:afterAutospacing="0"/>
        <w:jc w:val="both"/>
      </w:pPr>
      <w:r>
        <w:t xml:space="preserve">• кривая S проходит через точку </w:t>
      </w:r>
      <w:r>
        <w:rPr>
          <w:rFonts w:ascii="Cambria Math" w:hAnsi="Cambria Math" w:cs="Cambria Math"/>
        </w:rPr>
        <w:t>𝑃</w:t>
      </w:r>
      <w:r>
        <w:t xml:space="preserve">2; </w:t>
      </w:r>
    </w:p>
    <w:p w14:paraId="75200D1D" w14:textId="77777777" w:rsidR="00493FE3" w:rsidRDefault="00493FE3" w:rsidP="00403B38">
      <w:pPr>
        <w:pStyle w:val="p4"/>
        <w:spacing w:beforeAutospacing="0" w:after="0" w:afterAutospacing="0"/>
        <w:jc w:val="both"/>
      </w:pPr>
      <w:r>
        <w:t xml:space="preserve">• сопряжение кривой S с соседним участком в точке </w:t>
      </w:r>
      <w:r>
        <w:rPr>
          <w:rFonts w:ascii="Cambria Math" w:hAnsi="Cambria Math" w:cs="Cambria Math"/>
        </w:rPr>
        <w:t>𝑃</w:t>
      </w:r>
      <w:r>
        <w:t xml:space="preserve">1 является гладким; </w:t>
      </w:r>
    </w:p>
    <w:p w14:paraId="010E1BF6" w14:textId="586675D8" w:rsidR="00493FE3" w:rsidRDefault="00493FE3" w:rsidP="00403B38">
      <w:pPr>
        <w:pStyle w:val="p4"/>
        <w:spacing w:beforeAutospacing="0" w:after="0" w:afterAutospacing="0"/>
        <w:jc w:val="both"/>
      </w:pPr>
      <w:r>
        <w:t xml:space="preserve">• сопряжение кривой S с соседним участком в точке </w:t>
      </w:r>
      <w:r>
        <w:rPr>
          <w:rFonts w:ascii="Cambria Math" w:hAnsi="Cambria Math" w:cs="Cambria Math"/>
        </w:rPr>
        <w:t>𝑃</w:t>
      </w:r>
      <w:r>
        <w:t>2 является гладким.</w:t>
      </w:r>
    </w:p>
    <w:p w14:paraId="6DC3BE67" w14:textId="0BBC9936" w:rsidR="00493FE3" w:rsidRDefault="00493FE3" w:rsidP="00403B38">
      <w:pPr>
        <w:pStyle w:val="p4"/>
        <w:spacing w:beforeAutospacing="0" w:after="0" w:afterAutospacing="0"/>
        <w:jc w:val="both"/>
      </w:pPr>
      <w:r w:rsidRPr="00493FE3">
        <w:rPr>
          <w:rStyle w:val="ft4"/>
          <w:b/>
          <w:i/>
          <w:noProof/>
          <w:color w:val="000000"/>
          <w:szCs w:val="29"/>
        </w:rPr>
        <w:drawing>
          <wp:anchor distT="0" distB="0" distL="114300" distR="114300" simplePos="0" relativeHeight="251664384" behindDoc="0" locked="0" layoutInCell="1" allowOverlap="1" wp14:anchorId="2E506E08" wp14:editId="5587C9A3">
            <wp:simplePos x="0" y="0"/>
            <wp:positionH relativeFrom="column">
              <wp:posOffset>-3810</wp:posOffset>
            </wp:positionH>
            <wp:positionV relativeFrom="paragraph">
              <wp:posOffset>64770</wp:posOffset>
            </wp:positionV>
            <wp:extent cx="2712720" cy="1290136"/>
            <wp:effectExtent l="0" t="0" r="0" b="571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290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Для этого требуется иметь математическое описание кривой S в виде многочлена, имеющего не менее четырех коэффициентов. Самым простым из таких многочленов является многочлен третьей степени, который, в общем случае, имеет вид </w:t>
      </w:r>
      <w:r>
        <w:rPr>
          <w:rFonts w:ascii="Cambria Math" w:hAnsi="Cambria Math" w:cs="Cambria Math"/>
        </w:rPr>
        <w:t>𝑦</w:t>
      </w:r>
      <w:r>
        <w:t xml:space="preserve"> = </w:t>
      </w:r>
      <w:r>
        <w:rPr>
          <w:rFonts w:ascii="Cambria Math" w:hAnsi="Cambria Math" w:cs="Cambria Math"/>
        </w:rPr>
        <w:t>𝑎𝑥</w:t>
      </w:r>
      <w:r w:rsidRPr="00493FE3">
        <w:rPr>
          <w:vertAlign w:val="superscript"/>
        </w:rPr>
        <w:t>3</w:t>
      </w:r>
      <w:r>
        <w:t xml:space="preserve"> + </w:t>
      </w:r>
      <w:r>
        <w:rPr>
          <w:rFonts w:ascii="Cambria Math" w:hAnsi="Cambria Math" w:cs="Cambria Math"/>
        </w:rPr>
        <w:t>𝑏𝑥</w:t>
      </w:r>
      <w:r w:rsidRPr="00493FE3">
        <w:rPr>
          <w:vertAlign w:val="superscript"/>
        </w:rPr>
        <w:t>2</w:t>
      </w:r>
      <w:r>
        <w:t xml:space="preserve"> + </w:t>
      </w:r>
      <w:r>
        <w:rPr>
          <w:rFonts w:ascii="Cambria Math" w:hAnsi="Cambria Math" w:cs="Cambria Math"/>
        </w:rPr>
        <w:t>𝑐</w:t>
      </w:r>
      <w:r>
        <w:rPr>
          <w:rFonts w:ascii="Cambria Math" w:hAnsi="Cambria Math" w:cs="Cambria Math"/>
          <w:lang w:val="en-US"/>
        </w:rPr>
        <w:t>x</w:t>
      </w:r>
      <w:r>
        <w:t xml:space="preserve"> + </w:t>
      </w:r>
      <w:r>
        <w:rPr>
          <w:rFonts w:ascii="Cambria Math" w:hAnsi="Cambria Math" w:cs="Cambria Math"/>
        </w:rPr>
        <w:t>𝑑</w:t>
      </w:r>
      <w:r>
        <w:t>,</w:t>
      </w:r>
      <w:r w:rsidR="00403B38" w:rsidRPr="00403B38">
        <w:t xml:space="preserve"> </w:t>
      </w:r>
      <w:r w:rsidR="00403B38">
        <w:t>включающий как раз четыре коэффициента формы a, b, c и d. Тогда наложение четырех упомянутых ограничений дает систему четырех уравнений с четырьмя неизвестными:</w:t>
      </w:r>
    </w:p>
    <w:p w14:paraId="5D4E5274" w14:textId="2803B9E4" w:rsidR="00403B38" w:rsidRPr="002C01A9" w:rsidRDefault="00403B38" w:rsidP="005B1DD1">
      <w:pPr>
        <w:pStyle w:val="p4"/>
        <w:spacing w:beforeAutospacing="0" w:after="0" w:afterAutospacing="0" w:line="360" w:lineRule="auto"/>
        <w:jc w:val="both"/>
        <w:rPr>
          <w:rStyle w:val="ft4"/>
          <w:b/>
          <w:i/>
          <w:color w:val="000000"/>
          <w:szCs w:val="29"/>
        </w:rPr>
      </w:pPr>
      <w:r w:rsidRPr="00403B38">
        <w:rPr>
          <w:rStyle w:val="ft4"/>
          <w:b/>
          <w:i/>
          <w:noProof/>
          <w:color w:val="000000"/>
          <w:szCs w:val="29"/>
        </w:rPr>
        <w:drawing>
          <wp:inline distT="0" distB="0" distL="0" distR="0" wp14:anchorId="31FF16E7" wp14:editId="081AD12C">
            <wp:extent cx="3164385" cy="11125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81912" cy="11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3573" w14:textId="77777777" w:rsidR="00B26444" w:rsidRPr="002C01A9" w:rsidRDefault="00D91A2E" w:rsidP="00B26444">
      <w:pPr>
        <w:pStyle w:val="p4"/>
        <w:spacing w:beforeAutospacing="0" w:after="0" w:afterAutospacing="0" w:line="360" w:lineRule="auto"/>
        <w:jc w:val="both"/>
        <w:rPr>
          <w:rStyle w:val="ft4"/>
          <w:b/>
          <w:i/>
          <w:color w:val="000000"/>
          <w:szCs w:val="29"/>
        </w:rPr>
      </w:pPr>
      <w:r w:rsidRPr="002C01A9">
        <w:rPr>
          <w:rStyle w:val="ft1"/>
          <w:b/>
          <w:i/>
          <w:color w:val="000000"/>
          <w:szCs w:val="29"/>
          <w:highlight w:val="yellow"/>
        </w:rPr>
        <w:t>19.</w:t>
      </w:r>
      <w:r w:rsidRPr="002C01A9">
        <w:rPr>
          <w:rStyle w:val="ft4"/>
          <w:b/>
          <w:i/>
          <w:color w:val="000000"/>
          <w:szCs w:val="29"/>
          <w:highlight w:val="yellow"/>
        </w:rPr>
        <w:t>Графические средства Windows API.</w:t>
      </w:r>
    </w:p>
    <w:p w14:paraId="7F4F1356" w14:textId="77777777" w:rsidR="00B26444" w:rsidRPr="00B26444" w:rsidRDefault="00B26444" w:rsidP="00900370">
      <w:pPr>
        <w:pStyle w:val="p4"/>
        <w:spacing w:beforeAutospacing="0" w:after="0" w:afterAutospacing="0"/>
        <w:jc w:val="both"/>
        <w:rPr>
          <w:b/>
        </w:rPr>
      </w:pPr>
      <w:r w:rsidRPr="00B26444">
        <w:rPr>
          <w:b/>
        </w:rPr>
        <w:t xml:space="preserve">Рисование линии </w:t>
      </w:r>
    </w:p>
    <w:p w14:paraId="67AC32FE" w14:textId="77777777" w:rsidR="00900370" w:rsidRDefault="00B26444" w:rsidP="00900370">
      <w:pPr>
        <w:pStyle w:val="p4"/>
        <w:spacing w:beforeAutospacing="0" w:after="0" w:afterAutospacing="0"/>
        <w:jc w:val="both"/>
      </w:pPr>
      <w:r>
        <w:t xml:space="preserve">Для того, чтобы нарисовать линию, используется функция LineTo(): </w:t>
      </w:r>
    </w:p>
    <w:p w14:paraId="6465E04B" w14:textId="77777777" w:rsidR="00900370" w:rsidRPr="0005581A" w:rsidRDefault="00B26444" w:rsidP="00900370">
      <w:pPr>
        <w:pStyle w:val="p4"/>
        <w:spacing w:beforeAutospacing="0" w:after="0" w:afterAutospacing="0"/>
        <w:jc w:val="both"/>
        <w:rPr>
          <w:lang w:val="en-US"/>
        </w:rPr>
      </w:pPr>
      <w:r w:rsidRPr="0005581A">
        <w:rPr>
          <w:lang w:val="en-US"/>
        </w:rPr>
        <w:t xml:space="preserve">BOOL WINAPI LineTo(HDC hdc, int x, int y); </w:t>
      </w:r>
    </w:p>
    <w:p w14:paraId="357F8026" w14:textId="5461A7A3" w:rsidR="00900370" w:rsidRDefault="00B26444" w:rsidP="00900370">
      <w:pPr>
        <w:pStyle w:val="p4"/>
        <w:spacing w:beforeAutospacing="0" w:after="0" w:afterAutospacing="0"/>
        <w:jc w:val="both"/>
      </w:pPr>
      <w:r>
        <w:t>Здесь hdc – дескриптор контекста устройства, x, y – координаты конца линии. Начало линии определяется текущей позицией рисования. При создании окна текущая позиция определяется в начале координат</w:t>
      </w:r>
      <w:r w:rsidR="00900370">
        <w:t>.</w:t>
      </w:r>
    </w:p>
    <w:p w14:paraId="3AA60C20" w14:textId="77777777" w:rsidR="00900370" w:rsidRPr="00900370" w:rsidRDefault="00900370" w:rsidP="00900370">
      <w:pPr>
        <w:pStyle w:val="p4"/>
        <w:spacing w:beforeAutospacing="0" w:after="0" w:afterAutospacing="0"/>
        <w:jc w:val="both"/>
        <w:rPr>
          <w:b/>
        </w:rPr>
      </w:pPr>
      <w:r w:rsidRPr="00900370">
        <w:rPr>
          <w:b/>
        </w:rPr>
        <w:t xml:space="preserve">Установка текущей позиции </w:t>
      </w:r>
    </w:p>
    <w:p w14:paraId="26CDDD91" w14:textId="77777777" w:rsidR="00900370" w:rsidRDefault="00900370" w:rsidP="00900370">
      <w:pPr>
        <w:pStyle w:val="p4"/>
        <w:spacing w:beforeAutospacing="0" w:after="0" w:afterAutospacing="0"/>
        <w:jc w:val="both"/>
      </w:pPr>
      <w:r>
        <w:t xml:space="preserve">Для установки точки в текущую позицию с координатами x, y применяется функция: </w:t>
      </w:r>
    </w:p>
    <w:p w14:paraId="6DDE94DC" w14:textId="77777777" w:rsidR="00900370" w:rsidRPr="0005581A" w:rsidRDefault="00900370" w:rsidP="00900370">
      <w:pPr>
        <w:pStyle w:val="p4"/>
        <w:spacing w:beforeAutospacing="0" w:after="0" w:afterAutospacing="0"/>
        <w:jc w:val="both"/>
        <w:rPr>
          <w:lang w:val="en-US"/>
        </w:rPr>
      </w:pPr>
      <w:r w:rsidRPr="0005581A">
        <w:rPr>
          <w:lang w:val="en-US"/>
        </w:rPr>
        <w:t xml:space="preserve">BOOL WINAPI MoveToEx(HDC hdc, int x, int y, LPPOINT oldPoint); </w:t>
      </w:r>
    </w:p>
    <w:p w14:paraId="416905FC" w14:textId="0F019AEF" w:rsidR="00900370" w:rsidRDefault="00900370" w:rsidP="00900370">
      <w:pPr>
        <w:pStyle w:val="p4"/>
        <w:spacing w:beforeAutospacing="0" w:after="0" w:afterAutospacing="0"/>
        <w:jc w:val="both"/>
      </w:pPr>
      <w:r>
        <w:t>Если последний параметр NULL, то предыдущие координаты не сохраняются.</w:t>
      </w:r>
    </w:p>
    <w:p w14:paraId="6710CE50" w14:textId="77777777" w:rsidR="00900370" w:rsidRPr="00900370" w:rsidRDefault="00900370" w:rsidP="00900370">
      <w:pPr>
        <w:pStyle w:val="p4"/>
        <w:spacing w:beforeAutospacing="0" w:after="0" w:afterAutospacing="0"/>
        <w:jc w:val="both"/>
        <w:rPr>
          <w:b/>
        </w:rPr>
      </w:pPr>
      <w:r w:rsidRPr="00900370">
        <w:rPr>
          <w:b/>
        </w:rPr>
        <w:t xml:space="preserve">Определение размера клиентской области </w:t>
      </w:r>
    </w:p>
    <w:p w14:paraId="5589E7E5" w14:textId="77777777" w:rsidR="00900370" w:rsidRDefault="00900370" w:rsidP="00900370">
      <w:pPr>
        <w:pStyle w:val="p4"/>
        <w:spacing w:beforeAutospacing="0" w:after="0" w:afterAutospacing="0"/>
        <w:jc w:val="both"/>
      </w:pPr>
      <w:r>
        <w:t>Сообщение WM_SIZE генерируется системой при создании окна после сообщения WM_CREATE и при каждом изменении его размеров:</w:t>
      </w:r>
    </w:p>
    <w:p w14:paraId="50C81B85" w14:textId="77777777" w:rsidR="00900370" w:rsidRPr="0005581A" w:rsidRDefault="00900370" w:rsidP="00900370">
      <w:pPr>
        <w:pStyle w:val="p4"/>
        <w:spacing w:beforeAutospacing="0" w:after="0" w:afterAutospacing="0"/>
        <w:jc w:val="both"/>
        <w:rPr>
          <w:lang w:val="en-US"/>
        </w:rPr>
      </w:pPr>
      <w:r w:rsidRPr="0005581A">
        <w:rPr>
          <w:lang w:val="en-US"/>
        </w:rPr>
        <w:t xml:space="preserve">case WM_SIZE: </w:t>
      </w:r>
    </w:p>
    <w:p w14:paraId="24DC86FE" w14:textId="77777777" w:rsidR="00900370" w:rsidRPr="0005581A" w:rsidRDefault="00900370" w:rsidP="00900370">
      <w:pPr>
        <w:pStyle w:val="p4"/>
        <w:spacing w:beforeAutospacing="0" w:after="0" w:afterAutospacing="0"/>
        <w:jc w:val="both"/>
        <w:rPr>
          <w:lang w:val="en-US"/>
        </w:rPr>
      </w:pPr>
      <w:r w:rsidRPr="0005581A">
        <w:rPr>
          <w:lang w:val="en-US"/>
        </w:rPr>
        <w:t xml:space="preserve">sx = LOWORD(lParam); // </w:t>
      </w:r>
      <w:r>
        <w:t>ширина</w:t>
      </w:r>
      <w:r w:rsidRPr="0005581A">
        <w:rPr>
          <w:lang w:val="en-US"/>
        </w:rPr>
        <w:t xml:space="preserve"> </w:t>
      </w:r>
      <w:r>
        <w:t>окна</w:t>
      </w:r>
      <w:r w:rsidRPr="0005581A">
        <w:rPr>
          <w:lang w:val="en-US"/>
        </w:rPr>
        <w:t xml:space="preserve"> </w:t>
      </w:r>
    </w:p>
    <w:p w14:paraId="44DB2828" w14:textId="77777777" w:rsidR="00900370" w:rsidRPr="00900370" w:rsidRDefault="00900370" w:rsidP="00900370">
      <w:pPr>
        <w:pStyle w:val="p4"/>
        <w:spacing w:beforeAutospacing="0" w:after="0" w:afterAutospacing="0"/>
        <w:jc w:val="both"/>
        <w:rPr>
          <w:lang w:val="en-US"/>
        </w:rPr>
      </w:pPr>
      <w:r w:rsidRPr="00900370">
        <w:rPr>
          <w:lang w:val="en-US"/>
        </w:rPr>
        <w:t xml:space="preserve">sy = HIWORD(lParam); // </w:t>
      </w:r>
      <w:r>
        <w:t>высота</w:t>
      </w:r>
      <w:r w:rsidRPr="00900370">
        <w:rPr>
          <w:lang w:val="en-US"/>
        </w:rPr>
        <w:t xml:space="preserve"> </w:t>
      </w:r>
      <w:r>
        <w:t>окна</w:t>
      </w:r>
      <w:r w:rsidRPr="00900370">
        <w:rPr>
          <w:lang w:val="en-US"/>
        </w:rPr>
        <w:t xml:space="preserve"> </w:t>
      </w:r>
    </w:p>
    <w:p w14:paraId="4BA18296" w14:textId="61C1EC56" w:rsidR="00900370" w:rsidRPr="0005581A" w:rsidRDefault="00900370" w:rsidP="00900370">
      <w:pPr>
        <w:pStyle w:val="p4"/>
        <w:spacing w:beforeAutospacing="0" w:after="0" w:afterAutospacing="0"/>
        <w:jc w:val="both"/>
        <w:rPr>
          <w:lang w:val="en-US"/>
        </w:rPr>
      </w:pPr>
      <w:r w:rsidRPr="00900370">
        <w:rPr>
          <w:lang w:val="en-US"/>
        </w:rPr>
        <w:t>break</w:t>
      </w:r>
      <w:r>
        <w:rPr>
          <w:lang w:val="en-US"/>
        </w:rPr>
        <w:t>;</w:t>
      </w:r>
    </w:p>
    <w:p w14:paraId="2F15EA3C" w14:textId="77777777" w:rsidR="00900370" w:rsidRPr="00900370" w:rsidRDefault="00900370" w:rsidP="00900370">
      <w:pPr>
        <w:pStyle w:val="p4"/>
        <w:spacing w:beforeAutospacing="0" w:after="0" w:afterAutospacing="0"/>
        <w:jc w:val="both"/>
        <w:rPr>
          <w:b/>
        </w:rPr>
      </w:pPr>
      <w:r w:rsidRPr="00900370">
        <w:rPr>
          <w:b/>
        </w:rPr>
        <w:t xml:space="preserve">Рисование прямоугольника </w:t>
      </w:r>
    </w:p>
    <w:p w14:paraId="0F9FD5F1" w14:textId="77777777" w:rsidR="00900370" w:rsidRDefault="00900370" w:rsidP="00900370">
      <w:pPr>
        <w:pStyle w:val="p4"/>
        <w:spacing w:beforeAutospacing="0" w:after="0" w:afterAutospacing="0"/>
        <w:jc w:val="both"/>
      </w:pPr>
      <w:r>
        <w:t xml:space="preserve">Нарисовать прямоугольник можно при помощи функции: </w:t>
      </w:r>
    </w:p>
    <w:p w14:paraId="69728084" w14:textId="77777777" w:rsidR="00900370" w:rsidRPr="0005581A" w:rsidRDefault="00900370" w:rsidP="00900370">
      <w:pPr>
        <w:pStyle w:val="p4"/>
        <w:spacing w:beforeAutospacing="0" w:after="0" w:afterAutospacing="0"/>
        <w:jc w:val="both"/>
        <w:rPr>
          <w:lang w:val="en-US"/>
        </w:rPr>
      </w:pPr>
      <w:r w:rsidRPr="0005581A">
        <w:rPr>
          <w:lang w:val="en-US"/>
        </w:rPr>
        <w:t xml:space="preserve">BOOL WINAPI Rectangle(HDC hdc, int x1, int y1, int x2, int y2); </w:t>
      </w:r>
    </w:p>
    <w:p w14:paraId="6B0C4CBF" w14:textId="01DF2A9D" w:rsidR="00900370" w:rsidRDefault="00900370" w:rsidP="00900370">
      <w:pPr>
        <w:pStyle w:val="p4"/>
        <w:spacing w:beforeAutospacing="0" w:after="0" w:afterAutospacing="0"/>
        <w:jc w:val="both"/>
      </w:pPr>
      <w:r>
        <w:t xml:space="preserve">где (x1, y1) – координаты левого верхнего угла прямоугольника, а (x2, y2) – координаты правого нижнего угла. </w:t>
      </w:r>
    </w:p>
    <w:p w14:paraId="7921BE4F" w14:textId="77777777" w:rsidR="00900370" w:rsidRPr="00900370" w:rsidRDefault="00900370" w:rsidP="00900370">
      <w:pPr>
        <w:pStyle w:val="p4"/>
        <w:spacing w:beforeAutospacing="0" w:after="0" w:afterAutospacing="0"/>
        <w:jc w:val="both"/>
        <w:rPr>
          <w:b/>
        </w:rPr>
      </w:pPr>
      <w:r w:rsidRPr="00900370">
        <w:rPr>
          <w:b/>
        </w:rPr>
        <w:lastRenderedPageBreak/>
        <w:t>Рисование эллипса</w:t>
      </w:r>
    </w:p>
    <w:p w14:paraId="27193ED9" w14:textId="77777777" w:rsidR="00900370" w:rsidRDefault="00900370" w:rsidP="00900370">
      <w:pPr>
        <w:pStyle w:val="p4"/>
        <w:spacing w:beforeAutospacing="0" w:after="0" w:afterAutospacing="0"/>
        <w:jc w:val="both"/>
      </w:pPr>
      <w:r>
        <w:t xml:space="preserve">Функция для изображения эллипса имеет те же параметры, поскольку эллипс определяется ограничивающим его прямоугольником </w:t>
      </w:r>
    </w:p>
    <w:p w14:paraId="4AAF7460" w14:textId="77777777" w:rsidR="00900370" w:rsidRPr="0005581A" w:rsidRDefault="00900370" w:rsidP="00900370">
      <w:pPr>
        <w:pStyle w:val="p4"/>
        <w:spacing w:beforeAutospacing="0" w:after="0" w:afterAutospacing="0"/>
        <w:jc w:val="both"/>
        <w:rPr>
          <w:lang w:val="en-US"/>
        </w:rPr>
      </w:pPr>
      <w:r w:rsidRPr="0005581A">
        <w:rPr>
          <w:lang w:val="en-US"/>
        </w:rPr>
        <w:t xml:space="preserve">BOOL WINAPI Ellipse(HDC hdc, int x1, int y1, int x2, int y2); </w:t>
      </w:r>
    </w:p>
    <w:p w14:paraId="39A2A3E6" w14:textId="77777777" w:rsidR="00900370" w:rsidRPr="00900370" w:rsidRDefault="00900370" w:rsidP="00900370">
      <w:pPr>
        <w:pStyle w:val="p4"/>
        <w:spacing w:beforeAutospacing="0" w:after="0" w:afterAutospacing="0"/>
        <w:jc w:val="both"/>
        <w:rPr>
          <w:b/>
        </w:rPr>
      </w:pPr>
      <w:r w:rsidRPr="00900370">
        <w:rPr>
          <w:b/>
        </w:rPr>
        <w:t xml:space="preserve">Рисование точки </w:t>
      </w:r>
    </w:p>
    <w:p w14:paraId="6D907764" w14:textId="77777777" w:rsidR="00900370" w:rsidRDefault="00900370" w:rsidP="00900370">
      <w:pPr>
        <w:pStyle w:val="p4"/>
        <w:spacing w:beforeAutospacing="0" w:after="0" w:afterAutospacing="0"/>
        <w:jc w:val="both"/>
      </w:pPr>
      <w:r>
        <w:t xml:space="preserve">Функция, выводящая в окно одну точку описана как: </w:t>
      </w:r>
    </w:p>
    <w:p w14:paraId="168703D7" w14:textId="77777777" w:rsidR="00900370" w:rsidRPr="00900370" w:rsidRDefault="00900370" w:rsidP="00900370">
      <w:pPr>
        <w:pStyle w:val="p4"/>
        <w:spacing w:beforeAutospacing="0" w:after="0" w:afterAutospacing="0"/>
        <w:jc w:val="both"/>
        <w:rPr>
          <w:lang w:val="en-US"/>
        </w:rPr>
      </w:pPr>
      <w:r w:rsidRPr="00900370">
        <w:rPr>
          <w:lang w:val="en-US"/>
        </w:rPr>
        <w:t xml:space="preserve">COLORREF WINAPI SetPixel(HDC hdc, int x, int y, COLORREF color); </w:t>
      </w:r>
    </w:p>
    <w:p w14:paraId="3E52AE07" w14:textId="77777777" w:rsidR="00900370" w:rsidRDefault="00900370" w:rsidP="00900370">
      <w:pPr>
        <w:pStyle w:val="p4"/>
        <w:spacing w:beforeAutospacing="0" w:after="0" w:afterAutospacing="0"/>
        <w:jc w:val="both"/>
      </w:pPr>
      <w:r>
        <w:t xml:space="preserve">Зададим функцию рисования красного пикселя: </w:t>
      </w:r>
    </w:p>
    <w:p w14:paraId="12EAEEEF" w14:textId="54AAFA57" w:rsidR="00900370" w:rsidRPr="00900370" w:rsidRDefault="00900370" w:rsidP="00900370">
      <w:pPr>
        <w:pStyle w:val="p4"/>
        <w:spacing w:beforeAutospacing="0" w:after="0" w:afterAutospacing="0"/>
        <w:jc w:val="both"/>
        <w:rPr>
          <w:lang w:val="en-US"/>
        </w:rPr>
      </w:pPr>
      <w:r w:rsidRPr="00900370">
        <w:rPr>
          <w:lang w:val="en-US"/>
        </w:rPr>
        <w:t xml:space="preserve">SetPixel(hdc, x, y, RGB(255, 0, 0)); </w:t>
      </w:r>
    </w:p>
    <w:p w14:paraId="0C6A19EF" w14:textId="77777777" w:rsidR="00900370" w:rsidRPr="00900370" w:rsidRDefault="00900370" w:rsidP="00900370">
      <w:pPr>
        <w:pStyle w:val="p4"/>
        <w:spacing w:beforeAutospacing="0" w:after="0" w:afterAutospacing="0"/>
        <w:jc w:val="both"/>
        <w:rPr>
          <w:b/>
        </w:rPr>
      </w:pPr>
      <w:r w:rsidRPr="00900370">
        <w:rPr>
          <w:b/>
        </w:rPr>
        <w:t xml:space="preserve">Создание пера </w:t>
      </w:r>
    </w:p>
    <w:p w14:paraId="6B2F83D7" w14:textId="77777777" w:rsidR="00900370" w:rsidRDefault="00900370" w:rsidP="00900370">
      <w:pPr>
        <w:pStyle w:val="p4"/>
        <w:spacing w:beforeAutospacing="0" w:after="0" w:afterAutospacing="0"/>
        <w:jc w:val="both"/>
      </w:pPr>
      <w:r>
        <w:t xml:space="preserve">Пользовательское перо создаётся функцией: </w:t>
      </w:r>
    </w:p>
    <w:p w14:paraId="67947A5A" w14:textId="04EB14E5" w:rsidR="00900370" w:rsidRDefault="00900370" w:rsidP="00900370">
      <w:pPr>
        <w:pStyle w:val="p4"/>
        <w:spacing w:beforeAutospacing="0" w:after="0" w:afterAutospacing="0"/>
        <w:jc w:val="both"/>
        <w:rPr>
          <w:lang w:val="en-US"/>
        </w:rPr>
      </w:pPr>
      <w:r w:rsidRPr="00900370">
        <w:rPr>
          <w:lang w:val="en-US"/>
        </w:rPr>
        <w:t>HPEN WINAPI CreatePen(int style, int width, COLORREF color)</w:t>
      </w:r>
    </w:p>
    <w:p w14:paraId="16B6EA84" w14:textId="77777777" w:rsidR="00900370" w:rsidRPr="00900370" w:rsidRDefault="00900370" w:rsidP="00900370">
      <w:pPr>
        <w:pStyle w:val="p4"/>
        <w:spacing w:beforeAutospacing="0" w:after="0" w:afterAutospacing="0"/>
        <w:jc w:val="both"/>
        <w:rPr>
          <w:b/>
        </w:rPr>
      </w:pPr>
      <w:r w:rsidRPr="00900370">
        <w:rPr>
          <w:b/>
        </w:rPr>
        <w:t xml:space="preserve">Создание кисти </w:t>
      </w:r>
    </w:p>
    <w:p w14:paraId="3DA5C0FB" w14:textId="77777777" w:rsidR="00900370" w:rsidRDefault="00900370" w:rsidP="00900370">
      <w:pPr>
        <w:pStyle w:val="p4"/>
        <w:spacing w:beforeAutospacing="0" w:after="0" w:afterAutospacing="0"/>
        <w:jc w:val="both"/>
      </w:pPr>
      <w:r>
        <w:t xml:space="preserve">Кисть используется для заполнения фона окна или замкнутой области внутри окна. Сплошная кисть создаётся при помощи функции: </w:t>
      </w:r>
    </w:p>
    <w:p w14:paraId="498D3A35" w14:textId="1AE926FE" w:rsidR="00900370" w:rsidRPr="0005581A" w:rsidRDefault="00900370" w:rsidP="00900370">
      <w:pPr>
        <w:pStyle w:val="p4"/>
        <w:spacing w:beforeAutospacing="0" w:after="0" w:afterAutospacing="0"/>
        <w:jc w:val="both"/>
      </w:pPr>
      <w:r w:rsidRPr="00900370">
        <w:rPr>
          <w:lang w:val="en-US"/>
        </w:rPr>
        <w:t>HBRUSH</w:t>
      </w:r>
      <w:r w:rsidRPr="0005581A">
        <w:t xml:space="preserve"> </w:t>
      </w:r>
      <w:r w:rsidRPr="00900370">
        <w:rPr>
          <w:lang w:val="en-US"/>
        </w:rPr>
        <w:t>Create</w:t>
      </w:r>
      <w:r w:rsidRPr="0005581A">
        <w:t xml:space="preserve"> </w:t>
      </w:r>
      <w:r w:rsidRPr="00900370">
        <w:rPr>
          <w:lang w:val="en-US"/>
        </w:rPr>
        <w:t>SolidBrush</w:t>
      </w:r>
      <w:r w:rsidRPr="0005581A">
        <w:t>(</w:t>
      </w:r>
      <w:r w:rsidRPr="00900370">
        <w:rPr>
          <w:lang w:val="en-US"/>
        </w:rPr>
        <w:t>COLORREF</w:t>
      </w:r>
      <w:r w:rsidRPr="0005581A">
        <w:t xml:space="preserve"> </w:t>
      </w:r>
      <w:r w:rsidRPr="00900370">
        <w:rPr>
          <w:lang w:val="en-US"/>
        </w:rPr>
        <w:t>color</w:t>
      </w:r>
      <w:r w:rsidRPr="0005581A">
        <w:t>);</w:t>
      </w:r>
    </w:p>
    <w:p w14:paraId="0CDEB6C9" w14:textId="77777777" w:rsidR="00900370" w:rsidRPr="00900370" w:rsidRDefault="00900370" w:rsidP="00900370">
      <w:pPr>
        <w:pStyle w:val="p4"/>
        <w:spacing w:beforeAutospacing="0" w:after="0" w:afterAutospacing="0"/>
        <w:jc w:val="both"/>
        <w:rPr>
          <w:b/>
        </w:rPr>
      </w:pPr>
      <w:r w:rsidRPr="00900370">
        <w:rPr>
          <w:b/>
        </w:rPr>
        <w:t xml:space="preserve">Создание пути </w:t>
      </w:r>
    </w:p>
    <w:p w14:paraId="01720BC0" w14:textId="77777777" w:rsidR="00900370" w:rsidRDefault="00900370" w:rsidP="00900370">
      <w:pPr>
        <w:pStyle w:val="p4"/>
        <w:spacing w:beforeAutospacing="0" w:after="0" w:afterAutospacing="0"/>
        <w:jc w:val="both"/>
      </w:pPr>
      <w:r>
        <w:t xml:space="preserve">Путь – это набор прямых линий и кривых. Его можно применять для графических построений сложных регионов и использовать для отсечения. </w:t>
      </w:r>
    </w:p>
    <w:p w14:paraId="09DA68AA" w14:textId="133F2C1A" w:rsidR="00900370" w:rsidRDefault="00900370" w:rsidP="00900370">
      <w:pPr>
        <w:pStyle w:val="p4"/>
        <w:spacing w:beforeAutospacing="0" w:after="0" w:afterAutospacing="0"/>
        <w:jc w:val="both"/>
      </w:pPr>
      <w:r>
        <w:t xml:space="preserve">HDC WINAPI BeginPath(HDC hdc) // Открывает путь, теперь графические функции в окно ничего не выводят, а строят путь. </w:t>
      </w:r>
    </w:p>
    <w:p w14:paraId="7AD173EC" w14:textId="77777777" w:rsidR="00900370" w:rsidRDefault="00900370" w:rsidP="00900370">
      <w:pPr>
        <w:pStyle w:val="p4"/>
        <w:spacing w:beforeAutospacing="0" w:after="0" w:afterAutospacing="0"/>
        <w:jc w:val="both"/>
      </w:pPr>
      <w:r>
        <w:t xml:space="preserve">HDC WINAPI CloseFigure(HDC hdc) // Закрывает открытую фигуру в пути. Замыкает первую и последнюю точки. </w:t>
      </w:r>
    </w:p>
    <w:p w14:paraId="03980338" w14:textId="25727EAB" w:rsidR="00900370" w:rsidRDefault="00900370" w:rsidP="00900370">
      <w:pPr>
        <w:pStyle w:val="p4"/>
        <w:spacing w:beforeAutospacing="0" w:after="0" w:afterAutospacing="0"/>
        <w:jc w:val="both"/>
      </w:pPr>
      <w:r>
        <w:t xml:space="preserve">HDC WINAPI EndPath(HDC hdc) // Закрывает путь и помещает его в контекст устройства. </w:t>
      </w:r>
    </w:p>
    <w:p w14:paraId="7D89A587" w14:textId="078B28FE" w:rsidR="00900370" w:rsidRPr="00900370" w:rsidRDefault="00900370" w:rsidP="00900370">
      <w:pPr>
        <w:pStyle w:val="p4"/>
        <w:spacing w:beforeAutospacing="0" w:after="0" w:afterAutospacing="0"/>
        <w:jc w:val="both"/>
      </w:pPr>
      <w:r>
        <w:t>HDC WINAPI FillPath(HDC hdc) // Закрашивает текущей кистью область, ограниченную путём. HDC WINAPI PathToRegion(HDC hdc) // Преобразует путь в область, возвращает его дескриптор. HDC WINAPI StrokePath(HDC hdc) // Обводит путь текущим пером.</w:t>
      </w:r>
    </w:p>
    <w:p w14:paraId="02F4E2E8" w14:textId="335A97D4" w:rsidR="00D91A2E" w:rsidRPr="002C01A9" w:rsidRDefault="00D91A2E" w:rsidP="005B1DD1">
      <w:pPr>
        <w:pStyle w:val="p4"/>
        <w:spacing w:beforeAutospacing="0" w:after="0" w:afterAutospacing="0" w:line="360" w:lineRule="auto"/>
        <w:jc w:val="both"/>
        <w:rPr>
          <w:b/>
          <w:color w:val="000000"/>
          <w:szCs w:val="29"/>
        </w:rPr>
      </w:pPr>
      <w:r w:rsidRPr="002C01A9">
        <w:rPr>
          <w:rStyle w:val="ft1"/>
          <w:color w:val="000000"/>
          <w:szCs w:val="29"/>
        </w:rPr>
        <w:t>20.</w:t>
      </w:r>
      <w:r w:rsidRPr="002C01A9">
        <w:rPr>
          <w:rStyle w:val="ft4"/>
          <w:color w:val="000000"/>
          <w:szCs w:val="29"/>
        </w:rPr>
        <w:t>Перспективное преобразование и её проективная концепция.</w:t>
      </w:r>
    </w:p>
    <w:p w14:paraId="07B19309" w14:textId="77777777" w:rsidR="00D91A2E" w:rsidRPr="002C01A9" w:rsidRDefault="00D91A2E" w:rsidP="005B1DD1">
      <w:pPr>
        <w:pStyle w:val="p4"/>
        <w:spacing w:beforeAutospacing="0" w:after="0" w:afterAutospacing="0" w:line="360" w:lineRule="auto"/>
        <w:jc w:val="both"/>
        <w:rPr>
          <w:rStyle w:val="ft4"/>
          <w:color w:val="000000"/>
          <w:szCs w:val="29"/>
        </w:rPr>
      </w:pPr>
      <w:r w:rsidRPr="002C01A9">
        <w:rPr>
          <w:rStyle w:val="ft1"/>
          <w:color w:val="000000"/>
          <w:szCs w:val="29"/>
        </w:rPr>
        <w:t>21.</w:t>
      </w:r>
      <w:r w:rsidRPr="002C01A9">
        <w:rPr>
          <w:rStyle w:val="ft4"/>
          <w:color w:val="000000"/>
          <w:szCs w:val="29"/>
        </w:rPr>
        <w:t>Кривые Безье.</w:t>
      </w:r>
    </w:p>
    <w:p w14:paraId="42626EF4" w14:textId="77777777" w:rsidR="00D91A2E" w:rsidRPr="002C01A9" w:rsidRDefault="00D91A2E" w:rsidP="005B1DD1">
      <w:pPr>
        <w:pStyle w:val="p4"/>
        <w:spacing w:beforeAutospacing="0" w:after="0" w:afterAutospacing="0" w:line="360" w:lineRule="auto"/>
        <w:jc w:val="both"/>
        <w:rPr>
          <w:rStyle w:val="ft4"/>
          <w:color w:val="000000"/>
          <w:szCs w:val="29"/>
        </w:rPr>
      </w:pPr>
      <w:r w:rsidRPr="002C01A9">
        <w:rPr>
          <w:rStyle w:val="ft1"/>
          <w:color w:val="000000"/>
          <w:szCs w:val="29"/>
        </w:rPr>
        <w:t>22.</w:t>
      </w:r>
      <w:r w:rsidRPr="002C01A9">
        <w:rPr>
          <w:rStyle w:val="ft4"/>
          <w:color w:val="000000"/>
          <w:szCs w:val="29"/>
        </w:rPr>
        <w:t>Простая модель освещения.</w:t>
      </w:r>
    </w:p>
    <w:p w14:paraId="55475754" w14:textId="77777777" w:rsidR="00D91A2E" w:rsidRPr="002C01A9" w:rsidRDefault="00D91A2E" w:rsidP="005B1DD1">
      <w:pPr>
        <w:pStyle w:val="p4"/>
        <w:spacing w:beforeAutospacing="0" w:after="0" w:afterAutospacing="0" w:line="360" w:lineRule="auto"/>
        <w:jc w:val="both"/>
        <w:rPr>
          <w:rStyle w:val="ft3"/>
          <w:color w:val="000000"/>
          <w:szCs w:val="29"/>
        </w:rPr>
      </w:pPr>
      <w:r w:rsidRPr="002C01A9">
        <w:rPr>
          <w:rStyle w:val="ft1"/>
          <w:color w:val="000000"/>
          <w:szCs w:val="29"/>
        </w:rPr>
        <w:t>23.</w:t>
      </w:r>
      <w:r w:rsidRPr="002C01A9">
        <w:rPr>
          <w:rStyle w:val="ft3"/>
          <w:color w:val="000000"/>
          <w:szCs w:val="29"/>
        </w:rPr>
        <w:t>Закраска методом Гуро.</w:t>
      </w:r>
    </w:p>
    <w:p w14:paraId="2CEE141F" w14:textId="77777777" w:rsidR="00D91A2E" w:rsidRPr="002C01A9" w:rsidRDefault="00D91A2E" w:rsidP="005B1DD1">
      <w:pPr>
        <w:pStyle w:val="p4"/>
        <w:spacing w:beforeAutospacing="0" w:after="0" w:afterAutospacing="0" w:line="360" w:lineRule="auto"/>
        <w:jc w:val="both"/>
        <w:rPr>
          <w:color w:val="000000"/>
          <w:szCs w:val="29"/>
        </w:rPr>
      </w:pPr>
      <w:r w:rsidRPr="002C01A9">
        <w:rPr>
          <w:rStyle w:val="ft1"/>
          <w:color w:val="000000"/>
          <w:szCs w:val="29"/>
        </w:rPr>
        <w:t>24.</w:t>
      </w:r>
      <w:r w:rsidRPr="002C01A9">
        <w:rPr>
          <w:rStyle w:val="ft4"/>
          <w:color w:val="000000"/>
          <w:szCs w:val="29"/>
        </w:rPr>
        <w:t>Построение </w:t>
      </w:r>
      <w:r w:rsidRPr="002C01A9">
        <w:rPr>
          <w:color w:val="000000"/>
          <w:szCs w:val="29"/>
        </w:rPr>
        <w:t>В-сплайна.</w:t>
      </w:r>
    </w:p>
    <w:p w14:paraId="4486C499" w14:textId="77777777" w:rsidR="00D91A2E" w:rsidRPr="002C01A9" w:rsidRDefault="00D91A2E" w:rsidP="005B1DD1">
      <w:pPr>
        <w:pStyle w:val="p4"/>
        <w:spacing w:beforeAutospacing="0" w:after="0" w:afterAutospacing="0" w:line="360" w:lineRule="auto"/>
        <w:jc w:val="both"/>
        <w:rPr>
          <w:b/>
          <w:color w:val="000000"/>
          <w:szCs w:val="29"/>
        </w:rPr>
      </w:pPr>
      <w:r w:rsidRPr="002C01A9">
        <w:rPr>
          <w:rStyle w:val="ft1"/>
          <w:color w:val="000000"/>
          <w:szCs w:val="29"/>
        </w:rPr>
        <w:t>25.</w:t>
      </w:r>
      <w:r w:rsidRPr="002C01A9">
        <w:rPr>
          <w:rStyle w:val="ft4"/>
          <w:color w:val="000000"/>
          <w:szCs w:val="29"/>
        </w:rPr>
        <w:t>Определение нормали к поверхности.</w:t>
      </w:r>
    </w:p>
    <w:p w14:paraId="01310B89" w14:textId="77777777" w:rsidR="00D91A2E" w:rsidRPr="002C01A9" w:rsidRDefault="00D91A2E" w:rsidP="005B1DD1">
      <w:pPr>
        <w:pStyle w:val="p4"/>
        <w:spacing w:beforeAutospacing="0" w:after="0" w:afterAutospacing="0" w:line="360" w:lineRule="auto"/>
        <w:jc w:val="both"/>
        <w:rPr>
          <w:rStyle w:val="ft4"/>
          <w:color w:val="000000"/>
          <w:szCs w:val="29"/>
        </w:rPr>
      </w:pPr>
      <w:r w:rsidRPr="002C01A9">
        <w:rPr>
          <w:rStyle w:val="ft1"/>
          <w:color w:val="000000"/>
          <w:szCs w:val="29"/>
        </w:rPr>
        <w:t>26.</w:t>
      </w:r>
      <w:r w:rsidRPr="002C01A9">
        <w:rPr>
          <w:rStyle w:val="ft4"/>
          <w:color w:val="000000"/>
          <w:szCs w:val="29"/>
        </w:rPr>
        <w:t>Закраска Фонга.</w:t>
      </w:r>
    </w:p>
    <w:p w14:paraId="75B78224" w14:textId="7E2959D7" w:rsidR="00D91A2E" w:rsidRPr="002C01A9" w:rsidRDefault="00D91A2E" w:rsidP="005B1DD1">
      <w:pPr>
        <w:pStyle w:val="p4"/>
        <w:spacing w:beforeAutospacing="0" w:after="0" w:afterAutospacing="0" w:line="360" w:lineRule="auto"/>
        <w:jc w:val="both"/>
        <w:rPr>
          <w:color w:val="000000"/>
          <w:szCs w:val="29"/>
        </w:rPr>
      </w:pPr>
      <w:r w:rsidRPr="002C01A9">
        <w:rPr>
          <w:rStyle w:val="ft1"/>
          <w:color w:val="000000"/>
          <w:szCs w:val="29"/>
        </w:rPr>
        <w:t>27.</w:t>
      </w:r>
      <w:r w:rsidRPr="002C01A9">
        <w:rPr>
          <w:rStyle w:val="ft4"/>
          <w:color w:val="000000"/>
          <w:szCs w:val="29"/>
        </w:rPr>
        <w:t>Удаление нелицевых граней многогранника.</w:t>
      </w:r>
    </w:p>
    <w:sectPr w:rsidR="00D91A2E" w:rsidRPr="002C01A9" w:rsidSect="00342122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951FC"/>
    <w:multiLevelType w:val="hybridMultilevel"/>
    <w:tmpl w:val="965EF8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21CCE"/>
    <w:multiLevelType w:val="hybridMultilevel"/>
    <w:tmpl w:val="577492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026E9A"/>
    <w:multiLevelType w:val="hybridMultilevel"/>
    <w:tmpl w:val="D892E0C8"/>
    <w:lvl w:ilvl="0" w:tplc="513E518C">
      <w:numFmt w:val="bullet"/>
      <w:lvlText w:val="•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3F891BB2"/>
    <w:multiLevelType w:val="hybridMultilevel"/>
    <w:tmpl w:val="434AEABC"/>
    <w:lvl w:ilvl="0" w:tplc="0419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43567894"/>
    <w:multiLevelType w:val="hybridMultilevel"/>
    <w:tmpl w:val="97FAEE40"/>
    <w:lvl w:ilvl="0" w:tplc="3F342CB6">
      <w:numFmt w:val="bullet"/>
      <w:lvlText w:val="•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54690E67"/>
    <w:multiLevelType w:val="hybridMultilevel"/>
    <w:tmpl w:val="83BC35D2"/>
    <w:lvl w:ilvl="0" w:tplc="0419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6C0F59F4"/>
    <w:multiLevelType w:val="multilevel"/>
    <w:tmpl w:val="4468C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2310839">
    <w:abstractNumId w:val="6"/>
  </w:num>
  <w:num w:numId="2" w16cid:durableId="459151742">
    <w:abstractNumId w:val="1"/>
  </w:num>
  <w:num w:numId="3" w16cid:durableId="500046471">
    <w:abstractNumId w:val="5"/>
  </w:num>
  <w:num w:numId="4" w16cid:durableId="1852601576">
    <w:abstractNumId w:val="2"/>
  </w:num>
  <w:num w:numId="5" w16cid:durableId="25183878">
    <w:abstractNumId w:val="3"/>
  </w:num>
  <w:num w:numId="6" w16cid:durableId="1530221584">
    <w:abstractNumId w:val="4"/>
  </w:num>
  <w:num w:numId="7" w16cid:durableId="704253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5F1"/>
    <w:rsid w:val="000008DF"/>
    <w:rsid w:val="0005581A"/>
    <w:rsid w:val="000901B3"/>
    <w:rsid w:val="002044A5"/>
    <w:rsid w:val="002C01A9"/>
    <w:rsid w:val="002F596A"/>
    <w:rsid w:val="00333625"/>
    <w:rsid w:val="00342122"/>
    <w:rsid w:val="003E283A"/>
    <w:rsid w:val="003F78B1"/>
    <w:rsid w:val="00403B38"/>
    <w:rsid w:val="00414AC0"/>
    <w:rsid w:val="00442C11"/>
    <w:rsid w:val="0044669A"/>
    <w:rsid w:val="00493FE3"/>
    <w:rsid w:val="00500E4A"/>
    <w:rsid w:val="00542BC6"/>
    <w:rsid w:val="005A18E9"/>
    <w:rsid w:val="005B1DD1"/>
    <w:rsid w:val="00650B83"/>
    <w:rsid w:val="006B7AF4"/>
    <w:rsid w:val="006F45F3"/>
    <w:rsid w:val="00781CAE"/>
    <w:rsid w:val="007A4BAD"/>
    <w:rsid w:val="007C5E5E"/>
    <w:rsid w:val="008065F1"/>
    <w:rsid w:val="00900370"/>
    <w:rsid w:val="00901930"/>
    <w:rsid w:val="00B26444"/>
    <w:rsid w:val="00BA250C"/>
    <w:rsid w:val="00BA7253"/>
    <w:rsid w:val="00CC4CF8"/>
    <w:rsid w:val="00D42930"/>
    <w:rsid w:val="00D91A2E"/>
    <w:rsid w:val="00DF3C13"/>
    <w:rsid w:val="00F30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61B01"/>
  <w15:chartTrackingRefBased/>
  <w15:docId w15:val="{8C17FFFD-E39B-475F-9232-786A034D1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4">
    <w:name w:val="p4"/>
    <w:basedOn w:val="a"/>
    <w:rsid w:val="00D91A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">
    <w:name w:val="ft1"/>
    <w:basedOn w:val="a0"/>
    <w:rsid w:val="00D91A2E"/>
  </w:style>
  <w:style w:type="character" w:customStyle="1" w:styleId="ft3">
    <w:name w:val="ft3"/>
    <w:basedOn w:val="a0"/>
    <w:rsid w:val="00D91A2E"/>
  </w:style>
  <w:style w:type="character" w:customStyle="1" w:styleId="ft4">
    <w:name w:val="ft4"/>
    <w:basedOn w:val="a0"/>
    <w:rsid w:val="00D91A2E"/>
  </w:style>
  <w:style w:type="paragraph" w:customStyle="1" w:styleId="p9">
    <w:name w:val="p9"/>
    <w:basedOn w:val="a"/>
    <w:rsid w:val="00D91A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6">
    <w:name w:val="ft6"/>
    <w:basedOn w:val="a0"/>
    <w:rsid w:val="00D91A2E"/>
  </w:style>
  <w:style w:type="character" w:customStyle="1" w:styleId="ft9">
    <w:name w:val="ft9"/>
    <w:basedOn w:val="a0"/>
    <w:rsid w:val="00D91A2E"/>
  </w:style>
  <w:style w:type="character" w:customStyle="1" w:styleId="ft11">
    <w:name w:val="ft11"/>
    <w:basedOn w:val="a0"/>
    <w:rsid w:val="00D91A2E"/>
  </w:style>
  <w:style w:type="paragraph" w:customStyle="1" w:styleId="p27">
    <w:name w:val="p27"/>
    <w:basedOn w:val="a"/>
    <w:rsid w:val="00D91A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4">
    <w:name w:val="ft14"/>
    <w:basedOn w:val="a0"/>
    <w:rsid w:val="00D91A2E"/>
  </w:style>
  <w:style w:type="paragraph" w:styleId="a3">
    <w:name w:val="Normal (Web)"/>
    <w:basedOn w:val="a"/>
    <w:uiPriority w:val="99"/>
    <w:semiHidden/>
    <w:unhideWhenUsed/>
    <w:rsid w:val="00B264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18</Pages>
  <Words>3242</Words>
  <Characters>18486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Евгения Брылякова</cp:lastModifiedBy>
  <cp:revision>4</cp:revision>
  <dcterms:created xsi:type="dcterms:W3CDTF">2024-01-25T19:09:00Z</dcterms:created>
  <dcterms:modified xsi:type="dcterms:W3CDTF">2024-01-25T20:24:00Z</dcterms:modified>
</cp:coreProperties>
</file>