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4FCC52B3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 w:rsidR="000439F1">
              <w:rPr>
                <w:rFonts w:eastAsia="Times New Roman"/>
                <w:b/>
                <w:color w:val="auto"/>
                <w:sz w:val="28"/>
                <w:szCs w:val="28"/>
              </w:rPr>
              <w:t>3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proofErr w:type="spellStart"/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proofErr w:type="spellEnd"/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1E7DEE" w14:textId="38C0FDD9" w:rsidR="00EA08CD" w:rsidRPr="00EA08CD" w:rsidRDefault="00BE236E" w:rsidP="00EA08C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5E40E4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47596591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_Toc147596591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1E01E" w14:textId="01FCB925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2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_Toc147596592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8B68" w14:textId="5276BF7E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3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ТАБЛИЦА 1 ИСПОЛЬЗОВАННЫЕ ПЕРЕМЕННЫЕ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_Toc147596593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3EA94" w14:textId="15BDA972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4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>1.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_Toc147596594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F96B" w14:textId="0ED27BD7" w:rsidR="00EA08CD" w:rsidRPr="00EA08CD" w:rsidRDefault="0083540E" w:rsidP="00EA08C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596595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2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_Toc147596595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F6CEA" w14:textId="73DAE71D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6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 ОПИСАНИЕ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_Toc147596596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22E30" w14:textId="70B112D0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7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 ТАБЛИЦА 2 ИСПОЛЬЗОВАННЫЕ ПЕРЕМЕННЫЕ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_Toc147596597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2D7D4" w14:textId="2CCC07CF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8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2.3 </w:t>
            </w:r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_Toc147596598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ECB8A" w14:textId="02AE7C3B" w:rsidR="00EA08CD" w:rsidRPr="00EA08CD" w:rsidRDefault="0083540E" w:rsidP="00EA08C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7596599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2.4 РЕЗУЛЬТАТ ВЫПОЛНЕНИЯ ПРОГРАММЫ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_Toc147596599 \h </w:instrTex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EA08CD" w:rsidRPr="00EA08C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339C9" w14:textId="17577FCF" w:rsidR="00EA08CD" w:rsidRDefault="0083540E" w:rsidP="00EA08C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47596600" w:history="1">
            <w:r w:rsidR="00EA08CD" w:rsidRPr="00EA08CD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_Toc147596600 \h </w:instrTex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A22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="00EA08CD" w:rsidRPr="00EA08C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D0FF" w14:textId="13C6D678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5E40E4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076FABCA" w:rsidR="005E40E4" w:rsidRDefault="005E40E4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596591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47596592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1"/>
    </w:p>
    <w:p w14:paraId="404E32E0" w14:textId="2DEE47C4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bookmarkStart w:id="2" w:name="_Toc147596593"/>
      <w:r>
        <w:rPr>
          <w:sz w:val="28"/>
          <w:szCs w:val="28"/>
        </w:rPr>
        <w:t xml:space="preserve">В программе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32</w:t>
      </w:r>
      <w:proofErr w:type="gramStart"/>
      <w:r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Win</w:t>
      </w:r>
      <w:proofErr w:type="gramEnd"/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 в функции </w:t>
      </w:r>
      <w:proofErr w:type="spellStart"/>
      <w:r>
        <w:rPr>
          <w:sz w:val="28"/>
          <w:szCs w:val="28"/>
          <w:lang w:val="en-US"/>
        </w:rPr>
        <w:t>WndProc</w:t>
      </w:r>
      <w:proofErr w:type="spellEnd"/>
      <w:r>
        <w:rPr>
          <w:sz w:val="28"/>
          <w:szCs w:val="28"/>
        </w:rPr>
        <w:t xml:space="preserve"> вставить обработчик события </w:t>
      </w:r>
    </w:p>
    <w:p w14:paraId="1302822F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WM_CREATE: </w:t>
      </w:r>
      <w:proofErr w:type="gramStart"/>
      <w:r>
        <w:rPr>
          <w:sz w:val="28"/>
          <w:szCs w:val="28"/>
        </w:rPr>
        <w:t xml:space="preserve">{  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;}</w:t>
      </w:r>
    </w:p>
    <w:p w14:paraId="62491180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В нем создать две фигуры типа окружности и прямоугольника и положить их в общее глобальное хранилище, применяя контейнер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. (Использовать следует конструктор с необходимыми параметрами для каждого типа)</w:t>
      </w:r>
    </w:p>
    <w:p w14:paraId="28313FD5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Далее в функции </w:t>
      </w:r>
      <w:proofErr w:type="spellStart"/>
      <w:r>
        <w:rPr>
          <w:sz w:val="28"/>
          <w:szCs w:val="28"/>
          <w:lang w:val="en-US"/>
        </w:rPr>
        <w:t>WndProc</w:t>
      </w:r>
      <w:proofErr w:type="spellEnd"/>
      <w:r>
        <w:rPr>
          <w:sz w:val="28"/>
          <w:szCs w:val="28"/>
        </w:rPr>
        <w:t>, в обработке события WM_PAINT, между строками</w:t>
      </w:r>
    </w:p>
    <w:p w14:paraId="046A8A2D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hdc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BeginPaint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hWnd</w:t>
      </w:r>
      <w:proofErr w:type="spellEnd"/>
      <w:r>
        <w:rPr>
          <w:sz w:val="28"/>
          <w:szCs w:val="28"/>
          <w:lang w:val="en-US"/>
        </w:rPr>
        <w:t>, &amp;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>);</w:t>
      </w:r>
    </w:p>
    <w:p w14:paraId="064391E1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  <w:rPr>
          <w:lang w:val="en-US"/>
        </w:rPr>
      </w:pPr>
      <w:r>
        <w:rPr>
          <w:sz w:val="28"/>
          <w:szCs w:val="28"/>
        </w:rPr>
        <w:t>и</w:t>
      </w:r>
    </w:p>
    <w:p w14:paraId="69401AAF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EndPaint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hWnd</w:t>
      </w:r>
      <w:proofErr w:type="spellEnd"/>
      <w:r>
        <w:rPr>
          <w:sz w:val="28"/>
          <w:szCs w:val="28"/>
          <w:lang w:val="en-US"/>
        </w:rPr>
        <w:t>, &amp;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>);</w:t>
      </w:r>
    </w:p>
    <w:p w14:paraId="5B4CA362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последовательно проходя по хранимым в контейнере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данными, осуществить рисование окружности и прямоугольника.</w:t>
      </w:r>
    </w:p>
    <w:p w14:paraId="118399D6" w14:textId="1C6B70BD" w:rsidR="00FA379E" w:rsidRPr="00AB104D" w:rsidRDefault="00AB104D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1 ИСПОЛЬЗОВАННЫЕ ПЕРЕМЕННЫЕ</w:t>
      </w:r>
      <w:bookmarkEnd w:id="2"/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13A0" w14:paraId="1173F4A5" w14:textId="77777777" w:rsidTr="002E08F2">
        <w:tc>
          <w:tcPr>
            <w:tcW w:w="2254" w:type="dxa"/>
            <w:shd w:val="clear" w:color="auto" w:fill="D9D9D9" w:themeFill="background1" w:themeFillShade="D9"/>
          </w:tcPr>
          <w:p w14:paraId="7EA3CDD6" w14:textId="05BBA3ED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D1C8240" w14:textId="63A9C706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9BDC6A9" w14:textId="13EB2A90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7B3384" w14:textId="0E1503A5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Смысл</w:t>
            </w:r>
          </w:p>
        </w:tc>
      </w:tr>
      <w:tr w:rsidR="00AA22CD" w14:paraId="7D126D1D" w14:textId="77777777" w:rsidTr="009B13A0">
        <w:tc>
          <w:tcPr>
            <w:tcW w:w="2254" w:type="dxa"/>
          </w:tcPr>
          <w:p w14:paraId="287D1F6F" w14:textId="2A326AE6" w:rsidR="00AA22CD" w:rsidRPr="00E6050F" w:rsidRDefault="00AA22CD" w:rsidP="00E6050F">
            <w:pPr>
              <w:jc w:val="center"/>
              <w:rPr>
                <w:szCs w:val="24"/>
              </w:rPr>
            </w:pPr>
            <w:proofErr w:type="spellStart"/>
            <w:r w:rsidRPr="00E6050F"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632B9ADC" w14:textId="6CF68BBB" w:rsidR="00AA22CD" w:rsidRPr="00E6050F" w:rsidRDefault="00AA22CD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1AE0CE97" w14:textId="524118D0" w:rsidR="00AA22CD" w:rsidRPr="00E6050F" w:rsidRDefault="00AA22CD" w:rsidP="00E6050F">
            <w:pPr>
              <w:jc w:val="center"/>
              <w:rPr>
                <w:szCs w:val="24"/>
              </w:rPr>
            </w:pPr>
            <w:proofErr w:type="spellStart"/>
            <w:r w:rsidRPr="00E6050F"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3D623EDD" w14:textId="0F838065" w:rsidR="00AA22CD" w:rsidRPr="00E6050F" w:rsidRDefault="00AA22CD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Итерации цикла</w:t>
            </w:r>
          </w:p>
        </w:tc>
      </w:tr>
      <w:tr w:rsidR="00AA22CD" w14:paraId="66793511" w14:textId="77777777" w:rsidTr="009B13A0">
        <w:tc>
          <w:tcPr>
            <w:tcW w:w="2254" w:type="dxa"/>
          </w:tcPr>
          <w:p w14:paraId="46F0E0A7" w14:textId="303004D7" w:rsidR="00AA22CD" w:rsidRPr="00E6050F" w:rsidRDefault="00AA22CD" w:rsidP="00E6050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m_left</w:t>
            </w:r>
            <w:proofErr w:type="spellEnd"/>
          </w:p>
        </w:tc>
        <w:tc>
          <w:tcPr>
            <w:tcW w:w="2254" w:type="dxa"/>
          </w:tcPr>
          <w:p w14:paraId="21E74EE5" w14:textId="45E78B58" w:rsidR="00AA22CD" w:rsidRPr="00E6050F" w:rsidRDefault="00AA22CD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41CA7411" w14:textId="597F2916" w:rsidR="00AA22CD" w:rsidRPr="00E6050F" w:rsidRDefault="00AA22CD" w:rsidP="00E6050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0ED397F4" w14:textId="306BBCA0" w:rsidR="00AA22CD" w:rsidRPr="00E6050F" w:rsidRDefault="00AA22CD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Координаты слева</w:t>
            </w:r>
          </w:p>
        </w:tc>
      </w:tr>
      <w:tr w:rsidR="00AA22CD" w14:paraId="24B40AFC" w14:textId="77777777" w:rsidTr="009B13A0">
        <w:tc>
          <w:tcPr>
            <w:tcW w:w="2254" w:type="dxa"/>
          </w:tcPr>
          <w:p w14:paraId="74B89F80" w14:textId="1ACC7330" w:rsidR="00AA22CD" w:rsidRPr="00E6050F" w:rsidRDefault="00AA22CD" w:rsidP="00E6050F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m_top</w:t>
            </w:r>
            <w:proofErr w:type="spellEnd"/>
          </w:p>
        </w:tc>
        <w:tc>
          <w:tcPr>
            <w:tcW w:w="2254" w:type="dxa"/>
          </w:tcPr>
          <w:p w14:paraId="69CBF67F" w14:textId="2AF63AAA" w:rsidR="00AA22CD" w:rsidRPr="00E6050F" w:rsidRDefault="00AA22CD" w:rsidP="00E605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50BC4FDC" w14:textId="72483319" w:rsidR="00AA22CD" w:rsidRPr="00E6050F" w:rsidRDefault="00AA22CD" w:rsidP="00E6050F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63509013" w14:textId="7E23DB33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Координаты сверху</w:t>
            </w:r>
          </w:p>
        </w:tc>
      </w:tr>
      <w:tr w:rsidR="00AA22CD" w14:paraId="1DD606F2" w14:textId="77777777" w:rsidTr="009B13A0">
        <w:tc>
          <w:tcPr>
            <w:tcW w:w="2254" w:type="dxa"/>
          </w:tcPr>
          <w:p w14:paraId="6D0914D7" w14:textId="127B2F26" w:rsidR="00AA22CD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m_right</w:t>
            </w:r>
            <w:proofErr w:type="spellEnd"/>
          </w:p>
        </w:tc>
        <w:tc>
          <w:tcPr>
            <w:tcW w:w="2254" w:type="dxa"/>
          </w:tcPr>
          <w:p w14:paraId="10716EF9" w14:textId="150088CD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6ABB0B77" w14:textId="4849A4D1" w:rsidR="00AA22CD" w:rsidRPr="00E6050F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24B3B93C" w14:textId="04413698" w:rsidR="00AA22CD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Координаты справа</w:t>
            </w:r>
          </w:p>
        </w:tc>
      </w:tr>
      <w:tr w:rsidR="00AA22CD" w14:paraId="0F2309FD" w14:textId="77777777" w:rsidTr="009B13A0">
        <w:tc>
          <w:tcPr>
            <w:tcW w:w="2254" w:type="dxa"/>
          </w:tcPr>
          <w:p w14:paraId="2285E49B" w14:textId="71818FEB" w:rsidR="00AA22CD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m_bottom</w:t>
            </w:r>
            <w:proofErr w:type="spellEnd"/>
          </w:p>
        </w:tc>
        <w:tc>
          <w:tcPr>
            <w:tcW w:w="2254" w:type="dxa"/>
          </w:tcPr>
          <w:p w14:paraId="059FDF16" w14:textId="20A9F06D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613E06A0" w14:textId="73EAAD65" w:rsidR="00AA22CD" w:rsidRPr="00E6050F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23911017" w14:textId="7574BFB7" w:rsidR="00AA22CD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Координаты снизу</w:t>
            </w:r>
          </w:p>
        </w:tc>
      </w:tr>
      <w:tr w:rsidR="00AA22CD" w14:paraId="077F4EC7" w14:textId="77777777" w:rsidTr="009B13A0">
        <w:tc>
          <w:tcPr>
            <w:tcW w:w="2254" w:type="dxa"/>
          </w:tcPr>
          <w:p w14:paraId="2455B2D7" w14:textId="303161CC" w:rsidR="00AA22CD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my_x</w:t>
            </w:r>
            <w:proofErr w:type="spellEnd"/>
          </w:p>
        </w:tc>
        <w:tc>
          <w:tcPr>
            <w:tcW w:w="2254" w:type="dxa"/>
          </w:tcPr>
          <w:p w14:paraId="06BAACF6" w14:textId="4561A67F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428A1E74" w14:textId="1E7D0371" w:rsidR="00AA22CD" w:rsidRPr="00000A2D" w:rsidRDefault="00AA22CD" w:rsidP="00000A2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47BF0DC0" w14:textId="535AC132" w:rsidR="00AA22CD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Координаты по оси </w:t>
            </w:r>
            <w:r>
              <w:rPr>
                <w:szCs w:val="24"/>
                <w:lang w:val="en-US"/>
              </w:rPr>
              <w:t>x</w:t>
            </w:r>
          </w:p>
        </w:tc>
      </w:tr>
      <w:tr w:rsidR="00AA22CD" w14:paraId="169CAC04" w14:textId="77777777" w:rsidTr="009B13A0">
        <w:tc>
          <w:tcPr>
            <w:tcW w:w="2254" w:type="dxa"/>
          </w:tcPr>
          <w:p w14:paraId="77C6FA8C" w14:textId="4ACCDC6F" w:rsidR="00AA22CD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my_y</w:t>
            </w:r>
            <w:proofErr w:type="spellEnd"/>
          </w:p>
        </w:tc>
        <w:tc>
          <w:tcPr>
            <w:tcW w:w="2254" w:type="dxa"/>
          </w:tcPr>
          <w:p w14:paraId="2786C0DA" w14:textId="3726E6B0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77A12590" w14:textId="67B22C10" w:rsidR="00AA22CD" w:rsidRPr="00E6050F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7C2AF241" w14:textId="7D531CDC" w:rsidR="00AA22CD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Координаты по оси </w:t>
            </w:r>
            <w:r>
              <w:rPr>
                <w:szCs w:val="24"/>
                <w:lang w:val="en-US"/>
              </w:rPr>
              <w:t>y</w:t>
            </w:r>
          </w:p>
        </w:tc>
      </w:tr>
      <w:tr w:rsidR="00AA22CD" w14:paraId="5EE6CE3E" w14:textId="77777777" w:rsidTr="009B13A0">
        <w:tc>
          <w:tcPr>
            <w:tcW w:w="2254" w:type="dxa"/>
          </w:tcPr>
          <w:p w14:paraId="78632CD9" w14:textId="508649DF" w:rsidR="00AA22CD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my_radius</w:t>
            </w:r>
            <w:proofErr w:type="spellEnd"/>
          </w:p>
        </w:tc>
        <w:tc>
          <w:tcPr>
            <w:tcW w:w="2254" w:type="dxa"/>
          </w:tcPr>
          <w:p w14:paraId="0FBC8B3A" w14:textId="4CCBB1C2" w:rsidR="00AA22CD" w:rsidRPr="00E6050F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4F35F66D" w14:textId="704CBAB5" w:rsidR="00AA22CD" w:rsidRPr="00E6050F" w:rsidRDefault="00AA22CD" w:rsidP="00000A2D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</w:tcPr>
          <w:p w14:paraId="643BA2F0" w14:textId="005CEA51" w:rsidR="00AA22CD" w:rsidRDefault="00AA22CD" w:rsidP="00000A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Значение радиуса</w:t>
            </w:r>
          </w:p>
        </w:tc>
      </w:tr>
    </w:tbl>
    <w:p w14:paraId="769AF352" w14:textId="2F8DDDED" w:rsidR="002B3297" w:rsidRDefault="00AB104D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596594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3"/>
    </w:p>
    <w:p w14:paraId="7EFA4A9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"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framework.h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</w:t>
      </w:r>
    </w:p>
    <w:p w14:paraId="630CA28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&lt;vector&gt;</w:t>
      </w:r>
    </w:p>
    <w:p w14:paraId="76C3F1E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>#include "laba32.h"</w:t>
      </w:r>
    </w:p>
    <w:p w14:paraId="5623209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CA6821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#define MAX_LOADSTRING 100</w:t>
      </w:r>
    </w:p>
    <w:p w14:paraId="3AD9BDD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E55BDB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using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namespace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std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4A5D28E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2F6B13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;                                </w:t>
      </w:r>
    </w:p>
    <w:p w14:paraId="7CFA0EA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WCHAR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[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MAX_LOADSTRING];             </w:t>
      </w:r>
    </w:p>
    <w:p w14:paraId="201218E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WCHAR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[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MAX_LOADSTRING];           </w:t>
      </w:r>
    </w:p>
    <w:p w14:paraId="715335B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040330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ATOM    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9F2581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BOOL    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412ABF0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LRESULT CALLBACK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HWND, UINT, WPARAM, LPARAM);</w:t>
      </w:r>
    </w:p>
    <w:p w14:paraId="1FEE4FE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INT_PTR CALLBACK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About(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HWND, UINT, WPARAM, LPARAM);</w:t>
      </w:r>
    </w:p>
    <w:p w14:paraId="147AF4E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C131CE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Shape {</w:t>
      </w:r>
    </w:p>
    <w:p w14:paraId="1448F74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4E442AF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{}</w:t>
      </w:r>
    </w:p>
    <w:p w14:paraId="28308E4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Shape&amp;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{}</w:t>
      </w:r>
    </w:p>
    <w:p w14:paraId="69CF507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virtual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Shape* copy() {</w:t>
      </w:r>
    </w:p>
    <w:p w14:paraId="514F168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new Shape(*this);</w:t>
      </w:r>
    </w:p>
    <w:p w14:paraId="621F704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B23926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virtual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void Draw(HDC&amp;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{}</w:t>
      </w:r>
    </w:p>
    <w:p w14:paraId="4EB4A39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2F4521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virtual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~Shape() {}</w:t>
      </w:r>
    </w:p>
    <w:p w14:paraId="71FDF05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35FAAF2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D1E185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MyRectangle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: public Shape {</w:t>
      </w:r>
    </w:p>
    <w:p w14:paraId="3698FC7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private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261AAEC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m_left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68AF2B8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m_top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2325DF3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m_right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EF02C0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m_bottom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5ED5B81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4805644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MyRectangle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{}</w:t>
      </w:r>
    </w:p>
    <w:p w14:paraId="11E53B5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222EF0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MyRectangle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left,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top,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right,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bottom)</w:t>
      </w:r>
    </w:p>
    <w:p w14:paraId="313962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018FF1D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m_left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left;</w:t>
      </w:r>
    </w:p>
    <w:p w14:paraId="0A3EAF9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m_top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top;</w:t>
      </w:r>
    </w:p>
    <w:p w14:paraId="21E3C4F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m_right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right;</w:t>
      </w:r>
    </w:p>
    <w:p w14:paraId="3A08468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m_bottom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bottom;</w:t>
      </w:r>
    </w:p>
    <w:p w14:paraId="6A85B45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6645E4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3826AA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void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Draw(HDC&amp;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6D41F80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16D53ED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Rectangle(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m_left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m_top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m_right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m_bottom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DD7D82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C8B3BA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47C9BC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>};</w:t>
      </w:r>
    </w:p>
    <w:p w14:paraId="6B713C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22108A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MyCircle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: public Shape {</w:t>
      </w:r>
    </w:p>
    <w:p w14:paraId="785547A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private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7AA9D36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602060F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5534233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4C37E61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178417B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MyCircle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{}</w:t>
      </w:r>
    </w:p>
    <w:p w14:paraId="418F9DC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MyCircle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x,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y,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radius) {</w:t>
      </w:r>
    </w:p>
    <w:p w14:paraId="3DA3C4C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x;</w:t>
      </w:r>
    </w:p>
    <w:p w14:paraId="4EC049E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y;</w:t>
      </w:r>
    </w:p>
    <w:p w14:paraId="41DFED5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radius;</w:t>
      </w:r>
    </w:p>
    <w:p w14:paraId="46A04AC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0E6205B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void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Draw(HDC&amp;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6182319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5AB6691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Ellipse(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-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-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+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+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my_radius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22E995E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7627B75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CB2A12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1BDD803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B8D254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vector&lt;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Shape*&gt; Shapes;</w:t>
      </w:r>
    </w:p>
    <w:p w14:paraId="10DC30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A48BC5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APIENTRY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wWinMain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(_In_ 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036DC18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In_opt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_ 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hPrevInstance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24A617C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_In_ LPWSTR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lpCmdLine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12EC29C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_In_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090B9F5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1DEDBE7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hPrevInstance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44B031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lpCmdLine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367327C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ACA519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LoadStringW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IDS_APP_TITLE,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MAX_LOADSTRING);</w:t>
      </w:r>
    </w:p>
    <w:p w14:paraId="3EA7F1B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LoadStringW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IDC_LABA32,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MAX_LOADSTRING);</w:t>
      </w:r>
    </w:p>
    <w:p w14:paraId="4BF071E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24EEA9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88A486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</w:t>
      </w:r>
    </w:p>
    <w:p w14:paraId="3C08249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1F7126F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FALSE;</w:t>
      </w:r>
    </w:p>
    <w:p w14:paraId="52F00D8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E44827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54DB11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HACCEL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hAccelTable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LoadAccelerators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MAKEINTRESOURCE(IDC_LABA32));</w:t>
      </w:r>
    </w:p>
    <w:p w14:paraId="108FE9D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C09D9A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MSG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20F0D17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1A163D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while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GetMessage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0, 0))</w:t>
      </w:r>
    </w:p>
    <w:p w14:paraId="377F976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34E1218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TranslateAccelerator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msg.hwnd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hAccelTable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</w:t>
      </w:r>
    </w:p>
    <w:p w14:paraId="3BCF948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2581D52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TranslateMessage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0DA6E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DispatchMessage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6C401C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38855DE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F6F483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B32712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msg.wParam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92A97F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7213BEA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A871A0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ATOM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2BFDC83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41F6F22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WNDCLASSEXW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9B5560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CB3294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sizeof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WNDCLASSEX);</w:t>
      </w:r>
    </w:p>
    <w:p w14:paraId="004392F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B69BF1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wcex.style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CS_HREDRAW | CS_VREDRAW;</w:t>
      </w:r>
    </w:p>
    <w:p w14:paraId="62D5638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wcex.lpfnWndProc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2F58D9F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wcex.cbClsExtra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</w:t>
      </w:r>
    </w:p>
    <w:p w14:paraId="7EAD8B2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wcex.cbWndExtra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</w:t>
      </w:r>
    </w:p>
    <w:p w14:paraId="62BF3AA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5D3994B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MAKEINTRESOURCE(IDI_LABA32));</w:t>
      </w:r>
    </w:p>
    <w:p w14:paraId="050A58D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wcex.hCursor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LoadCursor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IDC_ARROW);</w:t>
      </w:r>
    </w:p>
    <w:p w14:paraId="78FE0FD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wcex.hbrBackground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(HBRUSH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COLOR_WINDOW + 1);</w:t>
      </w:r>
    </w:p>
    <w:p w14:paraId="45B24A4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wcex.lpszMenuName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MAKEINTRESOURCEW(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IDC_LABA32);</w:t>
      </w:r>
    </w:p>
    <w:p w14:paraId="63D84ED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wcex.lpszClassName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C55B87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wcex.hIconSm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MAKEINTRESOURCE(IDI_SMALL));</w:t>
      </w:r>
    </w:p>
    <w:p w14:paraId="7F93958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BDD7C6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RegisterClassExW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AFAFD3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69D234B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03C969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6F68DC7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24DFA0D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; </w:t>
      </w:r>
    </w:p>
    <w:p w14:paraId="322B4F6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292B5D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CreateWindowW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WS_OVERLAPPEDWINDOW,</w:t>
      </w:r>
    </w:p>
    <w:p w14:paraId="1157615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CW_USEDEFAULT, 0, CW_USEDEFAULT, 0,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03CE9D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BE4BF2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3185AB9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7014555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FALSE;</w:t>
      </w:r>
    </w:p>
    <w:p w14:paraId="571B894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66E677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48552E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ShowWindow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9C9FA4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UpdateWindow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4933C8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F85CC8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TRUE;</w:t>
      </w:r>
    </w:p>
    <w:p w14:paraId="6B0332F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74C6760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CABF8E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UINT message, WPARAM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LPARAM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6C79E0C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1AB1518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(message)</w:t>
      </w:r>
    </w:p>
    <w:p w14:paraId="1F910E5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1AE0143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WM_CREATE:</w:t>
      </w:r>
    </w:p>
    <w:p w14:paraId="21738DE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MyRectangle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(300, 350, 500, 200));</w:t>
      </w:r>
    </w:p>
    <w:p w14:paraId="69183C5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MyCircle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(750, 270, 80));</w:t>
      </w:r>
    </w:p>
    <w:p w14:paraId="61D0033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0418298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WM_COMMAND:</w:t>
      </w:r>
    </w:p>
    <w:p w14:paraId="2DFCE92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5A88FB8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wmId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425F74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wmId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4F8D4AF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7A80F70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IDM_ABOUT:</w:t>
      </w:r>
    </w:p>
    <w:p w14:paraId="4092EFC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DialogBox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MAKEINTRESOURCE(IDD_ABOUTBOX),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About);</w:t>
      </w:r>
    </w:p>
    <w:p w14:paraId="6005DD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5C056A9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IDM_EXIT:</w:t>
      </w:r>
    </w:p>
    <w:p w14:paraId="56D6FF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DestroyWindow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10AC5F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65586EE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default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0CA3E1F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DefWindowProc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message,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620D49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3487809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4D5DDAE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24A2CD6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WM_PAINT:</w:t>
      </w:r>
    </w:p>
    <w:p w14:paraId="14AE658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01788FC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PAINTSTRUCT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092FB80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HDC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BeginPaint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6B4BBD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E97FD4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for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&lt;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Shapes.size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(); ++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07DBF21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1BE2DFA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Shapes[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]-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&gt;Draw(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9AAE33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5BDB446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5DC806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EndPaint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7735FC5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D1DFC5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26700C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WM_DESTROY:</w:t>
      </w:r>
    </w:p>
    <w:p w14:paraId="3496BF4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PostQuitMessage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0);</w:t>
      </w:r>
    </w:p>
    <w:p w14:paraId="16348B2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for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&lt;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Shapes.size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(); ++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</w:t>
      </w:r>
    </w:p>
    <w:p w14:paraId="78CAAC15" w14:textId="77777777" w:rsidR="00D17108" w:rsidRPr="0083540E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r w:rsidRPr="0083540E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delete Shapes[</w:t>
      </w:r>
      <w:proofErr w:type="spellStart"/>
      <w:r w:rsidRPr="0083540E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83540E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];</w:t>
      </w:r>
    </w:p>
    <w:p w14:paraId="123890D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83540E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1F18B76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1240F8E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default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619AAEB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DefWindowProc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message,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62E27D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3BADF6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0;</w:t>
      </w:r>
    </w:p>
    <w:p w14:paraId="231A82F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4B1FD95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FE17F4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INT_PTR CALLBACK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About(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hDlg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UINT message, WPARAM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LPARAM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28DC81C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2E6AEDC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731DB1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(message)</w:t>
      </w:r>
    </w:p>
    <w:p w14:paraId="2EAFDB3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2B7A04E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WM_INITDIALOG:</w:t>
      </w:r>
    </w:p>
    <w:p w14:paraId="031BF58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(INT_PTR)TRUE;</w:t>
      </w:r>
    </w:p>
    <w:p w14:paraId="62A7186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F610C6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WM_COMMAND:</w:t>
      </w:r>
    </w:p>
    <w:p w14:paraId="0924BC9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== IDOK ||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== IDCANCEL)</w:t>
      </w:r>
    </w:p>
    <w:p w14:paraId="6164583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6198B12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EndDialog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hDlg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));</w:t>
      </w:r>
    </w:p>
    <w:p w14:paraId="39D2404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(INT_PTR)TRUE;</w:t>
      </w:r>
    </w:p>
    <w:p w14:paraId="51F996D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6F1CEA9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43612C1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01E5BB9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(INT_PTR)FALSE;</w:t>
      </w:r>
    </w:p>
    <w:p w14:paraId="7087A5F6" w14:textId="0F2394A4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4D649458" w14:textId="787FD130" w:rsidR="00205F03" w:rsidRDefault="00205F03" w:rsidP="00610E1A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30D6C">
        <w:rPr>
          <w:b/>
          <w:color w:val="000000" w:themeColor="text1"/>
          <w:sz w:val="28"/>
        </w:rPr>
        <w:t>1.4 РЕЗУЛЬТАТ ВЫПОЛНЕНИЯ ПРОГРАММЫ</w:t>
      </w:r>
    </w:p>
    <w:p w14:paraId="6FE93C96" w14:textId="6C89ED7D" w:rsidR="00E44352" w:rsidRDefault="00D17108" w:rsidP="00E44352">
      <w:pPr>
        <w:spacing w:before="200" w:after="240" w:line="36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  <w14:ligatures w14:val="standardContextual"/>
        </w:rPr>
        <w:drawing>
          <wp:inline distT="0" distB="0" distL="0" distR="0" wp14:anchorId="0268D045" wp14:editId="322AA9F1">
            <wp:extent cx="5731510" cy="28371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27_18-26-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5F6A1361" w:rsidR="00E44352" w:rsidRDefault="000761DA" w:rsidP="000761DA">
      <w:pPr>
        <w:spacing w:before="20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</w:t>
      </w:r>
      <w:r w:rsidR="00610E1A">
        <w:rPr>
          <w:sz w:val="28"/>
          <w:szCs w:val="28"/>
        </w:rPr>
        <w:t>езультат выполнения программы 1</w:t>
      </w:r>
    </w:p>
    <w:p w14:paraId="1F6245D2" w14:textId="3A70C3C6" w:rsidR="00DC5B4C" w:rsidRPr="000761DA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6B4674E1" w14:textId="6EF6174D" w:rsidR="00AB104D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7596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</w:t>
      </w:r>
      <w:r w:rsidR="005E4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4"/>
    </w:p>
    <w:p w14:paraId="592AB335" w14:textId="349AE9A1" w:rsidR="002E08F2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47596596"/>
      <w:r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2E08F2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5"/>
    </w:p>
    <w:p w14:paraId="7AC91239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bookmarkStart w:id="6" w:name="_Toc147596597"/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 (не консольное приложение).</w:t>
      </w:r>
    </w:p>
    <w:p w14:paraId="0ECD097C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Задать класс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для работы с плоскими векторами и точками. Реализовать в этом классе алгебраические операции для полноценного использования этого класса при визуализации плоских геометрических фигур и их преобразований. (использовать дружественные операторные функции,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v1,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v2); не забыть реализовать оператор присваивания).</w:t>
      </w:r>
    </w:p>
    <w:p w14:paraId="6AF1A426" w14:textId="77777777" w:rsidR="000439F1" w:rsidRDefault="000439F1" w:rsidP="000439F1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По обработке сообщения </w:t>
      </w:r>
      <w:r>
        <w:rPr>
          <w:sz w:val="28"/>
          <w:szCs w:val="28"/>
          <w:lang w:val="en-US"/>
        </w:rPr>
        <w:t>WM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 осуществить построение 9 окружностей (</w:t>
      </w:r>
      <w:r>
        <w:rPr>
          <w:sz w:val="28"/>
          <w:szCs w:val="28"/>
          <w:lang w:val="en-US"/>
        </w:rPr>
        <w:t>Ellipse</w:t>
      </w:r>
      <w:r>
        <w:rPr>
          <w:sz w:val="28"/>
          <w:szCs w:val="28"/>
        </w:rPr>
        <w:t xml:space="preserve">) (3 на 3), используя для задания сдвига класс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(т. е. функция </w:t>
      </w:r>
      <w:r>
        <w:rPr>
          <w:sz w:val="28"/>
          <w:szCs w:val="28"/>
          <w:lang w:val="en-US"/>
        </w:rPr>
        <w:t>Ellipse</w:t>
      </w:r>
      <w:r>
        <w:rPr>
          <w:sz w:val="28"/>
          <w:szCs w:val="28"/>
        </w:rPr>
        <w:t xml:space="preserve"> должна будет принимать параметры, задаваемые через объекты типа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). (Например, исходная точка для рисования окружности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883F3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10,20); первый сдвиг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883F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(30,0);  следующая точка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1=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 и т. д. в цикле)</w:t>
      </w:r>
    </w:p>
    <w:p w14:paraId="18418B46" w14:textId="3E056E53" w:rsidR="00AB104D" w:rsidRPr="00205F03" w:rsidRDefault="00E6050F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2.2</w:t>
      </w:r>
      <w:r w:rsidR="007F4EAC" w:rsidRPr="00CE2150">
        <w:rPr>
          <w:rFonts w:ascii="Times New Roman" w:hAnsi="Times New Roman" w:cs="Times New Roman"/>
          <w:b/>
          <w:color w:val="auto"/>
          <w:sz w:val="28"/>
        </w:rPr>
        <w:t xml:space="preserve"> ТАБЛИЦА 2 ИСПОЛЬЗОВАННЫЕ ПЕРЕМЕННЫЕ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104D" w:rsidRPr="009B13A0" w14:paraId="68F24478" w14:textId="77777777" w:rsidTr="00E6050F">
        <w:tc>
          <w:tcPr>
            <w:tcW w:w="2254" w:type="dxa"/>
            <w:shd w:val="clear" w:color="auto" w:fill="D9D9D9" w:themeFill="background1" w:themeFillShade="D9"/>
          </w:tcPr>
          <w:p w14:paraId="2D3E154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C32A52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73B6A5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6BBB03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Смысл</w:t>
            </w:r>
          </w:p>
        </w:tc>
      </w:tr>
      <w:tr w:rsidR="00AA22CD" w:rsidRPr="009B13A0" w14:paraId="50EE03AD" w14:textId="77777777" w:rsidTr="005628E1">
        <w:tc>
          <w:tcPr>
            <w:tcW w:w="2254" w:type="dxa"/>
            <w:vAlign w:val="center"/>
          </w:tcPr>
          <w:p w14:paraId="31399C64" w14:textId="02758117" w:rsidR="00AA22CD" w:rsidRPr="005628E1" w:rsidRDefault="00AA22CD" w:rsidP="005628E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54" w:type="dxa"/>
            <w:vAlign w:val="center"/>
          </w:tcPr>
          <w:p w14:paraId="0A317848" w14:textId="43D66DBE" w:rsidR="00AA22CD" w:rsidRPr="005628E1" w:rsidRDefault="00AA22CD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26E00E5E" w14:textId="7F5C9886" w:rsidR="00AA22CD" w:rsidRPr="005628E1" w:rsidRDefault="00AA22CD" w:rsidP="005628E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54" w:type="dxa"/>
            <w:vAlign w:val="center"/>
          </w:tcPr>
          <w:p w14:paraId="7C93E611" w14:textId="22BA4FFD" w:rsidR="00AA22CD" w:rsidRPr="005628E1" w:rsidRDefault="00AA22CD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Итерации цикла</w:t>
            </w:r>
          </w:p>
        </w:tc>
      </w:tr>
    </w:tbl>
    <w:p w14:paraId="589C5864" w14:textId="6A61630F" w:rsidR="00D17108" w:rsidRPr="00D17108" w:rsidRDefault="00E6050F" w:rsidP="00D17108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7596598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Pr="00F62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7F4EAC"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7"/>
    </w:p>
    <w:p w14:paraId="00F7D3F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"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framework.h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</w:t>
      </w:r>
    </w:p>
    <w:p w14:paraId="3E8A6F5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&lt;vector&gt;</w:t>
      </w:r>
    </w:p>
    <w:p w14:paraId="5FDE053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"laba32.h"</w:t>
      </w:r>
    </w:p>
    <w:p w14:paraId="637B058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18F806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using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namespace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std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93ECFE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9B9D55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#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define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MAX_LOADSTRING 100</w:t>
      </w:r>
    </w:p>
    <w:p w14:paraId="693B221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1C975C9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Глобальные переменные:</w:t>
      </w:r>
    </w:p>
    <w:p w14:paraId="75C8DCD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HINSTANCE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hInst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;   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                     // текущий экземпляр</w:t>
      </w:r>
    </w:p>
    <w:p w14:paraId="35CCC38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WCHAR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[MAX_LOADSTRING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];   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       // Текст строки заголовка</w:t>
      </w:r>
    </w:p>
    <w:p w14:paraId="0B74E38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lastRenderedPageBreak/>
        <w:t xml:space="preserve">WCHAR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[MAX_LOADSTRING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];   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 // имя класса главного окна</w:t>
      </w:r>
    </w:p>
    <w:p w14:paraId="1E49D70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11CB4D1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Отправить объявления функций, включенных в этот модуль кода:</w:t>
      </w:r>
    </w:p>
    <w:p w14:paraId="3F581BA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ATOM    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3229C26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BOOL    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7133F5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LRESULT CALLBACK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HWND, UINT, WPARAM, LPARAM);</w:t>
      </w:r>
    </w:p>
    <w:p w14:paraId="0870906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INT_PTR CALLBACK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About(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HWND, UINT, WPARAM, LPARAM);</w:t>
      </w:r>
    </w:p>
    <w:p w14:paraId="61602C3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18DE6D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</w:t>
      </w:r>
    </w:p>
    <w:p w14:paraId="7BDCC4C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5F75F2D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private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4AF2E9C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* x;</w:t>
      </w:r>
    </w:p>
    <w:p w14:paraId="63FEEA1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* y;</w:t>
      </w:r>
    </w:p>
    <w:p w14:paraId="4567E8D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3E5C9AE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Vector2D(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x,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y) {</w:t>
      </w:r>
    </w:p>
    <w:p w14:paraId="01AF9A7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this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-&gt;x = 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(x);</w:t>
      </w:r>
    </w:p>
    <w:p w14:paraId="48C5751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this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-&gt;y = 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(y);</w:t>
      </w:r>
    </w:p>
    <w:p w14:paraId="5A29AD2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0BE3973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52C023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Vector2D&amp; operator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=(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</w:t>
      </w:r>
    </w:p>
    <w:p w14:paraId="745E333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(this ==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return *this;</w:t>
      </w:r>
    </w:p>
    <w:p w14:paraId="5CE00ED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CopyData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AA60EC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*this;</w:t>
      </w:r>
    </w:p>
    <w:p w14:paraId="6F916C0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8EA989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AEDCF4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friend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 operator+(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obj1,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obj2) {</w:t>
      </w:r>
    </w:p>
    <w:p w14:paraId="30357D2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Vector2D((*obj2.x + *obj1.x), (*obj2.y + *obj1.y));</w:t>
      </w:r>
    </w:p>
    <w:p w14:paraId="0F0F416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74BAB2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CF3037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friend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 operator-(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obj1,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obj2) {</w:t>
      </w:r>
    </w:p>
    <w:p w14:paraId="61D8BA7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Vector2D((*obj2.x - *obj1.x), (*obj2.y - *obj1.y));</w:t>
      </w:r>
    </w:p>
    <w:p w14:paraId="5275E64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100F3DF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3C89A8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void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CopyData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Vector2D&amp;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</w:t>
      </w:r>
    </w:p>
    <w:p w14:paraId="31DCDB3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this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-&gt;x = 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(*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obj.x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0D2092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this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-&gt;y = new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(*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obj.y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4B6A81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E5A47C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8816E9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getx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 {</w:t>
      </w:r>
    </w:p>
    <w:p w14:paraId="087C29E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*x;</w:t>
      </w:r>
    </w:p>
    <w:p w14:paraId="1E5FC88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B9D8FF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6A86F7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gety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 {</w:t>
      </w:r>
    </w:p>
    <w:p w14:paraId="46C8EA5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*y;</w:t>
      </w:r>
    </w:p>
    <w:p w14:paraId="24D2073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86B57A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Vector2D(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{</w:t>
      </w:r>
    </w:p>
    <w:p w14:paraId="390F05A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delete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x;</w:t>
      </w:r>
    </w:p>
    <w:p w14:paraId="10598D6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delete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y;</w:t>
      </w:r>
    </w:p>
    <w:p w14:paraId="56933E5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9CAEB0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28A7C64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76DB3D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&lt; Vector2D*&gt; points;</w:t>
      </w:r>
    </w:p>
    <w:p w14:paraId="5698D4C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027034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APIENTRY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wWinMain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(_In_ 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33B5646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In_opt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_ 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hPrevInstance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50D8AFC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_In_ LPWSTR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lpCmdLine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</w:t>
      </w:r>
    </w:p>
    <w:p w14:paraId="23DD787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_In_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0263F03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4F020B5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hPrevInstance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C79373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lpCmdLine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7148DF9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3B6D28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// TODO: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Разместите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код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здесь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.</w:t>
      </w:r>
    </w:p>
    <w:p w14:paraId="67B6D50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C16C3B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//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Инициализация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глобальных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строк</w:t>
      </w:r>
    </w:p>
    <w:p w14:paraId="405FCF8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LoadStringW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IDS_APP_TITLE,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MAX_LOADSTRING);</w:t>
      </w:r>
    </w:p>
    <w:p w14:paraId="36A8310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LoadStringW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IDC_LABA32,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MAX_LOADSTRING);</w:t>
      </w:r>
    </w:p>
    <w:p w14:paraId="6D6C9C1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);</w:t>
      </w:r>
    </w:p>
    <w:p w14:paraId="7AAE4A4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0B64206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// Выполнить инициализацию приложения:</w:t>
      </w:r>
    </w:p>
    <w:p w14:paraId="1B3B88C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</w:t>
      </w:r>
    </w:p>
    <w:p w14:paraId="55FA013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730DA88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FALSE;</w:t>
      </w:r>
    </w:p>
    <w:p w14:paraId="6E06D4B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171BB85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D7ABFB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HACCEL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hAccelTable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LoadAccelerators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MAKEINTRESOURCE(IDC_LABA32));</w:t>
      </w:r>
    </w:p>
    <w:p w14:paraId="091888A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D3E12C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MSG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;</w:t>
      </w:r>
    </w:p>
    <w:p w14:paraId="21624B8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52F87CF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// Цикл основного сообщения:</w:t>
      </w:r>
    </w:p>
    <w:p w14:paraId="21DE0FE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while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GetMessage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0, 0))</w:t>
      </w:r>
    </w:p>
    <w:p w14:paraId="5F14EF6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41311E2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TranslateAccelerator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msg.hwnd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hAccelTable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</w:t>
      </w:r>
    </w:p>
    <w:p w14:paraId="145DBE6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6B5ECDF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TranslateMessage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2F102DF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DispatchMessage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ABFF6E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516EFEA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A2B987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584101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msg.wParam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166A824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0F138BB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7BE2F93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4D7F8CB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314746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lastRenderedPageBreak/>
        <w:t>//</w:t>
      </w:r>
    </w:p>
    <w:p w14:paraId="165E7D9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ФУНКЦИЯ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: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()</w:t>
      </w:r>
    </w:p>
    <w:p w14:paraId="42058F4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6A568D2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ЦЕЛЬ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: Регистрирует класс окна.</w:t>
      </w:r>
    </w:p>
    <w:p w14:paraId="1572F74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76842E6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ATOM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MyRegisterClass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47F55C0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2AD7F89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WNDCLASSEXW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A69A63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21A0CC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sizeof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WNDCLASSEX);</w:t>
      </w:r>
    </w:p>
    <w:p w14:paraId="3C6A149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CA522A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wcex.style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CS_HREDRAW | CS_VREDRAW;</w:t>
      </w:r>
    </w:p>
    <w:p w14:paraId="762F2ED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wcex.lpfnWndProc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0B23F31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wcex.cbClsExtra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</w:t>
      </w:r>
    </w:p>
    <w:p w14:paraId="7D30F02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wcex.cbWndExtra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</w:t>
      </w:r>
    </w:p>
    <w:p w14:paraId="5979D03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136F73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MAKEINTRESOURCE(IDI_LABA32));</w:t>
      </w:r>
    </w:p>
    <w:p w14:paraId="24B6321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wcex.hCursor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LoadCursor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IDC_ARROW);</w:t>
      </w:r>
    </w:p>
    <w:p w14:paraId="7CACC95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wcex.hbrBackground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(HBRUSH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COLOR_WINDOW + 1);</w:t>
      </w:r>
    </w:p>
    <w:p w14:paraId="0BB5DE4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wcex.lpszMenuName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MAKEINTRESOURCEW(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IDC_LABA32);</w:t>
      </w:r>
    </w:p>
    <w:p w14:paraId="5B1D66C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wcex.lpszClassName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11FC5BA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wcex.hIconSm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LoadIcon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wcex.hInstance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MAKEINTRESOURCE(IDI_SMALL));</w:t>
      </w:r>
    </w:p>
    <w:p w14:paraId="1954BF1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334337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RegisterClassExW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wcex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4A65E9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5D87162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269AD7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4B3052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//  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ФУНКЦИЯ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: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17E5282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4D4294B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  ЦЕЛЬ: Сохраняет маркер экземпляра и создает главное окно</w:t>
      </w:r>
    </w:p>
    <w:p w14:paraId="0E5133C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5C3C7C0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  КОММЕНТАРИИ:</w:t>
      </w:r>
    </w:p>
    <w:p w14:paraId="176F533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24D7443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//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В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этой функции маркер экземпляра сохраняется в глобальной переменной, а также</w:t>
      </w:r>
    </w:p>
    <w:p w14:paraId="715FA08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       создается и выводится главное окно программы.</w:t>
      </w:r>
    </w:p>
    <w:p w14:paraId="7C9F4D7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066C8F7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InitInstance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0DC7FCE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{</w:t>
      </w:r>
    </w:p>
    <w:p w14:paraId="4C3EFB3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hInst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; // Сохранить маркер экземпляра в глобальной переменной</w:t>
      </w:r>
    </w:p>
    <w:p w14:paraId="27396FF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6189F70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</w:t>
      </w: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CreateWindowW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szWindowClass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szTitle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WS_OVERLAPPEDWINDOW,</w:t>
      </w:r>
    </w:p>
    <w:p w14:paraId="04D7AC2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CW_USEDEFAULT, 0, CW_USEDEFAULT, 0,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hInstance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nullptr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0F331D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CCD279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(!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1574445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{</w:t>
      </w:r>
    </w:p>
    <w:p w14:paraId="286F775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FALSE;</w:t>
      </w:r>
    </w:p>
    <w:p w14:paraId="5741BFA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106290B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0555EB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ShowWindow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nCmdShow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561E935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UpdateWindow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E06CDF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6193FE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TRUE;</w:t>
      </w:r>
    </w:p>
    <w:p w14:paraId="61B51E1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7C4F3EE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72CFDC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640FCD3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/ 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ФУНКЦИЯ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: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(HWND, UINT, WPARAM, LPARAM)</w:t>
      </w:r>
    </w:p>
    <w:p w14:paraId="4D40E41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4D7A2A4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ЦЕЛЬ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: Обрабатывает сообщения в главном окне.</w:t>
      </w:r>
    </w:p>
    <w:p w14:paraId="62B4D84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</w:t>
      </w:r>
    </w:p>
    <w:p w14:paraId="4EDA30F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WM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_COMMAND  - обработать меню приложения</w:t>
      </w:r>
    </w:p>
    <w:p w14:paraId="2395B31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WM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_PAINT    -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Отрисовка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главного окна</w:t>
      </w:r>
    </w:p>
    <w:p w14:paraId="41049C7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  WM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_DESTROY  - отправить сообщение о выходе и вернуться</w:t>
      </w:r>
    </w:p>
    <w:p w14:paraId="68F3B85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68F4523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//</w:t>
      </w:r>
    </w:p>
    <w:p w14:paraId="000251E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WndProc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UINT message, WPARAM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LPARAM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740C1F6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101D4C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(message)</w:t>
      </w:r>
    </w:p>
    <w:p w14:paraId="4F17ED2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63F0B53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WM_COMMAND:</w:t>
      </w:r>
    </w:p>
    <w:p w14:paraId="24661CD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{</w:t>
      </w:r>
    </w:p>
    <w:p w14:paraId="7C6C12C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wmId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=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);</w:t>
      </w:r>
    </w:p>
    <w:p w14:paraId="591862F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// Разобрать выбор в меню:</w:t>
      </w:r>
    </w:p>
    <w:p w14:paraId="179A348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wmId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11DE678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1C3768C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IDM_ABOUT:</w:t>
      </w:r>
    </w:p>
    <w:p w14:paraId="14BAC0D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DialogBox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hInst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MAKEINTRESOURCE(IDD_ABOUTBOX),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About);</w:t>
      </w:r>
    </w:p>
    <w:p w14:paraId="5B84638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00EA013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IDM_EXIT:</w:t>
      </w:r>
    </w:p>
    <w:p w14:paraId="2C3D5B0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DestroyWindow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48DA9A7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056410E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default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6AE80A2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DefWindowProc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message,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62D9B35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54C2B7B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4D1006B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ADF26C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WM_PAINT:</w:t>
      </w:r>
    </w:p>
    <w:p w14:paraId="5DE04B6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00B9B2D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PAINTSTRUCT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6F0DD43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HDC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BeginPaint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092349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3F873A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HBRUSH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hb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CreateSolidBrush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RGB(255, 80, 100));</w:t>
      </w:r>
    </w:p>
    <w:p w14:paraId="6D7A802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static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HPEN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hpen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CreatePen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(PS_SOLID, 3, RGB(0, 0, 0));</w:t>
      </w:r>
    </w:p>
    <w:p w14:paraId="0F922D8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5E8EC1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HGDIOBJ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oldb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SelectObject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hb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03B6A8C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SelectObject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hpen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17542D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A92119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Vector2D p =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Vector2D(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0, 0);</w:t>
      </w:r>
    </w:p>
    <w:p w14:paraId="30B8AAE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for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&lt;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();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++) {</w:t>
      </w:r>
    </w:p>
    <w:p w14:paraId="37809DA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p = p + *points[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];</w:t>
      </w:r>
    </w:p>
    <w:p w14:paraId="5C2E068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Ellipse(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p.getx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() - 45,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p.gety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() - 45,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p.getx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() + 45,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p.gety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 + 45);</w:t>
      </w:r>
    </w:p>
    <w:p w14:paraId="6CBD85F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DC8560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49991E8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2355F5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EndPaint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&amp;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ps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2498345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7E1D11B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C3CD1E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WM_CREATE:</w:t>
      </w:r>
    </w:p>
    <w:p w14:paraId="044E391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47F189A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100));</w:t>
      </w:r>
    </w:p>
    <w:p w14:paraId="183A215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0));</w:t>
      </w:r>
    </w:p>
    <w:p w14:paraId="091DA20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000));</w:t>
      </w:r>
    </w:p>
    <w:p w14:paraId="50DDD2D0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Vector2D(-200, 100));</w:t>
      </w:r>
    </w:p>
    <w:p w14:paraId="68ED617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0));</w:t>
      </w:r>
    </w:p>
    <w:p w14:paraId="75C0B4E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0));</w:t>
      </w:r>
    </w:p>
    <w:p w14:paraId="7CE99F6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Vector2D(-200, 100));</w:t>
      </w:r>
    </w:p>
    <w:p w14:paraId="2994C1A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0));</w:t>
      </w:r>
    </w:p>
    <w:p w14:paraId="4AD5128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points.push_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back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new Vector2D(100, 0));</w:t>
      </w:r>
    </w:p>
    <w:p w14:paraId="6B34CB7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636E68D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1DB8435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WM_DESTROY:</w:t>
      </w:r>
    </w:p>
    <w:p w14:paraId="40FC2E8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for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&lt;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points.size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();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++) {</w:t>
      </w:r>
    </w:p>
    <w:p w14:paraId="2591EDA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delete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points[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];</w:t>
      </w:r>
    </w:p>
    <w:p w14:paraId="6A56D5C4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20539F9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points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.~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vector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();</w:t>
      </w:r>
    </w:p>
    <w:p w14:paraId="431E2019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PostQuitMessage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0);</w:t>
      </w:r>
    </w:p>
    <w:p w14:paraId="75C23A6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374804D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default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:</w:t>
      </w:r>
    </w:p>
    <w:p w14:paraId="60EDC02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DefWindowProc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hWnd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message,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1BF0BC02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7D696287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return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0;</w:t>
      </w:r>
    </w:p>
    <w:p w14:paraId="4EF5D20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4787091F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2275B50B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// Обработчик сообщений для окна "О программе".</w:t>
      </w:r>
    </w:p>
    <w:p w14:paraId="18AF251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INT_PTR CALLBACK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About(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hDlg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UINT message, WPARAM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, LPARAM 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</w:t>
      </w:r>
    </w:p>
    <w:p w14:paraId="122F934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4631675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UNREFERENCED_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PARAMETER(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lParam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);</w:t>
      </w:r>
    </w:p>
    <w:p w14:paraId="7056C4C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switch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(message)</w:t>
      </w:r>
    </w:p>
    <w:p w14:paraId="4BC710E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2EDF6FD1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WM_INITDIALOG:</w:t>
      </w:r>
    </w:p>
    <w:p w14:paraId="4CD163DD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(INT_PTR)TRUE;</w:t>
      </w:r>
    </w:p>
    <w:p w14:paraId="17F1054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4654A0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case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WM_COMMAND:</w:t>
      </w:r>
    </w:p>
    <w:p w14:paraId="0CD55CA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if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== IDOK ||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 == IDCANCEL)</w:t>
      </w:r>
    </w:p>
    <w:p w14:paraId="704FA33E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{</w:t>
      </w:r>
    </w:p>
    <w:p w14:paraId="3A366D0C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EndDialog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hDlg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, LOWORD(</w:t>
      </w:r>
      <w:proofErr w:type="spell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wParam</w:t>
      </w:r>
      <w:proofErr w:type="spell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));</w:t>
      </w:r>
    </w:p>
    <w:p w14:paraId="55023203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(INT_PTR)TRUE;</w:t>
      </w:r>
    </w:p>
    <w:p w14:paraId="50456FF6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12E5062A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break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;</w:t>
      </w:r>
    </w:p>
    <w:p w14:paraId="772A2BE8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7E35B65" w14:textId="77777777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return</w:t>
      </w:r>
      <w:proofErr w:type="gramEnd"/>
      <w:r w:rsidRPr="00D17108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(INT_PTR)FALSE;</w:t>
      </w:r>
    </w:p>
    <w:p w14:paraId="4B6DFBD3" w14:textId="6230DF89" w:rsidR="00D17108" w:rsidRPr="00D17108" w:rsidRDefault="00D17108" w:rsidP="00D17108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D17108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3A202C57" w14:textId="19EE1F6C" w:rsidR="000761DA" w:rsidRDefault="00205F03" w:rsidP="00610E1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7596599"/>
      <w:r w:rsidRPr="00F30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РЕЗУЛЬТАТ ВЫПОЛНЕНИЯ ПРОГРАММЫ</w:t>
      </w:r>
      <w:bookmarkEnd w:id="8"/>
    </w:p>
    <w:p w14:paraId="6389A12A" w14:textId="400AFD95" w:rsidR="000761DA" w:rsidRDefault="00D17108" w:rsidP="000761D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0AF1D44" wp14:editId="69D8C289">
            <wp:extent cx="5731510" cy="28962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27_18-34-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33" w14:textId="300F969D" w:rsidR="000761DA" w:rsidRDefault="000761DA" w:rsidP="000761DA">
      <w:pPr>
        <w:spacing w:before="200" w:after="240" w:line="360" w:lineRule="auto"/>
        <w:jc w:val="center"/>
        <w:rPr>
          <w:sz w:val="28"/>
        </w:rPr>
      </w:pPr>
      <w:r>
        <w:rPr>
          <w:sz w:val="28"/>
        </w:rPr>
        <w:t xml:space="preserve">Рис. 2. </w:t>
      </w:r>
      <w:r w:rsidR="00610E1A">
        <w:rPr>
          <w:sz w:val="28"/>
        </w:rPr>
        <w:t>Результат выполнения кода 2</w:t>
      </w:r>
    </w:p>
    <w:p w14:paraId="5CF09905" w14:textId="4C4F6842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D5F8957" w14:textId="0091B9E4" w:rsidR="00EA08CD" w:rsidRDefault="00EA08CD" w:rsidP="000761DA">
      <w:pPr>
        <w:spacing w:before="200" w:after="240" w:line="360" w:lineRule="auto"/>
        <w:jc w:val="center"/>
        <w:rPr>
          <w:sz w:val="28"/>
        </w:rPr>
      </w:pPr>
    </w:p>
    <w:p w14:paraId="7195018B" w14:textId="77777777" w:rsidR="00EA08CD" w:rsidRDefault="00EA08CD">
      <w:pPr>
        <w:jc w:val="left"/>
        <w:rPr>
          <w:sz w:val="28"/>
        </w:rPr>
      </w:pPr>
      <w:r>
        <w:rPr>
          <w:sz w:val="28"/>
        </w:rPr>
        <w:br w:type="page"/>
      </w:r>
      <w:bookmarkStart w:id="9" w:name="_GoBack"/>
      <w:bookmarkEnd w:id="9"/>
    </w:p>
    <w:p w14:paraId="17284FFF" w14:textId="45D0BCD8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47596600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10"/>
    </w:p>
    <w:p w14:paraId="73E974B8" w14:textId="1439F659" w:rsidR="00D17108" w:rsidRPr="00D17108" w:rsidRDefault="00D17108" w:rsidP="00D17108">
      <w:pPr>
        <w:spacing w:line="360" w:lineRule="auto"/>
        <w:ind w:firstLine="709"/>
      </w:pPr>
      <w:r>
        <w:rPr>
          <w:sz w:val="28"/>
        </w:rPr>
        <w:t>В ходе лабораторной рабо</w:t>
      </w:r>
      <w:r w:rsidR="00AA22CD">
        <w:rPr>
          <w:sz w:val="28"/>
        </w:rPr>
        <w:t xml:space="preserve">ты были реализованы возможности создания нескольких геометрических фигур и их визуализацию с использованием класса </w:t>
      </w:r>
      <w:r w:rsidR="00AA22CD">
        <w:rPr>
          <w:sz w:val="28"/>
          <w:lang w:val="en-US"/>
        </w:rPr>
        <w:t>Vector</w:t>
      </w:r>
      <w:r w:rsidR="00AA22CD" w:rsidRPr="00AA22CD">
        <w:rPr>
          <w:sz w:val="28"/>
        </w:rPr>
        <w:t>2</w:t>
      </w:r>
      <w:r w:rsidR="00AA22CD">
        <w:rPr>
          <w:sz w:val="28"/>
          <w:lang w:val="en-US"/>
        </w:rPr>
        <w:t>D</w:t>
      </w:r>
      <w:r w:rsidR="00AA22CD">
        <w:rPr>
          <w:sz w:val="28"/>
        </w:rPr>
        <w:t>.</w:t>
      </w:r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6501D4DB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83540E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0A2D"/>
    <w:rsid w:val="000027B6"/>
    <w:rsid w:val="000439F1"/>
    <w:rsid w:val="000761DA"/>
    <w:rsid w:val="00205F03"/>
    <w:rsid w:val="00286E80"/>
    <w:rsid w:val="002A359D"/>
    <w:rsid w:val="002B3297"/>
    <w:rsid w:val="002E08F2"/>
    <w:rsid w:val="00323AFD"/>
    <w:rsid w:val="0034596E"/>
    <w:rsid w:val="00393F0E"/>
    <w:rsid w:val="003F16DE"/>
    <w:rsid w:val="003F4004"/>
    <w:rsid w:val="00473F44"/>
    <w:rsid w:val="004F6283"/>
    <w:rsid w:val="005628E1"/>
    <w:rsid w:val="005E18E1"/>
    <w:rsid w:val="005E40E4"/>
    <w:rsid w:val="00610E1A"/>
    <w:rsid w:val="006E4D79"/>
    <w:rsid w:val="00713D7E"/>
    <w:rsid w:val="007408F3"/>
    <w:rsid w:val="007F4EAC"/>
    <w:rsid w:val="00820123"/>
    <w:rsid w:val="008335A4"/>
    <w:rsid w:val="0083540E"/>
    <w:rsid w:val="008505AD"/>
    <w:rsid w:val="008B4AA0"/>
    <w:rsid w:val="009169EB"/>
    <w:rsid w:val="009B13A0"/>
    <w:rsid w:val="00AA22CD"/>
    <w:rsid w:val="00AA773A"/>
    <w:rsid w:val="00AB104D"/>
    <w:rsid w:val="00AC1899"/>
    <w:rsid w:val="00AC28F9"/>
    <w:rsid w:val="00AF0814"/>
    <w:rsid w:val="00B53263"/>
    <w:rsid w:val="00BA7A33"/>
    <w:rsid w:val="00BE236E"/>
    <w:rsid w:val="00CA2DF2"/>
    <w:rsid w:val="00CE2150"/>
    <w:rsid w:val="00D17108"/>
    <w:rsid w:val="00D97B74"/>
    <w:rsid w:val="00DC5B4C"/>
    <w:rsid w:val="00DE0515"/>
    <w:rsid w:val="00E038A8"/>
    <w:rsid w:val="00E276C7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6050F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44352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B68856-04D5-4BD7-9118-0B34FEDD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5</cp:revision>
  <dcterms:created xsi:type="dcterms:W3CDTF">2023-10-17T17:50:00Z</dcterms:created>
  <dcterms:modified xsi:type="dcterms:W3CDTF">2023-10-27T16:04:00Z</dcterms:modified>
</cp:coreProperties>
</file>