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7E78A252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D51E34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«Технологии интеллектуального анализа данных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170B56E2" w:rsidR="00C348BE" w:rsidRPr="00415C78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№1</w:t>
            </w:r>
            <w:r w:rsidR="004263B0">
              <w:rPr>
                <w:rFonts w:eastAsia="Times New Roman"/>
                <w:b/>
                <w:color w:val="auto"/>
                <w:sz w:val="28"/>
                <w:szCs w:val="28"/>
              </w:rPr>
              <w:t>-4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5222EDB7" w14:textId="6D9B3A29" w:rsidR="00C348BE" w:rsidRPr="001103BF" w:rsidRDefault="00C348BE" w:rsidP="002530A0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2530A0">
              <w:rPr>
                <w:rFonts w:eastAsia="Times New Roman"/>
                <w:b/>
                <w:color w:val="auto"/>
                <w:sz w:val="28"/>
                <w:szCs w:val="28"/>
              </w:rPr>
              <w:t>Пункты упаковки багажа в аэропортах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2701DAB3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 кафедры ИС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75EF0D3A" w:rsidR="00C348BE" w:rsidRPr="00B12326" w:rsidRDefault="00D51E34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Саркисова И.О.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289DEC04" w14:textId="7573E489" w:rsidR="002530A0" w:rsidRDefault="002530A0" w:rsidP="002530A0">
      <w:pPr>
        <w:pStyle w:val="ae"/>
        <w:spacing w:before="200" w:after="240" w:line="360" w:lineRule="auto"/>
        <w:ind w:left="0"/>
        <w:contextualSpacing w:val="0"/>
        <w:rPr>
          <w:b/>
          <w:sz w:val="28"/>
        </w:rPr>
      </w:pPr>
      <w:r>
        <w:rPr>
          <w:b/>
          <w:sz w:val="28"/>
        </w:rPr>
        <w:br w:type="page"/>
      </w:r>
    </w:p>
    <w:p w14:paraId="68903EA5" w14:textId="77777777" w:rsidR="002530A0" w:rsidRDefault="002530A0" w:rsidP="00AA00FF">
      <w:pPr>
        <w:pStyle w:val="ae"/>
        <w:spacing w:before="200" w:after="240" w:line="360" w:lineRule="auto"/>
        <w:ind w:left="0"/>
        <w:contextualSpacing w:val="0"/>
        <w:jc w:val="center"/>
        <w:rPr>
          <w:b/>
          <w:sz w:val="28"/>
        </w:rPr>
        <w:sectPr w:rsidR="002530A0" w:rsidSect="00C348BE">
          <w:headerReference w:type="default" r:id="rId9"/>
          <w:footerReference w:type="first" r:id="rId10"/>
          <w:pgSz w:w="11906" w:h="16838"/>
          <w:pgMar w:top="1134" w:right="850" w:bottom="1134" w:left="1701" w:header="510" w:footer="283" w:gutter="0"/>
          <w:cols w:space="708"/>
          <w:titlePg/>
          <w:docGrid w:linePitch="360"/>
        </w:sectPr>
      </w:pPr>
    </w:p>
    <w:p w14:paraId="57BFAF5A" w14:textId="3950B72E" w:rsidR="00BF6C05" w:rsidRPr="00AA00FF" w:rsidRDefault="00BF6C05" w:rsidP="002530A0">
      <w:pPr>
        <w:pStyle w:val="ae"/>
        <w:spacing w:before="200" w:after="240" w:line="360" w:lineRule="auto"/>
        <w:ind w:left="0"/>
        <w:contextualSpacing w:val="0"/>
        <w:jc w:val="center"/>
        <w:rPr>
          <w:sz w:val="28"/>
        </w:rPr>
      </w:pPr>
      <w:r w:rsidRPr="00442572">
        <w:rPr>
          <w:b/>
          <w:sz w:val="28"/>
        </w:rPr>
        <w:t>МОДЕЛЬ ОСТЕРВАЛЬДЕРА</w:t>
      </w:r>
    </w:p>
    <w:tbl>
      <w:tblPr>
        <w:tblStyle w:val="a8"/>
        <w:tblW w:w="1559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835"/>
        <w:gridCol w:w="425"/>
        <w:gridCol w:w="3402"/>
        <w:gridCol w:w="3827"/>
      </w:tblGrid>
      <w:tr w:rsidR="00BF6C05" w14:paraId="5AD27F27" w14:textId="77777777" w:rsidTr="002530A0">
        <w:trPr>
          <w:trHeight w:val="3135"/>
        </w:trPr>
        <w:tc>
          <w:tcPr>
            <w:tcW w:w="2269" w:type="dxa"/>
            <w:vMerge w:val="restart"/>
          </w:tcPr>
          <w:p w14:paraId="4D2F4267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Ключевые партнеры</w:t>
            </w:r>
          </w:p>
          <w:p w14:paraId="29134DC0" w14:textId="77777777" w:rsidR="00BF6C05" w:rsidRDefault="00BF6C05" w:rsidP="008B02B3">
            <w:r>
              <w:t>-поставщики материалов</w:t>
            </w:r>
          </w:p>
          <w:p w14:paraId="649A7A8A" w14:textId="77777777" w:rsidR="00BF6C05" w:rsidRPr="007A3C7A" w:rsidRDefault="00BF6C05" w:rsidP="008B02B3">
            <w:r w:rsidRPr="007A3C7A">
              <w:t>-авиакомпании</w:t>
            </w:r>
          </w:p>
          <w:p w14:paraId="155BFE64" w14:textId="77777777" w:rsidR="00BF6C05" w:rsidRPr="007A3C7A" w:rsidRDefault="00BF6C05" w:rsidP="008B02B3">
            <w:r w:rsidRPr="007A3C7A">
              <w:t>-аэропорт</w:t>
            </w:r>
          </w:p>
          <w:p w14:paraId="053AF848" w14:textId="77777777" w:rsidR="00BF6C05" w:rsidRPr="00C16B4E" w:rsidRDefault="00BF6C05" w:rsidP="008B02B3">
            <w:pPr>
              <w:rPr>
                <w:b/>
                <w:bCs/>
              </w:rPr>
            </w:pPr>
            <w:r w:rsidRPr="007A3C7A">
              <w:t>-доставщики и логистические компании</w:t>
            </w:r>
          </w:p>
        </w:tc>
        <w:tc>
          <w:tcPr>
            <w:tcW w:w="2835" w:type="dxa"/>
          </w:tcPr>
          <w:p w14:paraId="42538D3D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Ключевые деятельности</w:t>
            </w:r>
          </w:p>
          <w:p w14:paraId="1A5E4803" w14:textId="77777777" w:rsidR="00BF6C05" w:rsidRDefault="00BF6C05" w:rsidP="008B02B3">
            <w:r>
              <w:t>-упаковка и защита багажа</w:t>
            </w:r>
          </w:p>
          <w:p w14:paraId="4FFF2E76" w14:textId="77777777" w:rsidR="00BF6C05" w:rsidRPr="006F279D" w:rsidRDefault="00BF6C05" w:rsidP="006054E1"/>
        </w:tc>
        <w:tc>
          <w:tcPr>
            <w:tcW w:w="3260" w:type="dxa"/>
            <w:gridSpan w:val="2"/>
            <w:vMerge w:val="restart"/>
          </w:tcPr>
          <w:p w14:paraId="0BA633C5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Ценностные предложения</w:t>
            </w:r>
          </w:p>
          <w:p w14:paraId="021CCA50" w14:textId="77777777" w:rsidR="00BF6C05" w:rsidRDefault="00BF6C05" w:rsidP="008B02B3">
            <w:r>
              <w:t>-различные варианты упаковки</w:t>
            </w:r>
          </w:p>
          <w:p w14:paraId="258A05F4" w14:textId="77777777" w:rsidR="00BF6C05" w:rsidRDefault="00BF6C05" w:rsidP="008B02B3">
            <w:r>
              <w:t>-быстрота и эффективность</w:t>
            </w:r>
          </w:p>
          <w:p w14:paraId="3B131F89" w14:textId="77777777" w:rsidR="00BF6C05" w:rsidRDefault="00BF6C05" w:rsidP="008B02B3">
            <w:r>
              <w:t>-разнообразие услуг</w:t>
            </w:r>
          </w:p>
          <w:p w14:paraId="67AD9698" w14:textId="77777777" w:rsidR="00BF6C05" w:rsidRPr="00065301" w:rsidRDefault="00BF6C05" w:rsidP="008B02B3">
            <w:r>
              <w:t>-профессиональное обслуживание</w:t>
            </w:r>
          </w:p>
        </w:tc>
        <w:tc>
          <w:tcPr>
            <w:tcW w:w="3402" w:type="dxa"/>
          </w:tcPr>
          <w:p w14:paraId="09773E88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Отношения с клиентами</w:t>
            </w:r>
          </w:p>
          <w:p w14:paraId="3EA69DCE" w14:textId="77777777" w:rsidR="00BF6C05" w:rsidRDefault="00BF6C05" w:rsidP="008B02B3">
            <w:r>
              <w:t>-качество обслуживания</w:t>
            </w:r>
          </w:p>
          <w:p w14:paraId="1900BCBB" w14:textId="77777777" w:rsidR="00BF6C05" w:rsidRDefault="00BF6C05" w:rsidP="008B02B3">
            <w:r>
              <w:t>-доступность</w:t>
            </w:r>
          </w:p>
          <w:p w14:paraId="4C55240E" w14:textId="77777777" w:rsidR="00BF6C05" w:rsidRDefault="00BF6C05" w:rsidP="008B02B3">
            <w:r>
              <w:t>-программа лояльности и бонусы</w:t>
            </w:r>
          </w:p>
          <w:p w14:paraId="795509EB" w14:textId="77777777" w:rsidR="00BF6C05" w:rsidRPr="00657FAD" w:rsidRDefault="00BF6C05" w:rsidP="008B02B3">
            <w:r>
              <w:t>-обратная связь и улучшение сервиса</w:t>
            </w:r>
          </w:p>
        </w:tc>
        <w:tc>
          <w:tcPr>
            <w:tcW w:w="3827" w:type="dxa"/>
            <w:vMerge w:val="restart"/>
          </w:tcPr>
          <w:p w14:paraId="4E6A7E99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Потребительские сегменты</w:t>
            </w:r>
          </w:p>
          <w:p w14:paraId="668781BB" w14:textId="77777777" w:rsidR="00BF6C05" w:rsidRDefault="00BF6C05" w:rsidP="008B02B3">
            <w:r>
              <w:t>-клиенты, которые нуждаются в защите багажа во время его транспортировки</w:t>
            </w:r>
          </w:p>
          <w:p w14:paraId="7788CE14" w14:textId="77777777" w:rsidR="00BF6C05" w:rsidRDefault="00BF6C05" w:rsidP="008B02B3">
            <w:r>
              <w:t>-туристы</w:t>
            </w:r>
          </w:p>
          <w:p w14:paraId="5656CBBA" w14:textId="099187C3" w:rsidR="00BF6C05" w:rsidRPr="00737CE2" w:rsidRDefault="00C35DA5" w:rsidP="008B02B3">
            <w:r>
              <w:t xml:space="preserve">- </w:t>
            </w:r>
            <w:r w:rsidR="00BF6C05">
              <w:t>туристические группы</w:t>
            </w:r>
          </w:p>
        </w:tc>
      </w:tr>
      <w:tr w:rsidR="00BF6C05" w14:paraId="58F67479" w14:textId="77777777" w:rsidTr="002530A0">
        <w:trPr>
          <w:trHeight w:val="2076"/>
        </w:trPr>
        <w:tc>
          <w:tcPr>
            <w:tcW w:w="2269" w:type="dxa"/>
            <w:vMerge/>
          </w:tcPr>
          <w:p w14:paraId="5864DA2D" w14:textId="77777777" w:rsidR="00BF6C05" w:rsidRDefault="00BF6C05" w:rsidP="008B02B3"/>
        </w:tc>
        <w:tc>
          <w:tcPr>
            <w:tcW w:w="2835" w:type="dxa"/>
          </w:tcPr>
          <w:p w14:paraId="3012D67A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Ключевые ресурсы</w:t>
            </w:r>
          </w:p>
          <w:p w14:paraId="5DBACFE6" w14:textId="77777777" w:rsidR="00BF6C05" w:rsidRDefault="00BF6C05" w:rsidP="008B02B3">
            <w:r>
              <w:t>-упаковочные материалы</w:t>
            </w:r>
          </w:p>
          <w:p w14:paraId="62C692A1" w14:textId="77777777" w:rsidR="00BF6C05" w:rsidRDefault="00BF6C05" w:rsidP="008B02B3">
            <w:r>
              <w:t>-оборудование и инвентарь</w:t>
            </w:r>
          </w:p>
          <w:p w14:paraId="76F40FCA" w14:textId="76FDD4B1" w:rsidR="00BF6C05" w:rsidRPr="008B166E" w:rsidRDefault="006054E1" w:rsidP="008B02B3">
            <w:r>
              <w:t>-персонал</w:t>
            </w:r>
          </w:p>
        </w:tc>
        <w:tc>
          <w:tcPr>
            <w:tcW w:w="3260" w:type="dxa"/>
            <w:gridSpan w:val="2"/>
            <w:vMerge/>
          </w:tcPr>
          <w:p w14:paraId="0C0EA867" w14:textId="77777777" w:rsidR="00BF6C05" w:rsidRDefault="00BF6C05" w:rsidP="008B02B3"/>
        </w:tc>
        <w:tc>
          <w:tcPr>
            <w:tcW w:w="3402" w:type="dxa"/>
          </w:tcPr>
          <w:p w14:paraId="295F402D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Каналы сбыта</w:t>
            </w:r>
          </w:p>
          <w:p w14:paraId="462DC022" w14:textId="77777777" w:rsidR="00BF6C05" w:rsidRDefault="00BF6C05" w:rsidP="008B02B3">
            <w:r>
              <w:t>-пункты упаковки внутри аэропорта</w:t>
            </w:r>
          </w:p>
          <w:p w14:paraId="52D76373" w14:textId="52D196F6" w:rsidR="00BF6C05" w:rsidRPr="00657FAD" w:rsidRDefault="00BF6C05" w:rsidP="008B02B3">
            <w:r>
              <w:t>-туристические агентства</w:t>
            </w:r>
          </w:p>
        </w:tc>
        <w:tc>
          <w:tcPr>
            <w:tcW w:w="3827" w:type="dxa"/>
            <w:vMerge/>
          </w:tcPr>
          <w:p w14:paraId="2C0F1070" w14:textId="77777777" w:rsidR="00BF6C05" w:rsidRDefault="00BF6C05" w:rsidP="008B02B3"/>
        </w:tc>
      </w:tr>
      <w:tr w:rsidR="00BF6C05" w14:paraId="31DF62F2" w14:textId="77777777" w:rsidTr="002530A0">
        <w:trPr>
          <w:trHeight w:val="1361"/>
        </w:trPr>
        <w:tc>
          <w:tcPr>
            <w:tcW w:w="7939" w:type="dxa"/>
            <w:gridSpan w:val="3"/>
          </w:tcPr>
          <w:p w14:paraId="01DF335B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Структура издержек</w:t>
            </w:r>
          </w:p>
          <w:p w14:paraId="6AC1E506" w14:textId="77777777" w:rsidR="00BF6C05" w:rsidRDefault="00BF6C05" w:rsidP="008B02B3">
            <w:r>
              <w:t>-сырье и материалы</w:t>
            </w:r>
          </w:p>
          <w:p w14:paraId="2B7C1583" w14:textId="77777777" w:rsidR="00BF6C05" w:rsidRDefault="00BF6C05" w:rsidP="008B02B3">
            <w:r>
              <w:t>-оборудование</w:t>
            </w:r>
          </w:p>
          <w:p w14:paraId="6BA167E0" w14:textId="057ED193" w:rsidR="00BF6C05" w:rsidRPr="005C7836" w:rsidRDefault="00BF6C05" w:rsidP="008B02B3">
            <w:r>
              <w:t>-аренда помещения</w:t>
            </w:r>
          </w:p>
        </w:tc>
        <w:tc>
          <w:tcPr>
            <w:tcW w:w="7654" w:type="dxa"/>
            <w:gridSpan w:val="3"/>
          </w:tcPr>
          <w:p w14:paraId="2A1AF9BB" w14:textId="77777777" w:rsidR="00BF6C05" w:rsidRPr="002759F4" w:rsidRDefault="00BF6C05" w:rsidP="008B02B3">
            <w:pPr>
              <w:rPr>
                <w:b/>
                <w:bCs/>
                <w:highlight w:val="yellow"/>
              </w:rPr>
            </w:pPr>
            <w:r w:rsidRPr="002759F4">
              <w:rPr>
                <w:b/>
                <w:bCs/>
                <w:highlight w:val="yellow"/>
              </w:rPr>
              <w:t>Потоки доходов</w:t>
            </w:r>
          </w:p>
          <w:p w14:paraId="67EB506D" w14:textId="77777777" w:rsidR="00BF6C05" w:rsidRDefault="00BF6C05" w:rsidP="008B02B3">
            <w:r>
              <w:t>-оплата за упаковку багажа</w:t>
            </w:r>
          </w:p>
          <w:p w14:paraId="4CF64CAD" w14:textId="4705E0E3" w:rsidR="00BF6C05" w:rsidRDefault="00BF6C05" w:rsidP="008B02B3">
            <w:r>
              <w:t>-дополнительные услуги (хрупкие предметы)</w:t>
            </w:r>
          </w:p>
          <w:p w14:paraId="1FE867B6" w14:textId="77777777" w:rsidR="00BF6C05" w:rsidRPr="007712E8" w:rsidRDefault="00BF6C05" w:rsidP="008B02B3">
            <w:r>
              <w:t>-партнерство с авиакомпаниями</w:t>
            </w:r>
          </w:p>
        </w:tc>
      </w:tr>
    </w:tbl>
    <w:p w14:paraId="498AA155" w14:textId="77777777" w:rsidR="002530A0" w:rsidRDefault="002530A0" w:rsidP="00D21656">
      <w:pPr>
        <w:pStyle w:val="ae"/>
        <w:spacing w:before="200" w:after="240" w:line="360" w:lineRule="auto"/>
        <w:ind w:left="0"/>
        <w:contextualSpacing w:val="0"/>
        <w:jc w:val="center"/>
        <w:rPr>
          <w:b/>
          <w:sz w:val="28"/>
        </w:rPr>
      </w:pPr>
    </w:p>
    <w:p w14:paraId="4F9CE0D2" w14:textId="778951F9" w:rsidR="002530A0" w:rsidRDefault="002530A0" w:rsidP="002530A0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482FD2BE" w14:textId="3A236582" w:rsidR="007B0D90" w:rsidRDefault="002530A0" w:rsidP="007B0D90">
      <w:pPr>
        <w:pStyle w:val="ae"/>
        <w:spacing w:before="200" w:after="240" w:line="360" w:lineRule="auto"/>
        <w:ind w:left="0"/>
        <w:contextualSpacing w:val="0"/>
        <w:jc w:val="center"/>
        <w:rPr>
          <w:b/>
          <w:sz w:val="28"/>
        </w:rPr>
      </w:pPr>
      <w:r>
        <w:rPr>
          <w:b/>
          <w:sz w:val="28"/>
        </w:rPr>
        <w:t>ОБЩАЯ ТАБЛИЦА</w:t>
      </w:r>
    </w:p>
    <w:p w14:paraId="50BEEF96" w14:textId="080BA66E" w:rsidR="007B0D90" w:rsidRDefault="007B0D90" w:rsidP="007B0D90">
      <w:pPr>
        <w:pStyle w:val="ae"/>
        <w:spacing w:before="200" w:after="240" w:line="360" w:lineRule="auto"/>
        <w:ind w:left="0"/>
        <w:contextualSpacing w:val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008C978" wp14:editId="20637D38">
            <wp:extent cx="7970520" cy="4572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04_18-49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522" cy="45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DDF2" w14:textId="0C835BF5" w:rsidR="007B0D90" w:rsidRPr="002530A0" w:rsidRDefault="002530A0" w:rsidP="002530A0">
      <w:pPr>
        <w:pStyle w:val="ae"/>
        <w:spacing w:line="360" w:lineRule="auto"/>
        <w:ind w:left="0"/>
        <w:contextualSpacing w:val="0"/>
        <w:jc w:val="center"/>
        <w:rPr>
          <w:sz w:val="28"/>
        </w:rPr>
      </w:pPr>
      <w:r>
        <w:rPr>
          <w:sz w:val="28"/>
        </w:rPr>
        <w:t>Рис. 1</w:t>
      </w:r>
      <w:r w:rsidR="006054E1">
        <w:rPr>
          <w:sz w:val="28"/>
        </w:rPr>
        <w:t xml:space="preserve"> Заполненная база данных</w:t>
      </w:r>
    </w:p>
    <w:p w14:paraId="28F878B4" w14:textId="4F073CB5" w:rsidR="00DF6DDA" w:rsidRPr="00DF6DDA" w:rsidRDefault="004263B0" w:rsidP="00DF6DDA">
      <w:pPr>
        <w:spacing w:after="160" w:line="259" w:lineRule="auto"/>
        <w:jc w:val="left"/>
        <w:rPr>
          <w:sz w:val="28"/>
        </w:rPr>
        <w:sectPr w:rsidR="00DF6DDA" w:rsidRPr="00DF6DDA" w:rsidSect="002530A0">
          <w:pgSz w:w="16838" w:h="11906" w:orient="landscape"/>
          <w:pgMar w:top="1701" w:right="1134" w:bottom="851" w:left="1134" w:header="510" w:footer="284" w:gutter="0"/>
          <w:cols w:space="708"/>
          <w:titlePg/>
          <w:docGrid w:linePitch="360"/>
        </w:sectPr>
      </w:pPr>
      <w:r>
        <w:rPr>
          <w:sz w:val="28"/>
        </w:rPr>
        <w:br w:type="page"/>
      </w:r>
    </w:p>
    <w:p w14:paraId="4EC87703" w14:textId="3563EE3B" w:rsidR="00383B1B" w:rsidRDefault="00383B1B" w:rsidP="00383B1B">
      <w:pPr>
        <w:spacing w:line="360" w:lineRule="auto"/>
        <w:jc w:val="center"/>
        <w:rPr>
          <w:sz w:val="28"/>
        </w:rPr>
      </w:pPr>
      <w:r w:rsidRPr="00383B1B">
        <w:rPr>
          <w:noProof/>
          <w:sz w:val="28"/>
        </w:rPr>
        <w:drawing>
          <wp:inline distT="0" distB="0" distL="0" distR="0" wp14:anchorId="09B92A85" wp14:editId="3B520648">
            <wp:extent cx="5904917" cy="22174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905" cy="22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A6B" w14:textId="624BFE9C" w:rsidR="00A34E44" w:rsidRDefault="00DF6DDA" w:rsidP="00383B1B">
      <w:pPr>
        <w:spacing w:line="360" w:lineRule="auto"/>
        <w:jc w:val="center"/>
        <w:rPr>
          <w:sz w:val="28"/>
        </w:rPr>
      </w:pPr>
      <w:r>
        <w:rPr>
          <w:sz w:val="28"/>
        </w:rPr>
        <w:t>Рис. 2</w:t>
      </w:r>
      <w:r w:rsidR="00A34E44">
        <w:rPr>
          <w:sz w:val="28"/>
        </w:rPr>
        <w:t xml:space="preserve"> Иерархия «Дата»</w:t>
      </w:r>
    </w:p>
    <w:p w14:paraId="6E52C2CC" w14:textId="7B81517B" w:rsidR="00383B1B" w:rsidRDefault="007F426A" w:rsidP="00383B1B">
      <w:pPr>
        <w:spacing w:line="360" w:lineRule="auto"/>
        <w:jc w:val="center"/>
        <w:rPr>
          <w:sz w:val="28"/>
        </w:rPr>
      </w:pPr>
      <w:r w:rsidRPr="007F426A">
        <w:rPr>
          <w:noProof/>
          <w:sz w:val="28"/>
        </w:rPr>
        <w:drawing>
          <wp:inline distT="0" distB="0" distL="0" distR="0" wp14:anchorId="1BEB04D4" wp14:editId="6C46B2CB">
            <wp:extent cx="5934910" cy="2049780"/>
            <wp:effectExtent l="0" t="0" r="889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342" cy="20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F410" w14:textId="0BBB570A" w:rsidR="00A34E44" w:rsidRDefault="00A34E44" w:rsidP="00383B1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DF6DDA">
        <w:rPr>
          <w:sz w:val="28"/>
        </w:rPr>
        <w:t>3</w:t>
      </w:r>
      <w:r>
        <w:rPr>
          <w:sz w:val="28"/>
        </w:rPr>
        <w:t xml:space="preserve"> Иерархия «Ме</w:t>
      </w:r>
      <w:r w:rsidR="00D15101">
        <w:rPr>
          <w:sz w:val="28"/>
        </w:rPr>
        <w:t>с</w:t>
      </w:r>
      <w:r>
        <w:rPr>
          <w:sz w:val="28"/>
        </w:rPr>
        <w:t>тоположение»</w:t>
      </w:r>
    </w:p>
    <w:p w14:paraId="611BE1EB" w14:textId="2D21BA5E" w:rsidR="001B730B" w:rsidRDefault="00A34E44" w:rsidP="00383B1B">
      <w:pPr>
        <w:spacing w:line="360" w:lineRule="auto"/>
        <w:jc w:val="center"/>
        <w:rPr>
          <w:sz w:val="28"/>
        </w:rPr>
      </w:pPr>
      <w:bookmarkStart w:id="0" w:name="_GoBack"/>
      <w:r w:rsidRPr="00A34E44">
        <w:rPr>
          <w:noProof/>
          <w:sz w:val="28"/>
        </w:rPr>
        <w:drawing>
          <wp:inline distT="0" distB="0" distL="0" distR="0" wp14:anchorId="2E47CA3C" wp14:editId="1390E633">
            <wp:extent cx="5888482" cy="19670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232" cy="19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F78391" w14:textId="2E552B85" w:rsidR="00A34E44" w:rsidRDefault="004E16A4" w:rsidP="00383B1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DF6DDA">
        <w:rPr>
          <w:sz w:val="28"/>
        </w:rPr>
        <w:t>4</w:t>
      </w:r>
      <w:r w:rsidR="00D15101">
        <w:rPr>
          <w:sz w:val="28"/>
        </w:rPr>
        <w:t xml:space="preserve"> </w:t>
      </w:r>
      <w:r w:rsidR="00873FBB">
        <w:rPr>
          <w:sz w:val="28"/>
        </w:rPr>
        <w:t>И</w:t>
      </w:r>
      <w:r w:rsidR="00D15101">
        <w:rPr>
          <w:sz w:val="28"/>
        </w:rPr>
        <w:t>ерархия «Товар»</w:t>
      </w:r>
    </w:p>
    <w:p w14:paraId="09FDED76" w14:textId="52E90B6B" w:rsidR="00E856F4" w:rsidRDefault="00E856F4" w:rsidP="00E856F4">
      <w:pPr>
        <w:pStyle w:val="ae"/>
        <w:spacing w:line="360" w:lineRule="auto"/>
        <w:ind w:left="0"/>
        <w:contextualSpacing w:val="0"/>
        <w:jc w:val="center"/>
        <w:rPr>
          <w:b/>
          <w:sz w:val="28"/>
        </w:rPr>
      </w:pPr>
    </w:p>
    <w:p w14:paraId="79AA3380" w14:textId="4A05D04D" w:rsidR="00DF6DDA" w:rsidRDefault="00DF6DDA" w:rsidP="00CD0926">
      <w:pPr>
        <w:spacing w:line="360" w:lineRule="auto"/>
        <w:jc w:val="center"/>
        <w:rPr>
          <w:sz w:val="28"/>
        </w:rPr>
      </w:pPr>
    </w:p>
    <w:p w14:paraId="5C15026C" w14:textId="2E7B51D4" w:rsidR="00DF6DDA" w:rsidRDefault="00DF6DDA" w:rsidP="00CD0926">
      <w:pPr>
        <w:spacing w:line="360" w:lineRule="auto"/>
        <w:jc w:val="center"/>
        <w:rPr>
          <w:sz w:val="28"/>
        </w:rPr>
      </w:pPr>
    </w:p>
    <w:p w14:paraId="4BFEEEC8" w14:textId="740B5B0D" w:rsidR="00DF6DDA" w:rsidRDefault="00DF6DDA" w:rsidP="00CD0926">
      <w:pPr>
        <w:spacing w:line="360" w:lineRule="auto"/>
        <w:jc w:val="center"/>
        <w:rPr>
          <w:sz w:val="28"/>
        </w:rPr>
      </w:pPr>
    </w:p>
    <w:p w14:paraId="72B0E4B3" w14:textId="778187E9" w:rsidR="00DF6DDA" w:rsidRDefault="00DF6DDA" w:rsidP="00CD0926">
      <w:pPr>
        <w:spacing w:line="360" w:lineRule="auto"/>
        <w:jc w:val="center"/>
        <w:rPr>
          <w:sz w:val="28"/>
        </w:rPr>
      </w:pPr>
    </w:p>
    <w:p w14:paraId="3F47DC5F" w14:textId="256D75CA" w:rsidR="00DF6DDA" w:rsidRDefault="00DF6DDA" w:rsidP="00CD0926">
      <w:pPr>
        <w:spacing w:line="360" w:lineRule="auto"/>
        <w:jc w:val="center"/>
        <w:rPr>
          <w:sz w:val="28"/>
        </w:rPr>
      </w:pPr>
    </w:p>
    <w:p w14:paraId="734C9A99" w14:textId="48A2E51A" w:rsidR="00DF6DDA" w:rsidRPr="00DF6DDA" w:rsidRDefault="00DF6DDA" w:rsidP="00DF6DDA">
      <w:pPr>
        <w:spacing w:before="200" w:after="240" w:line="360" w:lineRule="auto"/>
        <w:jc w:val="center"/>
        <w:rPr>
          <w:b/>
          <w:noProof/>
          <w:sz w:val="28"/>
        </w:rPr>
      </w:pPr>
      <w:r>
        <w:rPr>
          <w:b/>
          <w:sz w:val="28"/>
          <w:lang w:val="en-US"/>
        </w:rPr>
        <w:t>OLAP-</w:t>
      </w:r>
      <w:r>
        <w:rPr>
          <w:b/>
          <w:sz w:val="28"/>
        </w:rPr>
        <w:t>КУБ С ФАКТАМИ</w:t>
      </w:r>
    </w:p>
    <w:p w14:paraId="4BB522E8" w14:textId="210937B1" w:rsidR="00AA450B" w:rsidRDefault="00AA450B" w:rsidP="00CD0926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08B3AF4" wp14:editId="22178096">
            <wp:extent cx="5944760" cy="3482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07" cy="35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0069" w14:textId="4148655A" w:rsidR="00DF6DDA" w:rsidRPr="00CD0926" w:rsidRDefault="00DF6DDA" w:rsidP="00DF6DDA">
      <w:pPr>
        <w:spacing w:line="360" w:lineRule="auto"/>
        <w:jc w:val="center"/>
        <w:rPr>
          <w:sz w:val="28"/>
        </w:rPr>
      </w:pPr>
      <w:r>
        <w:rPr>
          <w:sz w:val="28"/>
        </w:rPr>
        <w:t>Рис. 5</w:t>
      </w:r>
      <w:r w:rsidR="0043292E">
        <w:rPr>
          <w:sz w:val="28"/>
        </w:rPr>
        <w:t xml:space="preserve"> </w:t>
      </w:r>
      <w:r w:rsidR="00AA450B">
        <w:rPr>
          <w:sz w:val="28"/>
        </w:rPr>
        <w:t>Визуализация связи между измерениями и фактами</w:t>
      </w:r>
    </w:p>
    <w:p w14:paraId="00BB46CB" w14:textId="1EBCC3B1" w:rsidR="00841BDE" w:rsidRDefault="00DF6DDA" w:rsidP="009334FD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ТАБЛИЦА С ЗАДАННЫМИ ИЕРАРХИЯМИ</w:t>
      </w:r>
    </w:p>
    <w:p w14:paraId="4FE02206" w14:textId="53A1E405" w:rsidR="00841BDE" w:rsidRPr="00DF6DDA" w:rsidRDefault="00DF6DDA" w:rsidP="00DF6DDA">
      <w:pPr>
        <w:spacing w:before="200" w:after="240" w:line="360" w:lineRule="auto"/>
        <w:jc w:val="center"/>
        <w:rPr>
          <w:b/>
          <w:sz w:val="28"/>
        </w:rPr>
      </w:pPr>
      <w:r w:rsidRPr="00DF6DDA">
        <w:rPr>
          <w:b/>
          <w:sz w:val="28"/>
        </w:rPr>
        <w:drawing>
          <wp:inline distT="0" distB="0" distL="0" distR="0" wp14:anchorId="4B73B436" wp14:editId="21E05B0A">
            <wp:extent cx="5939790" cy="24961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6394" w14:textId="20A7C0C0" w:rsidR="00841BDE" w:rsidRDefault="00841BDE" w:rsidP="00841BD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DF6DDA">
        <w:rPr>
          <w:sz w:val="28"/>
        </w:rPr>
        <w:t>6 Таблица с иерархиями</w:t>
      </w:r>
    </w:p>
    <w:p w14:paraId="3D8BF64A" w14:textId="45653669" w:rsidR="00E40718" w:rsidRDefault="00E40718" w:rsidP="00841BDE">
      <w:pPr>
        <w:spacing w:line="360" w:lineRule="auto"/>
        <w:jc w:val="center"/>
        <w:rPr>
          <w:sz w:val="28"/>
        </w:rPr>
      </w:pPr>
    </w:p>
    <w:p w14:paraId="6694F5CD" w14:textId="77777777" w:rsidR="00DF6DDA" w:rsidRDefault="00DF6DDA" w:rsidP="00576858">
      <w:pPr>
        <w:spacing w:line="360" w:lineRule="auto"/>
        <w:jc w:val="center"/>
        <w:rPr>
          <w:sz w:val="28"/>
        </w:rPr>
      </w:pPr>
    </w:p>
    <w:p w14:paraId="123EF782" w14:textId="77777777" w:rsidR="00DF6DDA" w:rsidRDefault="00DF6DDA" w:rsidP="00576858">
      <w:pPr>
        <w:spacing w:line="360" w:lineRule="auto"/>
        <w:jc w:val="center"/>
        <w:rPr>
          <w:sz w:val="28"/>
        </w:rPr>
      </w:pPr>
    </w:p>
    <w:p w14:paraId="6E443F50" w14:textId="77777777" w:rsidR="00DF6DDA" w:rsidRDefault="00DF6DDA" w:rsidP="00576858">
      <w:pPr>
        <w:spacing w:line="360" w:lineRule="auto"/>
        <w:jc w:val="center"/>
        <w:rPr>
          <w:sz w:val="28"/>
        </w:rPr>
      </w:pPr>
    </w:p>
    <w:p w14:paraId="739D7D8A" w14:textId="60CD3A4B" w:rsidR="00DF6DDA" w:rsidRPr="00DF6DDA" w:rsidRDefault="00DF6DDA" w:rsidP="00DF6DDA">
      <w:pPr>
        <w:spacing w:before="200" w:after="240" w:line="360" w:lineRule="auto"/>
        <w:jc w:val="center"/>
        <w:rPr>
          <w:b/>
          <w:noProof/>
          <w:sz w:val="28"/>
        </w:rPr>
      </w:pPr>
      <w:r>
        <w:rPr>
          <w:b/>
          <w:noProof/>
          <w:sz w:val="28"/>
        </w:rPr>
        <w:t>ГРАФИК С УРАВНЕНИЕМ РЕГРЕССИИ</w:t>
      </w:r>
    </w:p>
    <w:p w14:paraId="7F37363A" w14:textId="490F863C" w:rsidR="00B45285" w:rsidRDefault="00576858" w:rsidP="00576858">
      <w:pPr>
        <w:spacing w:line="360" w:lineRule="auto"/>
        <w:jc w:val="center"/>
        <w:rPr>
          <w:sz w:val="28"/>
        </w:rPr>
      </w:pPr>
      <w:r w:rsidRPr="00576858">
        <w:rPr>
          <w:noProof/>
          <w:sz w:val="28"/>
        </w:rPr>
        <w:drawing>
          <wp:inline distT="0" distB="0" distL="0" distR="0" wp14:anchorId="639E20F5" wp14:editId="4064B621">
            <wp:extent cx="6018321" cy="35814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102" cy="35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71C" w14:textId="36481525" w:rsidR="00576858" w:rsidRPr="00B45285" w:rsidRDefault="00576858" w:rsidP="00576858">
      <w:pPr>
        <w:spacing w:line="360" w:lineRule="auto"/>
        <w:jc w:val="center"/>
        <w:rPr>
          <w:sz w:val="28"/>
        </w:rPr>
      </w:pPr>
      <w:r>
        <w:rPr>
          <w:sz w:val="28"/>
        </w:rPr>
        <w:t>Рис</w:t>
      </w:r>
      <w:r w:rsidR="00DF6DDA">
        <w:rPr>
          <w:sz w:val="28"/>
        </w:rPr>
        <w:t xml:space="preserve">7. </w:t>
      </w:r>
      <w:r>
        <w:rPr>
          <w:sz w:val="28"/>
        </w:rPr>
        <w:t xml:space="preserve"> Диаграмма с линией тренда</w:t>
      </w:r>
    </w:p>
    <w:p w14:paraId="7D1625C6" w14:textId="361E48FF" w:rsidR="00B45285" w:rsidRDefault="00DF6DDA" w:rsidP="00B45285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ТАБЛИЧНЫЙ РАССЧЕТ РЕГРЕСИИ</w:t>
      </w:r>
    </w:p>
    <w:p w14:paraId="06E900F6" w14:textId="5371E29C" w:rsidR="00B45285" w:rsidRDefault="002E18E1" w:rsidP="002E18E1">
      <w:pPr>
        <w:spacing w:line="360" w:lineRule="auto"/>
        <w:jc w:val="center"/>
        <w:rPr>
          <w:sz w:val="28"/>
        </w:rPr>
      </w:pPr>
      <w:r w:rsidRPr="002E18E1">
        <w:rPr>
          <w:noProof/>
          <w:sz w:val="28"/>
        </w:rPr>
        <w:drawing>
          <wp:inline distT="0" distB="0" distL="0" distR="0" wp14:anchorId="0DF86C38" wp14:editId="6FEBB491">
            <wp:extent cx="6043830" cy="2152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9683" cy="21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60E" w14:textId="77777777" w:rsidR="00DF6DDA" w:rsidRDefault="00DF6DDA" w:rsidP="00DF6DDA">
      <w:pPr>
        <w:spacing w:line="360" w:lineRule="auto"/>
        <w:jc w:val="center"/>
        <w:rPr>
          <w:sz w:val="28"/>
        </w:rPr>
      </w:pPr>
      <w:r>
        <w:rPr>
          <w:sz w:val="28"/>
        </w:rPr>
        <w:t>Рис. 8 Расчет регрессии</w:t>
      </w:r>
    </w:p>
    <w:p w14:paraId="3634C922" w14:textId="77777777" w:rsidR="00DF6DDA" w:rsidRDefault="00DF6DDA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14:paraId="79DA2237" w14:textId="77777777" w:rsidR="00DF6DDA" w:rsidRDefault="00DF6DDA" w:rsidP="00DF6DDA">
      <w:pPr>
        <w:spacing w:line="360" w:lineRule="auto"/>
        <w:rPr>
          <w:sz w:val="28"/>
        </w:rPr>
        <w:sectPr w:rsidR="00DF6DDA" w:rsidSect="00DF6DDA">
          <w:pgSz w:w="11906" w:h="16838"/>
          <w:pgMar w:top="1134" w:right="851" w:bottom="1134" w:left="1701" w:header="510" w:footer="284" w:gutter="0"/>
          <w:cols w:space="708"/>
          <w:titlePg/>
          <w:docGrid w:linePitch="360"/>
        </w:sectPr>
      </w:pPr>
    </w:p>
    <w:p w14:paraId="7827BE81" w14:textId="444FA197" w:rsidR="00DF6DDA" w:rsidRPr="00DF6DDA" w:rsidRDefault="00DF6DDA" w:rsidP="00DF6DDA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ИТОГОВАЯ ТАБЛИЦА</w:t>
      </w:r>
    </w:p>
    <w:p w14:paraId="293B3191" w14:textId="741F846A" w:rsidR="00C23151" w:rsidRDefault="00DF6DDA" w:rsidP="00DF6DDA">
      <w:pPr>
        <w:spacing w:line="360" w:lineRule="auto"/>
        <w:rPr>
          <w:sz w:val="28"/>
        </w:rPr>
      </w:pPr>
      <w:r w:rsidRPr="00DF6DDA">
        <w:rPr>
          <w:sz w:val="28"/>
        </w:rPr>
        <w:drawing>
          <wp:inline distT="0" distB="0" distL="0" distR="0" wp14:anchorId="2818C7BF" wp14:editId="53E5C537">
            <wp:extent cx="9466771" cy="3602181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83046" cy="36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1A17" w14:textId="0DF2248A" w:rsidR="00DF6DDA" w:rsidRPr="00DF6DDA" w:rsidRDefault="00DF6DDA" w:rsidP="00DF6DDA">
      <w:pPr>
        <w:spacing w:line="360" w:lineRule="auto"/>
        <w:jc w:val="center"/>
        <w:rPr>
          <w:sz w:val="28"/>
        </w:rPr>
      </w:pPr>
      <w:r>
        <w:rPr>
          <w:sz w:val="28"/>
        </w:rPr>
        <w:t>Рис. 9 Итоговая таблица</w:t>
      </w:r>
    </w:p>
    <w:sectPr w:rsidR="00DF6DDA" w:rsidRPr="00DF6DDA" w:rsidSect="00DF6DDA">
      <w:pgSz w:w="16838" w:h="11906" w:orient="landscape"/>
      <w:pgMar w:top="1701" w:right="1134" w:bottom="851" w:left="1134" w:header="51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CF74D9" w:rsidRDefault="00CF74D9" w:rsidP="00770F16">
      <w:r>
        <w:separator/>
      </w:r>
    </w:p>
  </w:endnote>
  <w:endnote w:type="continuationSeparator" w:id="0">
    <w:p w14:paraId="64E3B5E8" w14:textId="77777777" w:rsidR="00CF74D9" w:rsidRDefault="00CF74D9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CF74D9" w:rsidRDefault="00CF74D9" w:rsidP="00770F16">
      <w:r>
        <w:separator/>
      </w:r>
    </w:p>
  </w:footnote>
  <w:footnote w:type="continuationSeparator" w:id="0">
    <w:p w14:paraId="5E8FE8C9" w14:textId="77777777" w:rsidR="00CF74D9" w:rsidRDefault="00CF74D9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1326B294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DDA">
          <w:rPr>
            <w:noProof/>
          </w:rPr>
          <w:t>3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A7D69"/>
    <w:rsid w:val="001B730B"/>
    <w:rsid w:val="002159C7"/>
    <w:rsid w:val="00224296"/>
    <w:rsid w:val="002530A0"/>
    <w:rsid w:val="00266D89"/>
    <w:rsid w:val="0028271A"/>
    <w:rsid w:val="002E18E1"/>
    <w:rsid w:val="003330D5"/>
    <w:rsid w:val="003456FA"/>
    <w:rsid w:val="00355171"/>
    <w:rsid w:val="003633A3"/>
    <w:rsid w:val="003636C9"/>
    <w:rsid w:val="00383B1B"/>
    <w:rsid w:val="003B0367"/>
    <w:rsid w:val="00405BCA"/>
    <w:rsid w:val="00417E1C"/>
    <w:rsid w:val="0042035F"/>
    <w:rsid w:val="004263B0"/>
    <w:rsid w:val="0043292E"/>
    <w:rsid w:val="00442572"/>
    <w:rsid w:val="0044513D"/>
    <w:rsid w:val="004814A2"/>
    <w:rsid w:val="004E16A4"/>
    <w:rsid w:val="00520F26"/>
    <w:rsid w:val="005732EF"/>
    <w:rsid w:val="00576794"/>
    <w:rsid w:val="00576858"/>
    <w:rsid w:val="005B3844"/>
    <w:rsid w:val="006054E1"/>
    <w:rsid w:val="00626204"/>
    <w:rsid w:val="006266AA"/>
    <w:rsid w:val="006727BC"/>
    <w:rsid w:val="006C0A1E"/>
    <w:rsid w:val="006D0AF0"/>
    <w:rsid w:val="006F66C1"/>
    <w:rsid w:val="0070570F"/>
    <w:rsid w:val="00742751"/>
    <w:rsid w:val="00760B72"/>
    <w:rsid w:val="00770F16"/>
    <w:rsid w:val="0078396E"/>
    <w:rsid w:val="007B0D90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9334FD"/>
    <w:rsid w:val="00936FC3"/>
    <w:rsid w:val="00941EDD"/>
    <w:rsid w:val="00A34E44"/>
    <w:rsid w:val="00A46D89"/>
    <w:rsid w:val="00AA00FF"/>
    <w:rsid w:val="00AA02CB"/>
    <w:rsid w:val="00AA450B"/>
    <w:rsid w:val="00AA6F04"/>
    <w:rsid w:val="00AB57F1"/>
    <w:rsid w:val="00B45285"/>
    <w:rsid w:val="00B8673B"/>
    <w:rsid w:val="00BB4DC1"/>
    <w:rsid w:val="00BF6C05"/>
    <w:rsid w:val="00C23151"/>
    <w:rsid w:val="00C348BE"/>
    <w:rsid w:val="00C35DA5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7F5D"/>
    <w:rsid w:val="00DD4890"/>
    <w:rsid w:val="00DF28A3"/>
    <w:rsid w:val="00DF6DDA"/>
    <w:rsid w:val="00E10B5C"/>
    <w:rsid w:val="00E40718"/>
    <w:rsid w:val="00E856F4"/>
    <w:rsid w:val="00E9590E"/>
    <w:rsid w:val="00E96ADB"/>
    <w:rsid w:val="00ED2646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2BA4-4439-4890-BBBA-80760FC8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2024-03-25T15:08:00Z</dcterms:created>
  <dcterms:modified xsi:type="dcterms:W3CDTF">2024-05-21T16:48:00Z</dcterms:modified>
</cp:coreProperties>
</file>