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A2D48AB" w14:textId="77777777" w:rsidR="0084152C" w:rsidRPr="0084152C" w:rsidRDefault="0084152C" w:rsidP="0084152C">
      <w:pPr>
        <w:pStyle w:val="a8"/>
        <w:ind w:left="3142"/>
        <w:rPr>
          <w:b w:val="0"/>
          <w:sz w:val="20"/>
        </w:rPr>
      </w:pPr>
      <w:r w:rsidRPr="0084152C">
        <w:rPr>
          <w:b w:val="0"/>
          <w:noProof/>
          <w:sz w:val="20"/>
          <w:lang w:eastAsia="ru-RU"/>
        </w:rPr>
        <mc:AlternateContent>
          <mc:Choice Requires="wps">
            <w:drawing>
              <wp:anchor distT="0" distB="0" distL="0" distR="0" simplePos="0" relativeHeight="251659264" behindDoc="0" locked="0" layoutInCell="1" allowOverlap="1" wp14:anchorId="52A6747C" wp14:editId="56CF8985">
                <wp:simplePos x="0" y="0"/>
                <wp:positionH relativeFrom="page">
                  <wp:posOffset>1062532</wp:posOffset>
                </wp:positionH>
                <wp:positionV relativeFrom="page">
                  <wp:posOffset>2182621</wp:posOffset>
                </wp:positionV>
                <wp:extent cx="5978525" cy="6350"/>
                <wp:effectExtent l="0" t="0" r="0" b="0"/>
                <wp:wrapNone/>
                <wp:docPr id="7"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8525" cy="6350"/>
                        </a:xfrm>
                        <a:custGeom>
                          <a:avLst/>
                          <a:gdLst/>
                          <a:ahLst/>
                          <a:cxnLst/>
                          <a:rect l="l" t="t" r="r" b="b"/>
                          <a:pathLst>
                            <a:path w="5978525" h="6350">
                              <a:moveTo>
                                <a:pt x="5978398" y="0"/>
                              </a:moveTo>
                              <a:lnTo>
                                <a:pt x="0" y="0"/>
                              </a:lnTo>
                              <a:lnTo>
                                <a:pt x="0" y="6096"/>
                              </a:lnTo>
                              <a:lnTo>
                                <a:pt x="5978398" y="6096"/>
                              </a:lnTo>
                              <a:lnTo>
                                <a:pt x="597839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ED2CF8B" id="Graphic 1" o:spid="_x0000_s1026" style="position:absolute;margin-left:83.65pt;margin-top:171.85pt;width:470.75pt;height:.5pt;z-index:251659264;visibility:visible;mso-wrap-style:square;mso-wrap-distance-left:0;mso-wrap-distance-top:0;mso-wrap-distance-right:0;mso-wrap-distance-bottom:0;mso-position-horizontal:absolute;mso-position-horizontal-relative:page;mso-position-vertical:absolute;mso-position-vertical-relative:page;v-text-anchor:top" coordsize="597852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" path="m5978398,l,,,6096r5978398,l5978398,xe" fillcolor="black" stroked="f">
                <v:path arrowok="t"/>
                <w10:wrap anchorx="page" anchory="page"/>
              </v:shape>
            </w:pict>
          </mc:Fallback>
        </mc:AlternateContent>
      </w:r>
      <w:r w:rsidRPr="0084152C">
        <w:rPr>
          <w:b w:val="0"/>
          <w:noProof/>
          <w:sz w:val="20"/>
          <w:lang w:eastAsia="ru-RU"/>
        </w:rPr>
        <w:drawing>
          <wp:inline distT="0" distB="0" distL="0" distR="0" wp14:anchorId="72DB904D" wp14:editId="6C3BC3C5">
            <wp:extent cx="1962901" cy="573024"/>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1962901" cy="573024"/>
                    </a:xfrm>
                    <a:prstGeom prst="rect">
                      <a:avLst/>
                    </a:prstGeom>
                  </pic:spPr>
                </pic:pic>
              </a:graphicData>
            </a:graphic>
          </wp:inline>
        </w:drawing>
      </w:r>
    </w:p>
    <w:p w14:paraId="06496ECA" w14:textId="77777777" w:rsidR="0084152C" w:rsidRPr="0084152C" w:rsidRDefault="0084152C" w:rsidP="0084152C">
      <w:pPr>
        <w:pStyle w:val="a8"/>
        <w:ind w:left="349" w:right="67"/>
        <w:jc w:val="center"/>
      </w:pPr>
      <w:r w:rsidRPr="0084152C">
        <w:t>МИНОБРНАУКИ</w:t>
      </w:r>
      <w:r w:rsidRPr="0084152C">
        <w:rPr>
          <w:spacing w:val="-4"/>
        </w:rPr>
        <w:t xml:space="preserve"> </w:t>
      </w:r>
      <w:r w:rsidRPr="0084152C">
        <w:rPr>
          <w:spacing w:val="-2"/>
        </w:rPr>
        <w:t>РОССИИ</w:t>
      </w:r>
    </w:p>
    <w:p w14:paraId="4A2BE45E" w14:textId="77777777" w:rsidR="0084152C" w:rsidRPr="0084152C" w:rsidRDefault="0084152C" w:rsidP="0084152C">
      <w:pPr>
        <w:pStyle w:val="a8"/>
        <w:ind w:left="349" w:right="61"/>
        <w:jc w:val="center"/>
      </w:pPr>
      <w:r w:rsidRPr="0084152C">
        <w:t>федеральное</w:t>
      </w:r>
      <w:r w:rsidRPr="0084152C">
        <w:rPr>
          <w:spacing w:val="-9"/>
        </w:rPr>
        <w:t xml:space="preserve"> </w:t>
      </w:r>
      <w:r w:rsidRPr="0084152C">
        <w:t>государственное</w:t>
      </w:r>
      <w:r w:rsidRPr="0084152C">
        <w:rPr>
          <w:spacing w:val="-7"/>
        </w:rPr>
        <w:t xml:space="preserve"> </w:t>
      </w:r>
      <w:r w:rsidRPr="0084152C">
        <w:t>автономное</w:t>
      </w:r>
      <w:r w:rsidRPr="0084152C">
        <w:rPr>
          <w:spacing w:val="-9"/>
        </w:rPr>
        <w:t xml:space="preserve"> </w:t>
      </w:r>
      <w:r w:rsidRPr="0084152C">
        <w:t>образовательное</w:t>
      </w:r>
      <w:r w:rsidRPr="0084152C">
        <w:rPr>
          <w:spacing w:val="-9"/>
        </w:rPr>
        <w:t xml:space="preserve"> </w:t>
      </w:r>
      <w:r w:rsidRPr="0084152C">
        <w:t>учреждение высшего образования</w:t>
      </w:r>
    </w:p>
    <w:p w14:paraId="10E4D1B4" w14:textId="77777777" w:rsidR="0084152C" w:rsidRPr="0084152C" w:rsidRDefault="0084152C" w:rsidP="0084152C">
      <w:pPr>
        <w:pStyle w:val="a8"/>
        <w:ind w:left="549" w:right="204"/>
        <w:jc w:val="center"/>
      </w:pPr>
      <w:r w:rsidRPr="0084152C">
        <w:t>«Московский</w:t>
      </w:r>
      <w:r w:rsidRPr="0084152C">
        <w:rPr>
          <w:spacing w:val="-9"/>
        </w:rPr>
        <w:t xml:space="preserve"> </w:t>
      </w:r>
      <w:r w:rsidRPr="0084152C">
        <w:t>государственный</w:t>
      </w:r>
      <w:r w:rsidRPr="0084152C">
        <w:rPr>
          <w:spacing w:val="-10"/>
        </w:rPr>
        <w:t xml:space="preserve"> </w:t>
      </w:r>
      <w:r w:rsidRPr="0084152C">
        <w:t>технологический</w:t>
      </w:r>
      <w:r w:rsidRPr="0084152C">
        <w:rPr>
          <w:spacing w:val="-9"/>
        </w:rPr>
        <w:t xml:space="preserve"> </w:t>
      </w:r>
      <w:r w:rsidRPr="0084152C">
        <w:t>университет</w:t>
      </w:r>
      <w:r w:rsidRPr="0084152C">
        <w:rPr>
          <w:spacing w:val="-8"/>
        </w:rPr>
        <w:t xml:space="preserve"> </w:t>
      </w:r>
      <w:r w:rsidRPr="0084152C">
        <w:t>«СТАНКИН» (ФГАОУ ВО МГТУ «СТАНКИН»)</w:t>
      </w:r>
    </w:p>
    <w:p w14:paraId="354D9AEB" w14:textId="77777777" w:rsidR="0084152C" w:rsidRPr="0084152C" w:rsidRDefault="0084152C" w:rsidP="0084152C">
      <w:pPr>
        <w:pStyle w:val="a8"/>
        <w:spacing w:before="11"/>
        <w:rPr>
          <w:sz w:val="20"/>
        </w:rPr>
      </w:pPr>
    </w:p>
    <w:tbl>
      <w:tblPr>
        <w:tblStyle w:val="TableNormal"/>
        <w:tblW w:w="0" w:type="auto"/>
        <w:tblInd w:w="67" w:type="dxa"/>
        <w:tblLayout w:type="fixed"/>
        <w:tblLook w:val="01E0" w:firstRow="1" w:lastRow="1" w:firstColumn="1" w:lastColumn="1" w:noHBand="0" w:noVBand="0"/>
      </w:tblPr>
      <w:tblGrid>
        <w:gridCol w:w="4073"/>
        <w:gridCol w:w="3542"/>
      </w:tblGrid>
      <w:tr w:rsidR="0084152C" w:rsidRPr="0084152C" w14:paraId="09F4821D" w14:textId="77777777" w:rsidTr="00817D2F">
        <w:trPr>
          <w:trHeight w:val="541"/>
        </w:trPr>
        <w:tc>
          <w:tcPr>
            <w:tcW w:w="4073" w:type="dxa"/>
          </w:tcPr>
          <w:p w14:paraId="7D3CE982" w14:textId="77777777" w:rsidR="0084152C" w:rsidRPr="0084152C" w:rsidRDefault="0084152C" w:rsidP="00817D2F">
            <w:pPr>
              <w:pStyle w:val="TableParagraph"/>
              <w:spacing w:line="266" w:lineRule="exact"/>
              <w:ind w:left="50"/>
              <w:rPr>
                <w:rFonts w:ascii="Times New Roman" w:hAnsi="Times New Roman"/>
                <w:b/>
                <w:sz w:val="24"/>
              </w:rPr>
            </w:pPr>
            <w:r w:rsidRPr="0084152C">
              <w:rPr>
                <w:rFonts w:ascii="Times New Roman" w:hAnsi="Times New Roman"/>
                <w:b/>
                <w:spacing w:val="-2"/>
                <w:sz w:val="24"/>
              </w:rPr>
              <w:t>Институт</w:t>
            </w:r>
          </w:p>
          <w:p w14:paraId="24D70CA6" w14:textId="77777777" w:rsidR="0084152C" w:rsidRPr="0084152C" w:rsidRDefault="0084152C" w:rsidP="00817D2F">
            <w:pPr>
              <w:pStyle w:val="TableParagraph"/>
              <w:spacing w:line="256" w:lineRule="exact"/>
              <w:ind w:left="110"/>
              <w:rPr>
                <w:rFonts w:ascii="Times New Roman" w:hAnsi="Times New Roman"/>
                <w:sz w:val="24"/>
              </w:rPr>
            </w:pPr>
            <w:r w:rsidRPr="0084152C">
              <w:rPr>
                <w:rFonts w:ascii="Times New Roman" w:hAnsi="Times New Roman"/>
                <w:sz w:val="24"/>
              </w:rPr>
              <w:t>информационных</w:t>
            </w:r>
            <w:r w:rsidRPr="0084152C">
              <w:rPr>
                <w:rFonts w:ascii="Times New Roman" w:hAnsi="Times New Roman"/>
                <w:spacing w:val="-5"/>
                <w:sz w:val="24"/>
              </w:rPr>
              <w:t xml:space="preserve"> </w:t>
            </w:r>
            <w:r w:rsidRPr="0084152C">
              <w:rPr>
                <w:rFonts w:ascii="Times New Roman" w:hAnsi="Times New Roman"/>
                <w:spacing w:val="-2"/>
                <w:sz w:val="24"/>
              </w:rPr>
              <w:t>технологий</w:t>
            </w:r>
          </w:p>
        </w:tc>
        <w:tc>
          <w:tcPr>
            <w:tcW w:w="3542" w:type="dxa"/>
          </w:tcPr>
          <w:p w14:paraId="690D0FD9" w14:textId="77777777" w:rsidR="0084152C" w:rsidRPr="0084152C" w:rsidRDefault="0084152C" w:rsidP="00817D2F">
            <w:pPr>
              <w:pStyle w:val="TableParagraph"/>
              <w:spacing w:line="266" w:lineRule="exact"/>
              <w:ind w:left="902"/>
              <w:rPr>
                <w:rFonts w:ascii="Times New Roman" w:hAnsi="Times New Roman"/>
                <w:b/>
                <w:sz w:val="24"/>
              </w:rPr>
            </w:pPr>
            <w:r w:rsidRPr="0084152C">
              <w:rPr>
                <w:rFonts w:ascii="Times New Roman" w:hAnsi="Times New Roman"/>
                <w:b/>
                <w:spacing w:val="-2"/>
                <w:sz w:val="24"/>
              </w:rPr>
              <w:t>Кафедра</w:t>
            </w:r>
          </w:p>
          <w:p w14:paraId="3525E5FA" w14:textId="77777777" w:rsidR="0084152C" w:rsidRPr="0084152C" w:rsidRDefault="0084152C" w:rsidP="00817D2F">
            <w:pPr>
              <w:pStyle w:val="TableParagraph"/>
              <w:spacing w:line="256" w:lineRule="exact"/>
              <w:ind w:left="902"/>
              <w:rPr>
                <w:rFonts w:ascii="Times New Roman" w:hAnsi="Times New Roman"/>
                <w:sz w:val="24"/>
              </w:rPr>
            </w:pPr>
            <w:r w:rsidRPr="0084152C">
              <w:rPr>
                <w:rFonts w:ascii="Times New Roman" w:hAnsi="Times New Roman"/>
                <w:sz w:val="24"/>
              </w:rPr>
              <w:t>информационных</w:t>
            </w:r>
            <w:r w:rsidRPr="0084152C">
              <w:rPr>
                <w:rFonts w:ascii="Times New Roman" w:hAnsi="Times New Roman"/>
                <w:spacing w:val="-6"/>
                <w:sz w:val="24"/>
              </w:rPr>
              <w:t xml:space="preserve"> </w:t>
            </w:r>
            <w:r w:rsidRPr="0084152C">
              <w:rPr>
                <w:rFonts w:ascii="Times New Roman" w:hAnsi="Times New Roman"/>
                <w:spacing w:val="-2"/>
                <w:sz w:val="24"/>
              </w:rPr>
              <w:t>систем</w:t>
            </w:r>
          </w:p>
        </w:tc>
      </w:tr>
    </w:tbl>
    <w:p w14:paraId="0430414B" w14:textId="77777777" w:rsidR="0084152C" w:rsidRPr="0084152C" w:rsidRDefault="0084152C" w:rsidP="0084152C">
      <w:pPr>
        <w:pStyle w:val="a8"/>
      </w:pPr>
    </w:p>
    <w:p w14:paraId="4A459AE9" w14:textId="77777777" w:rsidR="0084152C" w:rsidRPr="0084152C" w:rsidRDefault="0084152C" w:rsidP="0084152C">
      <w:pPr>
        <w:pStyle w:val="a8"/>
      </w:pPr>
    </w:p>
    <w:p w14:paraId="6B54AD1D" w14:textId="77777777" w:rsidR="0084152C" w:rsidRPr="0084152C" w:rsidRDefault="0084152C" w:rsidP="0084152C">
      <w:pPr>
        <w:pStyle w:val="a8"/>
      </w:pPr>
    </w:p>
    <w:p w14:paraId="2A8234E3" w14:textId="77777777" w:rsidR="0084152C" w:rsidRPr="0084152C" w:rsidRDefault="0084152C" w:rsidP="0084152C">
      <w:pPr>
        <w:pStyle w:val="a8"/>
      </w:pPr>
    </w:p>
    <w:p w14:paraId="6033ABF9" w14:textId="77777777" w:rsidR="0084152C" w:rsidRPr="0084152C" w:rsidRDefault="0084152C" w:rsidP="0084152C">
      <w:pPr>
        <w:pStyle w:val="a8"/>
      </w:pPr>
    </w:p>
    <w:p w14:paraId="3959628C" w14:textId="77777777" w:rsidR="0084152C" w:rsidRPr="0084152C" w:rsidRDefault="0084152C" w:rsidP="0084152C">
      <w:pPr>
        <w:pStyle w:val="a8"/>
        <w:spacing w:before="131"/>
      </w:pPr>
    </w:p>
    <w:p w14:paraId="35266EB3" w14:textId="2E63903A" w:rsidR="0084152C" w:rsidRPr="0084152C" w:rsidRDefault="0084152C" w:rsidP="0084152C">
      <w:pPr>
        <w:pStyle w:val="a8"/>
        <w:ind w:left="349" w:right="61"/>
        <w:jc w:val="center"/>
        <w:rPr>
          <w:b w:val="0"/>
        </w:rPr>
      </w:pPr>
      <w:r w:rsidRPr="0084152C">
        <w:t>Отчет</w:t>
      </w:r>
      <w:r w:rsidRPr="0084152C">
        <w:rPr>
          <w:spacing w:val="-5"/>
        </w:rPr>
        <w:t xml:space="preserve"> </w:t>
      </w:r>
      <w:r w:rsidRPr="0084152C">
        <w:t>по</w:t>
      </w:r>
      <w:r w:rsidRPr="0084152C">
        <w:rPr>
          <w:spacing w:val="-2"/>
        </w:rPr>
        <w:t xml:space="preserve"> </w:t>
      </w:r>
      <w:r w:rsidRPr="0084152C">
        <w:t>лабораторной</w:t>
      </w:r>
      <w:r w:rsidRPr="0084152C">
        <w:rPr>
          <w:spacing w:val="-1"/>
        </w:rPr>
        <w:t xml:space="preserve"> </w:t>
      </w:r>
      <w:r w:rsidRPr="0084152C">
        <w:t>работе</w:t>
      </w:r>
      <w:r w:rsidRPr="0084152C">
        <w:rPr>
          <w:spacing w:val="-3"/>
        </w:rPr>
        <w:t xml:space="preserve"> </w:t>
      </w:r>
      <w:r w:rsidRPr="0084152C">
        <w:rPr>
          <w:spacing w:val="-5"/>
        </w:rPr>
        <w:t>№</w:t>
      </w:r>
      <w:r w:rsidR="00274898">
        <w:rPr>
          <w:spacing w:val="-5"/>
        </w:rPr>
        <w:t>3</w:t>
      </w:r>
    </w:p>
    <w:p w14:paraId="1E719AB4" w14:textId="77777777" w:rsidR="0084152C" w:rsidRPr="0084152C" w:rsidRDefault="0084152C" w:rsidP="0084152C">
      <w:pPr>
        <w:pStyle w:val="a8"/>
        <w:rPr>
          <w:b w:val="0"/>
        </w:rPr>
      </w:pPr>
    </w:p>
    <w:p w14:paraId="07489E6C" w14:textId="77777777" w:rsidR="0084152C" w:rsidRPr="0084152C" w:rsidRDefault="0084152C" w:rsidP="0084152C">
      <w:pPr>
        <w:ind w:left="349" w:right="67"/>
        <w:jc w:val="center"/>
        <w:rPr>
          <w:rFonts w:cs="Times New Roman"/>
          <w:b/>
          <w:sz w:val="24"/>
        </w:rPr>
      </w:pPr>
      <w:r w:rsidRPr="0084152C">
        <w:rPr>
          <w:rFonts w:cs="Times New Roman"/>
          <w:sz w:val="24"/>
        </w:rPr>
        <w:t>по</w:t>
      </w:r>
      <w:r w:rsidRPr="0084152C">
        <w:rPr>
          <w:rFonts w:cs="Times New Roman"/>
          <w:spacing w:val="-6"/>
          <w:sz w:val="24"/>
        </w:rPr>
        <w:t xml:space="preserve"> </w:t>
      </w:r>
      <w:r w:rsidRPr="0084152C">
        <w:rPr>
          <w:rFonts w:cs="Times New Roman"/>
          <w:sz w:val="24"/>
        </w:rPr>
        <w:t>дисциплине</w:t>
      </w:r>
      <w:r w:rsidRPr="0084152C">
        <w:rPr>
          <w:rFonts w:cs="Times New Roman"/>
          <w:spacing w:val="-2"/>
          <w:sz w:val="24"/>
        </w:rPr>
        <w:t xml:space="preserve"> </w:t>
      </w:r>
      <w:r w:rsidRPr="0084152C">
        <w:rPr>
          <w:rFonts w:cs="Times New Roman"/>
          <w:sz w:val="24"/>
        </w:rPr>
        <w:t>«</w:t>
      </w:r>
      <w:r w:rsidRPr="0084152C">
        <w:rPr>
          <w:rFonts w:cs="Times New Roman"/>
          <w:b/>
          <w:sz w:val="24"/>
        </w:rPr>
        <w:t>Управление</w:t>
      </w:r>
      <w:r w:rsidRPr="0084152C">
        <w:rPr>
          <w:rFonts w:cs="Times New Roman"/>
          <w:b/>
          <w:spacing w:val="-5"/>
          <w:sz w:val="24"/>
        </w:rPr>
        <w:t xml:space="preserve"> </w:t>
      </w:r>
      <w:r w:rsidRPr="0084152C">
        <w:rPr>
          <w:rFonts w:cs="Times New Roman"/>
          <w:b/>
          <w:sz w:val="24"/>
        </w:rPr>
        <w:t>качеством</w:t>
      </w:r>
      <w:r w:rsidRPr="0084152C">
        <w:rPr>
          <w:rFonts w:cs="Times New Roman"/>
          <w:b/>
          <w:spacing w:val="-5"/>
          <w:sz w:val="24"/>
        </w:rPr>
        <w:t xml:space="preserve"> </w:t>
      </w:r>
      <w:r w:rsidRPr="0084152C">
        <w:rPr>
          <w:rFonts w:cs="Times New Roman"/>
          <w:b/>
          <w:sz w:val="24"/>
        </w:rPr>
        <w:t>в</w:t>
      </w:r>
      <w:r w:rsidRPr="0084152C">
        <w:rPr>
          <w:rFonts w:cs="Times New Roman"/>
          <w:b/>
          <w:spacing w:val="-3"/>
          <w:sz w:val="24"/>
        </w:rPr>
        <w:t xml:space="preserve"> </w:t>
      </w:r>
      <w:r w:rsidRPr="0084152C">
        <w:rPr>
          <w:rFonts w:cs="Times New Roman"/>
          <w:b/>
          <w:sz w:val="24"/>
        </w:rPr>
        <w:t>жизненном</w:t>
      </w:r>
      <w:r w:rsidRPr="0084152C">
        <w:rPr>
          <w:rFonts w:cs="Times New Roman"/>
          <w:b/>
          <w:spacing w:val="-5"/>
          <w:sz w:val="24"/>
        </w:rPr>
        <w:t xml:space="preserve"> </w:t>
      </w:r>
      <w:r w:rsidRPr="0084152C">
        <w:rPr>
          <w:rFonts w:cs="Times New Roman"/>
          <w:b/>
          <w:sz w:val="24"/>
        </w:rPr>
        <w:t>цикле</w:t>
      </w:r>
      <w:r w:rsidRPr="0084152C">
        <w:rPr>
          <w:rFonts w:cs="Times New Roman"/>
          <w:b/>
          <w:spacing w:val="-5"/>
          <w:sz w:val="24"/>
        </w:rPr>
        <w:t xml:space="preserve"> </w:t>
      </w:r>
      <w:r w:rsidRPr="0084152C">
        <w:rPr>
          <w:rFonts w:cs="Times New Roman"/>
          <w:b/>
          <w:sz w:val="24"/>
        </w:rPr>
        <w:t>цифровых</w:t>
      </w:r>
      <w:r w:rsidRPr="0084152C">
        <w:rPr>
          <w:rFonts w:cs="Times New Roman"/>
          <w:b/>
          <w:spacing w:val="-4"/>
          <w:sz w:val="24"/>
        </w:rPr>
        <w:t xml:space="preserve"> </w:t>
      </w:r>
      <w:r w:rsidRPr="0084152C">
        <w:rPr>
          <w:rFonts w:cs="Times New Roman"/>
          <w:b/>
          <w:spacing w:val="-2"/>
          <w:sz w:val="24"/>
        </w:rPr>
        <w:t>систем»</w:t>
      </w:r>
    </w:p>
    <w:p w14:paraId="07F23D1A" w14:textId="28393621" w:rsidR="0084152C" w:rsidRPr="0084152C" w:rsidRDefault="0084152C" w:rsidP="0084152C">
      <w:pPr>
        <w:tabs>
          <w:tab w:val="left" w:pos="2615"/>
        </w:tabs>
        <w:ind w:left="337"/>
        <w:jc w:val="center"/>
        <w:rPr>
          <w:rFonts w:cs="Times New Roman"/>
          <w:sz w:val="24"/>
        </w:rPr>
      </w:pPr>
      <w:r w:rsidRPr="0084152C">
        <w:rPr>
          <w:rFonts w:cs="Times New Roman"/>
          <w:sz w:val="24"/>
        </w:rPr>
        <w:t xml:space="preserve">на тему: </w:t>
      </w:r>
      <w:r>
        <w:rPr>
          <w:rFonts w:cs="Times New Roman"/>
          <w:sz w:val="24"/>
          <w:u w:color="FE0000"/>
        </w:rPr>
        <w:t xml:space="preserve">Разработка требований к </w:t>
      </w:r>
      <w:r w:rsidR="00274898">
        <w:rPr>
          <w:rFonts w:cs="Times New Roman"/>
          <w:sz w:val="24"/>
          <w:u w:color="FE0000"/>
        </w:rPr>
        <w:t>качеству информационной системы (программному продукту</w:t>
      </w:r>
      <w:r w:rsidR="00103CCE">
        <w:rPr>
          <w:rFonts w:cs="Times New Roman"/>
          <w:sz w:val="24"/>
          <w:u w:color="FE0000"/>
        </w:rPr>
        <w:t>)</w:t>
      </w:r>
    </w:p>
    <w:p w14:paraId="731EB3D5" w14:textId="77777777" w:rsidR="0084152C" w:rsidRPr="0084152C" w:rsidRDefault="0084152C" w:rsidP="0084152C">
      <w:pPr>
        <w:pStyle w:val="a8"/>
        <w:rPr>
          <w:b w:val="0"/>
          <w:sz w:val="20"/>
        </w:rPr>
      </w:pPr>
    </w:p>
    <w:p w14:paraId="7BE5E4B7" w14:textId="77777777" w:rsidR="0084152C" w:rsidRPr="0084152C" w:rsidRDefault="0084152C" w:rsidP="0084152C">
      <w:pPr>
        <w:pStyle w:val="a8"/>
        <w:rPr>
          <w:b w:val="0"/>
          <w:sz w:val="20"/>
        </w:rPr>
      </w:pPr>
    </w:p>
    <w:p w14:paraId="3D8447E0" w14:textId="77777777" w:rsidR="0084152C" w:rsidRPr="0084152C" w:rsidRDefault="0084152C" w:rsidP="0084152C">
      <w:pPr>
        <w:pStyle w:val="a8"/>
        <w:rPr>
          <w:b w:val="0"/>
          <w:sz w:val="20"/>
        </w:rPr>
      </w:pPr>
    </w:p>
    <w:p w14:paraId="16C63EE9" w14:textId="77777777" w:rsidR="0084152C" w:rsidRPr="0084152C" w:rsidRDefault="0084152C" w:rsidP="0084152C">
      <w:pPr>
        <w:pStyle w:val="a8"/>
        <w:rPr>
          <w:b w:val="0"/>
          <w:sz w:val="20"/>
        </w:rPr>
      </w:pPr>
    </w:p>
    <w:p w14:paraId="4E681EA6" w14:textId="77777777" w:rsidR="0084152C" w:rsidRPr="0084152C" w:rsidRDefault="0084152C" w:rsidP="0084152C">
      <w:pPr>
        <w:pStyle w:val="a8"/>
        <w:rPr>
          <w:b w:val="0"/>
          <w:sz w:val="20"/>
        </w:rPr>
      </w:pPr>
    </w:p>
    <w:p w14:paraId="0B6CB461" w14:textId="77777777" w:rsidR="0084152C" w:rsidRPr="0084152C" w:rsidRDefault="0084152C" w:rsidP="0084152C">
      <w:pPr>
        <w:pStyle w:val="a8"/>
        <w:rPr>
          <w:b w:val="0"/>
          <w:sz w:val="20"/>
        </w:rPr>
      </w:pPr>
    </w:p>
    <w:p w14:paraId="64509A32" w14:textId="77777777" w:rsidR="0084152C" w:rsidRPr="0084152C" w:rsidRDefault="0084152C" w:rsidP="0084152C">
      <w:pPr>
        <w:pStyle w:val="a8"/>
        <w:rPr>
          <w:b w:val="0"/>
          <w:sz w:val="20"/>
        </w:rPr>
      </w:pPr>
    </w:p>
    <w:p w14:paraId="03384968" w14:textId="77777777" w:rsidR="0084152C" w:rsidRPr="0084152C" w:rsidRDefault="0084152C" w:rsidP="0084152C">
      <w:pPr>
        <w:pStyle w:val="a8"/>
        <w:rPr>
          <w:b w:val="0"/>
          <w:sz w:val="20"/>
        </w:rPr>
      </w:pPr>
    </w:p>
    <w:p w14:paraId="2164DB12" w14:textId="77777777" w:rsidR="0084152C" w:rsidRPr="0084152C" w:rsidRDefault="0084152C" w:rsidP="0084152C">
      <w:pPr>
        <w:pStyle w:val="a8"/>
        <w:rPr>
          <w:b w:val="0"/>
          <w:sz w:val="20"/>
        </w:rPr>
      </w:pPr>
    </w:p>
    <w:p w14:paraId="35351589" w14:textId="77777777" w:rsidR="0084152C" w:rsidRPr="0084152C" w:rsidRDefault="0084152C" w:rsidP="0084152C">
      <w:pPr>
        <w:pStyle w:val="a8"/>
        <w:rPr>
          <w:b w:val="0"/>
          <w:sz w:val="20"/>
        </w:rPr>
      </w:pPr>
    </w:p>
    <w:p w14:paraId="50880B00" w14:textId="77777777" w:rsidR="0084152C" w:rsidRPr="0084152C" w:rsidRDefault="0084152C" w:rsidP="0084152C">
      <w:pPr>
        <w:pStyle w:val="a8"/>
        <w:rPr>
          <w:b w:val="0"/>
          <w:sz w:val="20"/>
        </w:rPr>
      </w:pPr>
    </w:p>
    <w:p w14:paraId="0E1ADDDD" w14:textId="77777777" w:rsidR="0084152C" w:rsidRPr="0084152C" w:rsidRDefault="0084152C" w:rsidP="0084152C">
      <w:pPr>
        <w:pStyle w:val="a8"/>
        <w:rPr>
          <w:b w:val="0"/>
          <w:sz w:val="20"/>
        </w:rPr>
      </w:pPr>
    </w:p>
    <w:p w14:paraId="37BE191D" w14:textId="77777777" w:rsidR="0084152C" w:rsidRPr="0084152C" w:rsidRDefault="0084152C" w:rsidP="0084152C">
      <w:pPr>
        <w:pStyle w:val="a8"/>
        <w:rPr>
          <w:b w:val="0"/>
          <w:sz w:val="20"/>
        </w:rPr>
      </w:pPr>
    </w:p>
    <w:p w14:paraId="12D63F5C" w14:textId="77777777" w:rsidR="0084152C" w:rsidRPr="0084152C" w:rsidRDefault="0084152C" w:rsidP="0084152C">
      <w:pPr>
        <w:pStyle w:val="a8"/>
        <w:rPr>
          <w:b w:val="0"/>
          <w:sz w:val="20"/>
        </w:rPr>
      </w:pPr>
    </w:p>
    <w:p w14:paraId="40496D63" w14:textId="77777777" w:rsidR="0084152C" w:rsidRPr="0084152C" w:rsidRDefault="0084152C" w:rsidP="0084152C">
      <w:pPr>
        <w:pStyle w:val="a8"/>
        <w:rPr>
          <w:b w:val="0"/>
          <w:sz w:val="20"/>
        </w:rPr>
      </w:pPr>
    </w:p>
    <w:p w14:paraId="5BF634F2" w14:textId="77777777" w:rsidR="0084152C" w:rsidRPr="0084152C" w:rsidRDefault="0084152C" w:rsidP="0084152C">
      <w:pPr>
        <w:pStyle w:val="a8"/>
        <w:rPr>
          <w:b w:val="0"/>
          <w:sz w:val="20"/>
        </w:rPr>
      </w:pPr>
    </w:p>
    <w:p w14:paraId="0F5A1AC8" w14:textId="77777777" w:rsidR="0084152C" w:rsidRPr="0084152C" w:rsidRDefault="0084152C" w:rsidP="0084152C">
      <w:pPr>
        <w:pStyle w:val="a8"/>
        <w:spacing w:before="77" w:after="1"/>
        <w:rPr>
          <w:b w:val="0"/>
          <w:sz w:val="20"/>
        </w:rPr>
      </w:pPr>
    </w:p>
    <w:tbl>
      <w:tblPr>
        <w:tblStyle w:val="TableNormal"/>
        <w:tblW w:w="9431" w:type="dxa"/>
        <w:tblInd w:w="67" w:type="dxa"/>
        <w:tblLayout w:type="fixed"/>
        <w:tblLook w:val="01E0" w:firstRow="1" w:lastRow="1" w:firstColumn="1" w:lastColumn="1" w:noHBand="0" w:noVBand="0"/>
      </w:tblPr>
      <w:tblGrid>
        <w:gridCol w:w="5458"/>
        <w:gridCol w:w="1848"/>
        <w:gridCol w:w="2125"/>
      </w:tblGrid>
      <w:tr w:rsidR="0084152C" w:rsidRPr="0084152C" w14:paraId="54929B6E" w14:textId="77777777" w:rsidTr="00817D2F">
        <w:trPr>
          <w:trHeight w:val="552"/>
        </w:trPr>
        <w:tc>
          <w:tcPr>
            <w:tcW w:w="5458" w:type="dxa"/>
          </w:tcPr>
          <w:p w14:paraId="0EC22F98" w14:textId="77777777" w:rsidR="0084152C" w:rsidRPr="0084152C" w:rsidRDefault="0084152C" w:rsidP="00817D2F">
            <w:pPr>
              <w:pStyle w:val="TableParagraph"/>
              <w:spacing w:line="266" w:lineRule="exact"/>
              <w:ind w:left="50"/>
              <w:rPr>
                <w:rFonts w:ascii="Times New Roman" w:hAnsi="Times New Roman"/>
                <w:b/>
                <w:sz w:val="24"/>
              </w:rPr>
            </w:pPr>
            <w:r w:rsidRPr="0084152C">
              <w:rPr>
                <w:rFonts w:ascii="Times New Roman" w:hAnsi="Times New Roman"/>
                <w:b/>
                <w:spacing w:val="-2"/>
                <w:sz w:val="24"/>
              </w:rPr>
              <w:t>Студент</w:t>
            </w:r>
          </w:p>
          <w:p w14:paraId="4AA891E4" w14:textId="77777777" w:rsidR="0084152C" w:rsidRPr="0084152C" w:rsidRDefault="0084152C" w:rsidP="00817D2F">
            <w:pPr>
              <w:pStyle w:val="TableParagraph"/>
              <w:spacing w:line="266" w:lineRule="exact"/>
              <w:ind w:left="50"/>
              <w:rPr>
                <w:rFonts w:ascii="Times New Roman" w:hAnsi="Times New Roman"/>
                <w:sz w:val="24"/>
              </w:rPr>
            </w:pPr>
            <w:r w:rsidRPr="0084152C">
              <w:rPr>
                <w:rFonts w:ascii="Times New Roman" w:hAnsi="Times New Roman"/>
                <w:sz w:val="24"/>
              </w:rPr>
              <w:t>группа</w:t>
            </w:r>
            <w:r w:rsidRPr="0084152C">
              <w:rPr>
                <w:rFonts w:ascii="Times New Roman" w:hAnsi="Times New Roman"/>
                <w:spacing w:val="-4"/>
                <w:sz w:val="24"/>
              </w:rPr>
              <w:t xml:space="preserve"> </w:t>
            </w:r>
            <w:r w:rsidRPr="0084152C">
              <w:rPr>
                <w:rFonts w:ascii="Times New Roman" w:hAnsi="Times New Roman"/>
                <w:spacing w:val="-2"/>
                <w:sz w:val="24"/>
              </w:rPr>
              <w:t>ИДБ-22-06</w:t>
            </w:r>
          </w:p>
        </w:tc>
        <w:tc>
          <w:tcPr>
            <w:tcW w:w="1848" w:type="dxa"/>
            <w:tcBorders>
              <w:bottom w:val="single" w:sz="4" w:space="0" w:color="000000"/>
            </w:tcBorders>
          </w:tcPr>
          <w:p w14:paraId="3FF1B018" w14:textId="77777777" w:rsidR="0084152C" w:rsidRPr="0084152C" w:rsidRDefault="0084152C" w:rsidP="00817D2F">
            <w:pPr>
              <w:pStyle w:val="TableParagraph"/>
              <w:rPr>
                <w:rFonts w:ascii="Times New Roman" w:hAnsi="Times New Roman"/>
              </w:rPr>
            </w:pPr>
          </w:p>
        </w:tc>
        <w:tc>
          <w:tcPr>
            <w:tcW w:w="2125" w:type="dxa"/>
          </w:tcPr>
          <w:p w14:paraId="35FD6182" w14:textId="77777777" w:rsidR="0084152C" w:rsidRPr="0084152C" w:rsidRDefault="0084152C" w:rsidP="00817D2F">
            <w:pPr>
              <w:pStyle w:val="TableParagraph"/>
              <w:spacing w:line="266" w:lineRule="exact"/>
              <w:ind w:left="59"/>
              <w:jc w:val="center"/>
              <w:rPr>
                <w:rFonts w:ascii="Times New Roman" w:hAnsi="Times New Roman"/>
                <w:b/>
                <w:sz w:val="24"/>
              </w:rPr>
            </w:pPr>
            <w:r w:rsidRPr="0084152C">
              <w:rPr>
                <w:rFonts w:ascii="Times New Roman" w:hAnsi="Times New Roman"/>
                <w:b/>
                <w:sz w:val="24"/>
              </w:rPr>
              <w:t>Мустафаева П.М.</w:t>
            </w:r>
          </w:p>
        </w:tc>
      </w:tr>
      <w:tr w:rsidR="0084152C" w:rsidRPr="0084152C" w14:paraId="43EB8EB4" w14:textId="77777777" w:rsidTr="00817D2F">
        <w:trPr>
          <w:trHeight w:val="291"/>
        </w:trPr>
        <w:tc>
          <w:tcPr>
            <w:tcW w:w="5458" w:type="dxa"/>
          </w:tcPr>
          <w:p w14:paraId="1761B7AF" w14:textId="77777777" w:rsidR="0084152C" w:rsidRPr="0084152C" w:rsidRDefault="0084152C" w:rsidP="00817D2F">
            <w:pPr>
              <w:pStyle w:val="TableParagraph"/>
              <w:rPr>
                <w:rFonts w:ascii="Times New Roman" w:hAnsi="Times New Roman"/>
                <w:sz w:val="20"/>
              </w:rPr>
            </w:pPr>
          </w:p>
        </w:tc>
        <w:tc>
          <w:tcPr>
            <w:tcW w:w="1848" w:type="dxa"/>
            <w:tcBorders>
              <w:top w:val="single" w:sz="4" w:space="0" w:color="000000"/>
            </w:tcBorders>
          </w:tcPr>
          <w:p w14:paraId="1AD07D8F" w14:textId="77777777" w:rsidR="0084152C" w:rsidRPr="0084152C" w:rsidRDefault="0084152C" w:rsidP="00817D2F">
            <w:pPr>
              <w:pStyle w:val="TableParagraph"/>
              <w:spacing w:line="251" w:lineRule="exact"/>
              <w:ind w:right="1"/>
              <w:jc w:val="center"/>
              <w:rPr>
                <w:rFonts w:ascii="Times New Roman" w:hAnsi="Times New Roman"/>
              </w:rPr>
            </w:pPr>
            <w:r w:rsidRPr="0084152C">
              <w:rPr>
                <w:rFonts w:ascii="Times New Roman" w:hAnsi="Times New Roman"/>
                <w:spacing w:val="-2"/>
              </w:rPr>
              <w:t>подпись</w:t>
            </w:r>
          </w:p>
        </w:tc>
        <w:tc>
          <w:tcPr>
            <w:tcW w:w="2125" w:type="dxa"/>
          </w:tcPr>
          <w:p w14:paraId="4B6D8747" w14:textId="77777777" w:rsidR="0084152C" w:rsidRPr="0084152C" w:rsidRDefault="0084152C" w:rsidP="00817D2F">
            <w:pPr>
              <w:pStyle w:val="TableParagraph"/>
              <w:rPr>
                <w:rFonts w:ascii="Times New Roman" w:hAnsi="Times New Roman"/>
                <w:sz w:val="20"/>
              </w:rPr>
            </w:pPr>
          </w:p>
        </w:tc>
      </w:tr>
      <w:tr w:rsidR="0084152C" w:rsidRPr="0084152C" w14:paraId="1F379668" w14:textId="77777777" w:rsidTr="00817D2F">
        <w:trPr>
          <w:trHeight w:val="582"/>
        </w:trPr>
        <w:tc>
          <w:tcPr>
            <w:tcW w:w="5458" w:type="dxa"/>
          </w:tcPr>
          <w:p w14:paraId="3ECE560C" w14:textId="77777777" w:rsidR="0084152C" w:rsidRPr="0084152C" w:rsidRDefault="0084152C" w:rsidP="00817D2F">
            <w:pPr>
              <w:pStyle w:val="TableParagraph"/>
              <w:spacing w:before="29"/>
              <w:ind w:left="50"/>
              <w:rPr>
                <w:rFonts w:ascii="Times New Roman" w:hAnsi="Times New Roman"/>
                <w:b/>
                <w:sz w:val="24"/>
                <w:lang w:val="ru-RU"/>
              </w:rPr>
            </w:pPr>
            <w:r w:rsidRPr="0084152C">
              <w:rPr>
                <w:rFonts w:ascii="Times New Roman" w:hAnsi="Times New Roman"/>
                <w:b/>
                <w:spacing w:val="-2"/>
                <w:sz w:val="24"/>
                <w:lang w:val="ru-RU"/>
              </w:rPr>
              <w:t>Преподаватель</w:t>
            </w:r>
          </w:p>
          <w:p w14:paraId="0CC7EF37" w14:textId="77777777" w:rsidR="0084152C" w:rsidRPr="0084152C" w:rsidRDefault="0084152C" w:rsidP="00817D2F">
            <w:pPr>
              <w:pStyle w:val="TableParagraph"/>
              <w:spacing w:line="257" w:lineRule="exact"/>
              <w:ind w:left="50"/>
              <w:rPr>
                <w:rFonts w:ascii="Times New Roman" w:hAnsi="Times New Roman"/>
                <w:sz w:val="24"/>
                <w:lang w:val="ru-RU"/>
              </w:rPr>
            </w:pPr>
            <w:r w:rsidRPr="0084152C">
              <w:rPr>
                <w:rFonts w:ascii="Times New Roman" w:hAnsi="Times New Roman"/>
                <w:sz w:val="24"/>
                <w:lang w:val="ru-RU"/>
              </w:rPr>
              <w:t>к.т.н.,</w:t>
            </w:r>
            <w:r w:rsidRPr="0084152C">
              <w:rPr>
                <w:rFonts w:ascii="Times New Roman" w:hAnsi="Times New Roman"/>
                <w:spacing w:val="-4"/>
                <w:sz w:val="24"/>
                <w:lang w:val="ru-RU"/>
              </w:rPr>
              <w:t xml:space="preserve"> </w:t>
            </w:r>
            <w:r w:rsidRPr="0084152C">
              <w:rPr>
                <w:rFonts w:ascii="Times New Roman" w:hAnsi="Times New Roman"/>
                <w:spacing w:val="-2"/>
                <w:sz w:val="24"/>
                <w:lang w:val="ru-RU"/>
              </w:rPr>
              <w:t>доцент</w:t>
            </w:r>
          </w:p>
        </w:tc>
        <w:tc>
          <w:tcPr>
            <w:tcW w:w="1848" w:type="dxa"/>
            <w:tcBorders>
              <w:bottom w:val="single" w:sz="4" w:space="0" w:color="000000"/>
            </w:tcBorders>
          </w:tcPr>
          <w:p w14:paraId="6D30D730" w14:textId="77777777" w:rsidR="0084152C" w:rsidRPr="0084152C" w:rsidRDefault="0084152C" w:rsidP="00817D2F">
            <w:pPr>
              <w:pStyle w:val="TableParagraph"/>
              <w:rPr>
                <w:rFonts w:ascii="Times New Roman" w:hAnsi="Times New Roman"/>
                <w:lang w:val="ru-RU"/>
              </w:rPr>
            </w:pPr>
          </w:p>
        </w:tc>
        <w:tc>
          <w:tcPr>
            <w:tcW w:w="2125" w:type="dxa"/>
          </w:tcPr>
          <w:p w14:paraId="05BC2DD9" w14:textId="77777777" w:rsidR="0084152C" w:rsidRPr="0084152C" w:rsidRDefault="0084152C" w:rsidP="00817D2F">
            <w:pPr>
              <w:pStyle w:val="TableParagraph"/>
              <w:spacing w:before="29"/>
              <w:ind w:left="16"/>
              <w:jc w:val="center"/>
              <w:rPr>
                <w:rFonts w:ascii="Times New Roman" w:hAnsi="Times New Roman"/>
                <w:b/>
                <w:sz w:val="24"/>
              </w:rPr>
            </w:pPr>
            <w:r w:rsidRPr="0084152C">
              <w:rPr>
                <w:rFonts w:ascii="Times New Roman" w:hAnsi="Times New Roman"/>
                <w:b/>
                <w:sz w:val="24"/>
              </w:rPr>
              <w:t>Поляков</w:t>
            </w:r>
            <w:r w:rsidRPr="0084152C">
              <w:rPr>
                <w:rFonts w:ascii="Times New Roman" w:hAnsi="Times New Roman"/>
                <w:b/>
                <w:spacing w:val="-4"/>
                <w:sz w:val="24"/>
              </w:rPr>
              <w:t xml:space="preserve"> С.Д.</w:t>
            </w:r>
          </w:p>
        </w:tc>
      </w:tr>
      <w:tr w:rsidR="0084152C" w:rsidRPr="0084152C" w14:paraId="7441EE48" w14:textId="77777777" w:rsidTr="00817D2F">
        <w:trPr>
          <w:trHeight w:val="251"/>
        </w:trPr>
        <w:tc>
          <w:tcPr>
            <w:tcW w:w="5458" w:type="dxa"/>
          </w:tcPr>
          <w:p w14:paraId="3291CC94" w14:textId="77777777" w:rsidR="0084152C" w:rsidRPr="0084152C" w:rsidRDefault="0084152C" w:rsidP="00817D2F">
            <w:pPr>
              <w:pStyle w:val="TableParagraph"/>
              <w:rPr>
                <w:rFonts w:ascii="Times New Roman" w:hAnsi="Times New Roman"/>
                <w:sz w:val="18"/>
              </w:rPr>
            </w:pPr>
          </w:p>
        </w:tc>
        <w:tc>
          <w:tcPr>
            <w:tcW w:w="1848" w:type="dxa"/>
            <w:tcBorders>
              <w:top w:val="single" w:sz="4" w:space="0" w:color="000000"/>
            </w:tcBorders>
          </w:tcPr>
          <w:p w14:paraId="1E621778" w14:textId="77777777" w:rsidR="0084152C" w:rsidRPr="0084152C" w:rsidRDefault="0084152C" w:rsidP="00817D2F">
            <w:pPr>
              <w:pStyle w:val="TableParagraph"/>
              <w:spacing w:line="232" w:lineRule="exact"/>
              <w:ind w:right="1"/>
              <w:jc w:val="center"/>
              <w:rPr>
                <w:rFonts w:ascii="Times New Roman" w:hAnsi="Times New Roman"/>
              </w:rPr>
            </w:pPr>
            <w:r w:rsidRPr="0084152C">
              <w:rPr>
                <w:rFonts w:ascii="Times New Roman" w:hAnsi="Times New Roman"/>
                <w:spacing w:val="-2"/>
              </w:rPr>
              <w:t>подпись</w:t>
            </w:r>
          </w:p>
        </w:tc>
        <w:tc>
          <w:tcPr>
            <w:tcW w:w="2125" w:type="dxa"/>
          </w:tcPr>
          <w:p w14:paraId="342B17EF" w14:textId="77777777" w:rsidR="0084152C" w:rsidRPr="0084152C" w:rsidRDefault="0084152C" w:rsidP="00817D2F">
            <w:pPr>
              <w:pStyle w:val="TableParagraph"/>
              <w:rPr>
                <w:rFonts w:ascii="Times New Roman" w:hAnsi="Times New Roman"/>
                <w:sz w:val="18"/>
              </w:rPr>
            </w:pPr>
          </w:p>
        </w:tc>
      </w:tr>
    </w:tbl>
    <w:p w14:paraId="205F44C8" w14:textId="77777777" w:rsidR="0084152C" w:rsidRPr="0084152C" w:rsidRDefault="0084152C" w:rsidP="0084152C">
      <w:pPr>
        <w:pStyle w:val="a8"/>
        <w:rPr>
          <w:b w:val="0"/>
        </w:rPr>
      </w:pPr>
    </w:p>
    <w:p w14:paraId="01DE739E" w14:textId="77777777" w:rsidR="0084152C" w:rsidRDefault="0084152C" w:rsidP="0084152C">
      <w:pPr>
        <w:pStyle w:val="a8"/>
        <w:rPr>
          <w:b w:val="0"/>
        </w:rPr>
      </w:pPr>
    </w:p>
    <w:p w14:paraId="4E062866" w14:textId="77777777" w:rsidR="0084152C" w:rsidRDefault="0084152C" w:rsidP="0084152C">
      <w:pPr>
        <w:pStyle w:val="a8"/>
        <w:rPr>
          <w:b w:val="0"/>
        </w:rPr>
      </w:pPr>
    </w:p>
    <w:p w14:paraId="5D48AD24" w14:textId="77777777" w:rsidR="0084152C" w:rsidRDefault="0084152C" w:rsidP="0084152C">
      <w:pPr>
        <w:pStyle w:val="a8"/>
        <w:rPr>
          <w:b w:val="0"/>
        </w:rPr>
      </w:pPr>
    </w:p>
    <w:p w14:paraId="482737FC" w14:textId="77777777" w:rsidR="0084152C" w:rsidRDefault="0084152C" w:rsidP="0084152C">
      <w:pPr>
        <w:pStyle w:val="a8"/>
        <w:rPr>
          <w:b w:val="0"/>
        </w:rPr>
      </w:pPr>
    </w:p>
    <w:p w14:paraId="239BACB2" w14:textId="77777777" w:rsidR="0084152C" w:rsidRDefault="0084152C" w:rsidP="0084152C">
      <w:pPr>
        <w:pStyle w:val="a8"/>
        <w:spacing w:before="70"/>
        <w:rPr>
          <w:b w:val="0"/>
        </w:rPr>
      </w:pPr>
    </w:p>
    <w:p w14:paraId="07E761FA" w14:textId="59B54FD3" w:rsidR="0084152C" w:rsidRDefault="0084152C" w:rsidP="0084152C">
      <w:pPr>
        <w:ind w:left="349" w:right="64"/>
        <w:jc w:val="center"/>
        <w:rPr>
          <w:spacing w:val="-5"/>
          <w:sz w:val="24"/>
        </w:rPr>
      </w:pPr>
      <w:r>
        <w:rPr>
          <w:sz w:val="24"/>
        </w:rPr>
        <w:t>Москва</w:t>
      </w:r>
      <w:r>
        <w:rPr>
          <w:spacing w:val="-3"/>
          <w:sz w:val="24"/>
        </w:rPr>
        <w:t xml:space="preserve"> </w:t>
      </w:r>
      <w:r>
        <w:rPr>
          <w:sz w:val="24"/>
        </w:rPr>
        <w:t>20</w:t>
      </w:r>
      <w:r w:rsidRPr="001A70FE">
        <w:rPr>
          <w:sz w:val="24"/>
        </w:rPr>
        <w:t>26</w:t>
      </w:r>
      <w:r>
        <w:rPr>
          <w:color w:val="FF0000"/>
          <w:spacing w:val="-2"/>
          <w:sz w:val="24"/>
        </w:rPr>
        <w:t xml:space="preserve"> </w:t>
      </w:r>
      <w:r>
        <w:rPr>
          <w:spacing w:val="-5"/>
          <w:sz w:val="24"/>
        </w:rPr>
        <w:t>г.</w:t>
      </w:r>
      <w:r>
        <w:rPr>
          <w:spacing w:val="-5"/>
          <w:sz w:val="24"/>
        </w:rPr>
        <w:br w:type="page"/>
      </w:r>
    </w:p>
    <w:sdt>
      <w:sdtPr>
        <w:rPr>
          <w:rFonts w:ascii="Times New Roman" w:eastAsiaTheme="minorHAnsi" w:hAnsi="Times New Roman" w:cstheme="minorBidi"/>
          <w:color w:val="auto"/>
          <w:sz w:val="28"/>
          <w:szCs w:val="22"/>
          <w:lang w:eastAsia="en-US"/>
        </w:rPr>
        <w:id w:val="-189539233"/>
        <w:docPartObj>
          <w:docPartGallery w:val="Table of Contents"/>
          <w:docPartUnique/>
        </w:docPartObj>
      </w:sdtPr>
      <w:sdtEndPr>
        <w:rPr>
          <w:b/>
          <w:bCs/>
        </w:rPr>
      </w:sdtEndPr>
      <w:sdtContent>
        <w:p w14:paraId="77C2AD41" w14:textId="3771BF6E" w:rsidR="0084152C" w:rsidRPr="0084152C" w:rsidRDefault="0084152C" w:rsidP="0084152C">
          <w:pPr>
            <w:pStyle w:val="aa"/>
            <w:spacing w:before="200" w:after="240" w:line="360" w:lineRule="auto"/>
            <w:jc w:val="center"/>
            <w:rPr>
              <w:rFonts w:ascii="Times New Roman" w:hAnsi="Times New Roman" w:cs="Times New Roman"/>
              <w:b/>
              <w:color w:val="000000" w:themeColor="text1"/>
              <w:sz w:val="24"/>
              <w:szCs w:val="24"/>
            </w:rPr>
          </w:pPr>
          <w:r w:rsidRPr="0084152C">
            <w:rPr>
              <w:rFonts w:ascii="Times New Roman" w:hAnsi="Times New Roman" w:cs="Times New Roman"/>
              <w:b/>
              <w:color w:val="000000" w:themeColor="text1"/>
              <w:sz w:val="24"/>
              <w:szCs w:val="24"/>
            </w:rPr>
            <w:t>ОГЛАВЛЕНИЕ</w:t>
          </w:r>
        </w:p>
        <w:p w14:paraId="7C927E04" w14:textId="32ECD3A4" w:rsidR="00FE3088" w:rsidRPr="00FE3088" w:rsidRDefault="0084152C" w:rsidP="00FE3088">
          <w:pPr>
            <w:pStyle w:val="11"/>
            <w:tabs>
              <w:tab w:val="right" w:leader="dot" w:pos="9344"/>
            </w:tabs>
            <w:spacing w:after="0"/>
            <w:rPr>
              <w:rFonts w:asciiTheme="minorHAnsi" w:eastAsiaTheme="minorEastAsia" w:hAnsiTheme="minorHAnsi"/>
              <w:noProof/>
              <w:sz w:val="24"/>
              <w:szCs w:val="24"/>
              <w:lang w:eastAsia="ru-RU"/>
            </w:rPr>
          </w:pPr>
          <w:r w:rsidRPr="00FE3088">
            <w:rPr>
              <w:rFonts w:cs="Times New Roman"/>
              <w:color w:val="000000" w:themeColor="text1"/>
              <w:sz w:val="24"/>
              <w:szCs w:val="24"/>
            </w:rPr>
            <w:fldChar w:fldCharType="begin"/>
          </w:r>
          <w:r w:rsidRPr="00FE3088">
            <w:rPr>
              <w:rFonts w:cs="Times New Roman"/>
              <w:color w:val="000000" w:themeColor="text1"/>
              <w:sz w:val="24"/>
              <w:szCs w:val="24"/>
            </w:rPr>
            <w:instrText xml:space="preserve"> TOC \o "1-3" \h \z \u </w:instrText>
          </w:r>
          <w:r w:rsidRPr="00FE3088">
            <w:rPr>
              <w:rFonts w:cs="Times New Roman"/>
              <w:color w:val="000000" w:themeColor="text1"/>
              <w:sz w:val="24"/>
              <w:szCs w:val="24"/>
            </w:rPr>
            <w:fldChar w:fldCharType="separate"/>
          </w:r>
          <w:hyperlink w:anchor="_Toc224496574" w:history="1">
            <w:r w:rsidR="00FE3088" w:rsidRPr="00FE3088">
              <w:rPr>
                <w:rStyle w:val="a6"/>
                <w:noProof/>
                <w:sz w:val="24"/>
                <w:szCs w:val="24"/>
                <w:u w:val="none"/>
              </w:rPr>
              <w:t>ЦЕЛЬ РАБОТЫ</w:t>
            </w:r>
            <w:r w:rsidR="00FE3088" w:rsidRPr="00FE3088">
              <w:rPr>
                <w:noProof/>
                <w:webHidden/>
                <w:sz w:val="24"/>
                <w:szCs w:val="24"/>
              </w:rPr>
              <w:tab/>
            </w:r>
            <w:r w:rsidR="00FE3088" w:rsidRPr="00FE3088">
              <w:rPr>
                <w:noProof/>
                <w:webHidden/>
                <w:sz w:val="24"/>
                <w:szCs w:val="24"/>
              </w:rPr>
              <w:fldChar w:fldCharType="begin"/>
            </w:r>
            <w:r w:rsidR="00FE3088" w:rsidRPr="00FE3088">
              <w:rPr>
                <w:noProof/>
                <w:webHidden/>
                <w:sz w:val="24"/>
                <w:szCs w:val="24"/>
              </w:rPr>
              <w:instrText xml:space="preserve"> PAGEREF _Toc224496574 \h </w:instrText>
            </w:r>
            <w:r w:rsidR="00FE3088" w:rsidRPr="00FE3088">
              <w:rPr>
                <w:noProof/>
                <w:webHidden/>
                <w:sz w:val="24"/>
                <w:szCs w:val="24"/>
              </w:rPr>
            </w:r>
            <w:r w:rsidR="00FE3088" w:rsidRPr="00FE3088">
              <w:rPr>
                <w:noProof/>
                <w:webHidden/>
                <w:sz w:val="24"/>
                <w:szCs w:val="24"/>
              </w:rPr>
              <w:fldChar w:fldCharType="separate"/>
            </w:r>
            <w:r w:rsidR="008E6001">
              <w:rPr>
                <w:noProof/>
                <w:webHidden/>
                <w:sz w:val="24"/>
                <w:szCs w:val="24"/>
              </w:rPr>
              <w:t>3</w:t>
            </w:r>
            <w:r w:rsidR="00FE3088" w:rsidRPr="00FE3088">
              <w:rPr>
                <w:noProof/>
                <w:webHidden/>
                <w:sz w:val="24"/>
                <w:szCs w:val="24"/>
              </w:rPr>
              <w:fldChar w:fldCharType="end"/>
            </w:r>
          </w:hyperlink>
        </w:p>
        <w:p w14:paraId="1AF94F40" w14:textId="42DC09BD" w:rsidR="00FE3088" w:rsidRPr="00FE3088" w:rsidRDefault="00C845D0" w:rsidP="00FE3088">
          <w:pPr>
            <w:pStyle w:val="11"/>
            <w:tabs>
              <w:tab w:val="right" w:leader="dot" w:pos="9344"/>
            </w:tabs>
            <w:spacing w:after="0"/>
            <w:rPr>
              <w:rFonts w:asciiTheme="minorHAnsi" w:eastAsiaTheme="minorEastAsia" w:hAnsiTheme="minorHAnsi"/>
              <w:noProof/>
              <w:sz w:val="24"/>
              <w:szCs w:val="24"/>
              <w:lang w:eastAsia="ru-RU"/>
            </w:rPr>
          </w:pPr>
          <w:hyperlink w:anchor="_Toc224496575" w:history="1">
            <w:r w:rsidR="00FE3088" w:rsidRPr="00FE3088">
              <w:rPr>
                <w:rStyle w:val="a6"/>
                <w:noProof/>
                <w:sz w:val="24"/>
                <w:szCs w:val="24"/>
                <w:u w:val="none"/>
              </w:rPr>
              <w:t>ПРАКТИЧЕСКАЯ ЧАСТЬ</w:t>
            </w:r>
            <w:r w:rsidR="00FE3088" w:rsidRPr="00FE3088">
              <w:rPr>
                <w:noProof/>
                <w:webHidden/>
                <w:sz w:val="24"/>
                <w:szCs w:val="24"/>
              </w:rPr>
              <w:tab/>
            </w:r>
            <w:r w:rsidR="00FE3088" w:rsidRPr="00FE3088">
              <w:rPr>
                <w:noProof/>
                <w:webHidden/>
                <w:sz w:val="24"/>
                <w:szCs w:val="24"/>
              </w:rPr>
              <w:fldChar w:fldCharType="begin"/>
            </w:r>
            <w:r w:rsidR="00FE3088" w:rsidRPr="00FE3088">
              <w:rPr>
                <w:noProof/>
                <w:webHidden/>
                <w:sz w:val="24"/>
                <w:szCs w:val="24"/>
              </w:rPr>
              <w:instrText xml:space="preserve"> PAGEREF _Toc224496575 \h </w:instrText>
            </w:r>
            <w:r w:rsidR="00FE3088" w:rsidRPr="00FE3088">
              <w:rPr>
                <w:noProof/>
                <w:webHidden/>
                <w:sz w:val="24"/>
                <w:szCs w:val="24"/>
              </w:rPr>
            </w:r>
            <w:r w:rsidR="00FE3088" w:rsidRPr="00FE3088">
              <w:rPr>
                <w:noProof/>
                <w:webHidden/>
                <w:sz w:val="24"/>
                <w:szCs w:val="24"/>
              </w:rPr>
              <w:fldChar w:fldCharType="separate"/>
            </w:r>
            <w:r w:rsidR="008E6001">
              <w:rPr>
                <w:noProof/>
                <w:webHidden/>
                <w:sz w:val="24"/>
                <w:szCs w:val="24"/>
              </w:rPr>
              <w:t>4</w:t>
            </w:r>
            <w:r w:rsidR="00FE3088" w:rsidRPr="00FE3088">
              <w:rPr>
                <w:noProof/>
                <w:webHidden/>
                <w:sz w:val="24"/>
                <w:szCs w:val="24"/>
              </w:rPr>
              <w:fldChar w:fldCharType="end"/>
            </w:r>
          </w:hyperlink>
        </w:p>
        <w:p w14:paraId="6961FE06" w14:textId="3D4195F7" w:rsidR="00FE3088" w:rsidRPr="00FE3088" w:rsidRDefault="00C845D0" w:rsidP="00FE3088">
          <w:pPr>
            <w:pStyle w:val="2"/>
            <w:rPr>
              <w:rFonts w:asciiTheme="minorHAnsi" w:eastAsiaTheme="minorEastAsia" w:hAnsiTheme="minorHAnsi"/>
              <w:noProof/>
              <w:sz w:val="24"/>
              <w:szCs w:val="24"/>
              <w:lang w:eastAsia="ru-RU"/>
            </w:rPr>
          </w:pPr>
          <w:hyperlink w:anchor="_Toc224496576" w:history="1">
            <w:r w:rsidR="00FE3088" w:rsidRPr="00FE3088">
              <w:rPr>
                <w:rStyle w:val="a6"/>
                <w:noProof/>
                <w:sz w:val="24"/>
                <w:szCs w:val="24"/>
                <w:u w:val="none"/>
              </w:rPr>
              <w:t>РАЗРАБОТКА ТРЕБОВАНИЙ К ВНУТРЕННЕМУ КАЧЕСТВУ СОЗДАВАЕМОЙ СИСТЕМЫ</w:t>
            </w:r>
            <w:r w:rsidR="00FE3088" w:rsidRPr="00FE3088">
              <w:rPr>
                <w:noProof/>
                <w:webHidden/>
                <w:sz w:val="24"/>
                <w:szCs w:val="24"/>
              </w:rPr>
              <w:tab/>
            </w:r>
            <w:r w:rsidR="00FE3088" w:rsidRPr="00FE3088">
              <w:rPr>
                <w:noProof/>
                <w:webHidden/>
                <w:sz w:val="24"/>
                <w:szCs w:val="24"/>
              </w:rPr>
              <w:fldChar w:fldCharType="begin"/>
            </w:r>
            <w:r w:rsidR="00FE3088" w:rsidRPr="00FE3088">
              <w:rPr>
                <w:noProof/>
                <w:webHidden/>
                <w:sz w:val="24"/>
                <w:szCs w:val="24"/>
              </w:rPr>
              <w:instrText xml:space="preserve"> PAGEREF _Toc224496576 \h </w:instrText>
            </w:r>
            <w:r w:rsidR="00FE3088" w:rsidRPr="00FE3088">
              <w:rPr>
                <w:noProof/>
                <w:webHidden/>
                <w:sz w:val="24"/>
                <w:szCs w:val="24"/>
              </w:rPr>
            </w:r>
            <w:r w:rsidR="00FE3088" w:rsidRPr="00FE3088">
              <w:rPr>
                <w:noProof/>
                <w:webHidden/>
                <w:sz w:val="24"/>
                <w:szCs w:val="24"/>
              </w:rPr>
              <w:fldChar w:fldCharType="separate"/>
            </w:r>
            <w:r w:rsidR="008E6001">
              <w:rPr>
                <w:noProof/>
                <w:webHidden/>
                <w:sz w:val="24"/>
                <w:szCs w:val="24"/>
              </w:rPr>
              <w:t>4</w:t>
            </w:r>
            <w:r w:rsidR="00FE3088" w:rsidRPr="00FE3088">
              <w:rPr>
                <w:noProof/>
                <w:webHidden/>
                <w:sz w:val="24"/>
                <w:szCs w:val="24"/>
              </w:rPr>
              <w:fldChar w:fldCharType="end"/>
            </w:r>
          </w:hyperlink>
        </w:p>
        <w:p w14:paraId="6F5B19B9" w14:textId="133C2551" w:rsidR="00FE3088" w:rsidRPr="00FE3088" w:rsidRDefault="00C845D0" w:rsidP="00FE3088">
          <w:pPr>
            <w:pStyle w:val="11"/>
            <w:tabs>
              <w:tab w:val="right" w:leader="dot" w:pos="9344"/>
            </w:tabs>
            <w:spacing w:after="0"/>
            <w:rPr>
              <w:rFonts w:asciiTheme="minorHAnsi" w:eastAsiaTheme="minorEastAsia" w:hAnsiTheme="minorHAnsi"/>
              <w:noProof/>
              <w:sz w:val="24"/>
              <w:szCs w:val="24"/>
              <w:lang w:eastAsia="ru-RU"/>
            </w:rPr>
          </w:pPr>
          <w:hyperlink w:anchor="_Toc224496577" w:history="1">
            <w:r w:rsidR="00FE3088" w:rsidRPr="00FE3088">
              <w:rPr>
                <w:rStyle w:val="a6"/>
                <w:bCs/>
                <w:noProof/>
                <w:sz w:val="24"/>
                <w:szCs w:val="24"/>
                <w:u w:val="none"/>
              </w:rPr>
              <w:t>ВЫВОД</w:t>
            </w:r>
            <w:r w:rsidR="00FE3088" w:rsidRPr="00FE3088">
              <w:rPr>
                <w:noProof/>
                <w:webHidden/>
                <w:sz w:val="24"/>
                <w:szCs w:val="24"/>
              </w:rPr>
              <w:tab/>
            </w:r>
            <w:r w:rsidR="00FE3088" w:rsidRPr="00FE3088">
              <w:rPr>
                <w:noProof/>
                <w:webHidden/>
                <w:sz w:val="24"/>
                <w:szCs w:val="24"/>
              </w:rPr>
              <w:fldChar w:fldCharType="begin"/>
            </w:r>
            <w:r w:rsidR="00FE3088" w:rsidRPr="00FE3088">
              <w:rPr>
                <w:noProof/>
                <w:webHidden/>
                <w:sz w:val="24"/>
                <w:szCs w:val="24"/>
              </w:rPr>
              <w:instrText xml:space="preserve"> PAGEREF _Toc224496577 \h </w:instrText>
            </w:r>
            <w:r w:rsidR="00FE3088" w:rsidRPr="00FE3088">
              <w:rPr>
                <w:noProof/>
                <w:webHidden/>
                <w:sz w:val="24"/>
                <w:szCs w:val="24"/>
              </w:rPr>
            </w:r>
            <w:r w:rsidR="00FE3088" w:rsidRPr="00FE3088">
              <w:rPr>
                <w:noProof/>
                <w:webHidden/>
                <w:sz w:val="24"/>
                <w:szCs w:val="24"/>
              </w:rPr>
              <w:fldChar w:fldCharType="separate"/>
            </w:r>
            <w:r w:rsidR="008E6001">
              <w:rPr>
                <w:noProof/>
                <w:webHidden/>
                <w:sz w:val="24"/>
                <w:szCs w:val="24"/>
              </w:rPr>
              <w:t>14</w:t>
            </w:r>
            <w:r w:rsidR="00FE3088" w:rsidRPr="00FE3088">
              <w:rPr>
                <w:noProof/>
                <w:webHidden/>
                <w:sz w:val="24"/>
                <w:szCs w:val="24"/>
              </w:rPr>
              <w:fldChar w:fldCharType="end"/>
            </w:r>
          </w:hyperlink>
        </w:p>
        <w:p w14:paraId="027D813E" w14:textId="4E0A4F56" w:rsidR="0084152C" w:rsidRDefault="0084152C" w:rsidP="00D84336">
          <w:r w:rsidRPr="00FE3088">
            <w:rPr>
              <w:rFonts w:cs="Times New Roman"/>
              <w:bCs/>
              <w:color w:val="000000" w:themeColor="text1"/>
              <w:sz w:val="24"/>
              <w:szCs w:val="24"/>
            </w:rPr>
            <w:fldChar w:fldCharType="end"/>
          </w:r>
        </w:p>
      </w:sdtContent>
    </w:sdt>
    <w:p w14:paraId="720CFFF8" w14:textId="4DB4C6F1" w:rsidR="0084152C" w:rsidRDefault="0084152C">
      <w:pPr>
        <w:rPr>
          <w:sz w:val="24"/>
        </w:rPr>
      </w:pPr>
      <w:r>
        <w:rPr>
          <w:sz w:val="24"/>
        </w:rPr>
        <w:br w:type="page"/>
      </w:r>
    </w:p>
    <w:p w14:paraId="470FB6DE" w14:textId="28F8F648" w:rsidR="0084152C" w:rsidRDefault="0084152C" w:rsidP="0084152C">
      <w:pPr>
        <w:spacing w:before="200" w:after="240"/>
        <w:jc w:val="center"/>
        <w:outlineLvl w:val="0"/>
        <w:rPr>
          <w:b/>
          <w:sz w:val="24"/>
        </w:rPr>
      </w:pPr>
      <w:bookmarkStart w:id="0" w:name="_Toc224496574"/>
      <w:r>
        <w:rPr>
          <w:b/>
          <w:sz w:val="24"/>
        </w:rPr>
        <w:lastRenderedPageBreak/>
        <w:t>ЦЕЛЬ РАБОТЫ</w:t>
      </w:r>
      <w:bookmarkEnd w:id="0"/>
    </w:p>
    <w:p w14:paraId="1D46854D" w14:textId="712B588E" w:rsidR="0084152C" w:rsidRPr="0084152C" w:rsidRDefault="0084152C" w:rsidP="0084152C">
      <w:pPr>
        <w:ind w:firstLine="567"/>
        <w:rPr>
          <w:sz w:val="24"/>
        </w:rPr>
      </w:pPr>
      <w:r>
        <w:rPr>
          <w:sz w:val="24"/>
        </w:rPr>
        <w:t xml:space="preserve">Цель работы </w:t>
      </w:r>
      <w:r w:rsidR="00D95C35">
        <w:rPr>
          <w:sz w:val="24"/>
        </w:rPr>
        <w:t>–</w:t>
      </w:r>
      <w:r>
        <w:rPr>
          <w:sz w:val="24"/>
        </w:rPr>
        <w:t xml:space="preserve"> </w:t>
      </w:r>
      <w:r w:rsidR="00274898">
        <w:rPr>
          <w:sz w:val="24"/>
        </w:rPr>
        <w:t>изучение стандартизированных показателей качества и формирование навыков разработки требований к качеству информационных систем.</w:t>
      </w:r>
    </w:p>
    <w:p w14:paraId="4BDDDA6B" w14:textId="0EBDAA9A" w:rsidR="0084152C" w:rsidRDefault="0084152C">
      <w:pPr>
        <w:rPr>
          <w:b/>
          <w:sz w:val="24"/>
        </w:rPr>
      </w:pPr>
      <w:r>
        <w:rPr>
          <w:b/>
          <w:sz w:val="24"/>
        </w:rPr>
        <w:br w:type="page"/>
      </w:r>
    </w:p>
    <w:p w14:paraId="01EDE373" w14:textId="44DAB8AE" w:rsidR="0084152C" w:rsidRDefault="0084152C" w:rsidP="0084152C">
      <w:pPr>
        <w:spacing w:before="200" w:after="240"/>
        <w:jc w:val="center"/>
        <w:outlineLvl w:val="0"/>
        <w:rPr>
          <w:b/>
          <w:sz w:val="24"/>
        </w:rPr>
      </w:pPr>
      <w:bookmarkStart w:id="1" w:name="_Toc224496575"/>
      <w:r>
        <w:rPr>
          <w:b/>
          <w:sz w:val="24"/>
        </w:rPr>
        <w:lastRenderedPageBreak/>
        <w:t>ПРАКТИЧЕСКАЯ ЧАСТЬ</w:t>
      </w:r>
      <w:bookmarkEnd w:id="1"/>
    </w:p>
    <w:p w14:paraId="59435E3A" w14:textId="5A052581" w:rsidR="0084152C" w:rsidRDefault="006C02EC" w:rsidP="00D95C35">
      <w:pPr>
        <w:spacing w:before="200" w:after="240"/>
        <w:jc w:val="center"/>
        <w:outlineLvl w:val="1"/>
        <w:rPr>
          <w:b/>
          <w:sz w:val="24"/>
        </w:rPr>
      </w:pPr>
      <w:bookmarkStart w:id="2" w:name="_Toc224496576"/>
      <w:r>
        <w:rPr>
          <w:b/>
          <w:sz w:val="24"/>
        </w:rPr>
        <w:t>РАЗРАБОТКА ТРЕБОВАНИЙ К ВНУТРЕННЕМУ КАЧЕСТВУ СОЗДАВАЕМОЙ СИСТЕМЫ</w:t>
      </w:r>
      <w:bookmarkEnd w:id="2"/>
    </w:p>
    <w:p w14:paraId="3336ACC3" w14:textId="4382D8D4" w:rsidR="00233EE1" w:rsidRDefault="00233EE1" w:rsidP="00233EE1">
      <w:pPr>
        <w:ind w:firstLine="567"/>
        <w:rPr>
          <w:bCs/>
          <w:noProof/>
          <w:sz w:val="24"/>
          <w:lang w:eastAsia="ru-RU"/>
        </w:rPr>
      </w:pPr>
      <w:r w:rsidRPr="00233EE1">
        <w:rPr>
          <w:bCs/>
          <w:noProof/>
          <w:sz w:val="24"/>
          <w:lang w:eastAsia="ru-RU"/>
        </w:rPr>
        <w:t xml:space="preserve">На основе анализа класса PDM-систем и стандартизированных показателей качества по ГОСТ Р ИСО/МЭК 25023 была разработана иерархическая структура модели требований к качеству. Данная модель включает три уровня декомпозиции: характеристики качества, соответствующие им подхарактеристики и стандартизированные показатели качества нижнего уровня. На </w:t>
      </w:r>
      <w:r>
        <w:rPr>
          <w:bCs/>
          <w:noProof/>
          <w:sz w:val="24"/>
          <w:lang w:eastAsia="ru-RU"/>
        </w:rPr>
        <w:t>р</w:t>
      </w:r>
      <w:r w:rsidRPr="00233EE1">
        <w:rPr>
          <w:bCs/>
          <w:noProof/>
          <w:sz w:val="24"/>
          <w:lang w:eastAsia="ru-RU"/>
        </w:rPr>
        <w:t>исунке 1 представлена иерархическая структура модели требований к качеству разрабатываемой PDM-системы.</w:t>
      </w:r>
    </w:p>
    <w:p w14:paraId="1AAC482D" w14:textId="111379DC" w:rsidR="007A6309" w:rsidRDefault="007A6309" w:rsidP="007A6309">
      <w:pPr>
        <w:jc w:val="center"/>
        <w:rPr>
          <w:sz w:val="24"/>
        </w:rPr>
      </w:pPr>
      <w:r w:rsidRPr="00CE32A2">
        <w:rPr>
          <w:bCs/>
          <w:noProof/>
          <w:sz w:val="24"/>
          <w:lang w:eastAsia="ru-RU"/>
        </w:rPr>
        <w:drawing>
          <wp:inline distT="0" distB="0" distL="0" distR="0" wp14:anchorId="5C54670A" wp14:editId="0B44F664">
            <wp:extent cx="5939790" cy="2292350"/>
            <wp:effectExtent l="0" t="0" r="381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t="5907"/>
                    <a:stretch/>
                  </pic:blipFill>
                  <pic:spPr bwMode="auto">
                    <a:xfrm>
                      <a:off x="0" y="0"/>
                      <a:ext cx="5939790" cy="2292350"/>
                    </a:xfrm>
                    <a:prstGeom prst="rect">
                      <a:avLst/>
                    </a:prstGeom>
                    <a:ln>
                      <a:noFill/>
                    </a:ln>
                    <a:extLst>
                      <a:ext uri="{53640926-AAD7-44D8-BBD7-CCE9431645EC}">
                        <a14:shadowObscured xmlns:a14="http://schemas.microsoft.com/office/drawing/2010/main"/>
                      </a:ext>
                    </a:extLst>
                  </pic:spPr>
                </pic:pic>
              </a:graphicData>
            </a:graphic>
          </wp:inline>
        </w:drawing>
      </w:r>
    </w:p>
    <w:p w14:paraId="5E8F9724" w14:textId="0DC527A4" w:rsidR="007A6309" w:rsidRDefault="007A6309" w:rsidP="007A6309">
      <w:pPr>
        <w:jc w:val="center"/>
        <w:rPr>
          <w:sz w:val="24"/>
        </w:rPr>
      </w:pPr>
      <w:r>
        <w:rPr>
          <w:sz w:val="24"/>
        </w:rPr>
        <w:t xml:space="preserve">Рис. 1. Иерархическая структура модели требований к качеству </w:t>
      </w:r>
      <w:r>
        <w:rPr>
          <w:sz w:val="24"/>
          <w:lang w:val="en-US"/>
        </w:rPr>
        <w:t>PDM</w:t>
      </w:r>
      <w:r w:rsidRPr="007A6309">
        <w:rPr>
          <w:sz w:val="24"/>
        </w:rPr>
        <w:t>-</w:t>
      </w:r>
      <w:r>
        <w:rPr>
          <w:sz w:val="24"/>
        </w:rPr>
        <w:t>системы</w:t>
      </w:r>
    </w:p>
    <w:p w14:paraId="5F8E8443" w14:textId="7F571970" w:rsidR="00233EE1" w:rsidRDefault="00233EE1" w:rsidP="00233EE1">
      <w:pPr>
        <w:ind w:firstLine="567"/>
        <w:rPr>
          <w:sz w:val="24"/>
        </w:rPr>
      </w:pPr>
      <w:r w:rsidRPr="00233EE1">
        <w:rPr>
          <w:sz w:val="24"/>
        </w:rPr>
        <w:t>Для каждого стандартизированного показателя качест</w:t>
      </w:r>
      <w:r>
        <w:rPr>
          <w:sz w:val="24"/>
        </w:rPr>
        <w:t>ва</w:t>
      </w:r>
      <w:r w:rsidRPr="00233EE1">
        <w:rPr>
          <w:sz w:val="24"/>
        </w:rPr>
        <w:t>, были определены весовые коэффициенты, нормативные значения (для количественных показателей) и сформулированы требования. Весовые коэффициенты назначены экспертным методом с учетом значимости каждого показателя для обеспечения качества PDM-системы. Полное описание структуры и наполнения требованиями к внутреннему качеству програ</w:t>
      </w:r>
      <w:r w:rsidR="00127DDC">
        <w:rPr>
          <w:sz w:val="24"/>
        </w:rPr>
        <w:t>ммного продукта представлено в т</w:t>
      </w:r>
      <w:r w:rsidRPr="00233EE1">
        <w:rPr>
          <w:sz w:val="24"/>
        </w:rPr>
        <w:t>аблице 1.</w:t>
      </w:r>
    </w:p>
    <w:p w14:paraId="127CBA61" w14:textId="12246E68" w:rsidR="004B66B9" w:rsidRDefault="004B66B9" w:rsidP="004B66B9">
      <w:pPr>
        <w:jc w:val="right"/>
        <w:rPr>
          <w:sz w:val="24"/>
        </w:rPr>
      </w:pPr>
      <w:r>
        <w:rPr>
          <w:sz w:val="24"/>
        </w:rPr>
        <w:t>Таблица 1. Форма представления структуры и наполнения требованиями к качеству программного продукта</w:t>
      </w:r>
    </w:p>
    <w:tbl>
      <w:tblPr>
        <w:tblStyle w:val="a7"/>
        <w:tblW w:w="10349" w:type="dxa"/>
        <w:tblInd w:w="-431" w:type="dxa"/>
        <w:tblLook w:val="04A0" w:firstRow="1" w:lastRow="0" w:firstColumn="1" w:lastColumn="0" w:noHBand="0" w:noVBand="1"/>
      </w:tblPr>
      <w:tblGrid>
        <w:gridCol w:w="1331"/>
        <w:gridCol w:w="2580"/>
        <w:gridCol w:w="1592"/>
        <w:gridCol w:w="1590"/>
        <w:gridCol w:w="3256"/>
      </w:tblGrid>
      <w:tr w:rsidR="00D44E5D" w14:paraId="75E52212" w14:textId="77777777" w:rsidTr="006C02EC">
        <w:tc>
          <w:tcPr>
            <w:tcW w:w="1331" w:type="dxa"/>
          </w:tcPr>
          <w:p w14:paraId="3EFA9D1F" w14:textId="36F139CA" w:rsidR="00D44E5D" w:rsidRPr="00D44E5D" w:rsidRDefault="00D44E5D" w:rsidP="00D44E5D">
            <w:pPr>
              <w:jc w:val="center"/>
              <w:rPr>
                <w:bCs/>
                <w:sz w:val="24"/>
              </w:rPr>
            </w:pPr>
            <w:r>
              <w:rPr>
                <w:bCs/>
                <w:sz w:val="24"/>
                <w:lang w:val="en-US"/>
              </w:rPr>
              <w:t xml:space="preserve">ID </w:t>
            </w:r>
            <w:r>
              <w:rPr>
                <w:bCs/>
                <w:sz w:val="24"/>
              </w:rPr>
              <w:t>показателя качества</w:t>
            </w:r>
          </w:p>
        </w:tc>
        <w:tc>
          <w:tcPr>
            <w:tcW w:w="2580" w:type="dxa"/>
          </w:tcPr>
          <w:p w14:paraId="2F6A760B" w14:textId="77497751" w:rsidR="00D44E5D" w:rsidRDefault="00D44E5D" w:rsidP="00D44E5D">
            <w:pPr>
              <w:jc w:val="center"/>
              <w:rPr>
                <w:bCs/>
                <w:sz w:val="24"/>
              </w:rPr>
            </w:pPr>
            <w:r>
              <w:rPr>
                <w:bCs/>
                <w:sz w:val="24"/>
              </w:rPr>
              <w:t>Наименование</w:t>
            </w:r>
          </w:p>
        </w:tc>
        <w:tc>
          <w:tcPr>
            <w:tcW w:w="1592" w:type="dxa"/>
          </w:tcPr>
          <w:p w14:paraId="223F5E49" w14:textId="578B4687" w:rsidR="00D44E5D" w:rsidRDefault="00D44E5D" w:rsidP="00D44E5D">
            <w:pPr>
              <w:jc w:val="center"/>
              <w:rPr>
                <w:bCs/>
                <w:sz w:val="24"/>
              </w:rPr>
            </w:pPr>
            <w:r>
              <w:rPr>
                <w:bCs/>
                <w:sz w:val="24"/>
              </w:rPr>
              <w:t>Весовой коэффициент</w:t>
            </w:r>
          </w:p>
        </w:tc>
        <w:tc>
          <w:tcPr>
            <w:tcW w:w="1590" w:type="dxa"/>
          </w:tcPr>
          <w:p w14:paraId="7410EBA3" w14:textId="4522ECFD" w:rsidR="00D44E5D" w:rsidRDefault="00D44E5D" w:rsidP="00D44E5D">
            <w:pPr>
              <w:jc w:val="center"/>
              <w:rPr>
                <w:bCs/>
                <w:sz w:val="24"/>
              </w:rPr>
            </w:pPr>
            <w:r>
              <w:rPr>
                <w:bCs/>
                <w:sz w:val="24"/>
              </w:rPr>
              <w:t>Нормативное значение</w:t>
            </w:r>
          </w:p>
        </w:tc>
        <w:tc>
          <w:tcPr>
            <w:tcW w:w="3256" w:type="dxa"/>
          </w:tcPr>
          <w:p w14:paraId="482CB33E" w14:textId="060F4605" w:rsidR="00D44E5D" w:rsidRDefault="00D44E5D" w:rsidP="00D44E5D">
            <w:pPr>
              <w:jc w:val="center"/>
              <w:rPr>
                <w:bCs/>
                <w:sz w:val="24"/>
              </w:rPr>
            </w:pPr>
            <w:r>
              <w:rPr>
                <w:bCs/>
                <w:sz w:val="24"/>
              </w:rPr>
              <w:t>Формулировка требований</w:t>
            </w:r>
          </w:p>
        </w:tc>
      </w:tr>
      <w:tr w:rsidR="00D44E5D" w14:paraId="7841C01D" w14:textId="77777777" w:rsidTr="0091284E">
        <w:tc>
          <w:tcPr>
            <w:tcW w:w="1331" w:type="dxa"/>
          </w:tcPr>
          <w:p w14:paraId="7258F07E" w14:textId="20453002" w:rsidR="00D44E5D" w:rsidRPr="00FA18CD" w:rsidRDefault="00BF6E30">
            <w:pPr>
              <w:rPr>
                <w:bCs/>
                <w:sz w:val="24"/>
                <w:szCs w:val="24"/>
              </w:rPr>
            </w:pPr>
            <w:r w:rsidRPr="00FA18CD">
              <w:rPr>
                <w:sz w:val="24"/>
                <w:szCs w:val="24"/>
              </w:rPr>
              <w:t>FCp-1-G</w:t>
            </w:r>
          </w:p>
        </w:tc>
        <w:tc>
          <w:tcPr>
            <w:tcW w:w="2580" w:type="dxa"/>
          </w:tcPr>
          <w:p w14:paraId="590EF79A" w14:textId="11CFAADC" w:rsidR="00D44E5D" w:rsidRPr="006C02EC" w:rsidRDefault="00BF6E30">
            <w:pPr>
              <w:rPr>
                <w:bCs/>
                <w:sz w:val="24"/>
                <w:szCs w:val="24"/>
              </w:rPr>
            </w:pPr>
            <w:r w:rsidRPr="006C02EC">
              <w:rPr>
                <w:sz w:val="24"/>
                <w:szCs w:val="24"/>
              </w:rPr>
              <w:t>Функциональное покрытие</w:t>
            </w:r>
          </w:p>
        </w:tc>
        <w:tc>
          <w:tcPr>
            <w:tcW w:w="1592" w:type="dxa"/>
            <w:vAlign w:val="center"/>
          </w:tcPr>
          <w:p w14:paraId="2E3DA317" w14:textId="0E989FAC" w:rsidR="00D44E5D" w:rsidRPr="006C02EC" w:rsidRDefault="004D634C" w:rsidP="0091284E">
            <w:pPr>
              <w:jc w:val="center"/>
              <w:rPr>
                <w:bCs/>
                <w:sz w:val="24"/>
                <w:szCs w:val="24"/>
              </w:rPr>
            </w:pPr>
            <w:r>
              <w:rPr>
                <w:bCs/>
                <w:sz w:val="24"/>
                <w:szCs w:val="24"/>
              </w:rPr>
              <w:t>0,5</w:t>
            </w:r>
          </w:p>
        </w:tc>
        <w:tc>
          <w:tcPr>
            <w:tcW w:w="1590" w:type="dxa"/>
            <w:vAlign w:val="center"/>
          </w:tcPr>
          <w:p w14:paraId="0DA68286" w14:textId="5C0AD34F" w:rsidR="00D44E5D" w:rsidRPr="006C02EC" w:rsidRDefault="00635BC2" w:rsidP="00635BC2">
            <w:pPr>
              <w:jc w:val="center"/>
              <w:rPr>
                <w:bCs/>
                <w:sz w:val="24"/>
                <w:szCs w:val="24"/>
              </w:rPr>
            </w:pPr>
            <w:r>
              <w:rPr>
                <w:bCs/>
                <w:sz w:val="24"/>
                <w:szCs w:val="24"/>
              </w:rPr>
              <w:t>-</w:t>
            </w:r>
          </w:p>
        </w:tc>
        <w:tc>
          <w:tcPr>
            <w:tcW w:w="3256" w:type="dxa"/>
          </w:tcPr>
          <w:p w14:paraId="47EA0800" w14:textId="64C112BD" w:rsidR="00D44E5D" w:rsidRPr="006C02EC" w:rsidRDefault="00FA18CD">
            <w:pPr>
              <w:rPr>
                <w:bCs/>
                <w:sz w:val="24"/>
                <w:szCs w:val="24"/>
              </w:rPr>
            </w:pPr>
            <w:r>
              <w:rPr>
                <w:bCs/>
                <w:sz w:val="24"/>
                <w:szCs w:val="24"/>
              </w:rPr>
              <w:t xml:space="preserve">В спецификации требований и документации должны быть описаны все </w:t>
            </w:r>
            <w:r w:rsidR="004B66B9">
              <w:rPr>
                <w:bCs/>
                <w:sz w:val="24"/>
                <w:szCs w:val="24"/>
              </w:rPr>
              <w:t xml:space="preserve">целевые </w:t>
            </w:r>
            <w:r>
              <w:rPr>
                <w:bCs/>
                <w:sz w:val="24"/>
                <w:szCs w:val="24"/>
              </w:rPr>
              <w:t>функции, которые будут реализованы</w:t>
            </w:r>
          </w:p>
        </w:tc>
      </w:tr>
      <w:tr w:rsidR="00D44E5D" w14:paraId="58343A0F" w14:textId="77777777" w:rsidTr="0091284E">
        <w:tc>
          <w:tcPr>
            <w:tcW w:w="1331" w:type="dxa"/>
          </w:tcPr>
          <w:p w14:paraId="0D7409C1" w14:textId="74EC490F" w:rsidR="00D44E5D" w:rsidRPr="00FA18CD" w:rsidRDefault="00BF6E30">
            <w:pPr>
              <w:rPr>
                <w:bCs/>
                <w:sz w:val="24"/>
                <w:szCs w:val="24"/>
              </w:rPr>
            </w:pPr>
            <w:r w:rsidRPr="00FA18CD">
              <w:rPr>
                <w:sz w:val="24"/>
                <w:szCs w:val="24"/>
              </w:rPr>
              <w:t>FCr-1-G</w:t>
            </w:r>
          </w:p>
        </w:tc>
        <w:tc>
          <w:tcPr>
            <w:tcW w:w="2580" w:type="dxa"/>
          </w:tcPr>
          <w:p w14:paraId="37A6F646" w14:textId="10BA50B9" w:rsidR="00D44E5D" w:rsidRPr="006C02EC" w:rsidRDefault="00BF6E30">
            <w:pPr>
              <w:rPr>
                <w:bCs/>
                <w:sz w:val="24"/>
                <w:szCs w:val="24"/>
              </w:rPr>
            </w:pPr>
            <w:r w:rsidRPr="006C02EC">
              <w:rPr>
                <w:sz w:val="24"/>
                <w:szCs w:val="24"/>
              </w:rPr>
              <w:t>Функциональная корректность</w:t>
            </w:r>
          </w:p>
        </w:tc>
        <w:tc>
          <w:tcPr>
            <w:tcW w:w="1592" w:type="dxa"/>
            <w:vAlign w:val="center"/>
          </w:tcPr>
          <w:p w14:paraId="1B42A802" w14:textId="5AFD2C39" w:rsidR="00D44E5D" w:rsidRPr="006C02EC" w:rsidRDefault="004D634C" w:rsidP="0091284E">
            <w:pPr>
              <w:jc w:val="center"/>
              <w:rPr>
                <w:bCs/>
                <w:sz w:val="24"/>
                <w:szCs w:val="24"/>
              </w:rPr>
            </w:pPr>
            <w:r>
              <w:rPr>
                <w:bCs/>
                <w:sz w:val="24"/>
                <w:szCs w:val="24"/>
              </w:rPr>
              <w:t>0,5</w:t>
            </w:r>
          </w:p>
        </w:tc>
        <w:tc>
          <w:tcPr>
            <w:tcW w:w="1590" w:type="dxa"/>
            <w:vAlign w:val="center"/>
          </w:tcPr>
          <w:p w14:paraId="673420A0" w14:textId="616931C9" w:rsidR="00D44E5D" w:rsidRPr="006C02EC" w:rsidRDefault="00635BC2" w:rsidP="00635BC2">
            <w:pPr>
              <w:jc w:val="center"/>
              <w:rPr>
                <w:bCs/>
                <w:sz w:val="24"/>
                <w:szCs w:val="24"/>
              </w:rPr>
            </w:pPr>
            <w:r>
              <w:rPr>
                <w:bCs/>
                <w:sz w:val="24"/>
                <w:szCs w:val="24"/>
              </w:rPr>
              <w:t>-</w:t>
            </w:r>
          </w:p>
        </w:tc>
        <w:tc>
          <w:tcPr>
            <w:tcW w:w="3256" w:type="dxa"/>
          </w:tcPr>
          <w:p w14:paraId="55D49A67" w14:textId="1AFBF441" w:rsidR="00D44E5D" w:rsidRPr="006C02EC" w:rsidRDefault="00FA18CD">
            <w:pPr>
              <w:rPr>
                <w:bCs/>
                <w:sz w:val="24"/>
                <w:szCs w:val="24"/>
              </w:rPr>
            </w:pPr>
            <w:r>
              <w:rPr>
                <w:bCs/>
                <w:sz w:val="24"/>
                <w:szCs w:val="24"/>
              </w:rPr>
              <w:t xml:space="preserve">Корректность алгоритмов должна быть подтверждена </w:t>
            </w:r>
            <w:r>
              <w:rPr>
                <w:bCs/>
                <w:sz w:val="24"/>
                <w:szCs w:val="24"/>
              </w:rPr>
              <w:lastRenderedPageBreak/>
              <w:t>на этапе проектирования</w:t>
            </w:r>
            <w:r w:rsidR="008C764A">
              <w:rPr>
                <w:bCs/>
                <w:sz w:val="24"/>
                <w:szCs w:val="24"/>
              </w:rPr>
              <w:t xml:space="preserve"> (добавить)</w:t>
            </w:r>
          </w:p>
        </w:tc>
      </w:tr>
      <w:tr w:rsidR="00D44E5D" w14:paraId="69106F5E" w14:textId="77777777" w:rsidTr="0091284E">
        <w:tc>
          <w:tcPr>
            <w:tcW w:w="1331" w:type="dxa"/>
          </w:tcPr>
          <w:p w14:paraId="66A426B7" w14:textId="7D28CCEE" w:rsidR="00D44E5D" w:rsidRPr="00BE1F47" w:rsidRDefault="00BF6E30">
            <w:pPr>
              <w:rPr>
                <w:bCs/>
                <w:sz w:val="24"/>
                <w:szCs w:val="24"/>
              </w:rPr>
            </w:pPr>
            <w:r w:rsidRPr="00BE1F47">
              <w:rPr>
                <w:sz w:val="24"/>
                <w:szCs w:val="24"/>
              </w:rPr>
              <w:lastRenderedPageBreak/>
              <w:t>PTb-1-G</w:t>
            </w:r>
          </w:p>
        </w:tc>
        <w:tc>
          <w:tcPr>
            <w:tcW w:w="2580" w:type="dxa"/>
          </w:tcPr>
          <w:p w14:paraId="426E2F72" w14:textId="03F723B3" w:rsidR="00D44E5D" w:rsidRPr="006C02EC" w:rsidRDefault="00BF6E30">
            <w:pPr>
              <w:rPr>
                <w:bCs/>
                <w:sz w:val="24"/>
                <w:szCs w:val="24"/>
              </w:rPr>
            </w:pPr>
            <w:r w:rsidRPr="006C02EC">
              <w:rPr>
                <w:sz w:val="24"/>
                <w:szCs w:val="24"/>
              </w:rPr>
              <w:t>Среднее время отклика</w:t>
            </w:r>
          </w:p>
        </w:tc>
        <w:tc>
          <w:tcPr>
            <w:tcW w:w="1592" w:type="dxa"/>
            <w:vAlign w:val="center"/>
          </w:tcPr>
          <w:p w14:paraId="181EF0A6" w14:textId="43101073" w:rsidR="00D44E5D" w:rsidRPr="006C02EC" w:rsidRDefault="00BE1F47" w:rsidP="0091284E">
            <w:pPr>
              <w:jc w:val="center"/>
              <w:rPr>
                <w:bCs/>
                <w:sz w:val="24"/>
                <w:szCs w:val="24"/>
              </w:rPr>
            </w:pPr>
            <w:r>
              <w:rPr>
                <w:bCs/>
                <w:sz w:val="24"/>
                <w:szCs w:val="24"/>
              </w:rPr>
              <w:t>0,32</w:t>
            </w:r>
          </w:p>
        </w:tc>
        <w:tc>
          <w:tcPr>
            <w:tcW w:w="1590" w:type="dxa"/>
            <w:vAlign w:val="center"/>
          </w:tcPr>
          <w:p w14:paraId="7602C7AC" w14:textId="3B93F2B5" w:rsidR="00D44E5D" w:rsidRPr="006C02EC" w:rsidRDefault="00FA18CD" w:rsidP="00FA18CD">
            <w:pPr>
              <w:jc w:val="center"/>
              <w:rPr>
                <w:bCs/>
                <w:sz w:val="24"/>
                <w:szCs w:val="24"/>
              </w:rPr>
            </w:pPr>
            <w:r>
              <w:rPr>
                <w:bCs/>
                <w:sz w:val="24"/>
                <w:szCs w:val="24"/>
              </w:rPr>
              <w:t>1</w:t>
            </w:r>
            <w:r w:rsidR="00635BC2">
              <w:rPr>
                <w:bCs/>
                <w:sz w:val="24"/>
                <w:szCs w:val="24"/>
              </w:rPr>
              <w:t xml:space="preserve"> с</w:t>
            </w:r>
          </w:p>
        </w:tc>
        <w:tc>
          <w:tcPr>
            <w:tcW w:w="3256" w:type="dxa"/>
          </w:tcPr>
          <w:p w14:paraId="63B31A9A" w14:textId="391B9577" w:rsidR="00D44E5D" w:rsidRPr="006C02EC" w:rsidRDefault="00281775" w:rsidP="00281775">
            <w:pPr>
              <w:rPr>
                <w:bCs/>
                <w:sz w:val="24"/>
                <w:szCs w:val="24"/>
              </w:rPr>
            </w:pPr>
            <w:r>
              <w:rPr>
                <w:bCs/>
                <w:sz w:val="24"/>
                <w:szCs w:val="24"/>
              </w:rPr>
              <w:t>На этапе архитектурного проектирования должно быть выполнено моделирование, подтверждающее, что архитектура способна</w:t>
            </w:r>
            <w:r w:rsidR="00FA18CD">
              <w:rPr>
                <w:bCs/>
                <w:sz w:val="24"/>
                <w:szCs w:val="24"/>
              </w:rPr>
              <w:t xml:space="preserve"> обеспечить требуемое время отклика не более 1 секунды</w:t>
            </w:r>
          </w:p>
        </w:tc>
      </w:tr>
      <w:tr w:rsidR="00D44E5D" w14:paraId="2C88D301" w14:textId="77777777" w:rsidTr="0091284E">
        <w:tc>
          <w:tcPr>
            <w:tcW w:w="1331" w:type="dxa"/>
          </w:tcPr>
          <w:p w14:paraId="368D58CB" w14:textId="3879F649" w:rsidR="00D44E5D" w:rsidRPr="00BE1F47" w:rsidRDefault="00BF6E30">
            <w:pPr>
              <w:rPr>
                <w:bCs/>
                <w:sz w:val="24"/>
                <w:szCs w:val="24"/>
              </w:rPr>
            </w:pPr>
            <w:r w:rsidRPr="00BE1F47">
              <w:rPr>
                <w:sz w:val="24"/>
                <w:szCs w:val="24"/>
              </w:rPr>
              <w:t>PTb-2-G</w:t>
            </w:r>
          </w:p>
        </w:tc>
        <w:tc>
          <w:tcPr>
            <w:tcW w:w="2580" w:type="dxa"/>
          </w:tcPr>
          <w:p w14:paraId="67942FF2" w14:textId="7C2A8870" w:rsidR="00D44E5D" w:rsidRPr="006C02EC" w:rsidRDefault="00BF6E30">
            <w:pPr>
              <w:rPr>
                <w:bCs/>
                <w:sz w:val="24"/>
                <w:szCs w:val="24"/>
              </w:rPr>
            </w:pPr>
            <w:r w:rsidRPr="006C02EC">
              <w:rPr>
                <w:sz w:val="24"/>
                <w:szCs w:val="24"/>
              </w:rPr>
              <w:t>Корректность времени отклика</w:t>
            </w:r>
          </w:p>
        </w:tc>
        <w:tc>
          <w:tcPr>
            <w:tcW w:w="1592" w:type="dxa"/>
            <w:vAlign w:val="center"/>
          </w:tcPr>
          <w:p w14:paraId="3B004CB4" w14:textId="49C772DD" w:rsidR="00D44E5D" w:rsidRPr="006C02EC" w:rsidRDefault="00BE1F47" w:rsidP="0091284E">
            <w:pPr>
              <w:jc w:val="center"/>
              <w:rPr>
                <w:bCs/>
                <w:sz w:val="24"/>
                <w:szCs w:val="24"/>
              </w:rPr>
            </w:pPr>
            <w:r>
              <w:rPr>
                <w:bCs/>
                <w:sz w:val="24"/>
                <w:szCs w:val="24"/>
              </w:rPr>
              <w:t>0,17</w:t>
            </w:r>
          </w:p>
        </w:tc>
        <w:tc>
          <w:tcPr>
            <w:tcW w:w="1590" w:type="dxa"/>
            <w:vAlign w:val="center"/>
          </w:tcPr>
          <w:p w14:paraId="158B5D8D" w14:textId="2A786371" w:rsidR="00D44E5D" w:rsidRPr="006C02EC" w:rsidRDefault="00FA18CD" w:rsidP="00FA18CD">
            <w:pPr>
              <w:jc w:val="center"/>
              <w:rPr>
                <w:bCs/>
                <w:sz w:val="24"/>
                <w:szCs w:val="24"/>
              </w:rPr>
            </w:pPr>
            <w:r>
              <w:rPr>
                <w:bCs/>
                <w:sz w:val="24"/>
                <w:szCs w:val="24"/>
              </w:rPr>
              <w:t>1</w:t>
            </w:r>
          </w:p>
        </w:tc>
        <w:tc>
          <w:tcPr>
            <w:tcW w:w="3256" w:type="dxa"/>
          </w:tcPr>
          <w:p w14:paraId="1E909AA1" w14:textId="6C3A290D" w:rsidR="00D44E5D" w:rsidRPr="006C02EC" w:rsidRDefault="00FA18CD">
            <w:pPr>
              <w:rPr>
                <w:bCs/>
                <w:sz w:val="24"/>
                <w:szCs w:val="24"/>
              </w:rPr>
            </w:pPr>
            <w:r>
              <w:rPr>
                <w:bCs/>
                <w:sz w:val="24"/>
                <w:szCs w:val="24"/>
              </w:rPr>
              <w:t>Проектные решения должны обеспечивать соответствие расчетного времени отклика значению, установленному в ТЗ</w:t>
            </w:r>
          </w:p>
        </w:tc>
      </w:tr>
      <w:tr w:rsidR="00D44E5D" w14:paraId="7B74A83D" w14:textId="77777777" w:rsidTr="0091284E">
        <w:tc>
          <w:tcPr>
            <w:tcW w:w="1331" w:type="dxa"/>
          </w:tcPr>
          <w:p w14:paraId="18138FE7" w14:textId="7DA60EEB" w:rsidR="00D44E5D" w:rsidRPr="00BE1F47" w:rsidRDefault="00BF6E30">
            <w:pPr>
              <w:rPr>
                <w:bCs/>
                <w:sz w:val="24"/>
                <w:szCs w:val="24"/>
              </w:rPr>
            </w:pPr>
            <w:r w:rsidRPr="00BE1F47">
              <w:rPr>
                <w:sz w:val="24"/>
                <w:szCs w:val="24"/>
              </w:rPr>
              <w:t>PTb-3-G</w:t>
            </w:r>
          </w:p>
        </w:tc>
        <w:tc>
          <w:tcPr>
            <w:tcW w:w="2580" w:type="dxa"/>
          </w:tcPr>
          <w:p w14:paraId="41844FC8" w14:textId="4456D459" w:rsidR="00D44E5D" w:rsidRPr="006C02EC" w:rsidRDefault="00BF6E30">
            <w:pPr>
              <w:rPr>
                <w:bCs/>
                <w:sz w:val="24"/>
                <w:szCs w:val="24"/>
              </w:rPr>
            </w:pPr>
            <w:r w:rsidRPr="006C02EC">
              <w:rPr>
                <w:sz w:val="24"/>
                <w:szCs w:val="24"/>
              </w:rPr>
              <w:t>Среднее время обработки</w:t>
            </w:r>
          </w:p>
        </w:tc>
        <w:tc>
          <w:tcPr>
            <w:tcW w:w="1592" w:type="dxa"/>
            <w:vAlign w:val="center"/>
          </w:tcPr>
          <w:p w14:paraId="0BF594B6" w14:textId="66BF1DF7" w:rsidR="00D44E5D" w:rsidRPr="006C02EC" w:rsidRDefault="00BE1F47" w:rsidP="0091284E">
            <w:pPr>
              <w:jc w:val="center"/>
              <w:rPr>
                <w:bCs/>
                <w:sz w:val="24"/>
                <w:szCs w:val="24"/>
              </w:rPr>
            </w:pPr>
            <w:r>
              <w:rPr>
                <w:bCs/>
                <w:sz w:val="24"/>
                <w:szCs w:val="24"/>
              </w:rPr>
              <w:t>0,11</w:t>
            </w:r>
          </w:p>
        </w:tc>
        <w:tc>
          <w:tcPr>
            <w:tcW w:w="1590" w:type="dxa"/>
            <w:vAlign w:val="center"/>
          </w:tcPr>
          <w:p w14:paraId="6756B08E" w14:textId="16CD08B4" w:rsidR="00D44E5D" w:rsidRPr="006C02EC" w:rsidRDefault="00EF6B85" w:rsidP="00EF6B85">
            <w:pPr>
              <w:jc w:val="center"/>
              <w:rPr>
                <w:bCs/>
                <w:sz w:val="24"/>
                <w:szCs w:val="24"/>
              </w:rPr>
            </w:pPr>
            <w:r>
              <w:rPr>
                <w:bCs/>
                <w:sz w:val="24"/>
                <w:szCs w:val="24"/>
              </w:rPr>
              <w:t>5</w:t>
            </w:r>
            <w:r w:rsidR="00635BC2">
              <w:rPr>
                <w:bCs/>
                <w:sz w:val="24"/>
                <w:szCs w:val="24"/>
              </w:rPr>
              <w:t xml:space="preserve"> с</w:t>
            </w:r>
          </w:p>
        </w:tc>
        <w:tc>
          <w:tcPr>
            <w:tcW w:w="3256" w:type="dxa"/>
          </w:tcPr>
          <w:p w14:paraId="03C01866" w14:textId="71F49DED" w:rsidR="00D44E5D" w:rsidRPr="006C02EC" w:rsidRDefault="00FA18CD">
            <w:pPr>
              <w:rPr>
                <w:bCs/>
                <w:sz w:val="24"/>
                <w:szCs w:val="24"/>
              </w:rPr>
            </w:pPr>
            <w:r>
              <w:rPr>
                <w:bCs/>
                <w:sz w:val="24"/>
                <w:szCs w:val="24"/>
              </w:rPr>
              <w:t>Архитектура должна предусматривать возможность параллельной обработки для фоновых задач, чтобы обеспечить расчетное время не более 5 секунд</w:t>
            </w:r>
          </w:p>
        </w:tc>
      </w:tr>
      <w:tr w:rsidR="00D44E5D" w14:paraId="6B889ECD" w14:textId="77777777" w:rsidTr="0091284E">
        <w:tc>
          <w:tcPr>
            <w:tcW w:w="1331" w:type="dxa"/>
          </w:tcPr>
          <w:p w14:paraId="45672C4A" w14:textId="33F9F3B2" w:rsidR="00D44E5D" w:rsidRPr="00BE1F47" w:rsidRDefault="00BF6E30">
            <w:pPr>
              <w:rPr>
                <w:bCs/>
                <w:sz w:val="24"/>
                <w:szCs w:val="24"/>
              </w:rPr>
            </w:pPr>
            <w:r w:rsidRPr="00BE1F47">
              <w:rPr>
                <w:sz w:val="24"/>
                <w:szCs w:val="24"/>
              </w:rPr>
              <w:t>PTb-4-G</w:t>
            </w:r>
          </w:p>
        </w:tc>
        <w:tc>
          <w:tcPr>
            <w:tcW w:w="2580" w:type="dxa"/>
          </w:tcPr>
          <w:p w14:paraId="221ADDBD" w14:textId="0DE34628" w:rsidR="00D44E5D" w:rsidRPr="006C02EC" w:rsidRDefault="00BF6E30">
            <w:pPr>
              <w:rPr>
                <w:bCs/>
                <w:sz w:val="24"/>
                <w:szCs w:val="24"/>
              </w:rPr>
            </w:pPr>
            <w:r w:rsidRPr="006C02EC">
              <w:rPr>
                <w:sz w:val="24"/>
                <w:szCs w:val="24"/>
              </w:rPr>
              <w:t>Корректность времени обработки</w:t>
            </w:r>
          </w:p>
        </w:tc>
        <w:tc>
          <w:tcPr>
            <w:tcW w:w="1592" w:type="dxa"/>
            <w:vAlign w:val="center"/>
          </w:tcPr>
          <w:p w14:paraId="7BB960BE" w14:textId="34BD4742" w:rsidR="00D44E5D" w:rsidRPr="006C02EC" w:rsidRDefault="00BE1F47" w:rsidP="0091284E">
            <w:pPr>
              <w:jc w:val="center"/>
              <w:rPr>
                <w:bCs/>
                <w:sz w:val="24"/>
                <w:szCs w:val="24"/>
              </w:rPr>
            </w:pPr>
            <w:r>
              <w:rPr>
                <w:bCs/>
                <w:sz w:val="24"/>
                <w:szCs w:val="24"/>
              </w:rPr>
              <w:t>0,04</w:t>
            </w:r>
          </w:p>
        </w:tc>
        <w:tc>
          <w:tcPr>
            <w:tcW w:w="1590" w:type="dxa"/>
            <w:vAlign w:val="center"/>
          </w:tcPr>
          <w:p w14:paraId="11C14500" w14:textId="43C5EFC9" w:rsidR="00D44E5D" w:rsidRPr="006C02EC" w:rsidRDefault="00FA18CD" w:rsidP="00FA18CD">
            <w:pPr>
              <w:jc w:val="center"/>
              <w:rPr>
                <w:bCs/>
                <w:sz w:val="24"/>
                <w:szCs w:val="24"/>
              </w:rPr>
            </w:pPr>
            <w:r>
              <w:rPr>
                <w:bCs/>
                <w:sz w:val="24"/>
                <w:szCs w:val="24"/>
              </w:rPr>
              <w:t>1</w:t>
            </w:r>
          </w:p>
        </w:tc>
        <w:tc>
          <w:tcPr>
            <w:tcW w:w="3256" w:type="dxa"/>
          </w:tcPr>
          <w:p w14:paraId="3E80BABC" w14:textId="23FF2960" w:rsidR="00D44E5D" w:rsidRPr="006C02EC" w:rsidRDefault="00FA18CD">
            <w:pPr>
              <w:rPr>
                <w:bCs/>
                <w:sz w:val="24"/>
                <w:szCs w:val="24"/>
              </w:rPr>
            </w:pPr>
            <w:r>
              <w:rPr>
                <w:bCs/>
                <w:sz w:val="24"/>
                <w:szCs w:val="24"/>
              </w:rPr>
              <w:t>Проектные оценки времени обработки не должны превышать значения, установленные в ТЗ</w:t>
            </w:r>
          </w:p>
        </w:tc>
      </w:tr>
      <w:tr w:rsidR="00D44E5D" w14:paraId="6A19490E" w14:textId="77777777" w:rsidTr="0091284E">
        <w:tc>
          <w:tcPr>
            <w:tcW w:w="1331" w:type="dxa"/>
          </w:tcPr>
          <w:p w14:paraId="73411CE0" w14:textId="60059C5D" w:rsidR="00D44E5D" w:rsidRPr="00BE1F47" w:rsidRDefault="00BF6E30">
            <w:pPr>
              <w:rPr>
                <w:bCs/>
                <w:sz w:val="24"/>
                <w:szCs w:val="24"/>
              </w:rPr>
            </w:pPr>
            <w:r w:rsidRPr="00BE1F47">
              <w:rPr>
                <w:sz w:val="24"/>
                <w:szCs w:val="24"/>
              </w:rPr>
              <w:t>PTb-5-G</w:t>
            </w:r>
          </w:p>
        </w:tc>
        <w:tc>
          <w:tcPr>
            <w:tcW w:w="2580" w:type="dxa"/>
          </w:tcPr>
          <w:p w14:paraId="23FDA7B3" w14:textId="06121855" w:rsidR="00D44E5D" w:rsidRPr="006C02EC" w:rsidRDefault="00BF6E30">
            <w:pPr>
              <w:rPr>
                <w:bCs/>
                <w:sz w:val="24"/>
                <w:szCs w:val="24"/>
              </w:rPr>
            </w:pPr>
            <w:r w:rsidRPr="006C02EC">
              <w:rPr>
                <w:sz w:val="24"/>
                <w:szCs w:val="24"/>
              </w:rPr>
              <w:t>Средняя пропускная способность</w:t>
            </w:r>
          </w:p>
        </w:tc>
        <w:tc>
          <w:tcPr>
            <w:tcW w:w="1592" w:type="dxa"/>
            <w:vAlign w:val="center"/>
          </w:tcPr>
          <w:p w14:paraId="55174E46" w14:textId="6EB38550" w:rsidR="00D44E5D" w:rsidRPr="006C02EC" w:rsidRDefault="00BE1F47" w:rsidP="0091284E">
            <w:pPr>
              <w:jc w:val="center"/>
              <w:rPr>
                <w:bCs/>
                <w:sz w:val="24"/>
                <w:szCs w:val="24"/>
              </w:rPr>
            </w:pPr>
            <w:r>
              <w:rPr>
                <w:bCs/>
                <w:sz w:val="24"/>
                <w:szCs w:val="24"/>
              </w:rPr>
              <w:t>0,36</w:t>
            </w:r>
          </w:p>
        </w:tc>
        <w:tc>
          <w:tcPr>
            <w:tcW w:w="1590" w:type="dxa"/>
            <w:vAlign w:val="center"/>
          </w:tcPr>
          <w:p w14:paraId="7A22C1DF" w14:textId="20E2B000" w:rsidR="00D44E5D" w:rsidRPr="006C02EC" w:rsidRDefault="00635BC2" w:rsidP="00635BC2">
            <w:pPr>
              <w:jc w:val="center"/>
              <w:rPr>
                <w:bCs/>
                <w:sz w:val="24"/>
                <w:szCs w:val="24"/>
              </w:rPr>
            </w:pPr>
            <w:r>
              <w:rPr>
                <w:bCs/>
                <w:sz w:val="24"/>
                <w:szCs w:val="24"/>
              </w:rPr>
              <w:t>50</w:t>
            </w:r>
          </w:p>
        </w:tc>
        <w:tc>
          <w:tcPr>
            <w:tcW w:w="3256" w:type="dxa"/>
          </w:tcPr>
          <w:p w14:paraId="22747E2D" w14:textId="7C41613D" w:rsidR="00D44E5D" w:rsidRPr="006C02EC" w:rsidRDefault="00FA18CD">
            <w:pPr>
              <w:rPr>
                <w:bCs/>
                <w:sz w:val="24"/>
                <w:szCs w:val="24"/>
              </w:rPr>
            </w:pPr>
            <w:r>
              <w:rPr>
                <w:bCs/>
                <w:sz w:val="24"/>
                <w:szCs w:val="24"/>
              </w:rPr>
              <w:t>Архитектура БД и сервера приложений должна быть рассчитана на обработку не менее 50 транзакций в секунду при пиковых нагрузках</w:t>
            </w:r>
          </w:p>
        </w:tc>
      </w:tr>
      <w:tr w:rsidR="00D44E5D" w14:paraId="3EEB6F3F" w14:textId="77777777" w:rsidTr="0091284E">
        <w:tc>
          <w:tcPr>
            <w:tcW w:w="1331" w:type="dxa"/>
          </w:tcPr>
          <w:p w14:paraId="67148D94" w14:textId="69608F7C" w:rsidR="00D44E5D" w:rsidRPr="00FA18CD" w:rsidRDefault="00BF6E30">
            <w:pPr>
              <w:rPr>
                <w:bCs/>
                <w:sz w:val="24"/>
                <w:szCs w:val="24"/>
              </w:rPr>
            </w:pPr>
            <w:r w:rsidRPr="00FA18CD">
              <w:rPr>
                <w:sz w:val="24"/>
                <w:szCs w:val="24"/>
              </w:rPr>
              <w:t>CIn-1-G</w:t>
            </w:r>
          </w:p>
        </w:tc>
        <w:tc>
          <w:tcPr>
            <w:tcW w:w="2580" w:type="dxa"/>
          </w:tcPr>
          <w:p w14:paraId="1A884B66" w14:textId="73FB1D2C" w:rsidR="00D44E5D" w:rsidRPr="006C02EC" w:rsidRDefault="00BF6E30">
            <w:pPr>
              <w:rPr>
                <w:bCs/>
                <w:sz w:val="24"/>
                <w:szCs w:val="24"/>
              </w:rPr>
            </w:pPr>
            <w:r w:rsidRPr="006C02EC">
              <w:rPr>
                <w:sz w:val="24"/>
                <w:szCs w:val="24"/>
              </w:rPr>
              <w:t>Совместимость форматов данных</w:t>
            </w:r>
          </w:p>
        </w:tc>
        <w:tc>
          <w:tcPr>
            <w:tcW w:w="1592" w:type="dxa"/>
            <w:vAlign w:val="center"/>
          </w:tcPr>
          <w:p w14:paraId="79C1395B" w14:textId="6188F1D2" w:rsidR="00D44E5D" w:rsidRPr="006C02EC" w:rsidRDefault="0091284E" w:rsidP="0091284E">
            <w:pPr>
              <w:jc w:val="center"/>
              <w:rPr>
                <w:bCs/>
                <w:sz w:val="24"/>
                <w:szCs w:val="24"/>
              </w:rPr>
            </w:pPr>
            <w:r>
              <w:rPr>
                <w:bCs/>
                <w:sz w:val="24"/>
                <w:szCs w:val="24"/>
              </w:rPr>
              <w:t>0,3</w:t>
            </w:r>
            <w:r w:rsidR="0000021C">
              <w:rPr>
                <w:bCs/>
                <w:sz w:val="24"/>
                <w:szCs w:val="24"/>
              </w:rPr>
              <w:t>5</w:t>
            </w:r>
          </w:p>
        </w:tc>
        <w:tc>
          <w:tcPr>
            <w:tcW w:w="1590" w:type="dxa"/>
            <w:vAlign w:val="center"/>
          </w:tcPr>
          <w:p w14:paraId="04C245D5" w14:textId="3386ACB1" w:rsidR="00D44E5D" w:rsidRPr="006C02EC" w:rsidRDefault="00635BC2" w:rsidP="00635BC2">
            <w:pPr>
              <w:jc w:val="center"/>
              <w:rPr>
                <w:bCs/>
                <w:sz w:val="24"/>
                <w:szCs w:val="24"/>
              </w:rPr>
            </w:pPr>
            <w:r>
              <w:rPr>
                <w:bCs/>
                <w:sz w:val="24"/>
                <w:szCs w:val="24"/>
              </w:rPr>
              <w:t>-</w:t>
            </w:r>
          </w:p>
        </w:tc>
        <w:tc>
          <w:tcPr>
            <w:tcW w:w="3256" w:type="dxa"/>
          </w:tcPr>
          <w:p w14:paraId="2BFDB3E7" w14:textId="511F69AC" w:rsidR="00D44E5D" w:rsidRPr="006C02EC" w:rsidRDefault="00FA18CD" w:rsidP="00FA18CD">
            <w:pPr>
              <w:rPr>
                <w:bCs/>
                <w:sz w:val="24"/>
                <w:szCs w:val="24"/>
              </w:rPr>
            </w:pPr>
            <w:r>
              <w:rPr>
                <w:bCs/>
                <w:sz w:val="24"/>
                <w:szCs w:val="24"/>
              </w:rPr>
              <w:t>Должны быть реализованы корректные парсеры для всех поддерживаемых форматов</w:t>
            </w:r>
          </w:p>
        </w:tc>
      </w:tr>
      <w:tr w:rsidR="00D44E5D" w14:paraId="14D2A939" w14:textId="77777777" w:rsidTr="0091284E">
        <w:tc>
          <w:tcPr>
            <w:tcW w:w="1331" w:type="dxa"/>
          </w:tcPr>
          <w:p w14:paraId="6917A4EB" w14:textId="69706F80" w:rsidR="00D44E5D" w:rsidRPr="00FA18CD" w:rsidRDefault="00BF6E30">
            <w:pPr>
              <w:rPr>
                <w:bCs/>
                <w:sz w:val="24"/>
                <w:szCs w:val="24"/>
              </w:rPr>
            </w:pPr>
            <w:r w:rsidRPr="00FA18CD">
              <w:rPr>
                <w:sz w:val="24"/>
                <w:szCs w:val="24"/>
              </w:rPr>
              <w:t>CIn-2-G</w:t>
            </w:r>
          </w:p>
        </w:tc>
        <w:tc>
          <w:tcPr>
            <w:tcW w:w="2580" w:type="dxa"/>
          </w:tcPr>
          <w:p w14:paraId="4B1EADD4" w14:textId="3DDBC8D0" w:rsidR="00D44E5D" w:rsidRPr="006C02EC" w:rsidRDefault="00BF6E30">
            <w:pPr>
              <w:rPr>
                <w:bCs/>
                <w:sz w:val="24"/>
                <w:szCs w:val="24"/>
              </w:rPr>
            </w:pPr>
            <w:r w:rsidRPr="006C02EC">
              <w:rPr>
                <w:sz w:val="24"/>
                <w:szCs w:val="24"/>
              </w:rPr>
              <w:t>Поддержка протоколов обмена данными</w:t>
            </w:r>
          </w:p>
        </w:tc>
        <w:tc>
          <w:tcPr>
            <w:tcW w:w="1592" w:type="dxa"/>
            <w:vAlign w:val="center"/>
          </w:tcPr>
          <w:p w14:paraId="72FF6B6A" w14:textId="0575652D" w:rsidR="00D44E5D" w:rsidRPr="006C02EC" w:rsidRDefault="0091284E" w:rsidP="0091284E">
            <w:pPr>
              <w:jc w:val="center"/>
              <w:rPr>
                <w:bCs/>
                <w:sz w:val="24"/>
                <w:szCs w:val="24"/>
              </w:rPr>
            </w:pPr>
            <w:r>
              <w:rPr>
                <w:bCs/>
                <w:sz w:val="24"/>
                <w:szCs w:val="24"/>
              </w:rPr>
              <w:t>0,3</w:t>
            </w:r>
            <w:r w:rsidR="0000021C">
              <w:rPr>
                <w:bCs/>
                <w:sz w:val="24"/>
                <w:szCs w:val="24"/>
              </w:rPr>
              <w:t>5</w:t>
            </w:r>
          </w:p>
        </w:tc>
        <w:tc>
          <w:tcPr>
            <w:tcW w:w="1590" w:type="dxa"/>
            <w:vAlign w:val="center"/>
          </w:tcPr>
          <w:p w14:paraId="4BC8B3B3" w14:textId="12BE45ED" w:rsidR="00D44E5D" w:rsidRPr="006C02EC" w:rsidRDefault="00635BC2" w:rsidP="00635BC2">
            <w:pPr>
              <w:jc w:val="center"/>
              <w:rPr>
                <w:bCs/>
                <w:sz w:val="24"/>
                <w:szCs w:val="24"/>
              </w:rPr>
            </w:pPr>
            <w:r>
              <w:rPr>
                <w:bCs/>
                <w:sz w:val="24"/>
                <w:szCs w:val="24"/>
              </w:rPr>
              <w:t>-</w:t>
            </w:r>
          </w:p>
        </w:tc>
        <w:tc>
          <w:tcPr>
            <w:tcW w:w="3256" w:type="dxa"/>
          </w:tcPr>
          <w:p w14:paraId="6DA2ACF8" w14:textId="3EF27E75" w:rsidR="00D44E5D" w:rsidRPr="006C02EC" w:rsidRDefault="00FA18CD" w:rsidP="00FA18CD">
            <w:pPr>
              <w:rPr>
                <w:bCs/>
                <w:sz w:val="24"/>
                <w:szCs w:val="24"/>
              </w:rPr>
            </w:pPr>
            <w:r>
              <w:rPr>
                <w:bCs/>
                <w:sz w:val="24"/>
                <w:szCs w:val="24"/>
              </w:rPr>
              <w:t>Реализация протоколов</w:t>
            </w:r>
            <w:r w:rsidRPr="00FA18CD">
              <w:rPr>
                <w:bCs/>
                <w:sz w:val="24"/>
                <w:szCs w:val="24"/>
              </w:rPr>
              <w:t xml:space="preserve"> должна строго соответствовать стандартам</w:t>
            </w:r>
            <w:r>
              <w:rPr>
                <w:bCs/>
                <w:sz w:val="24"/>
                <w:szCs w:val="24"/>
              </w:rPr>
              <w:t xml:space="preserve"> RFC и отраслевым спецификациям</w:t>
            </w:r>
          </w:p>
        </w:tc>
      </w:tr>
      <w:tr w:rsidR="00D44E5D" w14:paraId="288D71FD" w14:textId="77777777" w:rsidTr="0091284E">
        <w:tc>
          <w:tcPr>
            <w:tcW w:w="1331" w:type="dxa"/>
          </w:tcPr>
          <w:p w14:paraId="70B29E62" w14:textId="419D1023" w:rsidR="00D44E5D" w:rsidRPr="00FA18CD" w:rsidRDefault="00BF6E30">
            <w:pPr>
              <w:rPr>
                <w:bCs/>
                <w:sz w:val="24"/>
                <w:szCs w:val="24"/>
              </w:rPr>
            </w:pPr>
            <w:r w:rsidRPr="00FA18CD">
              <w:rPr>
                <w:sz w:val="24"/>
                <w:szCs w:val="24"/>
              </w:rPr>
              <w:t>CIn-3-S</w:t>
            </w:r>
          </w:p>
        </w:tc>
        <w:tc>
          <w:tcPr>
            <w:tcW w:w="2580" w:type="dxa"/>
          </w:tcPr>
          <w:p w14:paraId="0F731C07" w14:textId="250F471A" w:rsidR="00D44E5D" w:rsidRPr="006C02EC" w:rsidRDefault="00BF6E30">
            <w:pPr>
              <w:rPr>
                <w:bCs/>
                <w:sz w:val="24"/>
                <w:szCs w:val="24"/>
              </w:rPr>
            </w:pPr>
            <w:r w:rsidRPr="006C02EC">
              <w:rPr>
                <w:sz w:val="24"/>
                <w:szCs w:val="24"/>
              </w:rPr>
              <w:t>Поддержка внешних интерфейсов</w:t>
            </w:r>
          </w:p>
        </w:tc>
        <w:tc>
          <w:tcPr>
            <w:tcW w:w="1592" w:type="dxa"/>
            <w:vAlign w:val="center"/>
          </w:tcPr>
          <w:p w14:paraId="4E06E6EC" w14:textId="23F307AA" w:rsidR="00D44E5D" w:rsidRPr="006C02EC" w:rsidRDefault="0000021C" w:rsidP="0091284E">
            <w:pPr>
              <w:jc w:val="center"/>
              <w:rPr>
                <w:bCs/>
                <w:sz w:val="24"/>
                <w:szCs w:val="24"/>
              </w:rPr>
            </w:pPr>
            <w:r>
              <w:rPr>
                <w:bCs/>
                <w:sz w:val="24"/>
                <w:szCs w:val="24"/>
              </w:rPr>
              <w:t>0,3</w:t>
            </w:r>
          </w:p>
        </w:tc>
        <w:tc>
          <w:tcPr>
            <w:tcW w:w="1590" w:type="dxa"/>
            <w:vAlign w:val="center"/>
          </w:tcPr>
          <w:p w14:paraId="79D5D647" w14:textId="62267228" w:rsidR="00D44E5D" w:rsidRPr="006C02EC" w:rsidRDefault="00635BC2" w:rsidP="00635BC2">
            <w:pPr>
              <w:jc w:val="center"/>
              <w:rPr>
                <w:bCs/>
                <w:sz w:val="24"/>
                <w:szCs w:val="24"/>
              </w:rPr>
            </w:pPr>
            <w:r>
              <w:rPr>
                <w:bCs/>
                <w:sz w:val="24"/>
                <w:szCs w:val="24"/>
              </w:rPr>
              <w:t>-</w:t>
            </w:r>
          </w:p>
        </w:tc>
        <w:tc>
          <w:tcPr>
            <w:tcW w:w="3256" w:type="dxa"/>
          </w:tcPr>
          <w:p w14:paraId="1B8A6D3D" w14:textId="1F863338" w:rsidR="00D44E5D" w:rsidRPr="006C02EC" w:rsidRDefault="00FA18CD" w:rsidP="00FA18CD">
            <w:pPr>
              <w:rPr>
                <w:bCs/>
                <w:sz w:val="24"/>
                <w:szCs w:val="24"/>
              </w:rPr>
            </w:pPr>
            <w:r w:rsidRPr="00FA18CD">
              <w:rPr>
                <w:bCs/>
                <w:sz w:val="24"/>
                <w:szCs w:val="24"/>
              </w:rPr>
              <w:t>API должно быть задо</w:t>
            </w:r>
            <w:r>
              <w:rPr>
                <w:bCs/>
                <w:sz w:val="24"/>
                <w:szCs w:val="24"/>
              </w:rPr>
              <w:t xml:space="preserve">кументировано в формате OpenAPI. </w:t>
            </w:r>
            <w:r w:rsidRPr="00FA18CD">
              <w:rPr>
                <w:bCs/>
                <w:sz w:val="24"/>
                <w:szCs w:val="24"/>
              </w:rPr>
              <w:t>Должны быть реализованы все методы, заявл</w:t>
            </w:r>
            <w:r>
              <w:rPr>
                <w:bCs/>
                <w:sz w:val="24"/>
                <w:szCs w:val="24"/>
              </w:rPr>
              <w:t>енные в спецификации интеграции</w:t>
            </w:r>
          </w:p>
        </w:tc>
      </w:tr>
      <w:tr w:rsidR="00D44E5D" w14:paraId="1D4BFAF2" w14:textId="77777777" w:rsidTr="0091284E">
        <w:tc>
          <w:tcPr>
            <w:tcW w:w="1331" w:type="dxa"/>
          </w:tcPr>
          <w:p w14:paraId="555AAC8F" w14:textId="4CBCCDB9" w:rsidR="00D44E5D" w:rsidRPr="00FA18CD" w:rsidRDefault="00CF5CAD">
            <w:pPr>
              <w:rPr>
                <w:bCs/>
                <w:sz w:val="24"/>
                <w:szCs w:val="24"/>
              </w:rPr>
            </w:pPr>
            <w:r w:rsidRPr="00FA18CD">
              <w:rPr>
                <w:sz w:val="24"/>
                <w:szCs w:val="24"/>
              </w:rPr>
              <w:t>UAp-1-G</w:t>
            </w:r>
          </w:p>
        </w:tc>
        <w:tc>
          <w:tcPr>
            <w:tcW w:w="2580" w:type="dxa"/>
          </w:tcPr>
          <w:p w14:paraId="129AC5E4" w14:textId="11249527" w:rsidR="00D44E5D" w:rsidRPr="006C02EC" w:rsidRDefault="00CF5CAD">
            <w:pPr>
              <w:rPr>
                <w:bCs/>
                <w:sz w:val="24"/>
                <w:szCs w:val="24"/>
              </w:rPr>
            </w:pPr>
            <w:r w:rsidRPr="006C02EC">
              <w:rPr>
                <w:sz w:val="24"/>
                <w:szCs w:val="24"/>
              </w:rPr>
              <w:t>Полнота описания</w:t>
            </w:r>
          </w:p>
        </w:tc>
        <w:tc>
          <w:tcPr>
            <w:tcW w:w="1592" w:type="dxa"/>
            <w:vAlign w:val="center"/>
          </w:tcPr>
          <w:p w14:paraId="56A66A6F" w14:textId="6FB7C1E5" w:rsidR="00D44E5D" w:rsidRPr="006C02EC" w:rsidRDefault="00CA36C6" w:rsidP="0091284E">
            <w:pPr>
              <w:jc w:val="center"/>
              <w:rPr>
                <w:bCs/>
                <w:sz w:val="24"/>
                <w:szCs w:val="24"/>
              </w:rPr>
            </w:pPr>
            <w:r>
              <w:rPr>
                <w:bCs/>
                <w:sz w:val="24"/>
                <w:szCs w:val="24"/>
              </w:rPr>
              <w:t>0,4</w:t>
            </w:r>
          </w:p>
        </w:tc>
        <w:tc>
          <w:tcPr>
            <w:tcW w:w="1590" w:type="dxa"/>
            <w:vAlign w:val="center"/>
          </w:tcPr>
          <w:p w14:paraId="494DFD6A" w14:textId="4E45D5DF" w:rsidR="00D44E5D" w:rsidRPr="006C02EC" w:rsidRDefault="00635BC2" w:rsidP="00635BC2">
            <w:pPr>
              <w:jc w:val="center"/>
              <w:rPr>
                <w:bCs/>
                <w:sz w:val="24"/>
                <w:szCs w:val="24"/>
              </w:rPr>
            </w:pPr>
            <w:r>
              <w:rPr>
                <w:bCs/>
                <w:sz w:val="24"/>
                <w:szCs w:val="24"/>
              </w:rPr>
              <w:t>-</w:t>
            </w:r>
          </w:p>
        </w:tc>
        <w:tc>
          <w:tcPr>
            <w:tcW w:w="3256" w:type="dxa"/>
          </w:tcPr>
          <w:p w14:paraId="4FFFA439" w14:textId="0A9B1156" w:rsidR="00D44E5D" w:rsidRPr="006C02EC" w:rsidRDefault="00EF6B85" w:rsidP="00EF6B85">
            <w:pPr>
              <w:rPr>
                <w:bCs/>
                <w:sz w:val="24"/>
                <w:szCs w:val="24"/>
              </w:rPr>
            </w:pPr>
            <w:r w:rsidRPr="00EF6B85">
              <w:rPr>
                <w:bCs/>
                <w:sz w:val="24"/>
                <w:szCs w:val="24"/>
              </w:rPr>
              <w:t>Проектная документация, должна содержать описани</w:t>
            </w:r>
            <w:r>
              <w:rPr>
                <w:bCs/>
                <w:sz w:val="24"/>
                <w:szCs w:val="24"/>
              </w:rPr>
              <w:t xml:space="preserve">е всех сценариев использования, </w:t>
            </w:r>
            <w:r w:rsidRPr="00EF6B85">
              <w:rPr>
                <w:bCs/>
                <w:sz w:val="24"/>
                <w:szCs w:val="24"/>
              </w:rPr>
              <w:t>реализованных в системе</w:t>
            </w:r>
          </w:p>
        </w:tc>
      </w:tr>
      <w:tr w:rsidR="00817774" w14:paraId="1B363F89" w14:textId="77777777" w:rsidTr="0091284E">
        <w:tc>
          <w:tcPr>
            <w:tcW w:w="1331" w:type="dxa"/>
          </w:tcPr>
          <w:p w14:paraId="77CEE1A1" w14:textId="4494583E" w:rsidR="00817774" w:rsidRPr="00FA18CD" w:rsidRDefault="00817774">
            <w:pPr>
              <w:rPr>
                <w:sz w:val="24"/>
                <w:szCs w:val="24"/>
              </w:rPr>
            </w:pPr>
            <w:r w:rsidRPr="00817774">
              <w:rPr>
                <w:sz w:val="24"/>
                <w:szCs w:val="24"/>
              </w:rPr>
              <w:t xml:space="preserve">UAp-2-S  </w:t>
            </w:r>
          </w:p>
        </w:tc>
        <w:tc>
          <w:tcPr>
            <w:tcW w:w="2580" w:type="dxa"/>
          </w:tcPr>
          <w:p w14:paraId="2E2FD6BB" w14:textId="77777777" w:rsidR="00CA36C6" w:rsidRPr="00CA36C6" w:rsidRDefault="00CA36C6" w:rsidP="00CA36C6">
            <w:pPr>
              <w:rPr>
                <w:sz w:val="24"/>
                <w:szCs w:val="24"/>
              </w:rPr>
            </w:pPr>
            <w:r w:rsidRPr="00CA36C6">
              <w:rPr>
                <w:sz w:val="24"/>
                <w:szCs w:val="24"/>
              </w:rPr>
              <w:t xml:space="preserve">Демонстрационное </w:t>
            </w:r>
          </w:p>
          <w:p w14:paraId="56B2D3B9" w14:textId="7C4D8A70" w:rsidR="00817774" w:rsidRPr="006C02EC" w:rsidRDefault="00CA36C6" w:rsidP="00CA36C6">
            <w:pPr>
              <w:rPr>
                <w:sz w:val="24"/>
                <w:szCs w:val="24"/>
              </w:rPr>
            </w:pPr>
            <w:r w:rsidRPr="00CA36C6">
              <w:rPr>
                <w:sz w:val="24"/>
                <w:szCs w:val="24"/>
              </w:rPr>
              <w:t>покрытие</w:t>
            </w:r>
          </w:p>
        </w:tc>
        <w:tc>
          <w:tcPr>
            <w:tcW w:w="1592" w:type="dxa"/>
            <w:vAlign w:val="center"/>
          </w:tcPr>
          <w:p w14:paraId="25715253" w14:textId="176F33C8" w:rsidR="00817774" w:rsidRDefault="00CA36C6" w:rsidP="0091284E">
            <w:pPr>
              <w:jc w:val="center"/>
              <w:rPr>
                <w:bCs/>
                <w:sz w:val="24"/>
                <w:szCs w:val="24"/>
              </w:rPr>
            </w:pPr>
            <w:r>
              <w:rPr>
                <w:bCs/>
                <w:sz w:val="24"/>
                <w:szCs w:val="24"/>
              </w:rPr>
              <w:t>0,3</w:t>
            </w:r>
          </w:p>
        </w:tc>
        <w:tc>
          <w:tcPr>
            <w:tcW w:w="1590" w:type="dxa"/>
            <w:vAlign w:val="center"/>
          </w:tcPr>
          <w:p w14:paraId="07700622" w14:textId="36405773" w:rsidR="00817774" w:rsidRDefault="00CA36C6" w:rsidP="00635BC2">
            <w:pPr>
              <w:jc w:val="center"/>
              <w:rPr>
                <w:bCs/>
                <w:sz w:val="24"/>
                <w:szCs w:val="24"/>
              </w:rPr>
            </w:pPr>
            <w:r>
              <w:rPr>
                <w:bCs/>
                <w:sz w:val="24"/>
                <w:szCs w:val="24"/>
              </w:rPr>
              <w:t>-</w:t>
            </w:r>
          </w:p>
        </w:tc>
        <w:tc>
          <w:tcPr>
            <w:tcW w:w="3256" w:type="dxa"/>
          </w:tcPr>
          <w:p w14:paraId="6FA800DE" w14:textId="06600F2C" w:rsidR="00817774" w:rsidRPr="00EF6B85" w:rsidRDefault="00CA36C6" w:rsidP="00FA347A">
            <w:pPr>
              <w:rPr>
                <w:bCs/>
                <w:sz w:val="24"/>
                <w:szCs w:val="24"/>
              </w:rPr>
            </w:pPr>
            <w:r w:rsidRPr="00CA36C6">
              <w:rPr>
                <w:bCs/>
                <w:sz w:val="24"/>
                <w:szCs w:val="24"/>
              </w:rPr>
              <w:t xml:space="preserve">Для сложных сценариев (создание сборки, настройка </w:t>
            </w:r>
            <w:r w:rsidRPr="00CA36C6">
              <w:rPr>
                <w:bCs/>
                <w:sz w:val="24"/>
                <w:szCs w:val="24"/>
              </w:rPr>
              <w:lastRenderedPageBreak/>
              <w:t>маршрута) должны быть подготовлены демонстрационные материалы</w:t>
            </w:r>
          </w:p>
        </w:tc>
      </w:tr>
      <w:tr w:rsidR="00817774" w14:paraId="057C3AF9" w14:textId="77777777" w:rsidTr="0091284E">
        <w:tc>
          <w:tcPr>
            <w:tcW w:w="1331" w:type="dxa"/>
          </w:tcPr>
          <w:p w14:paraId="6950059F" w14:textId="24F5D870" w:rsidR="00817774" w:rsidRDefault="00817774">
            <w:pPr>
              <w:rPr>
                <w:sz w:val="24"/>
                <w:szCs w:val="24"/>
              </w:rPr>
            </w:pPr>
            <w:r w:rsidRPr="00817774">
              <w:rPr>
                <w:sz w:val="24"/>
                <w:szCs w:val="24"/>
              </w:rPr>
              <w:lastRenderedPageBreak/>
              <w:t>UAp-3-S</w:t>
            </w:r>
          </w:p>
        </w:tc>
        <w:tc>
          <w:tcPr>
            <w:tcW w:w="2580" w:type="dxa"/>
          </w:tcPr>
          <w:p w14:paraId="2CE0ACC8" w14:textId="77777777" w:rsidR="00CA36C6" w:rsidRPr="00CA36C6" w:rsidRDefault="00CA36C6" w:rsidP="00CA36C6">
            <w:pPr>
              <w:rPr>
                <w:sz w:val="24"/>
                <w:szCs w:val="24"/>
              </w:rPr>
            </w:pPr>
            <w:r w:rsidRPr="00CA36C6">
              <w:rPr>
                <w:sz w:val="24"/>
                <w:szCs w:val="24"/>
              </w:rPr>
              <w:t xml:space="preserve">Достаточность </w:t>
            </w:r>
          </w:p>
          <w:p w14:paraId="425142BB" w14:textId="77777777" w:rsidR="00CA36C6" w:rsidRPr="00CA36C6" w:rsidRDefault="00CA36C6" w:rsidP="00CA36C6">
            <w:pPr>
              <w:rPr>
                <w:sz w:val="24"/>
                <w:szCs w:val="24"/>
              </w:rPr>
            </w:pPr>
            <w:r w:rsidRPr="00CA36C6">
              <w:rPr>
                <w:sz w:val="24"/>
                <w:szCs w:val="24"/>
              </w:rPr>
              <w:t xml:space="preserve">самоописания </w:t>
            </w:r>
          </w:p>
          <w:p w14:paraId="3DF48126" w14:textId="4279E41D" w:rsidR="00817774" w:rsidRPr="006C02EC" w:rsidRDefault="00CA36C6" w:rsidP="00CA36C6">
            <w:pPr>
              <w:rPr>
                <w:sz w:val="24"/>
                <w:szCs w:val="24"/>
              </w:rPr>
            </w:pPr>
            <w:r w:rsidRPr="00CA36C6">
              <w:rPr>
                <w:sz w:val="24"/>
                <w:szCs w:val="24"/>
              </w:rPr>
              <w:t>титульной страницы</w:t>
            </w:r>
          </w:p>
        </w:tc>
        <w:tc>
          <w:tcPr>
            <w:tcW w:w="1592" w:type="dxa"/>
            <w:vAlign w:val="center"/>
          </w:tcPr>
          <w:p w14:paraId="680B6738" w14:textId="01084B60" w:rsidR="00817774" w:rsidRDefault="00CA36C6" w:rsidP="0091284E">
            <w:pPr>
              <w:jc w:val="center"/>
              <w:rPr>
                <w:bCs/>
                <w:sz w:val="24"/>
                <w:szCs w:val="24"/>
              </w:rPr>
            </w:pPr>
            <w:r>
              <w:rPr>
                <w:bCs/>
                <w:sz w:val="24"/>
                <w:szCs w:val="24"/>
              </w:rPr>
              <w:t>0,3</w:t>
            </w:r>
          </w:p>
        </w:tc>
        <w:tc>
          <w:tcPr>
            <w:tcW w:w="1590" w:type="dxa"/>
            <w:vAlign w:val="center"/>
          </w:tcPr>
          <w:p w14:paraId="1883B613" w14:textId="5D67ABBF" w:rsidR="00817774" w:rsidRDefault="00CA36C6" w:rsidP="00635BC2">
            <w:pPr>
              <w:jc w:val="center"/>
              <w:rPr>
                <w:bCs/>
                <w:sz w:val="24"/>
                <w:szCs w:val="24"/>
              </w:rPr>
            </w:pPr>
            <w:r>
              <w:rPr>
                <w:bCs/>
                <w:sz w:val="24"/>
                <w:szCs w:val="24"/>
              </w:rPr>
              <w:t>-</w:t>
            </w:r>
          </w:p>
        </w:tc>
        <w:tc>
          <w:tcPr>
            <w:tcW w:w="3256" w:type="dxa"/>
          </w:tcPr>
          <w:p w14:paraId="0FECAB81" w14:textId="4F0CE376" w:rsidR="00817774" w:rsidRDefault="00CA36C6" w:rsidP="00EF6B85">
            <w:pPr>
              <w:rPr>
                <w:bCs/>
                <w:sz w:val="24"/>
                <w:szCs w:val="24"/>
              </w:rPr>
            </w:pPr>
            <w:r w:rsidRPr="00CA36C6">
              <w:rPr>
                <w:bCs/>
                <w:sz w:val="24"/>
                <w:szCs w:val="24"/>
              </w:rPr>
              <w:t>Главная страница и основные разделы должны пояснять назначение системы</w:t>
            </w:r>
          </w:p>
        </w:tc>
      </w:tr>
      <w:tr w:rsidR="00D44E5D" w14:paraId="558412DC" w14:textId="77777777" w:rsidTr="0091284E">
        <w:tc>
          <w:tcPr>
            <w:tcW w:w="1331" w:type="dxa"/>
          </w:tcPr>
          <w:p w14:paraId="06E6E066" w14:textId="57816675" w:rsidR="00D44E5D" w:rsidRPr="00FA18CD" w:rsidRDefault="00CF5CAD">
            <w:pPr>
              <w:rPr>
                <w:bCs/>
                <w:sz w:val="24"/>
                <w:szCs w:val="24"/>
              </w:rPr>
            </w:pPr>
            <w:r w:rsidRPr="00FA18CD">
              <w:rPr>
                <w:sz w:val="24"/>
                <w:szCs w:val="24"/>
              </w:rPr>
              <w:t>ULe-1-G</w:t>
            </w:r>
          </w:p>
        </w:tc>
        <w:tc>
          <w:tcPr>
            <w:tcW w:w="2580" w:type="dxa"/>
          </w:tcPr>
          <w:p w14:paraId="623B4B4C" w14:textId="0FAA5F35" w:rsidR="00D44E5D" w:rsidRPr="006C02EC" w:rsidRDefault="00CF5CAD">
            <w:pPr>
              <w:rPr>
                <w:bCs/>
                <w:sz w:val="24"/>
                <w:szCs w:val="24"/>
              </w:rPr>
            </w:pPr>
            <w:r w:rsidRPr="006C02EC">
              <w:rPr>
                <w:sz w:val="24"/>
                <w:szCs w:val="24"/>
              </w:rPr>
              <w:t>Полнота руководства пользователя</w:t>
            </w:r>
          </w:p>
        </w:tc>
        <w:tc>
          <w:tcPr>
            <w:tcW w:w="1592" w:type="dxa"/>
            <w:vAlign w:val="center"/>
          </w:tcPr>
          <w:p w14:paraId="17C47CD3" w14:textId="206EB1DB" w:rsidR="00D44E5D" w:rsidRPr="006C02EC" w:rsidRDefault="0091284E" w:rsidP="0091284E">
            <w:pPr>
              <w:jc w:val="center"/>
              <w:rPr>
                <w:bCs/>
                <w:sz w:val="24"/>
                <w:szCs w:val="24"/>
              </w:rPr>
            </w:pPr>
            <w:r>
              <w:rPr>
                <w:bCs/>
                <w:sz w:val="24"/>
                <w:szCs w:val="24"/>
              </w:rPr>
              <w:t>0,6</w:t>
            </w:r>
          </w:p>
        </w:tc>
        <w:tc>
          <w:tcPr>
            <w:tcW w:w="1590" w:type="dxa"/>
            <w:vAlign w:val="center"/>
          </w:tcPr>
          <w:p w14:paraId="67F578CD" w14:textId="5A5627E6" w:rsidR="00D44E5D" w:rsidRPr="006C02EC" w:rsidRDefault="00635BC2" w:rsidP="00635BC2">
            <w:pPr>
              <w:jc w:val="center"/>
              <w:rPr>
                <w:bCs/>
                <w:sz w:val="24"/>
                <w:szCs w:val="24"/>
              </w:rPr>
            </w:pPr>
            <w:r>
              <w:rPr>
                <w:bCs/>
                <w:sz w:val="24"/>
                <w:szCs w:val="24"/>
              </w:rPr>
              <w:t>-</w:t>
            </w:r>
          </w:p>
        </w:tc>
        <w:tc>
          <w:tcPr>
            <w:tcW w:w="3256" w:type="dxa"/>
          </w:tcPr>
          <w:p w14:paraId="4F283B9F" w14:textId="3B28DE81" w:rsidR="00D44E5D" w:rsidRPr="006C02EC" w:rsidRDefault="00EF6B85" w:rsidP="00EF6B85">
            <w:pPr>
              <w:rPr>
                <w:bCs/>
                <w:sz w:val="24"/>
                <w:szCs w:val="24"/>
              </w:rPr>
            </w:pPr>
            <w:r w:rsidRPr="00EF6B85">
              <w:rPr>
                <w:bCs/>
                <w:sz w:val="24"/>
                <w:szCs w:val="24"/>
              </w:rPr>
              <w:t xml:space="preserve">Руководство пользователя должно содержать описание всех функций системы в </w:t>
            </w:r>
            <w:r>
              <w:rPr>
                <w:bCs/>
                <w:sz w:val="24"/>
                <w:szCs w:val="24"/>
              </w:rPr>
              <w:t>достаточном объеме, чтобы пользователь смог освоить самостоятельно</w:t>
            </w:r>
          </w:p>
        </w:tc>
      </w:tr>
      <w:tr w:rsidR="00D44E5D" w14:paraId="706F5F34" w14:textId="77777777" w:rsidTr="0091284E">
        <w:tc>
          <w:tcPr>
            <w:tcW w:w="1331" w:type="dxa"/>
          </w:tcPr>
          <w:p w14:paraId="46D4626E" w14:textId="4C6ECB0C" w:rsidR="00D44E5D" w:rsidRPr="00FA18CD" w:rsidRDefault="00CF5CAD" w:rsidP="00CF5CAD">
            <w:pPr>
              <w:rPr>
                <w:bCs/>
                <w:sz w:val="24"/>
                <w:szCs w:val="24"/>
              </w:rPr>
            </w:pPr>
            <w:r w:rsidRPr="00FA18CD">
              <w:rPr>
                <w:sz w:val="24"/>
                <w:szCs w:val="24"/>
              </w:rPr>
              <w:t>ULe-2-G</w:t>
            </w:r>
          </w:p>
        </w:tc>
        <w:tc>
          <w:tcPr>
            <w:tcW w:w="2580" w:type="dxa"/>
          </w:tcPr>
          <w:p w14:paraId="5CD0EE00" w14:textId="2D4334D5" w:rsidR="00D44E5D" w:rsidRPr="006C02EC" w:rsidRDefault="00CF5CAD">
            <w:pPr>
              <w:rPr>
                <w:bCs/>
                <w:sz w:val="24"/>
                <w:szCs w:val="24"/>
              </w:rPr>
            </w:pPr>
            <w:r w:rsidRPr="006C02EC">
              <w:rPr>
                <w:sz w:val="24"/>
                <w:szCs w:val="24"/>
              </w:rPr>
              <w:t>Приведение значений по умолчанию</w:t>
            </w:r>
          </w:p>
        </w:tc>
        <w:tc>
          <w:tcPr>
            <w:tcW w:w="1592" w:type="dxa"/>
            <w:vAlign w:val="center"/>
          </w:tcPr>
          <w:p w14:paraId="5647603F" w14:textId="2FFCAD67" w:rsidR="00D44E5D" w:rsidRPr="006C02EC" w:rsidRDefault="0091284E" w:rsidP="0091284E">
            <w:pPr>
              <w:jc w:val="center"/>
              <w:rPr>
                <w:bCs/>
                <w:sz w:val="24"/>
                <w:szCs w:val="24"/>
              </w:rPr>
            </w:pPr>
            <w:r>
              <w:rPr>
                <w:bCs/>
                <w:sz w:val="24"/>
                <w:szCs w:val="24"/>
              </w:rPr>
              <w:t>0,2</w:t>
            </w:r>
          </w:p>
        </w:tc>
        <w:tc>
          <w:tcPr>
            <w:tcW w:w="1590" w:type="dxa"/>
            <w:vAlign w:val="center"/>
          </w:tcPr>
          <w:p w14:paraId="0B444075" w14:textId="7D95E06D" w:rsidR="00D44E5D" w:rsidRPr="006C02EC" w:rsidRDefault="00635BC2" w:rsidP="00635BC2">
            <w:pPr>
              <w:jc w:val="center"/>
              <w:rPr>
                <w:bCs/>
                <w:sz w:val="24"/>
                <w:szCs w:val="24"/>
              </w:rPr>
            </w:pPr>
            <w:r>
              <w:rPr>
                <w:bCs/>
                <w:sz w:val="24"/>
                <w:szCs w:val="24"/>
              </w:rPr>
              <w:t>-</w:t>
            </w:r>
          </w:p>
        </w:tc>
        <w:tc>
          <w:tcPr>
            <w:tcW w:w="3256" w:type="dxa"/>
          </w:tcPr>
          <w:p w14:paraId="54698DBD" w14:textId="0068DE8D" w:rsidR="00D44E5D" w:rsidRPr="006C02EC" w:rsidRDefault="00EF6B85" w:rsidP="00EF6B85">
            <w:pPr>
              <w:rPr>
                <w:bCs/>
                <w:sz w:val="24"/>
                <w:szCs w:val="24"/>
              </w:rPr>
            </w:pPr>
            <w:r w:rsidRPr="00EF6B85">
              <w:rPr>
                <w:bCs/>
                <w:sz w:val="24"/>
                <w:szCs w:val="24"/>
              </w:rPr>
              <w:t xml:space="preserve">В </w:t>
            </w:r>
            <w:r>
              <w:rPr>
                <w:bCs/>
                <w:sz w:val="24"/>
                <w:szCs w:val="24"/>
              </w:rPr>
              <w:t>системе</w:t>
            </w:r>
            <w:r w:rsidRPr="00EF6B85">
              <w:rPr>
                <w:bCs/>
                <w:sz w:val="24"/>
                <w:szCs w:val="24"/>
              </w:rPr>
              <w:t xml:space="preserve"> должны быть определены все поля ввода, для которых целесообразны значения по умолчанию </w:t>
            </w:r>
          </w:p>
        </w:tc>
      </w:tr>
      <w:tr w:rsidR="00D44E5D" w14:paraId="126AE3B7" w14:textId="77777777" w:rsidTr="0091284E">
        <w:tc>
          <w:tcPr>
            <w:tcW w:w="1331" w:type="dxa"/>
          </w:tcPr>
          <w:p w14:paraId="7BA43C08" w14:textId="5EB0B52A" w:rsidR="00D44E5D" w:rsidRPr="0091284E" w:rsidRDefault="00CF5CAD" w:rsidP="00CF5CAD">
            <w:pPr>
              <w:rPr>
                <w:bCs/>
                <w:sz w:val="24"/>
                <w:szCs w:val="24"/>
              </w:rPr>
            </w:pPr>
            <w:r w:rsidRPr="0091284E">
              <w:rPr>
                <w:sz w:val="24"/>
                <w:szCs w:val="24"/>
              </w:rPr>
              <w:t>ULe-3-G</w:t>
            </w:r>
          </w:p>
        </w:tc>
        <w:tc>
          <w:tcPr>
            <w:tcW w:w="2580" w:type="dxa"/>
          </w:tcPr>
          <w:p w14:paraId="669FFFB5" w14:textId="779478C7" w:rsidR="00D44E5D" w:rsidRPr="006C02EC" w:rsidRDefault="00CF5CAD">
            <w:pPr>
              <w:rPr>
                <w:bCs/>
                <w:sz w:val="24"/>
                <w:szCs w:val="24"/>
              </w:rPr>
            </w:pPr>
            <w:r w:rsidRPr="006C02EC">
              <w:rPr>
                <w:sz w:val="24"/>
                <w:szCs w:val="24"/>
              </w:rPr>
              <w:t>Понятность сообщений об ошибках</w:t>
            </w:r>
          </w:p>
        </w:tc>
        <w:tc>
          <w:tcPr>
            <w:tcW w:w="1592" w:type="dxa"/>
            <w:vAlign w:val="center"/>
          </w:tcPr>
          <w:p w14:paraId="2321A5E3" w14:textId="39DEB401" w:rsidR="00D44E5D" w:rsidRPr="006C02EC" w:rsidRDefault="0091284E" w:rsidP="0091284E">
            <w:pPr>
              <w:jc w:val="center"/>
              <w:rPr>
                <w:bCs/>
                <w:sz w:val="24"/>
                <w:szCs w:val="24"/>
              </w:rPr>
            </w:pPr>
            <w:r>
              <w:rPr>
                <w:bCs/>
                <w:sz w:val="24"/>
                <w:szCs w:val="24"/>
              </w:rPr>
              <w:t>0,2</w:t>
            </w:r>
          </w:p>
        </w:tc>
        <w:tc>
          <w:tcPr>
            <w:tcW w:w="1590" w:type="dxa"/>
            <w:vAlign w:val="center"/>
          </w:tcPr>
          <w:p w14:paraId="5CE5B4DA" w14:textId="74A53319" w:rsidR="00D44E5D" w:rsidRPr="006C02EC" w:rsidRDefault="00635BC2" w:rsidP="00635BC2">
            <w:pPr>
              <w:jc w:val="center"/>
              <w:rPr>
                <w:bCs/>
                <w:sz w:val="24"/>
                <w:szCs w:val="24"/>
              </w:rPr>
            </w:pPr>
            <w:r>
              <w:rPr>
                <w:bCs/>
                <w:sz w:val="24"/>
                <w:szCs w:val="24"/>
              </w:rPr>
              <w:t>-</w:t>
            </w:r>
          </w:p>
        </w:tc>
        <w:tc>
          <w:tcPr>
            <w:tcW w:w="3256" w:type="dxa"/>
          </w:tcPr>
          <w:p w14:paraId="735802A8" w14:textId="638BE692" w:rsidR="00D44E5D" w:rsidRPr="006C02EC" w:rsidRDefault="00EF6B85">
            <w:pPr>
              <w:rPr>
                <w:bCs/>
                <w:sz w:val="24"/>
                <w:szCs w:val="24"/>
              </w:rPr>
            </w:pPr>
            <w:r w:rsidRPr="00EF6B85">
              <w:rPr>
                <w:bCs/>
                <w:sz w:val="24"/>
                <w:szCs w:val="24"/>
              </w:rPr>
              <w:t>Все сообщения об ошибках должны быть вынесены в отдельный ресурсный файл, написаны понятным пользователю языком и содержать рекомендации по действиям</w:t>
            </w:r>
          </w:p>
        </w:tc>
      </w:tr>
      <w:tr w:rsidR="00D44E5D" w14:paraId="2D812CDA" w14:textId="77777777" w:rsidTr="0091284E">
        <w:tc>
          <w:tcPr>
            <w:tcW w:w="1331" w:type="dxa"/>
          </w:tcPr>
          <w:p w14:paraId="29AEA08C" w14:textId="01906766" w:rsidR="00D44E5D" w:rsidRPr="004B66B9" w:rsidRDefault="00CF5CAD">
            <w:pPr>
              <w:rPr>
                <w:bCs/>
                <w:sz w:val="24"/>
                <w:szCs w:val="24"/>
              </w:rPr>
            </w:pPr>
            <w:r w:rsidRPr="004B66B9">
              <w:rPr>
                <w:sz w:val="24"/>
                <w:szCs w:val="24"/>
              </w:rPr>
              <w:t>UOp-1-G</w:t>
            </w:r>
          </w:p>
        </w:tc>
        <w:tc>
          <w:tcPr>
            <w:tcW w:w="2580" w:type="dxa"/>
          </w:tcPr>
          <w:p w14:paraId="2B51F620" w14:textId="27604CED" w:rsidR="00D44E5D" w:rsidRPr="006C02EC" w:rsidRDefault="00CF5CAD">
            <w:pPr>
              <w:rPr>
                <w:bCs/>
                <w:sz w:val="24"/>
                <w:szCs w:val="24"/>
              </w:rPr>
            </w:pPr>
            <w:r w:rsidRPr="006C02EC">
              <w:rPr>
                <w:sz w:val="24"/>
                <w:szCs w:val="24"/>
              </w:rPr>
              <w:t>Эксплуатационная согласованность</w:t>
            </w:r>
          </w:p>
        </w:tc>
        <w:tc>
          <w:tcPr>
            <w:tcW w:w="1592" w:type="dxa"/>
            <w:vAlign w:val="center"/>
          </w:tcPr>
          <w:p w14:paraId="025BE63F" w14:textId="59926614" w:rsidR="00D44E5D" w:rsidRPr="006C02EC" w:rsidRDefault="00BE1F47" w:rsidP="0091284E">
            <w:pPr>
              <w:jc w:val="center"/>
              <w:rPr>
                <w:bCs/>
                <w:sz w:val="24"/>
                <w:szCs w:val="24"/>
              </w:rPr>
            </w:pPr>
            <w:r>
              <w:rPr>
                <w:bCs/>
                <w:sz w:val="24"/>
                <w:szCs w:val="24"/>
              </w:rPr>
              <w:t>0,23</w:t>
            </w:r>
          </w:p>
        </w:tc>
        <w:tc>
          <w:tcPr>
            <w:tcW w:w="1590" w:type="dxa"/>
            <w:vAlign w:val="center"/>
          </w:tcPr>
          <w:p w14:paraId="1A9CB058" w14:textId="4B2A17B7" w:rsidR="00D44E5D" w:rsidRPr="006C02EC" w:rsidRDefault="00635BC2" w:rsidP="00635BC2">
            <w:pPr>
              <w:jc w:val="center"/>
              <w:rPr>
                <w:bCs/>
                <w:sz w:val="24"/>
                <w:szCs w:val="24"/>
              </w:rPr>
            </w:pPr>
            <w:r>
              <w:rPr>
                <w:bCs/>
                <w:sz w:val="24"/>
                <w:szCs w:val="24"/>
              </w:rPr>
              <w:t>-</w:t>
            </w:r>
          </w:p>
        </w:tc>
        <w:tc>
          <w:tcPr>
            <w:tcW w:w="3256" w:type="dxa"/>
          </w:tcPr>
          <w:p w14:paraId="0825CEF4" w14:textId="13A2BE13" w:rsidR="00D44E5D" w:rsidRPr="006C02EC" w:rsidRDefault="00EF6B85" w:rsidP="00EF6B85">
            <w:pPr>
              <w:rPr>
                <w:bCs/>
                <w:sz w:val="24"/>
                <w:szCs w:val="24"/>
              </w:rPr>
            </w:pPr>
            <w:r w:rsidRPr="00EF6B85">
              <w:rPr>
                <w:bCs/>
                <w:sz w:val="24"/>
                <w:szCs w:val="24"/>
              </w:rPr>
              <w:t>Должны быть разработаны и соблюдаться стандарты интерфейсов, обеспечивающие согласованность поведения системы при</w:t>
            </w:r>
            <w:r>
              <w:rPr>
                <w:bCs/>
                <w:sz w:val="24"/>
                <w:szCs w:val="24"/>
              </w:rPr>
              <w:t xml:space="preserve"> выполнении однотипных операций</w:t>
            </w:r>
          </w:p>
        </w:tc>
      </w:tr>
      <w:tr w:rsidR="00D44E5D" w14:paraId="2E809BCA" w14:textId="77777777" w:rsidTr="0091284E">
        <w:tc>
          <w:tcPr>
            <w:tcW w:w="1331" w:type="dxa"/>
          </w:tcPr>
          <w:p w14:paraId="4FA2623D" w14:textId="7501E352" w:rsidR="00D44E5D" w:rsidRPr="004B66B9" w:rsidRDefault="00CF5CAD" w:rsidP="00CF5CAD">
            <w:pPr>
              <w:rPr>
                <w:bCs/>
                <w:sz w:val="24"/>
                <w:szCs w:val="24"/>
              </w:rPr>
            </w:pPr>
            <w:r w:rsidRPr="004B66B9">
              <w:rPr>
                <w:sz w:val="24"/>
                <w:szCs w:val="24"/>
              </w:rPr>
              <w:t>UOp-2-G</w:t>
            </w:r>
          </w:p>
        </w:tc>
        <w:tc>
          <w:tcPr>
            <w:tcW w:w="2580" w:type="dxa"/>
          </w:tcPr>
          <w:p w14:paraId="239F9D19" w14:textId="7C46D0D2" w:rsidR="00D44E5D" w:rsidRPr="006C02EC" w:rsidRDefault="00CF5CAD">
            <w:pPr>
              <w:rPr>
                <w:bCs/>
                <w:sz w:val="24"/>
                <w:szCs w:val="24"/>
              </w:rPr>
            </w:pPr>
            <w:r w:rsidRPr="006C02EC">
              <w:rPr>
                <w:sz w:val="24"/>
                <w:szCs w:val="24"/>
              </w:rPr>
              <w:t>Корректность сообщений</w:t>
            </w:r>
          </w:p>
        </w:tc>
        <w:tc>
          <w:tcPr>
            <w:tcW w:w="1592" w:type="dxa"/>
            <w:vAlign w:val="center"/>
          </w:tcPr>
          <w:p w14:paraId="3D5A80E1" w14:textId="2B0161E9" w:rsidR="00D44E5D" w:rsidRPr="006C02EC" w:rsidRDefault="00BE1F47" w:rsidP="0091284E">
            <w:pPr>
              <w:jc w:val="center"/>
              <w:rPr>
                <w:bCs/>
                <w:sz w:val="24"/>
                <w:szCs w:val="24"/>
              </w:rPr>
            </w:pPr>
            <w:r>
              <w:rPr>
                <w:bCs/>
                <w:sz w:val="24"/>
                <w:szCs w:val="24"/>
              </w:rPr>
              <w:t>0,11</w:t>
            </w:r>
          </w:p>
        </w:tc>
        <w:tc>
          <w:tcPr>
            <w:tcW w:w="1590" w:type="dxa"/>
            <w:vAlign w:val="center"/>
          </w:tcPr>
          <w:p w14:paraId="540F0570" w14:textId="4BEA2785" w:rsidR="00D44E5D" w:rsidRPr="006C02EC" w:rsidRDefault="00635BC2" w:rsidP="00635BC2">
            <w:pPr>
              <w:jc w:val="center"/>
              <w:rPr>
                <w:bCs/>
                <w:sz w:val="24"/>
                <w:szCs w:val="24"/>
              </w:rPr>
            </w:pPr>
            <w:r>
              <w:rPr>
                <w:bCs/>
                <w:sz w:val="24"/>
                <w:szCs w:val="24"/>
              </w:rPr>
              <w:t>-</w:t>
            </w:r>
          </w:p>
        </w:tc>
        <w:tc>
          <w:tcPr>
            <w:tcW w:w="3256" w:type="dxa"/>
          </w:tcPr>
          <w:p w14:paraId="5F508163" w14:textId="48DB8EA3" w:rsidR="00D44E5D" w:rsidRPr="006C02EC" w:rsidRDefault="00EF6B85" w:rsidP="00EF6B85">
            <w:pPr>
              <w:rPr>
                <w:bCs/>
                <w:sz w:val="24"/>
                <w:szCs w:val="24"/>
              </w:rPr>
            </w:pPr>
            <w:r>
              <w:rPr>
                <w:bCs/>
                <w:sz w:val="24"/>
                <w:szCs w:val="24"/>
              </w:rPr>
              <w:t>Все системные сообщения должны быть проверены</w:t>
            </w:r>
            <w:r w:rsidRPr="00EF6B85">
              <w:rPr>
                <w:bCs/>
                <w:sz w:val="24"/>
                <w:szCs w:val="24"/>
              </w:rPr>
              <w:t xml:space="preserve"> на этапе проектирования на предмет корректности и однозначности </w:t>
            </w:r>
            <w:r>
              <w:rPr>
                <w:bCs/>
                <w:sz w:val="24"/>
                <w:szCs w:val="24"/>
              </w:rPr>
              <w:t>сообщения</w:t>
            </w:r>
          </w:p>
        </w:tc>
      </w:tr>
      <w:tr w:rsidR="00D44E5D" w14:paraId="20072721" w14:textId="77777777" w:rsidTr="0091284E">
        <w:tc>
          <w:tcPr>
            <w:tcW w:w="1331" w:type="dxa"/>
          </w:tcPr>
          <w:p w14:paraId="16E572A5" w14:textId="522B5A89" w:rsidR="00D44E5D" w:rsidRPr="004B66B9" w:rsidRDefault="00CF5CAD" w:rsidP="00CF5CAD">
            <w:pPr>
              <w:rPr>
                <w:bCs/>
                <w:sz w:val="24"/>
                <w:szCs w:val="24"/>
              </w:rPr>
            </w:pPr>
            <w:r w:rsidRPr="004B66B9">
              <w:rPr>
                <w:sz w:val="24"/>
                <w:szCs w:val="24"/>
              </w:rPr>
              <w:t>UOp-3-G</w:t>
            </w:r>
          </w:p>
        </w:tc>
        <w:tc>
          <w:tcPr>
            <w:tcW w:w="2580" w:type="dxa"/>
          </w:tcPr>
          <w:p w14:paraId="7B6BEABF" w14:textId="57180CF2" w:rsidR="00D44E5D" w:rsidRPr="006C02EC" w:rsidRDefault="00CF5CAD">
            <w:pPr>
              <w:rPr>
                <w:bCs/>
                <w:sz w:val="24"/>
                <w:szCs w:val="24"/>
              </w:rPr>
            </w:pPr>
            <w:r w:rsidRPr="006C02EC">
              <w:rPr>
                <w:sz w:val="24"/>
                <w:szCs w:val="24"/>
              </w:rPr>
              <w:t>Функциональная настраиваемость</w:t>
            </w:r>
          </w:p>
        </w:tc>
        <w:tc>
          <w:tcPr>
            <w:tcW w:w="1592" w:type="dxa"/>
            <w:vAlign w:val="center"/>
          </w:tcPr>
          <w:p w14:paraId="7619942D" w14:textId="3E8581FC" w:rsidR="00D44E5D" w:rsidRPr="006C02EC" w:rsidRDefault="00BE1F47" w:rsidP="0091284E">
            <w:pPr>
              <w:jc w:val="center"/>
              <w:rPr>
                <w:bCs/>
                <w:sz w:val="24"/>
                <w:szCs w:val="24"/>
              </w:rPr>
            </w:pPr>
            <w:r>
              <w:rPr>
                <w:bCs/>
                <w:sz w:val="24"/>
                <w:szCs w:val="24"/>
              </w:rPr>
              <w:t>0,05</w:t>
            </w:r>
          </w:p>
        </w:tc>
        <w:tc>
          <w:tcPr>
            <w:tcW w:w="1590" w:type="dxa"/>
            <w:vAlign w:val="center"/>
          </w:tcPr>
          <w:p w14:paraId="4E5666AD" w14:textId="70FAF8C6" w:rsidR="00D44E5D" w:rsidRPr="006C02EC" w:rsidRDefault="00635BC2" w:rsidP="00635BC2">
            <w:pPr>
              <w:jc w:val="center"/>
              <w:rPr>
                <w:bCs/>
                <w:sz w:val="24"/>
                <w:szCs w:val="24"/>
              </w:rPr>
            </w:pPr>
            <w:r>
              <w:rPr>
                <w:bCs/>
                <w:sz w:val="24"/>
                <w:szCs w:val="24"/>
              </w:rPr>
              <w:t>-</w:t>
            </w:r>
          </w:p>
        </w:tc>
        <w:tc>
          <w:tcPr>
            <w:tcW w:w="3256" w:type="dxa"/>
          </w:tcPr>
          <w:p w14:paraId="63ADDD14" w14:textId="015B6136" w:rsidR="00D44E5D" w:rsidRPr="006C02EC" w:rsidRDefault="00EF6B85">
            <w:pPr>
              <w:rPr>
                <w:bCs/>
                <w:sz w:val="24"/>
                <w:szCs w:val="24"/>
              </w:rPr>
            </w:pPr>
            <w:r w:rsidRPr="00EF6B85">
              <w:rPr>
                <w:bCs/>
                <w:sz w:val="24"/>
                <w:szCs w:val="24"/>
              </w:rPr>
              <w:t>Должен быть определён перечень функций, доступных для настройки пользователем</w:t>
            </w:r>
          </w:p>
        </w:tc>
      </w:tr>
      <w:tr w:rsidR="00D44E5D" w14:paraId="0AB0973C" w14:textId="77777777" w:rsidTr="0091284E">
        <w:tc>
          <w:tcPr>
            <w:tcW w:w="1331" w:type="dxa"/>
          </w:tcPr>
          <w:p w14:paraId="4D74CED1" w14:textId="19E90E06" w:rsidR="00D44E5D" w:rsidRPr="004B66B9" w:rsidRDefault="00CF5CAD" w:rsidP="00CF5CAD">
            <w:pPr>
              <w:rPr>
                <w:bCs/>
                <w:sz w:val="24"/>
                <w:szCs w:val="24"/>
              </w:rPr>
            </w:pPr>
            <w:r w:rsidRPr="004B66B9">
              <w:rPr>
                <w:sz w:val="24"/>
                <w:szCs w:val="24"/>
              </w:rPr>
              <w:t>UOp-4-G</w:t>
            </w:r>
          </w:p>
        </w:tc>
        <w:tc>
          <w:tcPr>
            <w:tcW w:w="2580" w:type="dxa"/>
          </w:tcPr>
          <w:p w14:paraId="152EF9C0" w14:textId="74EE74D5" w:rsidR="00D44E5D" w:rsidRPr="006C02EC" w:rsidRDefault="00CF5CAD">
            <w:pPr>
              <w:rPr>
                <w:bCs/>
                <w:sz w:val="24"/>
                <w:szCs w:val="24"/>
              </w:rPr>
            </w:pPr>
            <w:r w:rsidRPr="006C02EC">
              <w:rPr>
                <w:sz w:val="24"/>
                <w:szCs w:val="24"/>
              </w:rPr>
              <w:t>Настраиваемость пользовательского интерфейса</w:t>
            </w:r>
          </w:p>
        </w:tc>
        <w:tc>
          <w:tcPr>
            <w:tcW w:w="1592" w:type="dxa"/>
            <w:vAlign w:val="center"/>
          </w:tcPr>
          <w:p w14:paraId="462FFBB6" w14:textId="19032944" w:rsidR="00D44E5D" w:rsidRPr="006C02EC" w:rsidRDefault="00E702E1" w:rsidP="0091284E">
            <w:pPr>
              <w:jc w:val="center"/>
              <w:rPr>
                <w:bCs/>
                <w:sz w:val="24"/>
                <w:szCs w:val="24"/>
              </w:rPr>
            </w:pPr>
            <w:r>
              <w:rPr>
                <w:bCs/>
                <w:sz w:val="24"/>
                <w:szCs w:val="24"/>
              </w:rPr>
              <w:t>0,05</w:t>
            </w:r>
          </w:p>
        </w:tc>
        <w:tc>
          <w:tcPr>
            <w:tcW w:w="1590" w:type="dxa"/>
            <w:vAlign w:val="center"/>
          </w:tcPr>
          <w:p w14:paraId="39D86177" w14:textId="5A619A75" w:rsidR="00D44E5D" w:rsidRPr="006C02EC" w:rsidRDefault="00635BC2" w:rsidP="00635BC2">
            <w:pPr>
              <w:jc w:val="center"/>
              <w:rPr>
                <w:bCs/>
                <w:sz w:val="24"/>
                <w:szCs w:val="24"/>
              </w:rPr>
            </w:pPr>
            <w:r>
              <w:rPr>
                <w:bCs/>
                <w:sz w:val="24"/>
                <w:szCs w:val="24"/>
              </w:rPr>
              <w:t>-</w:t>
            </w:r>
          </w:p>
        </w:tc>
        <w:tc>
          <w:tcPr>
            <w:tcW w:w="3256" w:type="dxa"/>
          </w:tcPr>
          <w:p w14:paraId="3D1FDEBC" w14:textId="07224031" w:rsidR="00D44E5D" w:rsidRPr="006C02EC" w:rsidRDefault="00EF6B85">
            <w:pPr>
              <w:rPr>
                <w:bCs/>
                <w:sz w:val="24"/>
                <w:szCs w:val="24"/>
              </w:rPr>
            </w:pPr>
            <w:r w:rsidRPr="00EF6B85">
              <w:rPr>
                <w:bCs/>
                <w:sz w:val="24"/>
                <w:szCs w:val="24"/>
              </w:rPr>
              <w:t>Должен быть определён перечень настраиваемых элементов интерфейса</w:t>
            </w:r>
          </w:p>
        </w:tc>
      </w:tr>
      <w:tr w:rsidR="00D44E5D" w14:paraId="7181DC91" w14:textId="77777777" w:rsidTr="0091284E">
        <w:tc>
          <w:tcPr>
            <w:tcW w:w="1331" w:type="dxa"/>
          </w:tcPr>
          <w:p w14:paraId="33A69078" w14:textId="4D217193" w:rsidR="00D44E5D" w:rsidRPr="004B66B9" w:rsidRDefault="00CF5CAD" w:rsidP="00CF5CAD">
            <w:pPr>
              <w:rPr>
                <w:bCs/>
                <w:sz w:val="24"/>
                <w:szCs w:val="24"/>
              </w:rPr>
            </w:pPr>
            <w:r w:rsidRPr="004B66B9">
              <w:rPr>
                <w:sz w:val="24"/>
                <w:szCs w:val="24"/>
              </w:rPr>
              <w:t>UOp-5-G</w:t>
            </w:r>
          </w:p>
        </w:tc>
        <w:tc>
          <w:tcPr>
            <w:tcW w:w="2580" w:type="dxa"/>
          </w:tcPr>
          <w:p w14:paraId="180123DD" w14:textId="59B625D1" w:rsidR="00D44E5D" w:rsidRPr="006C02EC" w:rsidRDefault="00CF5CAD">
            <w:pPr>
              <w:rPr>
                <w:bCs/>
                <w:sz w:val="24"/>
                <w:szCs w:val="24"/>
              </w:rPr>
            </w:pPr>
            <w:r w:rsidRPr="006C02EC">
              <w:rPr>
                <w:sz w:val="24"/>
                <w:szCs w:val="24"/>
              </w:rPr>
              <w:t>Возможность мониторинга</w:t>
            </w:r>
          </w:p>
        </w:tc>
        <w:tc>
          <w:tcPr>
            <w:tcW w:w="1592" w:type="dxa"/>
            <w:vAlign w:val="center"/>
          </w:tcPr>
          <w:p w14:paraId="7EC987B5" w14:textId="1ABD9E02" w:rsidR="00D44E5D" w:rsidRPr="006C02EC" w:rsidRDefault="00E702E1" w:rsidP="0091284E">
            <w:pPr>
              <w:jc w:val="center"/>
              <w:rPr>
                <w:bCs/>
                <w:sz w:val="24"/>
                <w:szCs w:val="24"/>
              </w:rPr>
            </w:pPr>
            <w:r>
              <w:rPr>
                <w:bCs/>
                <w:sz w:val="24"/>
                <w:szCs w:val="24"/>
              </w:rPr>
              <w:t>0,16</w:t>
            </w:r>
          </w:p>
        </w:tc>
        <w:tc>
          <w:tcPr>
            <w:tcW w:w="1590" w:type="dxa"/>
            <w:vAlign w:val="center"/>
          </w:tcPr>
          <w:p w14:paraId="14683453" w14:textId="2FFB5537" w:rsidR="00D44E5D" w:rsidRPr="006C02EC" w:rsidRDefault="00635BC2" w:rsidP="00635BC2">
            <w:pPr>
              <w:jc w:val="center"/>
              <w:rPr>
                <w:bCs/>
                <w:sz w:val="24"/>
                <w:szCs w:val="24"/>
              </w:rPr>
            </w:pPr>
            <w:r>
              <w:rPr>
                <w:bCs/>
                <w:sz w:val="24"/>
                <w:szCs w:val="24"/>
              </w:rPr>
              <w:t>-</w:t>
            </w:r>
          </w:p>
        </w:tc>
        <w:tc>
          <w:tcPr>
            <w:tcW w:w="3256" w:type="dxa"/>
          </w:tcPr>
          <w:p w14:paraId="7CAC1A82" w14:textId="0AE263B8" w:rsidR="00D44E5D" w:rsidRPr="006C02EC" w:rsidRDefault="00EF6B85">
            <w:pPr>
              <w:rPr>
                <w:bCs/>
                <w:sz w:val="24"/>
                <w:szCs w:val="24"/>
              </w:rPr>
            </w:pPr>
            <w:r w:rsidRPr="00EF6B85">
              <w:rPr>
                <w:bCs/>
                <w:sz w:val="24"/>
                <w:szCs w:val="24"/>
              </w:rPr>
              <w:t>В архитектуру должны быть заложены точки сбора метрик для мониторинга состояния критических функций</w:t>
            </w:r>
          </w:p>
        </w:tc>
      </w:tr>
      <w:tr w:rsidR="00CF5CAD" w14:paraId="6D5AE4CB" w14:textId="77777777" w:rsidTr="0091284E">
        <w:tc>
          <w:tcPr>
            <w:tcW w:w="1331" w:type="dxa"/>
          </w:tcPr>
          <w:p w14:paraId="2013DC92" w14:textId="32273A16" w:rsidR="00CF5CAD" w:rsidRPr="004B66B9" w:rsidRDefault="00CF5CAD" w:rsidP="00CF5CAD">
            <w:pPr>
              <w:rPr>
                <w:bCs/>
                <w:sz w:val="24"/>
                <w:szCs w:val="24"/>
              </w:rPr>
            </w:pPr>
            <w:r w:rsidRPr="004B66B9">
              <w:rPr>
                <w:sz w:val="24"/>
                <w:szCs w:val="24"/>
              </w:rPr>
              <w:t>UOp-6-G</w:t>
            </w:r>
          </w:p>
        </w:tc>
        <w:tc>
          <w:tcPr>
            <w:tcW w:w="2580" w:type="dxa"/>
          </w:tcPr>
          <w:p w14:paraId="3501829D" w14:textId="3A72EF54" w:rsidR="00CF5CAD" w:rsidRPr="006C02EC" w:rsidRDefault="00CF5CAD">
            <w:pPr>
              <w:rPr>
                <w:bCs/>
                <w:sz w:val="24"/>
                <w:szCs w:val="24"/>
              </w:rPr>
            </w:pPr>
            <w:r w:rsidRPr="006C02EC">
              <w:rPr>
                <w:sz w:val="24"/>
                <w:szCs w:val="24"/>
              </w:rPr>
              <w:t>Возможность отмены действий</w:t>
            </w:r>
          </w:p>
        </w:tc>
        <w:tc>
          <w:tcPr>
            <w:tcW w:w="1592" w:type="dxa"/>
            <w:vAlign w:val="center"/>
          </w:tcPr>
          <w:p w14:paraId="15FC9602" w14:textId="4809AD68" w:rsidR="00CF5CAD" w:rsidRPr="006C02EC" w:rsidRDefault="00E702E1" w:rsidP="0091284E">
            <w:pPr>
              <w:jc w:val="center"/>
              <w:rPr>
                <w:bCs/>
                <w:sz w:val="24"/>
                <w:szCs w:val="24"/>
              </w:rPr>
            </w:pPr>
            <w:r>
              <w:rPr>
                <w:bCs/>
                <w:sz w:val="24"/>
                <w:szCs w:val="24"/>
              </w:rPr>
              <w:t>0,16</w:t>
            </w:r>
          </w:p>
        </w:tc>
        <w:tc>
          <w:tcPr>
            <w:tcW w:w="1590" w:type="dxa"/>
            <w:vAlign w:val="center"/>
          </w:tcPr>
          <w:p w14:paraId="16137D75" w14:textId="5692B8D6" w:rsidR="00CF5CAD" w:rsidRPr="006C02EC" w:rsidRDefault="00635BC2" w:rsidP="00635BC2">
            <w:pPr>
              <w:jc w:val="center"/>
              <w:rPr>
                <w:bCs/>
                <w:sz w:val="24"/>
                <w:szCs w:val="24"/>
              </w:rPr>
            </w:pPr>
            <w:r>
              <w:rPr>
                <w:bCs/>
                <w:sz w:val="24"/>
                <w:szCs w:val="24"/>
              </w:rPr>
              <w:t>-</w:t>
            </w:r>
          </w:p>
        </w:tc>
        <w:tc>
          <w:tcPr>
            <w:tcW w:w="3256" w:type="dxa"/>
          </w:tcPr>
          <w:p w14:paraId="04C0A3DC" w14:textId="36C98020" w:rsidR="00CF5CAD" w:rsidRPr="006C02EC" w:rsidRDefault="00EF6B85" w:rsidP="00EF6B85">
            <w:pPr>
              <w:rPr>
                <w:bCs/>
                <w:sz w:val="24"/>
                <w:szCs w:val="24"/>
              </w:rPr>
            </w:pPr>
            <w:r w:rsidRPr="00EF6B85">
              <w:rPr>
                <w:bCs/>
                <w:sz w:val="24"/>
                <w:szCs w:val="24"/>
              </w:rPr>
              <w:t>Должен быть составлен перечень сценариев, требующих возможности отмены и реализованы соответствующие механизмы</w:t>
            </w:r>
          </w:p>
        </w:tc>
      </w:tr>
      <w:tr w:rsidR="00CF5CAD" w14:paraId="66B9F20B" w14:textId="77777777" w:rsidTr="0091284E">
        <w:tc>
          <w:tcPr>
            <w:tcW w:w="1331" w:type="dxa"/>
          </w:tcPr>
          <w:p w14:paraId="650A8BAB" w14:textId="6F833671" w:rsidR="00CF5CAD" w:rsidRPr="004B66B9" w:rsidRDefault="00CF5CAD" w:rsidP="00CF5CAD">
            <w:pPr>
              <w:rPr>
                <w:bCs/>
                <w:sz w:val="24"/>
                <w:szCs w:val="24"/>
              </w:rPr>
            </w:pPr>
            <w:r w:rsidRPr="004B66B9">
              <w:rPr>
                <w:sz w:val="24"/>
                <w:szCs w:val="24"/>
              </w:rPr>
              <w:lastRenderedPageBreak/>
              <w:t>UOp-7-G</w:t>
            </w:r>
          </w:p>
        </w:tc>
        <w:tc>
          <w:tcPr>
            <w:tcW w:w="2580" w:type="dxa"/>
          </w:tcPr>
          <w:p w14:paraId="609CFD87" w14:textId="6762760A" w:rsidR="00CF5CAD" w:rsidRPr="006C02EC" w:rsidRDefault="00CF5CAD">
            <w:pPr>
              <w:rPr>
                <w:bCs/>
                <w:sz w:val="24"/>
                <w:szCs w:val="24"/>
              </w:rPr>
            </w:pPr>
            <w:r w:rsidRPr="006C02EC">
              <w:rPr>
                <w:sz w:val="24"/>
                <w:szCs w:val="24"/>
              </w:rPr>
              <w:t>Понятность категоризации информации</w:t>
            </w:r>
          </w:p>
        </w:tc>
        <w:tc>
          <w:tcPr>
            <w:tcW w:w="1592" w:type="dxa"/>
            <w:vAlign w:val="center"/>
          </w:tcPr>
          <w:p w14:paraId="01B71F27" w14:textId="070D5472" w:rsidR="00CF5CAD" w:rsidRPr="006C02EC" w:rsidRDefault="00E702E1" w:rsidP="0091284E">
            <w:pPr>
              <w:jc w:val="center"/>
              <w:rPr>
                <w:bCs/>
                <w:sz w:val="24"/>
                <w:szCs w:val="24"/>
              </w:rPr>
            </w:pPr>
            <w:r>
              <w:rPr>
                <w:bCs/>
                <w:sz w:val="24"/>
                <w:szCs w:val="24"/>
              </w:rPr>
              <w:t>0,02</w:t>
            </w:r>
          </w:p>
        </w:tc>
        <w:tc>
          <w:tcPr>
            <w:tcW w:w="1590" w:type="dxa"/>
            <w:vAlign w:val="center"/>
          </w:tcPr>
          <w:p w14:paraId="6932DF5A" w14:textId="1AF80D87" w:rsidR="00CF5CAD" w:rsidRPr="006C02EC" w:rsidRDefault="00635BC2" w:rsidP="00635BC2">
            <w:pPr>
              <w:jc w:val="center"/>
              <w:rPr>
                <w:bCs/>
                <w:sz w:val="24"/>
                <w:szCs w:val="24"/>
              </w:rPr>
            </w:pPr>
            <w:r>
              <w:rPr>
                <w:bCs/>
                <w:sz w:val="24"/>
                <w:szCs w:val="24"/>
              </w:rPr>
              <w:t>-</w:t>
            </w:r>
          </w:p>
        </w:tc>
        <w:tc>
          <w:tcPr>
            <w:tcW w:w="3256" w:type="dxa"/>
          </w:tcPr>
          <w:p w14:paraId="5FAF64C6" w14:textId="0FA5E724" w:rsidR="00CF5CAD" w:rsidRPr="006C02EC" w:rsidRDefault="00EF6B85">
            <w:pPr>
              <w:rPr>
                <w:bCs/>
                <w:sz w:val="24"/>
                <w:szCs w:val="24"/>
              </w:rPr>
            </w:pPr>
            <w:r w:rsidRPr="00EF6B85">
              <w:rPr>
                <w:bCs/>
                <w:sz w:val="24"/>
                <w:szCs w:val="24"/>
              </w:rPr>
              <w:t>Структура классификаторов, справочников и иерархия папок должна быть согласована с заказчиком на этапе проектирования</w:t>
            </w:r>
            <w:r>
              <w:rPr>
                <w:bCs/>
                <w:sz w:val="24"/>
                <w:szCs w:val="24"/>
              </w:rPr>
              <w:t xml:space="preserve"> и понятна для конечного пользователя</w:t>
            </w:r>
          </w:p>
        </w:tc>
      </w:tr>
      <w:tr w:rsidR="00CF5CAD" w14:paraId="725F46C5" w14:textId="77777777" w:rsidTr="0091284E">
        <w:tc>
          <w:tcPr>
            <w:tcW w:w="1331" w:type="dxa"/>
          </w:tcPr>
          <w:p w14:paraId="1A886E67" w14:textId="18EA1B43" w:rsidR="00CF5CAD" w:rsidRPr="004B66B9" w:rsidRDefault="00CF5CAD" w:rsidP="00CF5CAD">
            <w:pPr>
              <w:rPr>
                <w:bCs/>
                <w:sz w:val="24"/>
                <w:szCs w:val="24"/>
              </w:rPr>
            </w:pPr>
            <w:r w:rsidRPr="004B66B9">
              <w:rPr>
                <w:sz w:val="24"/>
                <w:szCs w:val="24"/>
              </w:rPr>
              <w:t>UOp-8-G</w:t>
            </w:r>
          </w:p>
        </w:tc>
        <w:tc>
          <w:tcPr>
            <w:tcW w:w="2580" w:type="dxa"/>
          </w:tcPr>
          <w:p w14:paraId="7F001A8A" w14:textId="1C7D1C3E" w:rsidR="00CF5CAD" w:rsidRPr="006C02EC" w:rsidRDefault="00CF5CAD">
            <w:pPr>
              <w:rPr>
                <w:bCs/>
                <w:sz w:val="24"/>
                <w:szCs w:val="24"/>
              </w:rPr>
            </w:pPr>
            <w:r w:rsidRPr="006C02EC">
              <w:rPr>
                <w:sz w:val="24"/>
                <w:szCs w:val="24"/>
              </w:rPr>
              <w:t>Постоянство представления</w:t>
            </w:r>
          </w:p>
        </w:tc>
        <w:tc>
          <w:tcPr>
            <w:tcW w:w="1592" w:type="dxa"/>
            <w:vAlign w:val="center"/>
          </w:tcPr>
          <w:p w14:paraId="42071805" w14:textId="19CCF42C" w:rsidR="00CF5CAD" w:rsidRPr="006C02EC" w:rsidRDefault="00E702E1" w:rsidP="0091284E">
            <w:pPr>
              <w:jc w:val="center"/>
              <w:rPr>
                <w:bCs/>
                <w:sz w:val="24"/>
                <w:szCs w:val="24"/>
              </w:rPr>
            </w:pPr>
            <w:r>
              <w:rPr>
                <w:bCs/>
                <w:sz w:val="24"/>
                <w:szCs w:val="24"/>
              </w:rPr>
              <w:t>0,05</w:t>
            </w:r>
          </w:p>
        </w:tc>
        <w:tc>
          <w:tcPr>
            <w:tcW w:w="1590" w:type="dxa"/>
            <w:vAlign w:val="center"/>
          </w:tcPr>
          <w:p w14:paraId="25314345" w14:textId="535A0E8B" w:rsidR="00CF5CAD" w:rsidRPr="006C02EC" w:rsidRDefault="00635BC2" w:rsidP="00635BC2">
            <w:pPr>
              <w:jc w:val="center"/>
              <w:rPr>
                <w:bCs/>
                <w:sz w:val="24"/>
                <w:szCs w:val="24"/>
              </w:rPr>
            </w:pPr>
            <w:r>
              <w:rPr>
                <w:bCs/>
                <w:sz w:val="24"/>
                <w:szCs w:val="24"/>
              </w:rPr>
              <w:t>-</w:t>
            </w:r>
          </w:p>
        </w:tc>
        <w:tc>
          <w:tcPr>
            <w:tcW w:w="3256" w:type="dxa"/>
          </w:tcPr>
          <w:p w14:paraId="6DEE8488" w14:textId="26837803" w:rsidR="00CF5CAD" w:rsidRPr="006C02EC" w:rsidRDefault="00EF6B85">
            <w:pPr>
              <w:rPr>
                <w:bCs/>
                <w:sz w:val="24"/>
                <w:szCs w:val="24"/>
              </w:rPr>
            </w:pPr>
            <w:r>
              <w:rPr>
                <w:bCs/>
                <w:sz w:val="24"/>
                <w:szCs w:val="24"/>
              </w:rPr>
              <w:t>Стандарт интерфейса должен обеспечивать единообразие представления общих элементов интерфейса во всех модулях системы</w:t>
            </w:r>
          </w:p>
        </w:tc>
      </w:tr>
      <w:tr w:rsidR="00CF5CAD" w14:paraId="4B6BC78F" w14:textId="77777777" w:rsidTr="0091284E">
        <w:tc>
          <w:tcPr>
            <w:tcW w:w="1331" w:type="dxa"/>
          </w:tcPr>
          <w:p w14:paraId="33B7A02D" w14:textId="607F79F6" w:rsidR="00CF5CAD" w:rsidRPr="004B66B9" w:rsidRDefault="00CF5CAD" w:rsidP="00CF5CAD">
            <w:pPr>
              <w:rPr>
                <w:bCs/>
                <w:sz w:val="24"/>
                <w:szCs w:val="24"/>
              </w:rPr>
            </w:pPr>
            <w:r w:rsidRPr="004B66B9">
              <w:rPr>
                <w:sz w:val="24"/>
                <w:szCs w:val="24"/>
              </w:rPr>
              <w:t>UOp-9-G</w:t>
            </w:r>
          </w:p>
        </w:tc>
        <w:tc>
          <w:tcPr>
            <w:tcW w:w="2580" w:type="dxa"/>
          </w:tcPr>
          <w:p w14:paraId="26889B7E" w14:textId="213225F4" w:rsidR="00CF5CAD" w:rsidRPr="006C02EC" w:rsidRDefault="00CF5CAD">
            <w:pPr>
              <w:rPr>
                <w:bCs/>
                <w:sz w:val="24"/>
                <w:szCs w:val="24"/>
              </w:rPr>
            </w:pPr>
            <w:r w:rsidRPr="006C02EC">
              <w:rPr>
                <w:sz w:val="24"/>
                <w:szCs w:val="24"/>
              </w:rPr>
              <w:t>Поддержка устройства ввода</w:t>
            </w:r>
          </w:p>
        </w:tc>
        <w:tc>
          <w:tcPr>
            <w:tcW w:w="1592" w:type="dxa"/>
            <w:vAlign w:val="center"/>
          </w:tcPr>
          <w:p w14:paraId="61C1ECA4" w14:textId="62B2B4C3" w:rsidR="00CF5CAD" w:rsidRPr="006C02EC" w:rsidRDefault="00E702E1" w:rsidP="0091284E">
            <w:pPr>
              <w:jc w:val="center"/>
              <w:rPr>
                <w:bCs/>
                <w:sz w:val="24"/>
                <w:szCs w:val="24"/>
              </w:rPr>
            </w:pPr>
            <w:r>
              <w:rPr>
                <w:bCs/>
                <w:sz w:val="24"/>
                <w:szCs w:val="24"/>
              </w:rPr>
              <w:t>0,16</w:t>
            </w:r>
          </w:p>
        </w:tc>
        <w:tc>
          <w:tcPr>
            <w:tcW w:w="1590" w:type="dxa"/>
            <w:vAlign w:val="center"/>
          </w:tcPr>
          <w:p w14:paraId="67A02E6F" w14:textId="5C407387" w:rsidR="00CF5CAD" w:rsidRPr="006C02EC" w:rsidRDefault="00635BC2" w:rsidP="00635BC2">
            <w:pPr>
              <w:jc w:val="center"/>
              <w:rPr>
                <w:bCs/>
                <w:sz w:val="24"/>
                <w:szCs w:val="24"/>
              </w:rPr>
            </w:pPr>
            <w:r>
              <w:rPr>
                <w:bCs/>
                <w:sz w:val="24"/>
                <w:szCs w:val="24"/>
              </w:rPr>
              <w:t>-</w:t>
            </w:r>
          </w:p>
        </w:tc>
        <w:tc>
          <w:tcPr>
            <w:tcW w:w="3256" w:type="dxa"/>
          </w:tcPr>
          <w:p w14:paraId="072256E2" w14:textId="742E1F41" w:rsidR="00CF5CAD" w:rsidRPr="006C02EC" w:rsidRDefault="00EF6B85">
            <w:pPr>
              <w:rPr>
                <w:bCs/>
                <w:sz w:val="24"/>
                <w:szCs w:val="24"/>
              </w:rPr>
            </w:pPr>
            <w:r w:rsidRPr="00EF6B85">
              <w:rPr>
                <w:bCs/>
                <w:sz w:val="24"/>
                <w:szCs w:val="24"/>
              </w:rPr>
              <w:t>Навигация по интерфейсу должна быть реализована как с помощью мыши, так и с помощью клавиатуры</w:t>
            </w:r>
          </w:p>
        </w:tc>
      </w:tr>
      <w:tr w:rsidR="00CF5CAD" w14:paraId="02292C08" w14:textId="77777777" w:rsidTr="0091284E">
        <w:tc>
          <w:tcPr>
            <w:tcW w:w="1331" w:type="dxa"/>
          </w:tcPr>
          <w:p w14:paraId="604F8671" w14:textId="6A5C248E" w:rsidR="00CF5CAD" w:rsidRPr="00FA18CD" w:rsidRDefault="00CF5CAD">
            <w:pPr>
              <w:rPr>
                <w:bCs/>
                <w:sz w:val="24"/>
                <w:szCs w:val="24"/>
              </w:rPr>
            </w:pPr>
            <w:r w:rsidRPr="00FA18CD">
              <w:rPr>
                <w:sz w:val="24"/>
                <w:szCs w:val="24"/>
              </w:rPr>
              <w:t>UEp-1-G</w:t>
            </w:r>
          </w:p>
        </w:tc>
        <w:tc>
          <w:tcPr>
            <w:tcW w:w="2580" w:type="dxa"/>
          </w:tcPr>
          <w:p w14:paraId="65E588CC" w14:textId="3920C256" w:rsidR="00CF5CAD" w:rsidRPr="006C02EC" w:rsidRDefault="00CF5CAD">
            <w:pPr>
              <w:rPr>
                <w:bCs/>
                <w:sz w:val="24"/>
                <w:szCs w:val="24"/>
              </w:rPr>
            </w:pPr>
            <w:r w:rsidRPr="006C02EC">
              <w:rPr>
                <w:sz w:val="24"/>
                <w:szCs w:val="24"/>
              </w:rPr>
              <w:t>Защита от ошибок пользователя</w:t>
            </w:r>
          </w:p>
        </w:tc>
        <w:tc>
          <w:tcPr>
            <w:tcW w:w="1592" w:type="dxa"/>
            <w:vAlign w:val="center"/>
          </w:tcPr>
          <w:p w14:paraId="31BDDB98" w14:textId="5EDFE297" w:rsidR="00CF5CAD" w:rsidRPr="006C02EC" w:rsidRDefault="0091284E" w:rsidP="0091284E">
            <w:pPr>
              <w:jc w:val="center"/>
              <w:rPr>
                <w:bCs/>
                <w:sz w:val="24"/>
                <w:szCs w:val="24"/>
              </w:rPr>
            </w:pPr>
            <w:r>
              <w:rPr>
                <w:bCs/>
                <w:sz w:val="24"/>
                <w:szCs w:val="24"/>
              </w:rPr>
              <w:t>0,5</w:t>
            </w:r>
          </w:p>
        </w:tc>
        <w:tc>
          <w:tcPr>
            <w:tcW w:w="1590" w:type="dxa"/>
            <w:vAlign w:val="center"/>
          </w:tcPr>
          <w:p w14:paraId="5B9E15C2" w14:textId="17846BE7" w:rsidR="00CF5CAD" w:rsidRPr="006C02EC" w:rsidRDefault="00635BC2" w:rsidP="00635BC2">
            <w:pPr>
              <w:jc w:val="center"/>
              <w:rPr>
                <w:bCs/>
                <w:sz w:val="24"/>
                <w:szCs w:val="24"/>
              </w:rPr>
            </w:pPr>
            <w:r>
              <w:rPr>
                <w:bCs/>
                <w:sz w:val="24"/>
                <w:szCs w:val="24"/>
              </w:rPr>
              <w:t>-</w:t>
            </w:r>
          </w:p>
        </w:tc>
        <w:tc>
          <w:tcPr>
            <w:tcW w:w="3256" w:type="dxa"/>
          </w:tcPr>
          <w:p w14:paraId="5AB58E83" w14:textId="3EEAC064" w:rsidR="00CF5CAD" w:rsidRPr="006C02EC" w:rsidRDefault="00EF6B85">
            <w:pPr>
              <w:rPr>
                <w:bCs/>
                <w:sz w:val="24"/>
                <w:szCs w:val="24"/>
              </w:rPr>
            </w:pPr>
            <w:r w:rsidRPr="00EF6B85">
              <w:rPr>
                <w:bCs/>
                <w:sz w:val="24"/>
                <w:szCs w:val="24"/>
              </w:rPr>
              <w:t>Должен быть составлен перечень критически важных и необратимых действий, для которых требуется подтверждение</w:t>
            </w:r>
          </w:p>
        </w:tc>
      </w:tr>
      <w:tr w:rsidR="00CF5CAD" w14:paraId="22DB4EB8" w14:textId="77777777" w:rsidTr="0091284E">
        <w:tc>
          <w:tcPr>
            <w:tcW w:w="1331" w:type="dxa"/>
          </w:tcPr>
          <w:p w14:paraId="21BEE8D3" w14:textId="268FD22F" w:rsidR="00CF5CAD" w:rsidRPr="00FA18CD" w:rsidRDefault="00CF5CAD">
            <w:pPr>
              <w:rPr>
                <w:bCs/>
                <w:sz w:val="24"/>
                <w:szCs w:val="24"/>
              </w:rPr>
            </w:pPr>
            <w:r w:rsidRPr="00FA18CD">
              <w:rPr>
                <w:sz w:val="24"/>
                <w:szCs w:val="24"/>
              </w:rPr>
              <w:t>UEp-2-S</w:t>
            </w:r>
          </w:p>
        </w:tc>
        <w:tc>
          <w:tcPr>
            <w:tcW w:w="2580" w:type="dxa"/>
          </w:tcPr>
          <w:p w14:paraId="33F6A418" w14:textId="38006BDE" w:rsidR="00CF5CAD" w:rsidRPr="006C02EC" w:rsidRDefault="00CF5CAD">
            <w:pPr>
              <w:rPr>
                <w:bCs/>
                <w:sz w:val="24"/>
                <w:szCs w:val="24"/>
              </w:rPr>
            </w:pPr>
            <w:r w:rsidRPr="006C02EC">
              <w:rPr>
                <w:sz w:val="24"/>
                <w:szCs w:val="24"/>
              </w:rPr>
              <w:t>Коррекция ошибок при вводе информации</w:t>
            </w:r>
          </w:p>
        </w:tc>
        <w:tc>
          <w:tcPr>
            <w:tcW w:w="1592" w:type="dxa"/>
            <w:vAlign w:val="center"/>
          </w:tcPr>
          <w:p w14:paraId="18020476" w14:textId="5FF972EB" w:rsidR="00CF5CAD" w:rsidRPr="006C02EC" w:rsidRDefault="0091284E" w:rsidP="0091284E">
            <w:pPr>
              <w:jc w:val="center"/>
              <w:rPr>
                <w:bCs/>
                <w:sz w:val="24"/>
                <w:szCs w:val="24"/>
              </w:rPr>
            </w:pPr>
            <w:r>
              <w:rPr>
                <w:bCs/>
                <w:sz w:val="24"/>
                <w:szCs w:val="24"/>
              </w:rPr>
              <w:t>0,3</w:t>
            </w:r>
          </w:p>
        </w:tc>
        <w:tc>
          <w:tcPr>
            <w:tcW w:w="1590" w:type="dxa"/>
            <w:vAlign w:val="center"/>
          </w:tcPr>
          <w:p w14:paraId="2071F13F" w14:textId="25DAE304" w:rsidR="00CF5CAD" w:rsidRPr="006C02EC" w:rsidRDefault="00635BC2" w:rsidP="00635BC2">
            <w:pPr>
              <w:jc w:val="center"/>
              <w:rPr>
                <w:bCs/>
                <w:sz w:val="24"/>
                <w:szCs w:val="24"/>
              </w:rPr>
            </w:pPr>
            <w:r>
              <w:rPr>
                <w:bCs/>
                <w:sz w:val="24"/>
                <w:szCs w:val="24"/>
              </w:rPr>
              <w:t>-</w:t>
            </w:r>
          </w:p>
        </w:tc>
        <w:tc>
          <w:tcPr>
            <w:tcW w:w="3256" w:type="dxa"/>
          </w:tcPr>
          <w:p w14:paraId="4E40B136" w14:textId="319CF64C" w:rsidR="00CF5CAD" w:rsidRPr="006C02EC" w:rsidRDefault="00EF6B85" w:rsidP="00EF6B85">
            <w:pPr>
              <w:rPr>
                <w:bCs/>
                <w:sz w:val="24"/>
                <w:szCs w:val="24"/>
              </w:rPr>
            </w:pPr>
            <w:r w:rsidRPr="00EF6B85">
              <w:rPr>
                <w:bCs/>
                <w:sz w:val="24"/>
                <w:szCs w:val="24"/>
              </w:rPr>
              <w:t>Должны быть о</w:t>
            </w:r>
            <w:r>
              <w:rPr>
                <w:bCs/>
                <w:sz w:val="24"/>
                <w:szCs w:val="24"/>
              </w:rPr>
              <w:t xml:space="preserve">пределены типовые ошибки ввода </w:t>
            </w:r>
            <w:r w:rsidRPr="00EF6B85">
              <w:rPr>
                <w:bCs/>
                <w:sz w:val="24"/>
                <w:szCs w:val="24"/>
              </w:rPr>
              <w:t>и способы их обработки с подсказкой корректного варианта</w:t>
            </w:r>
          </w:p>
        </w:tc>
      </w:tr>
      <w:tr w:rsidR="00CF5CAD" w14:paraId="17667DED" w14:textId="77777777" w:rsidTr="0091284E">
        <w:tc>
          <w:tcPr>
            <w:tcW w:w="1331" w:type="dxa"/>
          </w:tcPr>
          <w:p w14:paraId="27A17D15" w14:textId="069B3207" w:rsidR="00CF5CAD" w:rsidRPr="00FA18CD" w:rsidRDefault="00CF5CAD">
            <w:pPr>
              <w:rPr>
                <w:bCs/>
                <w:sz w:val="24"/>
                <w:szCs w:val="24"/>
              </w:rPr>
            </w:pPr>
            <w:r w:rsidRPr="00FA18CD">
              <w:rPr>
                <w:sz w:val="24"/>
                <w:szCs w:val="24"/>
              </w:rPr>
              <w:t>UEp-3-S</w:t>
            </w:r>
          </w:p>
        </w:tc>
        <w:tc>
          <w:tcPr>
            <w:tcW w:w="2580" w:type="dxa"/>
          </w:tcPr>
          <w:p w14:paraId="79484C84" w14:textId="309DE56A" w:rsidR="00CF5CAD" w:rsidRPr="006C02EC" w:rsidRDefault="00CF5CAD">
            <w:pPr>
              <w:rPr>
                <w:bCs/>
                <w:sz w:val="24"/>
                <w:szCs w:val="24"/>
              </w:rPr>
            </w:pPr>
            <w:r w:rsidRPr="006C02EC">
              <w:rPr>
                <w:sz w:val="24"/>
                <w:szCs w:val="24"/>
              </w:rPr>
              <w:t>Обработка ошибок пользователя</w:t>
            </w:r>
          </w:p>
        </w:tc>
        <w:tc>
          <w:tcPr>
            <w:tcW w:w="1592" w:type="dxa"/>
            <w:vAlign w:val="center"/>
          </w:tcPr>
          <w:p w14:paraId="65AC6581" w14:textId="79ECE905" w:rsidR="00CF5CAD" w:rsidRPr="006C02EC" w:rsidRDefault="0091284E" w:rsidP="0091284E">
            <w:pPr>
              <w:jc w:val="center"/>
              <w:rPr>
                <w:bCs/>
                <w:sz w:val="24"/>
                <w:szCs w:val="24"/>
              </w:rPr>
            </w:pPr>
            <w:r>
              <w:rPr>
                <w:bCs/>
                <w:sz w:val="24"/>
                <w:szCs w:val="24"/>
              </w:rPr>
              <w:t>0,2</w:t>
            </w:r>
          </w:p>
        </w:tc>
        <w:tc>
          <w:tcPr>
            <w:tcW w:w="1590" w:type="dxa"/>
            <w:vAlign w:val="center"/>
          </w:tcPr>
          <w:p w14:paraId="21BEE1F4" w14:textId="458168EE" w:rsidR="00CF5CAD" w:rsidRPr="006C02EC" w:rsidRDefault="00635BC2" w:rsidP="00635BC2">
            <w:pPr>
              <w:jc w:val="center"/>
              <w:rPr>
                <w:bCs/>
                <w:sz w:val="24"/>
                <w:szCs w:val="24"/>
              </w:rPr>
            </w:pPr>
            <w:r>
              <w:rPr>
                <w:bCs/>
                <w:sz w:val="24"/>
                <w:szCs w:val="24"/>
              </w:rPr>
              <w:t>-</w:t>
            </w:r>
          </w:p>
        </w:tc>
        <w:tc>
          <w:tcPr>
            <w:tcW w:w="3256" w:type="dxa"/>
          </w:tcPr>
          <w:p w14:paraId="32EF0A2F" w14:textId="4E245645" w:rsidR="00CF5CAD" w:rsidRPr="006C02EC" w:rsidRDefault="00EF6B85">
            <w:pPr>
              <w:rPr>
                <w:bCs/>
                <w:sz w:val="24"/>
                <w:szCs w:val="24"/>
              </w:rPr>
            </w:pPr>
            <w:r w:rsidRPr="00EF6B85">
              <w:rPr>
                <w:bCs/>
                <w:sz w:val="24"/>
                <w:szCs w:val="24"/>
              </w:rPr>
              <w:t>Должны быть проработаны сценарии обработки всех возможных пользовательских ошибок</w:t>
            </w:r>
          </w:p>
        </w:tc>
      </w:tr>
      <w:tr w:rsidR="00CF5CAD" w14:paraId="1E5CAA57" w14:textId="77777777" w:rsidTr="0091284E">
        <w:tc>
          <w:tcPr>
            <w:tcW w:w="1331" w:type="dxa"/>
          </w:tcPr>
          <w:p w14:paraId="204C4291" w14:textId="57D9E444" w:rsidR="00CF5CAD" w:rsidRPr="00FA18CD" w:rsidRDefault="00CF5CAD">
            <w:pPr>
              <w:rPr>
                <w:bCs/>
                <w:sz w:val="24"/>
                <w:szCs w:val="24"/>
              </w:rPr>
            </w:pPr>
            <w:r w:rsidRPr="00FA18CD">
              <w:rPr>
                <w:sz w:val="24"/>
                <w:szCs w:val="24"/>
              </w:rPr>
              <w:t>UIn-1-S</w:t>
            </w:r>
          </w:p>
        </w:tc>
        <w:tc>
          <w:tcPr>
            <w:tcW w:w="2580" w:type="dxa"/>
          </w:tcPr>
          <w:p w14:paraId="28A265E8" w14:textId="03C9AD3B" w:rsidR="00CF5CAD" w:rsidRPr="006C02EC" w:rsidRDefault="00CF5CAD">
            <w:pPr>
              <w:rPr>
                <w:bCs/>
                <w:sz w:val="24"/>
                <w:szCs w:val="24"/>
              </w:rPr>
            </w:pPr>
            <w:r w:rsidRPr="006C02EC">
              <w:rPr>
                <w:sz w:val="24"/>
                <w:szCs w:val="24"/>
              </w:rPr>
              <w:t>Эстетичность представления пользовательского интерфейса</w:t>
            </w:r>
          </w:p>
        </w:tc>
        <w:tc>
          <w:tcPr>
            <w:tcW w:w="1592" w:type="dxa"/>
            <w:vAlign w:val="center"/>
          </w:tcPr>
          <w:p w14:paraId="792C35B7" w14:textId="10B452AA" w:rsidR="00CF5CAD" w:rsidRPr="006C02EC" w:rsidRDefault="0091284E" w:rsidP="0091284E">
            <w:pPr>
              <w:jc w:val="center"/>
              <w:rPr>
                <w:bCs/>
                <w:sz w:val="24"/>
                <w:szCs w:val="24"/>
              </w:rPr>
            </w:pPr>
            <w:r>
              <w:rPr>
                <w:bCs/>
                <w:sz w:val="24"/>
                <w:szCs w:val="24"/>
              </w:rPr>
              <w:t>1</w:t>
            </w:r>
          </w:p>
        </w:tc>
        <w:tc>
          <w:tcPr>
            <w:tcW w:w="1590" w:type="dxa"/>
            <w:vAlign w:val="center"/>
          </w:tcPr>
          <w:p w14:paraId="3015B5C7" w14:textId="5E1EA223" w:rsidR="00CF5CAD" w:rsidRPr="006C02EC" w:rsidRDefault="00635BC2" w:rsidP="00635BC2">
            <w:pPr>
              <w:jc w:val="center"/>
              <w:rPr>
                <w:bCs/>
                <w:sz w:val="24"/>
                <w:szCs w:val="24"/>
              </w:rPr>
            </w:pPr>
            <w:r>
              <w:rPr>
                <w:bCs/>
                <w:sz w:val="24"/>
                <w:szCs w:val="24"/>
              </w:rPr>
              <w:t>-</w:t>
            </w:r>
          </w:p>
        </w:tc>
        <w:tc>
          <w:tcPr>
            <w:tcW w:w="3256" w:type="dxa"/>
          </w:tcPr>
          <w:p w14:paraId="4BEB565A" w14:textId="1154BE7E" w:rsidR="00CF5CAD" w:rsidRPr="006C02EC" w:rsidRDefault="00EF6B85" w:rsidP="00EF6B85">
            <w:pPr>
              <w:rPr>
                <w:bCs/>
                <w:sz w:val="24"/>
                <w:szCs w:val="24"/>
              </w:rPr>
            </w:pPr>
            <w:r>
              <w:rPr>
                <w:bCs/>
                <w:sz w:val="24"/>
                <w:szCs w:val="24"/>
              </w:rPr>
              <w:t>Дизайн</w:t>
            </w:r>
            <w:r w:rsidRPr="00EF6B85">
              <w:rPr>
                <w:bCs/>
                <w:sz w:val="24"/>
                <w:szCs w:val="24"/>
              </w:rPr>
              <w:t xml:space="preserve"> интерфейса должен быть утверждён заказчиком. Должна использоваться согласованная цветовая палитра, шрифты и стили</w:t>
            </w:r>
          </w:p>
        </w:tc>
      </w:tr>
      <w:tr w:rsidR="00CF5CAD" w14:paraId="571D618C" w14:textId="77777777" w:rsidTr="0091284E">
        <w:tc>
          <w:tcPr>
            <w:tcW w:w="1331" w:type="dxa"/>
          </w:tcPr>
          <w:p w14:paraId="1B504693" w14:textId="7E9D92B0" w:rsidR="00CF5CAD" w:rsidRPr="00FA18CD" w:rsidRDefault="00CF5CAD">
            <w:pPr>
              <w:rPr>
                <w:bCs/>
                <w:sz w:val="24"/>
                <w:szCs w:val="24"/>
              </w:rPr>
            </w:pPr>
            <w:r w:rsidRPr="00FA18CD">
              <w:rPr>
                <w:sz w:val="24"/>
                <w:szCs w:val="24"/>
              </w:rPr>
              <w:t>UAc-1-G</w:t>
            </w:r>
          </w:p>
        </w:tc>
        <w:tc>
          <w:tcPr>
            <w:tcW w:w="2580" w:type="dxa"/>
          </w:tcPr>
          <w:p w14:paraId="71B03444" w14:textId="3D4DCC98" w:rsidR="00CF5CAD" w:rsidRPr="006C02EC" w:rsidRDefault="00CF5CAD">
            <w:pPr>
              <w:rPr>
                <w:bCs/>
                <w:sz w:val="24"/>
                <w:szCs w:val="24"/>
              </w:rPr>
            </w:pPr>
            <w:r w:rsidRPr="006C02EC">
              <w:rPr>
                <w:sz w:val="24"/>
                <w:szCs w:val="24"/>
              </w:rPr>
              <w:t>Доступность для пользователей с ограниченными возможностями</w:t>
            </w:r>
          </w:p>
        </w:tc>
        <w:tc>
          <w:tcPr>
            <w:tcW w:w="1592" w:type="dxa"/>
            <w:vAlign w:val="center"/>
          </w:tcPr>
          <w:p w14:paraId="0FD20942" w14:textId="4C422EF3" w:rsidR="00CF5CAD" w:rsidRPr="006C02EC" w:rsidRDefault="0091284E" w:rsidP="0091284E">
            <w:pPr>
              <w:jc w:val="center"/>
              <w:rPr>
                <w:bCs/>
                <w:sz w:val="24"/>
                <w:szCs w:val="24"/>
              </w:rPr>
            </w:pPr>
            <w:r>
              <w:rPr>
                <w:bCs/>
                <w:sz w:val="24"/>
                <w:szCs w:val="24"/>
              </w:rPr>
              <w:t>1</w:t>
            </w:r>
          </w:p>
        </w:tc>
        <w:tc>
          <w:tcPr>
            <w:tcW w:w="1590" w:type="dxa"/>
            <w:vAlign w:val="center"/>
          </w:tcPr>
          <w:p w14:paraId="07B9DE1B" w14:textId="0EC3EA66" w:rsidR="00CF5CAD" w:rsidRPr="006C02EC" w:rsidRDefault="00635BC2" w:rsidP="00635BC2">
            <w:pPr>
              <w:jc w:val="center"/>
              <w:rPr>
                <w:bCs/>
                <w:sz w:val="24"/>
                <w:szCs w:val="24"/>
              </w:rPr>
            </w:pPr>
            <w:r>
              <w:rPr>
                <w:bCs/>
                <w:sz w:val="24"/>
                <w:szCs w:val="24"/>
              </w:rPr>
              <w:t>-</w:t>
            </w:r>
          </w:p>
        </w:tc>
        <w:tc>
          <w:tcPr>
            <w:tcW w:w="3256" w:type="dxa"/>
          </w:tcPr>
          <w:p w14:paraId="008A5CF9" w14:textId="053F4051" w:rsidR="00CF5CAD" w:rsidRPr="006C02EC" w:rsidRDefault="00EF6B85">
            <w:pPr>
              <w:rPr>
                <w:bCs/>
                <w:sz w:val="24"/>
                <w:szCs w:val="24"/>
              </w:rPr>
            </w:pPr>
            <w:r w:rsidRPr="00EF6B85">
              <w:rPr>
                <w:bCs/>
                <w:sz w:val="24"/>
                <w:szCs w:val="24"/>
              </w:rPr>
              <w:t>Интерфейс должен быть проанализирован на соответствие требованиям доступности</w:t>
            </w:r>
            <w:r>
              <w:rPr>
                <w:bCs/>
                <w:sz w:val="24"/>
                <w:szCs w:val="24"/>
              </w:rPr>
              <w:t xml:space="preserve"> (контрастность, масштабируемость)</w:t>
            </w:r>
          </w:p>
        </w:tc>
      </w:tr>
      <w:tr w:rsidR="00CF5CAD" w14:paraId="69005DC1" w14:textId="77777777" w:rsidTr="0091284E">
        <w:tc>
          <w:tcPr>
            <w:tcW w:w="1331" w:type="dxa"/>
          </w:tcPr>
          <w:p w14:paraId="5B3157C5" w14:textId="2B7C04DC" w:rsidR="00CF5CAD" w:rsidRPr="00FA18CD" w:rsidRDefault="00CF5CAD">
            <w:pPr>
              <w:rPr>
                <w:bCs/>
                <w:sz w:val="24"/>
                <w:szCs w:val="24"/>
              </w:rPr>
            </w:pPr>
            <w:r w:rsidRPr="00FA18CD">
              <w:rPr>
                <w:sz w:val="24"/>
                <w:szCs w:val="24"/>
              </w:rPr>
              <w:t>RMa-1-G</w:t>
            </w:r>
          </w:p>
        </w:tc>
        <w:tc>
          <w:tcPr>
            <w:tcW w:w="2580" w:type="dxa"/>
          </w:tcPr>
          <w:p w14:paraId="0F010E57" w14:textId="7534A349" w:rsidR="00CF5CAD" w:rsidRPr="006C02EC" w:rsidRDefault="00CF5CAD">
            <w:pPr>
              <w:rPr>
                <w:bCs/>
                <w:sz w:val="24"/>
                <w:szCs w:val="24"/>
              </w:rPr>
            </w:pPr>
            <w:r w:rsidRPr="006C02EC">
              <w:rPr>
                <w:sz w:val="24"/>
                <w:szCs w:val="24"/>
              </w:rPr>
              <w:t>Коррекция ошибок</w:t>
            </w:r>
          </w:p>
        </w:tc>
        <w:tc>
          <w:tcPr>
            <w:tcW w:w="1592" w:type="dxa"/>
            <w:vAlign w:val="center"/>
          </w:tcPr>
          <w:p w14:paraId="368FD70E" w14:textId="23A7361D" w:rsidR="00CF5CAD" w:rsidRPr="006C02EC" w:rsidRDefault="0091284E" w:rsidP="0091284E">
            <w:pPr>
              <w:jc w:val="center"/>
              <w:rPr>
                <w:bCs/>
                <w:sz w:val="24"/>
                <w:szCs w:val="24"/>
              </w:rPr>
            </w:pPr>
            <w:r>
              <w:rPr>
                <w:bCs/>
                <w:sz w:val="24"/>
                <w:szCs w:val="24"/>
              </w:rPr>
              <w:t>1</w:t>
            </w:r>
          </w:p>
        </w:tc>
        <w:tc>
          <w:tcPr>
            <w:tcW w:w="1590" w:type="dxa"/>
            <w:vAlign w:val="center"/>
          </w:tcPr>
          <w:p w14:paraId="4739F772" w14:textId="5B757754" w:rsidR="00CF5CAD" w:rsidRPr="006C02EC" w:rsidRDefault="00635BC2" w:rsidP="00635BC2">
            <w:pPr>
              <w:jc w:val="center"/>
              <w:rPr>
                <w:bCs/>
                <w:sz w:val="24"/>
                <w:szCs w:val="24"/>
              </w:rPr>
            </w:pPr>
            <w:r>
              <w:rPr>
                <w:bCs/>
                <w:sz w:val="24"/>
                <w:szCs w:val="24"/>
              </w:rPr>
              <w:t>95</w:t>
            </w:r>
          </w:p>
        </w:tc>
        <w:tc>
          <w:tcPr>
            <w:tcW w:w="3256" w:type="dxa"/>
          </w:tcPr>
          <w:p w14:paraId="15D6B592" w14:textId="781D4FF5" w:rsidR="00CF5CAD" w:rsidRPr="006C02EC" w:rsidRDefault="00EF6B85" w:rsidP="00EF6B85">
            <w:pPr>
              <w:rPr>
                <w:bCs/>
                <w:sz w:val="24"/>
                <w:szCs w:val="24"/>
              </w:rPr>
            </w:pPr>
            <w:r w:rsidRPr="00EF6B85">
              <w:rPr>
                <w:bCs/>
                <w:sz w:val="24"/>
                <w:szCs w:val="24"/>
              </w:rPr>
              <w:t>На этапе разработки не менее 95% найденных критических ошибок</w:t>
            </w:r>
            <w:r>
              <w:rPr>
                <w:bCs/>
                <w:sz w:val="24"/>
                <w:szCs w:val="24"/>
              </w:rPr>
              <w:t xml:space="preserve"> </w:t>
            </w:r>
            <w:r w:rsidRPr="00EF6B85">
              <w:rPr>
                <w:bCs/>
                <w:sz w:val="24"/>
                <w:szCs w:val="24"/>
              </w:rPr>
              <w:t>должны быть исправлены до перехода к следующему этапу</w:t>
            </w:r>
          </w:p>
        </w:tc>
      </w:tr>
      <w:tr w:rsidR="00CF5CAD" w14:paraId="22842C55" w14:textId="77777777" w:rsidTr="0091284E">
        <w:tc>
          <w:tcPr>
            <w:tcW w:w="1331" w:type="dxa"/>
          </w:tcPr>
          <w:p w14:paraId="32D53321" w14:textId="781B8F66" w:rsidR="00CF5CAD" w:rsidRPr="00FA18CD" w:rsidRDefault="00CF5CAD">
            <w:pPr>
              <w:rPr>
                <w:bCs/>
                <w:sz w:val="24"/>
                <w:szCs w:val="24"/>
              </w:rPr>
            </w:pPr>
            <w:r w:rsidRPr="00FA18CD">
              <w:rPr>
                <w:sz w:val="24"/>
                <w:szCs w:val="24"/>
              </w:rPr>
              <w:t>RFt-2-S</w:t>
            </w:r>
          </w:p>
        </w:tc>
        <w:tc>
          <w:tcPr>
            <w:tcW w:w="2580" w:type="dxa"/>
          </w:tcPr>
          <w:p w14:paraId="38173AC7" w14:textId="6D456392" w:rsidR="00CF5CAD" w:rsidRPr="006C02EC" w:rsidRDefault="00CF5CAD">
            <w:pPr>
              <w:rPr>
                <w:bCs/>
                <w:sz w:val="24"/>
                <w:szCs w:val="24"/>
              </w:rPr>
            </w:pPr>
            <w:r w:rsidRPr="006C02EC">
              <w:rPr>
                <w:sz w:val="24"/>
                <w:szCs w:val="24"/>
              </w:rPr>
              <w:t>Избыточность компонентов</w:t>
            </w:r>
          </w:p>
        </w:tc>
        <w:tc>
          <w:tcPr>
            <w:tcW w:w="1592" w:type="dxa"/>
            <w:vAlign w:val="center"/>
          </w:tcPr>
          <w:p w14:paraId="6E36AA33" w14:textId="7FAE3B8B" w:rsidR="00CF5CAD" w:rsidRPr="006C02EC" w:rsidRDefault="0091284E" w:rsidP="0091284E">
            <w:pPr>
              <w:jc w:val="center"/>
              <w:rPr>
                <w:bCs/>
                <w:sz w:val="24"/>
                <w:szCs w:val="24"/>
              </w:rPr>
            </w:pPr>
            <w:r>
              <w:rPr>
                <w:bCs/>
                <w:sz w:val="24"/>
                <w:szCs w:val="24"/>
              </w:rPr>
              <w:t>1</w:t>
            </w:r>
          </w:p>
        </w:tc>
        <w:tc>
          <w:tcPr>
            <w:tcW w:w="1590" w:type="dxa"/>
            <w:vAlign w:val="center"/>
          </w:tcPr>
          <w:p w14:paraId="422C526D" w14:textId="446FCA60" w:rsidR="00CF5CAD" w:rsidRPr="006C02EC" w:rsidRDefault="00635BC2" w:rsidP="00635BC2">
            <w:pPr>
              <w:jc w:val="center"/>
              <w:rPr>
                <w:bCs/>
                <w:sz w:val="24"/>
                <w:szCs w:val="24"/>
              </w:rPr>
            </w:pPr>
            <w:r>
              <w:rPr>
                <w:bCs/>
                <w:sz w:val="24"/>
                <w:szCs w:val="24"/>
              </w:rPr>
              <w:t>-</w:t>
            </w:r>
          </w:p>
        </w:tc>
        <w:tc>
          <w:tcPr>
            <w:tcW w:w="3256" w:type="dxa"/>
          </w:tcPr>
          <w:p w14:paraId="3962E8A7" w14:textId="3E2C560D" w:rsidR="00CF5CAD" w:rsidRPr="006C02EC" w:rsidRDefault="00EF6B85" w:rsidP="00EF6B85">
            <w:pPr>
              <w:rPr>
                <w:bCs/>
                <w:sz w:val="24"/>
                <w:szCs w:val="24"/>
              </w:rPr>
            </w:pPr>
            <w:r w:rsidRPr="00EF6B85">
              <w:rPr>
                <w:bCs/>
                <w:sz w:val="24"/>
                <w:szCs w:val="24"/>
              </w:rPr>
              <w:t xml:space="preserve">Архитектура должна предусматривать резервирование критических компонентов </w:t>
            </w:r>
            <w:r>
              <w:rPr>
                <w:bCs/>
                <w:sz w:val="24"/>
                <w:szCs w:val="24"/>
              </w:rPr>
              <w:t>д</w:t>
            </w:r>
            <w:r w:rsidRPr="00EF6B85">
              <w:rPr>
                <w:bCs/>
                <w:sz w:val="24"/>
                <w:szCs w:val="24"/>
              </w:rPr>
              <w:t>ля обеспечения отказоустойчивости</w:t>
            </w:r>
          </w:p>
        </w:tc>
      </w:tr>
      <w:tr w:rsidR="00CF5CAD" w14:paraId="326F02EF" w14:textId="77777777" w:rsidTr="0091284E">
        <w:tc>
          <w:tcPr>
            <w:tcW w:w="1331" w:type="dxa"/>
          </w:tcPr>
          <w:p w14:paraId="294BB340" w14:textId="0F8AA070" w:rsidR="00CF5CAD" w:rsidRPr="00FA18CD" w:rsidRDefault="00CF5CAD">
            <w:pPr>
              <w:rPr>
                <w:bCs/>
                <w:sz w:val="24"/>
                <w:szCs w:val="24"/>
              </w:rPr>
            </w:pPr>
            <w:r w:rsidRPr="00FA18CD">
              <w:rPr>
                <w:sz w:val="24"/>
                <w:szCs w:val="24"/>
              </w:rPr>
              <w:lastRenderedPageBreak/>
              <w:t>SCo-1-G</w:t>
            </w:r>
          </w:p>
        </w:tc>
        <w:tc>
          <w:tcPr>
            <w:tcW w:w="2580" w:type="dxa"/>
          </w:tcPr>
          <w:p w14:paraId="5828613C" w14:textId="0E87B67B" w:rsidR="00CF5CAD" w:rsidRPr="006C02EC" w:rsidRDefault="00CF5CAD">
            <w:pPr>
              <w:rPr>
                <w:bCs/>
                <w:sz w:val="24"/>
                <w:szCs w:val="24"/>
              </w:rPr>
            </w:pPr>
            <w:r w:rsidRPr="006C02EC">
              <w:rPr>
                <w:sz w:val="24"/>
                <w:szCs w:val="24"/>
              </w:rPr>
              <w:t>Контроль доступа</w:t>
            </w:r>
          </w:p>
        </w:tc>
        <w:tc>
          <w:tcPr>
            <w:tcW w:w="1592" w:type="dxa"/>
            <w:vAlign w:val="center"/>
          </w:tcPr>
          <w:p w14:paraId="20272379" w14:textId="5D63C749" w:rsidR="00CF5CAD" w:rsidRPr="006C02EC" w:rsidRDefault="0091284E" w:rsidP="0091284E">
            <w:pPr>
              <w:jc w:val="center"/>
              <w:rPr>
                <w:bCs/>
                <w:sz w:val="24"/>
                <w:szCs w:val="24"/>
              </w:rPr>
            </w:pPr>
            <w:r>
              <w:rPr>
                <w:bCs/>
                <w:sz w:val="24"/>
                <w:szCs w:val="24"/>
              </w:rPr>
              <w:t>0,5</w:t>
            </w:r>
          </w:p>
        </w:tc>
        <w:tc>
          <w:tcPr>
            <w:tcW w:w="1590" w:type="dxa"/>
            <w:vAlign w:val="center"/>
          </w:tcPr>
          <w:p w14:paraId="1888A948" w14:textId="05069E4A" w:rsidR="00CF5CAD" w:rsidRPr="006C02EC" w:rsidRDefault="00FA18CD" w:rsidP="00635BC2">
            <w:pPr>
              <w:jc w:val="center"/>
              <w:rPr>
                <w:bCs/>
                <w:sz w:val="24"/>
                <w:szCs w:val="24"/>
              </w:rPr>
            </w:pPr>
            <w:r>
              <w:rPr>
                <w:bCs/>
                <w:sz w:val="24"/>
                <w:szCs w:val="24"/>
              </w:rPr>
              <w:t>-</w:t>
            </w:r>
          </w:p>
        </w:tc>
        <w:tc>
          <w:tcPr>
            <w:tcW w:w="3256" w:type="dxa"/>
          </w:tcPr>
          <w:p w14:paraId="4DD2FE35" w14:textId="0068CA91" w:rsidR="00CF5CAD" w:rsidRPr="006C02EC" w:rsidRDefault="00EF6B85" w:rsidP="00EF6B85">
            <w:pPr>
              <w:rPr>
                <w:bCs/>
                <w:sz w:val="24"/>
                <w:szCs w:val="24"/>
              </w:rPr>
            </w:pPr>
            <w:r w:rsidRPr="00EF6B85">
              <w:rPr>
                <w:bCs/>
                <w:sz w:val="24"/>
                <w:szCs w:val="24"/>
              </w:rPr>
              <w:t>Модель прав доступа должна быть реализована на уровне архитектуры и пр</w:t>
            </w:r>
            <w:r w:rsidR="0091284E">
              <w:rPr>
                <w:bCs/>
                <w:sz w:val="24"/>
                <w:szCs w:val="24"/>
              </w:rPr>
              <w:t>оверена на этапе проектирования</w:t>
            </w:r>
          </w:p>
        </w:tc>
      </w:tr>
      <w:tr w:rsidR="00CF5CAD" w14:paraId="7D239B0E" w14:textId="77777777" w:rsidTr="0091284E">
        <w:tc>
          <w:tcPr>
            <w:tcW w:w="1331" w:type="dxa"/>
          </w:tcPr>
          <w:p w14:paraId="79B55665" w14:textId="5A847C79" w:rsidR="00CF5CAD" w:rsidRPr="00FA18CD" w:rsidRDefault="00CF5CAD">
            <w:pPr>
              <w:rPr>
                <w:bCs/>
                <w:sz w:val="24"/>
                <w:szCs w:val="24"/>
              </w:rPr>
            </w:pPr>
            <w:r w:rsidRPr="00FA18CD">
              <w:rPr>
                <w:sz w:val="24"/>
                <w:szCs w:val="24"/>
              </w:rPr>
              <w:t>SCo-2-G</w:t>
            </w:r>
          </w:p>
        </w:tc>
        <w:tc>
          <w:tcPr>
            <w:tcW w:w="2580" w:type="dxa"/>
          </w:tcPr>
          <w:p w14:paraId="3CC051E9" w14:textId="52115FD4" w:rsidR="00CF5CAD" w:rsidRPr="006C02EC" w:rsidRDefault="00CF5CAD">
            <w:pPr>
              <w:rPr>
                <w:bCs/>
                <w:sz w:val="24"/>
                <w:szCs w:val="24"/>
              </w:rPr>
            </w:pPr>
            <w:r w:rsidRPr="006C02EC">
              <w:rPr>
                <w:sz w:val="24"/>
                <w:szCs w:val="24"/>
              </w:rPr>
              <w:t>Корректность шифрования данных</w:t>
            </w:r>
          </w:p>
        </w:tc>
        <w:tc>
          <w:tcPr>
            <w:tcW w:w="1592" w:type="dxa"/>
            <w:vAlign w:val="center"/>
          </w:tcPr>
          <w:p w14:paraId="39131CCE" w14:textId="7888E14D" w:rsidR="00CF5CAD" w:rsidRPr="006C02EC" w:rsidRDefault="0091284E" w:rsidP="0091284E">
            <w:pPr>
              <w:jc w:val="center"/>
              <w:rPr>
                <w:bCs/>
                <w:sz w:val="24"/>
                <w:szCs w:val="24"/>
              </w:rPr>
            </w:pPr>
            <w:r>
              <w:rPr>
                <w:bCs/>
                <w:sz w:val="24"/>
                <w:szCs w:val="24"/>
              </w:rPr>
              <w:t>0,3</w:t>
            </w:r>
          </w:p>
        </w:tc>
        <w:tc>
          <w:tcPr>
            <w:tcW w:w="1590" w:type="dxa"/>
            <w:vAlign w:val="center"/>
          </w:tcPr>
          <w:p w14:paraId="2D44D76A" w14:textId="0AEF0BE7" w:rsidR="00CF5CAD" w:rsidRPr="006C02EC" w:rsidRDefault="00FA18CD" w:rsidP="00635BC2">
            <w:pPr>
              <w:jc w:val="center"/>
              <w:rPr>
                <w:bCs/>
                <w:sz w:val="24"/>
                <w:szCs w:val="24"/>
              </w:rPr>
            </w:pPr>
            <w:r>
              <w:rPr>
                <w:bCs/>
                <w:sz w:val="24"/>
                <w:szCs w:val="24"/>
              </w:rPr>
              <w:t>-</w:t>
            </w:r>
          </w:p>
        </w:tc>
        <w:tc>
          <w:tcPr>
            <w:tcW w:w="3256" w:type="dxa"/>
          </w:tcPr>
          <w:p w14:paraId="4508C969" w14:textId="72A1C715" w:rsidR="00CF5CAD" w:rsidRPr="006C02EC" w:rsidRDefault="0091284E" w:rsidP="0091284E">
            <w:pPr>
              <w:rPr>
                <w:bCs/>
                <w:sz w:val="24"/>
                <w:szCs w:val="24"/>
              </w:rPr>
            </w:pPr>
            <w:r w:rsidRPr="0091284E">
              <w:rPr>
                <w:bCs/>
                <w:sz w:val="24"/>
                <w:szCs w:val="24"/>
              </w:rPr>
              <w:t>Модули шифрования/дешифрования должны быть реализованы с использованием проверенных криптографических библиотек</w:t>
            </w:r>
          </w:p>
        </w:tc>
      </w:tr>
      <w:tr w:rsidR="00CF5CAD" w14:paraId="330362EF" w14:textId="77777777" w:rsidTr="0091284E">
        <w:tc>
          <w:tcPr>
            <w:tcW w:w="1331" w:type="dxa"/>
          </w:tcPr>
          <w:p w14:paraId="28DB8261" w14:textId="608250DF" w:rsidR="00CF5CAD" w:rsidRPr="00FA18CD" w:rsidRDefault="00CF5CAD">
            <w:pPr>
              <w:rPr>
                <w:bCs/>
                <w:sz w:val="24"/>
                <w:szCs w:val="24"/>
              </w:rPr>
            </w:pPr>
            <w:r w:rsidRPr="00FA18CD">
              <w:rPr>
                <w:sz w:val="24"/>
                <w:szCs w:val="24"/>
              </w:rPr>
              <w:t>SCo-3-S</w:t>
            </w:r>
          </w:p>
        </w:tc>
        <w:tc>
          <w:tcPr>
            <w:tcW w:w="2580" w:type="dxa"/>
          </w:tcPr>
          <w:p w14:paraId="082597FC" w14:textId="68D62DA6" w:rsidR="00CF5CAD" w:rsidRPr="006C02EC" w:rsidRDefault="00CF5CAD">
            <w:pPr>
              <w:rPr>
                <w:bCs/>
                <w:sz w:val="24"/>
                <w:szCs w:val="24"/>
              </w:rPr>
            </w:pPr>
            <w:r w:rsidRPr="006C02EC">
              <w:rPr>
                <w:sz w:val="24"/>
                <w:szCs w:val="24"/>
              </w:rPr>
              <w:t>Сложность криптографических алгоритмов</w:t>
            </w:r>
          </w:p>
        </w:tc>
        <w:tc>
          <w:tcPr>
            <w:tcW w:w="1592" w:type="dxa"/>
            <w:vAlign w:val="center"/>
          </w:tcPr>
          <w:p w14:paraId="254462BC" w14:textId="117147A1" w:rsidR="00CF5CAD" w:rsidRPr="006C02EC" w:rsidRDefault="0091284E" w:rsidP="0091284E">
            <w:pPr>
              <w:jc w:val="center"/>
              <w:rPr>
                <w:bCs/>
                <w:sz w:val="24"/>
                <w:szCs w:val="24"/>
              </w:rPr>
            </w:pPr>
            <w:r>
              <w:rPr>
                <w:bCs/>
                <w:sz w:val="24"/>
                <w:szCs w:val="24"/>
              </w:rPr>
              <w:t>0,2</w:t>
            </w:r>
          </w:p>
        </w:tc>
        <w:tc>
          <w:tcPr>
            <w:tcW w:w="1590" w:type="dxa"/>
            <w:vAlign w:val="center"/>
          </w:tcPr>
          <w:p w14:paraId="4B8C8503" w14:textId="2ECEB620" w:rsidR="00CF5CAD" w:rsidRPr="006C02EC" w:rsidRDefault="00FA18CD" w:rsidP="00635BC2">
            <w:pPr>
              <w:jc w:val="center"/>
              <w:rPr>
                <w:bCs/>
                <w:sz w:val="24"/>
                <w:szCs w:val="24"/>
              </w:rPr>
            </w:pPr>
            <w:r>
              <w:rPr>
                <w:bCs/>
                <w:sz w:val="24"/>
                <w:szCs w:val="24"/>
              </w:rPr>
              <w:t>-</w:t>
            </w:r>
          </w:p>
        </w:tc>
        <w:tc>
          <w:tcPr>
            <w:tcW w:w="3256" w:type="dxa"/>
          </w:tcPr>
          <w:p w14:paraId="68D79F33" w14:textId="125A170D" w:rsidR="00CF5CAD" w:rsidRPr="006C02EC" w:rsidRDefault="0091284E" w:rsidP="0091284E">
            <w:pPr>
              <w:rPr>
                <w:bCs/>
                <w:sz w:val="24"/>
                <w:szCs w:val="24"/>
              </w:rPr>
            </w:pPr>
            <w:r w:rsidRPr="0091284E">
              <w:rPr>
                <w:bCs/>
                <w:sz w:val="24"/>
                <w:szCs w:val="24"/>
              </w:rPr>
              <w:t>Выбор алгоритмов шифрования должен быть обоснован и соответствовать современным требованиям и рекомендациям регуляторов</w:t>
            </w:r>
          </w:p>
        </w:tc>
      </w:tr>
      <w:tr w:rsidR="00CF5CAD" w14:paraId="5C281CF7" w14:textId="77777777" w:rsidTr="0091284E">
        <w:tc>
          <w:tcPr>
            <w:tcW w:w="1331" w:type="dxa"/>
          </w:tcPr>
          <w:p w14:paraId="0E69EF7F" w14:textId="50980AFC" w:rsidR="00CF5CAD" w:rsidRPr="00FA18CD" w:rsidRDefault="00CF5CAD">
            <w:pPr>
              <w:rPr>
                <w:bCs/>
                <w:sz w:val="24"/>
                <w:szCs w:val="24"/>
              </w:rPr>
            </w:pPr>
            <w:r w:rsidRPr="00FA18CD">
              <w:rPr>
                <w:sz w:val="24"/>
                <w:szCs w:val="24"/>
              </w:rPr>
              <w:t>SIn-1-G</w:t>
            </w:r>
          </w:p>
        </w:tc>
        <w:tc>
          <w:tcPr>
            <w:tcW w:w="2580" w:type="dxa"/>
          </w:tcPr>
          <w:p w14:paraId="111593B6" w14:textId="6471B367" w:rsidR="00CF5CAD" w:rsidRPr="006C02EC" w:rsidRDefault="00CF5CAD">
            <w:pPr>
              <w:rPr>
                <w:bCs/>
                <w:sz w:val="24"/>
                <w:szCs w:val="24"/>
              </w:rPr>
            </w:pPr>
            <w:r w:rsidRPr="006C02EC">
              <w:rPr>
                <w:sz w:val="24"/>
                <w:szCs w:val="24"/>
              </w:rPr>
              <w:t>Целостность данных</w:t>
            </w:r>
          </w:p>
        </w:tc>
        <w:tc>
          <w:tcPr>
            <w:tcW w:w="1592" w:type="dxa"/>
            <w:vAlign w:val="center"/>
          </w:tcPr>
          <w:p w14:paraId="03D065EB" w14:textId="5A82E188" w:rsidR="00CF5CAD" w:rsidRPr="006C02EC" w:rsidRDefault="0091284E" w:rsidP="0091284E">
            <w:pPr>
              <w:jc w:val="center"/>
              <w:rPr>
                <w:bCs/>
                <w:sz w:val="24"/>
                <w:szCs w:val="24"/>
              </w:rPr>
            </w:pPr>
            <w:r>
              <w:rPr>
                <w:bCs/>
                <w:sz w:val="24"/>
                <w:szCs w:val="24"/>
              </w:rPr>
              <w:t>0,5</w:t>
            </w:r>
          </w:p>
        </w:tc>
        <w:tc>
          <w:tcPr>
            <w:tcW w:w="1590" w:type="dxa"/>
            <w:vAlign w:val="center"/>
          </w:tcPr>
          <w:p w14:paraId="6CE28FB5" w14:textId="1250C7F1" w:rsidR="00CF5CAD" w:rsidRPr="006C02EC" w:rsidRDefault="00FA18CD" w:rsidP="00635BC2">
            <w:pPr>
              <w:jc w:val="center"/>
              <w:rPr>
                <w:bCs/>
                <w:sz w:val="24"/>
                <w:szCs w:val="24"/>
              </w:rPr>
            </w:pPr>
            <w:r>
              <w:rPr>
                <w:bCs/>
                <w:sz w:val="24"/>
                <w:szCs w:val="24"/>
              </w:rPr>
              <w:t>-</w:t>
            </w:r>
          </w:p>
        </w:tc>
        <w:tc>
          <w:tcPr>
            <w:tcW w:w="3256" w:type="dxa"/>
          </w:tcPr>
          <w:p w14:paraId="4AAFFA74" w14:textId="6294B24F" w:rsidR="00CF5CAD" w:rsidRPr="006C02EC" w:rsidRDefault="0091284E">
            <w:pPr>
              <w:rPr>
                <w:bCs/>
                <w:sz w:val="24"/>
                <w:szCs w:val="24"/>
              </w:rPr>
            </w:pPr>
            <w:r w:rsidRPr="0091284E">
              <w:rPr>
                <w:bCs/>
                <w:sz w:val="24"/>
                <w:szCs w:val="24"/>
              </w:rPr>
              <w:t>На уровне БД должны быть обеспечены ссылочная целостность, ограничения внешних ключей и транзакционность</w:t>
            </w:r>
          </w:p>
        </w:tc>
      </w:tr>
      <w:tr w:rsidR="00CF5CAD" w14:paraId="21DAD6F9" w14:textId="77777777" w:rsidTr="0091284E">
        <w:tc>
          <w:tcPr>
            <w:tcW w:w="1331" w:type="dxa"/>
          </w:tcPr>
          <w:p w14:paraId="26B574CD" w14:textId="3F582174" w:rsidR="00CF5CAD" w:rsidRPr="00FA18CD" w:rsidRDefault="00CF5CAD">
            <w:pPr>
              <w:rPr>
                <w:bCs/>
                <w:sz w:val="24"/>
                <w:szCs w:val="24"/>
              </w:rPr>
            </w:pPr>
            <w:r w:rsidRPr="00FA18CD">
              <w:rPr>
                <w:sz w:val="24"/>
                <w:szCs w:val="24"/>
              </w:rPr>
              <w:t>SIn-2-G</w:t>
            </w:r>
          </w:p>
        </w:tc>
        <w:tc>
          <w:tcPr>
            <w:tcW w:w="2580" w:type="dxa"/>
          </w:tcPr>
          <w:p w14:paraId="1A4EA05C" w14:textId="5B112821" w:rsidR="00CF5CAD" w:rsidRPr="006C02EC" w:rsidRDefault="00CF5CAD">
            <w:pPr>
              <w:rPr>
                <w:bCs/>
                <w:sz w:val="24"/>
                <w:szCs w:val="24"/>
              </w:rPr>
            </w:pPr>
            <w:r w:rsidRPr="006C02EC">
              <w:rPr>
                <w:sz w:val="24"/>
                <w:szCs w:val="24"/>
              </w:rPr>
              <w:t>Защита от повреждения данных</w:t>
            </w:r>
          </w:p>
        </w:tc>
        <w:tc>
          <w:tcPr>
            <w:tcW w:w="1592" w:type="dxa"/>
            <w:vAlign w:val="center"/>
          </w:tcPr>
          <w:p w14:paraId="556AB2A0" w14:textId="43713BF0" w:rsidR="00CF5CAD" w:rsidRPr="006C02EC" w:rsidRDefault="0091284E" w:rsidP="0091284E">
            <w:pPr>
              <w:jc w:val="center"/>
              <w:rPr>
                <w:bCs/>
                <w:sz w:val="24"/>
                <w:szCs w:val="24"/>
              </w:rPr>
            </w:pPr>
            <w:r>
              <w:rPr>
                <w:bCs/>
                <w:sz w:val="24"/>
                <w:szCs w:val="24"/>
              </w:rPr>
              <w:t>0,3</w:t>
            </w:r>
          </w:p>
        </w:tc>
        <w:tc>
          <w:tcPr>
            <w:tcW w:w="1590" w:type="dxa"/>
            <w:vAlign w:val="center"/>
          </w:tcPr>
          <w:p w14:paraId="79538FB8" w14:textId="7FE67A86" w:rsidR="00CF5CAD" w:rsidRPr="006C02EC" w:rsidRDefault="00FA18CD" w:rsidP="00635BC2">
            <w:pPr>
              <w:jc w:val="center"/>
              <w:rPr>
                <w:bCs/>
                <w:sz w:val="24"/>
                <w:szCs w:val="24"/>
              </w:rPr>
            </w:pPr>
            <w:r>
              <w:rPr>
                <w:bCs/>
                <w:sz w:val="24"/>
                <w:szCs w:val="24"/>
              </w:rPr>
              <w:t>-</w:t>
            </w:r>
          </w:p>
        </w:tc>
        <w:tc>
          <w:tcPr>
            <w:tcW w:w="3256" w:type="dxa"/>
          </w:tcPr>
          <w:p w14:paraId="15BD7FC1" w14:textId="1E5DD47B" w:rsidR="00CF5CAD" w:rsidRPr="006C02EC" w:rsidRDefault="0091284E" w:rsidP="0091284E">
            <w:pPr>
              <w:rPr>
                <w:bCs/>
                <w:sz w:val="24"/>
                <w:szCs w:val="24"/>
              </w:rPr>
            </w:pPr>
            <w:r w:rsidRPr="0091284E">
              <w:rPr>
                <w:bCs/>
                <w:sz w:val="24"/>
                <w:szCs w:val="24"/>
              </w:rPr>
              <w:t>Должны быть спроектированы и реализованы механизм</w:t>
            </w:r>
            <w:r>
              <w:rPr>
                <w:bCs/>
                <w:sz w:val="24"/>
                <w:szCs w:val="24"/>
              </w:rPr>
              <w:t xml:space="preserve">ы резервного копирования </w:t>
            </w:r>
            <w:r w:rsidRPr="0091284E">
              <w:rPr>
                <w:bCs/>
                <w:sz w:val="24"/>
                <w:szCs w:val="24"/>
              </w:rPr>
              <w:t>и восстановления данных</w:t>
            </w:r>
          </w:p>
        </w:tc>
      </w:tr>
      <w:tr w:rsidR="00CF5CAD" w14:paraId="16C91E7A" w14:textId="77777777" w:rsidTr="0091284E">
        <w:tc>
          <w:tcPr>
            <w:tcW w:w="1331" w:type="dxa"/>
          </w:tcPr>
          <w:p w14:paraId="6AC9E300" w14:textId="4845522E" w:rsidR="00CF5CAD" w:rsidRPr="00FA18CD" w:rsidRDefault="00CF5CAD">
            <w:pPr>
              <w:rPr>
                <w:bCs/>
                <w:sz w:val="24"/>
                <w:szCs w:val="24"/>
              </w:rPr>
            </w:pPr>
            <w:r w:rsidRPr="00FA18CD">
              <w:rPr>
                <w:sz w:val="24"/>
                <w:szCs w:val="24"/>
              </w:rPr>
              <w:t>SIn-3-S</w:t>
            </w:r>
          </w:p>
        </w:tc>
        <w:tc>
          <w:tcPr>
            <w:tcW w:w="2580" w:type="dxa"/>
          </w:tcPr>
          <w:p w14:paraId="5E1677E0" w14:textId="4C9224BE" w:rsidR="00CF5CAD" w:rsidRPr="006C02EC" w:rsidRDefault="00CF5CAD">
            <w:pPr>
              <w:rPr>
                <w:bCs/>
                <w:sz w:val="24"/>
                <w:szCs w:val="24"/>
              </w:rPr>
            </w:pPr>
            <w:r w:rsidRPr="006C02EC">
              <w:rPr>
                <w:sz w:val="24"/>
                <w:szCs w:val="24"/>
              </w:rPr>
              <w:t>Защита от переполнения буфера</w:t>
            </w:r>
          </w:p>
        </w:tc>
        <w:tc>
          <w:tcPr>
            <w:tcW w:w="1592" w:type="dxa"/>
            <w:vAlign w:val="center"/>
          </w:tcPr>
          <w:p w14:paraId="1F01B667" w14:textId="0EE2F7A4" w:rsidR="00CF5CAD" w:rsidRPr="006C02EC" w:rsidRDefault="0091284E" w:rsidP="0091284E">
            <w:pPr>
              <w:jc w:val="center"/>
              <w:rPr>
                <w:bCs/>
                <w:sz w:val="24"/>
                <w:szCs w:val="24"/>
              </w:rPr>
            </w:pPr>
            <w:r>
              <w:rPr>
                <w:bCs/>
                <w:sz w:val="24"/>
                <w:szCs w:val="24"/>
              </w:rPr>
              <w:t>0,2</w:t>
            </w:r>
          </w:p>
        </w:tc>
        <w:tc>
          <w:tcPr>
            <w:tcW w:w="1590" w:type="dxa"/>
            <w:vAlign w:val="center"/>
          </w:tcPr>
          <w:p w14:paraId="1FBF41B8" w14:textId="65CC96CB" w:rsidR="00CF5CAD" w:rsidRPr="006C02EC" w:rsidRDefault="00FA18CD" w:rsidP="00635BC2">
            <w:pPr>
              <w:jc w:val="center"/>
              <w:rPr>
                <w:bCs/>
                <w:sz w:val="24"/>
                <w:szCs w:val="24"/>
              </w:rPr>
            </w:pPr>
            <w:r>
              <w:rPr>
                <w:bCs/>
                <w:sz w:val="24"/>
                <w:szCs w:val="24"/>
              </w:rPr>
              <w:t>-</w:t>
            </w:r>
          </w:p>
        </w:tc>
        <w:tc>
          <w:tcPr>
            <w:tcW w:w="3256" w:type="dxa"/>
          </w:tcPr>
          <w:p w14:paraId="07490172" w14:textId="33A45C05" w:rsidR="00CF5CAD" w:rsidRPr="006C02EC" w:rsidRDefault="0091284E" w:rsidP="0091284E">
            <w:pPr>
              <w:rPr>
                <w:bCs/>
                <w:sz w:val="24"/>
                <w:szCs w:val="24"/>
              </w:rPr>
            </w:pPr>
            <w:r w:rsidRPr="0091284E">
              <w:rPr>
                <w:bCs/>
                <w:sz w:val="24"/>
                <w:szCs w:val="24"/>
              </w:rPr>
              <w:t>Код, написанный на языках, не управляемых средой выполнения</w:t>
            </w:r>
            <w:r>
              <w:rPr>
                <w:bCs/>
                <w:sz w:val="24"/>
                <w:szCs w:val="24"/>
              </w:rPr>
              <w:t>,</w:t>
            </w:r>
            <w:r w:rsidRPr="0091284E">
              <w:rPr>
                <w:bCs/>
                <w:sz w:val="24"/>
                <w:szCs w:val="24"/>
              </w:rPr>
              <w:t xml:space="preserve"> должен быть проанализирован статическими анализаторами на наличие уязвимостей переполнения буфера</w:t>
            </w:r>
          </w:p>
        </w:tc>
      </w:tr>
      <w:tr w:rsidR="00CF5CAD" w14:paraId="6CD7C6E4" w14:textId="77777777" w:rsidTr="0091284E">
        <w:tc>
          <w:tcPr>
            <w:tcW w:w="1331" w:type="dxa"/>
          </w:tcPr>
          <w:p w14:paraId="1AAEAC39" w14:textId="500B6B88" w:rsidR="00CF5CAD" w:rsidRPr="00FA18CD" w:rsidRDefault="006C02EC">
            <w:pPr>
              <w:rPr>
                <w:bCs/>
                <w:sz w:val="24"/>
                <w:szCs w:val="24"/>
              </w:rPr>
            </w:pPr>
            <w:r w:rsidRPr="00FA18CD">
              <w:rPr>
                <w:sz w:val="24"/>
                <w:szCs w:val="24"/>
              </w:rPr>
              <w:t>SAu-1-G</w:t>
            </w:r>
          </w:p>
        </w:tc>
        <w:tc>
          <w:tcPr>
            <w:tcW w:w="2580" w:type="dxa"/>
          </w:tcPr>
          <w:p w14:paraId="3A11C5B9" w14:textId="02ED1228" w:rsidR="00CF5CAD" w:rsidRPr="006C02EC" w:rsidRDefault="006C02EC">
            <w:pPr>
              <w:rPr>
                <w:bCs/>
                <w:sz w:val="24"/>
                <w:szCs w:val="24"/>
              </w:rPr>
            </w:pPr>
            <w:r w:rsidRPr="006C02EC">
              <w:rPr>
                <w:sz w:val="24"/>
                <w:szCs w:val="24"/>
              </w:rPr>
              <w:t>Корректность механизма аутентификации</w:t>
            </w:r>
          </w:p>
        </w:tc>
        <w:tc>
          <w:tcPr>
            <w:tcW w:w="1592" w:type="dxa"/>
            <w:vAlign w:val="center"/>
          </w:tcPr>
          <w:p w14:paraId="56DB1AD4" w14:textId="6D7F244F" w:rsidR="00CF5CAD" w:rsidRPr="006C02EC" w:rsidRDefault="0091284E" w:rsidP="0091284E">
            <w:pPr>
              <w:jc w:val="center"/>
              <w:rPr>
                <w:bCs/>
                <w:sz w:val="24"/>
                <w:szCs w:val="24"/>
              </w:rPr>
            </w:pPr>
            <w:r>
              <w:rPr>
                <w:bCs/>
                <w:sz w:val="24"/>
                <w:szCs w:val="24"/>
              </w:rPr>
              <w:t>0,6</w:t>
            </w:r>
          </w:p>
        </w:tc>
        <w:tc>
          <w:tcPr>
            <w:tcW w:w="1590" w:type="dxa"/>
            <w:vAlign w:val="center"/>
          </w:tcPr>
          <w:p w14:paraId="2EA121F1" w14:textId="5462263D" w:rsidR="00CF5CAD" w:rsidRPr="006C02EC" w:rsidRDefault="00FA18CD" w:rsidP="00635BC2">
            <w:pPr>
              <w:jc w:val="center"/>
              <w:rPr>
                <w:bCs/>
                <w:sz w:val="24"/>
                <w:szCs w:val="24"/>
              </w:rPr>
            </w:pPr>
            <w:r>
              <w:rPr>
                <w:bCs/>
                <w:sz w:val="24"/>
                <w:szCs w:val="24"/>
              </w:rPr>
              <w:t>-</w:t>
            </w:r>
          </w:p>
        </w:tc>
        <w:tc>
          <w:tcPr>
            <w:tcW w:w="3256" w:type="dxa"/>
          </w:tcPr>
          <w:p w14:paraId="769FD5BE" w14:textId="1BCDAE21" w:rsidR="00CF5CAD" w:rsidRPr="006C02EC" w:rsidRDefault="0091284E">
            <w:pPr>
              <w:rPr>
                <w:bCs/>
                <w:sz w:val="24"/>
                <w:szCs w:val="24"/>
              </w:rPr>
            </w:pPr>
            <w:r w:rsidRPr="0091284E">
              <w:rPr>
                <w:bCs/>
                <w:sz w:val="24"/>
                <w:szCs w:val="24"/>
              </w:rPr>
              <w:t>Модуль аутентификации должен быть реализован с учётом всех требований безопасности</w:t>
            </w:r>
            <w:r>
              <w:rPr>
                <w:bCs/>
                <w:sz w:val="24"/>
                <w:szCs w:val="24"/>
              </w:rPr>
              <w:t xml:space="preserve"> (защита от подбора пароля, безопасное хранение учетных данных)</w:t>
            </w:r>
          </w:p>
        </w:tc>
      </w:tr>
      <w:tr w:rsidR="00CF5CAD" w14:paraId="5F1F432C" w14:textId="77777777" w:rsidTr="0091284E">
        <w:tc>
          <w:tcPr>
            <w:tcW w:w="1331" w:type="dxa"/>
          </w:tcPr>
          <w:p w14:paraId="0A75EA7D" w14:textId="2334ED33" w:rsidR="00CF5CAD" w:rsidRPr="00FA18CD" w:rsidRDefault="006C02EC">
            <w:pPr>
              <w:rPr>
                <w:bCs/>
                <w:sz w:val="24"/>
                <w:szCs w:val="24"/>
              </w:rPr>
            </w:pPr>
            <w:r w:rsidRPr="00FA18CD">
              <w:rPr>
                <w:sz w:val="24"/>
                <w:szCs w:val="24"/>
              </w:rPr>
              <w:t>SAu-2-S</w:t>
            </w:r>
          </w:p>
        </w:tc>
        <w:tc>
          <w:tcPr>
            <w:tcW w:w="2580" w:type="dxa"/>
          </w:tcPr>
          <w:p w14:paraId="68B176CE" w14:textId="3020CCDF" w:rsidR="00CF5CAD" w:rsidRPr="006C02EC" w:rsidRDefault="006C02EC">
            <w:pPr>
              <w:rPr>
                <w:bCs/>
                <w:sz w:val="24"/>
                <w:szCs w:val="24"/>
              </w:rPr>
            </w:pPr>
            <w:r w:rsidRPr="006C02EC">
              <w:rPr>
                <w:sz w:val="24"/>
                <w:szCs w:val="24"/>
              </w:rPr>
              <w:t>Соответствие правил аутентификации</w:t>
            </w:r>
          </w:p>
        </w:tc>
        <w:tc>
          <w:tcPr>
            <w:tcW w:w="1592" w:type="dxa"/>
            <w:vAlign w:val="center"/>
          </w:tcPr>
          <w:p w14:paraId="7B279BEB" w14:textId="75BAEE52" w:rsidR="00CF5CAD" w:rsidRPr="006C02EC" w:rsidRDefault="0091284E" w:rsidP="0091284E">
            <w:pPr>
              <w:jc w:val="center"/>
              <w:rPr>
                <w:bCs/>
                <w:sz w:val="24"/>
                <w:szCs w:val="24"/>
              </w:rPr>
            </w:pPr>
            <w:r>
              <w:rPr>
                <w:bCs/>
                <w:sz w:val="24"/>
                <w:szCs w:val="24"/>
              </w:rPr>
              <w:t>0,4</w:t>
            </w:r>
          </w:p>
        </w:tc>
        <w:tc>
          <w:tcPr>
            <w:tcW w:w="1590" w:type="dxa"/>
            <w:vAlign w:val="center"/>
          </w:tcPr>
          <w:p w14:paraId="39957378" w14:textId="5E7537AD" w:rsidR="00CF5CAD" w:rsidRPr="006C02EC" w:rsidRDefault="00FA18CD" w:rsidP="00635BC2">
            <w:pPr>
              <w:jc w:val="center"/>
              <w:rPr>
                <w:bCs/>
                <w:sz w:val="24"/>
                <w:szCs w:val="24"/>
              </w:rPr>
            </w:pPr>
            <w:r>
              <w:rPr>
                <w:bCs/>
                <w:sz w:val="24"/>
                <w:szCs w:val="24"/>
              </w:rPr>
              <w:t>-</w:t>
            </w:r>
          </w:p>
        </w:tc>
        <w:tc>
          <w:tcPr>
            <w:tcW w:w="3256" w:type="dxa"/>
          </w:tcPr>
          <w:p w14:paraId="357B880E" w14:textId="65F4AE2C" w:rsidR="00CF5CAD" w:rsidRPr="006C02EC" w:rsidRDefault="0091284E">
            <w:pPr>
              <w:rPr>
                <w:bCs/>
                <w:sz w:val="24"/>
                <w:szCs w:val="24"/>
              </w:rPr>
            </w:pPr>
            <w:r w:rsidRPr="0091284E">
              <w:rPr>
                <w:bCs/>
                <w:sz w:val="24"/>
                <w:szCs w:val="24"/>
              </w:rPr>
              <w:t>Должны быть реализованы все требуемые политики аутентификации (минимальная длина пароля, требования к сложности, срок действия, история паролей, двухфакторная аутентификация для администраторов</w:t>
            </w:r>
          </w:p>
        </w:tc>
      </w:tr>
    </w:tbl>
    <w:p w14:paraId="6F21567D" w14:textId="373B0254" w:rsidR="00A56DE7" w:rsidRDefault="00A56DE7" w:rsidP="00127DDC">
      <w:pPr>
        <w:spacing w:before="200"/>
        <w:ind w:firstLine="567"/>
        <w:rPr>
          <w:bCs/>
          <w:sz w:val="24"/>
        </w:rPr>
      </w:pPr>
      <w:r>
        <w:rPr>
          <w:bCs/>
          <w:sz w:val="24"/>
        </w:rPr>
        <w:t>Подхарактеристик</w:t>
      </w:r>
      <w:r w:rsidR="00C845D0">
        <w:rPr>
          <w:bCs/>
          <w:sz w:val="24"/>
        </w:rPr>
        <w:t>а</w:t>
      </w:r>
      <w:r>
        <w:rPr>
          <w:bCs/>
          <w:sz w:val="24"/>
        </w:rPr>
        <w:t xml:space="preserve"> «</w:t>
      </w:r>
      <w:r w:rsidR="00C845D0">
        <w:rPr>
          <w:bCs/>
          <w:sz w:val="24"/>
        </w:rPr>
        <w:t>Совмещение</w:t>
      </w:r>
      <w:r>
        <w:rPr>
          <w:bCs/>
          <w:sz w:val="24"/>
        </w:rPr>
        <w:t>»</w:t>
      </w:r>
      <w:r w:rsidRPr="00A56DE7">
        <w:rPr>
          <w:bCs/>
          <w:sz w:val="24"/>
        </w:rPr>
        <w:t xml:space="preserve"> с показателем CCo-1-G</w:t>
      </w:r>
      <w:r w:rsidR="00C845D0">
        <w:rPr>
          <w:bCs/>
          <w:sz w:val="24"/>
        </w:rPr>
        <w:t xml:space="preserve"> «</w:t>
      </w:r>
      <w:r w:rsidR="00C845D0" w:rsidRPr="00C845D0">
        <w:rPr>
          <w:bCs/>
          <w:sz w:val="24"/>
        </w:rPr>
        <w:t>Совмещение с другими продуктами и/или системами</w:t>
      </w:r>
      <w:r w:rsidR="00C845D0">
        <w:rPr>
          <w:bCs/>
          <w:sz w:val="24"/>
        </w:rPr>
        <w:t>»</w:t>
      </w:r>
      <w:bookmarkStart w:id="3" w:name="_GoBack"/>
      <w:bookmarkEnd w:id="3"/>
      <w:r w:rsidRPr="00A56DE7">
        <w:rPr>
          <w:bCs/>
          <w:sz w:val="24"/>
        </w:rPr>
        <w:t xml:space="preserve"> не включена в таблицу, так как в соответствии с таблицей </w:t>
      </w:r>
      <w:r w:rsidRPr="00A56DE7">
        <w:rPr>
          <w:bCs/>
          <w:sz w:val="24"/>
        </w:rPr>
        <w:lastRenderedPageBreak/>
        <w:t>А.1 ГОСТ Р ИСО/МЭК 25023 данный показатель относится только к внешнему качеству и не применяется для оценки внутре</w:t>
      </w:r>
      <w:r>
        <w:rPr>
          <w:bCs/>
          <w:sz w:val="24"/>
        </w:rPr>
        <w:t>ннего качества.</w:t>
      </w:r>
    </w:p>
    <w:p w14:paraId="0D3A549F" w14:textId="14AA94F6" w:rsidR="00CF4889" w:rsidRDefault="00127DDC" w:rsidP="00A56DE7">
      <w:pPr>
        <w:ind w:firstLine="567"/>
        <w:rPr>
          <w:bCs/>
          <w:sz w:val="24"/>
        </w:rPr>
      </w:pPr>
      <w:r w:rsidRPr="00127DDC">
        <w:rPr>
          <w:bCs/>
          <w:sz w:val="24"/>
        </w:rPr>
        <w:t>Для определения весовых коэффициентов стандартизированных показателей качества внутри подхарактеристик, содержащих более четырех показателей, был применен экспертный метод парных сравнени</w:t>
      </w:r>
      <w:r>
        <w:rPr>
          <w:bCs/>
          <w:sz w:val="24"/>
        </w:rPr>
        <w:t>й. М</w:t>
      </w:r>
      <w:r w:rsidRPr="00127DDC">
        <w:rPr>
          <w:bCs/>
          <w:sz w:val="24"/>
        </w:rPr>
        <w:t>атрицы парных сравнений позволяют установить относительную важность каждого показателя н</w:t>
      </w:r>
      <w:r>
        <w:rPr>
          <w:bCs/>
          <w:sz w:val="24"/>
        </w:rPr>
        <w:t>а основе экспертных оценок. На р</w:t>
      </w:r>
      <w:r w:rsidRPr="00127DDC">
        <w:rPr>
          <w:bCs/>
          <w:sz w:val="24"/>
        </w:rPr>
        <w:t>исунке 2 представлена матрица парных сравнений для подхарактеристики «Временные характе</w:t>
      </w:r>
      <w:r>
        <w:rPr>
          <w:bCs/>
          <w:sz w:val="24"/>
        </w:rPr>
        <w:t>ристики»</w:t>
      </w:r>
      <w:r w:rsidRPr="00127DDC">
        <w:rPr>
          <w:bCs/>
          <w:sz w:val="24"/>
        </w:rPr>
        <w:t>, которая включает пять показателей: среднее время отклика, корректность времени отклика, среднее время обработки, корректность времени обработки и среднюю пропускную способность.</w:t>
      </w:r>
    </w:p>
    <w:p w14:paraId="416BAEB5" w14:textId="77E1CB52" w:rsidR="00D44E5D" w:rsidRDefault="00281775" w:rsidP="004B66B9">
      <w:pPr>
        <w:jc w:val="center"/>
        <w:rPr>
          <w:bCs/>
          <w:sz w:val="24"/>
        </w:rPr>
      </w:pPr>
      <w:r w:rsidRPr="00281775">
        <w:rPr>
          <w:bCs/>
          <w:noProof/>
          <w:sz w:val="24"/>
          <w:lang w:eastAsia="ru-RU"/>
        </w:rPr>
        <w:drawing>
          <wp:inline distT="0" distB="0" distL="0" distR="0" wp14:anchorId="0ECA8F34" wp14:editId="764D8AFD">
            <wp:extent cx="5939790" cy="1353185"/>
            <wp:effectExtent l="0" t="0" r="381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39790" cy="1353185"/>
                    </a:xfrm>
                    <a:prstGeom prst="rect">
                      <a:avLst/>
                    </a:prstGeom>
                  </pic:spPr>
                </pic:pic>
              </a:graphicData>
            </a:graphic>
          </wp:inline>
        </w:drawing>
      </w:r>
    </w:p>
    <w:p w14:paraId="1D012357" w14:textId="4E646803" w:rsidR="008F1426" w:rsidRDefault="007A6309" w:rsidP="004B66B9">
      <w:pPr>
        <w:jc w:val="center"/>
        <w:rPr>
          <w:bCs/>
          <w:sz w:val="24"/>
        </w:rPr>
      </w:pPr>
      <w:r>
        <w:rPr>
          <w:bCs/>
          <w:sz w:val="24"/>
        </w:rPr>
        <w:t>Рис. 2</w:t>
      </w:r>
      <w:r w:rsidR="008F1426">
        <w:rPr>
          <w:bCs/>
          <w:sz w:val="24"/>
        </w:rPr>
        <w:t xml:space="preserve">. </w:t>
      </w:r>
      <w:r w:rsidR="00127DDC" w:rsidRPr="00127DDC">
        <w:rPr>
          <w:bCs/>
          <w:sz w:val="24"/>
        </w:rPr>
        <w:t xml:space="preserve">Матрица парных сравнений для </w:t>
      </w:r>
      <w:r w:rsidR="00127DDC">
        <w:rPr>
          <w:bCs/>
          <w:sz w:val="24"/>
        </w:rPr>
        <w:t>подхарактеристики «Временные характеристики»</w:t>
      </w:r>
    </w:p>
    <w:p w14:paraId="7CF70E7B" w14:textId="41147172" w:rsidR="00127DDC" w:rsidRDefault="00127DDC" w:rsidP="00127DDC">
      <w:pPr>
        <w:ind w:firstLine="567"/>
        <w:rPr>
          <w:bCs/>
          <w:sz w:val="24"/>
        </w:rPr>
      </w:pPr>
      <w:r w:rsidRPr="00127DDC">
        <w:rPr>
          <w:bCs/>
          <w:sz w:val="24"/>
        </w:rPr>
        <w:t>Аналогичным образом была проведена экспертная оценка для подхарактеристики «Эксплу</w:t>
      </w:r>
      <w:r>
        <w:rPr>
          <w:bCs/>
          <w:sz w:val="24"/>
        </w:rPr>
        <w:t>атационная пригодность»</w:t>
      </w:r>
      <w:r w:rsidR="00FE3088">
        <w:rPr>
          <w:bCs/>
          <w:sz w:val="24"/>
        </w:rPr>
        <w:t xml:space="preserve">, которая включает девять </w:t>
      </w:r>
      <w:r w:rsidRPr="00127DDC">
        <w:rPr>
          <w:bCs/>
          <w:sz w:val="24"/>
        </w:rPr>
        <w:t>показателей: эксплуатационная согласованность, корректность сообщений, функциональная настраиваемость, настраиваемость пользовательского интерфейса, возможность мониторинга, возможность отмены действий, понятность категоризации информации, постоянство представления и поддержка устройств ввода</w:t>
      </w:r>
      <w:r w:rsidR="00FE3088">
        <w:rPr>
          <w:bCs/>
          <w:sz w:val="24"/>
        </w:rPr>
        <w:t xml:space="preserve"> (рис. 3).</w:t>
      </w:r>
    </w:p>
    <w:p w14:paraId="1EE23665" w14:textId="57926F43" w:rsidR="00281775" w:rsidRDefault="008F1426" w:rsidP="004B66B9">
      <w:pPr>
        <w:jc w:val="center"/>
        <w:rPr>
          <w:bCs/>
          <w:sz w:val="24"/>
        </w:rPr>
      </w:pPr>
      <w:r w:rsidRPr="008F1426">
        <w:rPr>
          <w:bCs/>
          <w:noProof/>
          <w:sz w:val="24"/>
          <w:lang w:eastAsia="ru-RU"/>
        </w:rPr>
        <w:drawing>
          <wp:inline distT="0" distB="0" distL="0" distR="0" wp14:anchorId="10C418A3" wp14:editId="08CB24D0">
            <wp:extent cx="6269735" cy="162306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1796"/>
                    <a:stretch/>
                  </pic:blipFill>
                  <pic:spPr bwMode="auto">
                    <a:xfrm>
                      <a:off x="0" y="0"/>
                      <a:ext cx="6275470" cy="1624545"/>
                    </a:xfrm>
                    <a:prstGeom prst="rect">
                      <a:avLst/>
                    </a:prstGeom>
                    <a:ln>
                      <a:noFill/>
                    </a:ln>
                    <a:extLst>
                      <a:ext uri="{53640926-AAD7-44D8-BBD7-CCE9431645EC}">
                        <a14:shadowObscured xmlns:a14="http://schemas.microsoft.com/office/drawing/2010/main"/>
                      </a:ext>
                    </a:extLst>
                  </pic:spPr>
                </pic:pic>
              </a:graphicData>
            </a:graphic>
          </wp:inline>
        </w:drawing>
      </w:r>
    </w:p>
    <w:p w14:paraId="27C33DD9" w14:textId="6149AB4D" w:rsidR="008F1426" w:rsidRDefault="007A6309" w:rsidP="004B66B9">
      <w:pPr>
        <w:jc w:val="center"/>
        <w:rPr>
          <w:bCs/>
          <w:sz w:val="24"/>
        </w:rPr>
      </w:pPr>
      <w:r>
        <w:rPr>
          <w:bCs/>
          <w:sz w:val="24"/>
        </w:rPr>
        <w:t>Рис. 3</w:t>
      </w:r>
      <w:r w:rsidR="008F1426">
        <w:rPr>
          <w:bCs/>
          <w:sz w:val="24"/>
        </w:rPr>
        <w:t xml:space="preserve">. </w:t>
      </w:r>
      <w:r w:rsidR="00127DDC" w:rsidRPr="00127DDC">
        <w:rPr>
          <w:bCs/>
          <w:sz w:val="24"/>
        </w:rPr>
        <w:t xml:space="preserve">Матрица парных сравнений для </w:t>
      </w:r>
      <w:r w:rsidR="00127DDC">
        <w:rPr>
          <w:bCs/>
          <w:sz w:val="24"/>
        </w:rPr>
        <w:t>подхарактеристики «Эксплуатационная пригодность»</w:t>
      </w:r>
    </w:p>
    <w:p w14:paraId="623D94B8" w14:textId="61AD5C80" w:rsidR="005C60C0" w:rsidRDefault="005C60C0" w:rsidP="005C60C0">
      <w:pPr>
        <w:ind w:firstLine="567"/>
        <w:rPr>
          <w:bCs/>
          <w:sz w:val="24"/>
        </w:rPr>
      </w:pPr>
      <w:r w:rsidRPr="005C60C0">
        <w:rPr>
          <w:bCs/>
          <w:sz w:val="24"/>
        </w:rPr>
        <w:t>Для обеспечения выполнения сформулированных требований к качеству были разработаны нецелевые функции, описывающие конкретные проектные, архитектурные и организационные решения, направленные на достижение установленных нормативных значений</w:t>
      </w:r>
      <w:r>
        <w:rPr>
          <w:bCs/>
          <w:sz w:val="24"/>
        </w:rPr>
        <w:t xml:space="preserve"> (табл. 2)</w:t>
      </w:r>
      <w:r w:rsidRPr="005C60C0">
        <w:rPr>
          <w:bCs/>
          <w:sz w:val="24"/>
        </w:rPr>
        <w:t>.</w:t>
      </w:r>
    </w:p>
    <w:p w14:paraId="442A6304" w14:textId="77777777" w:rsidR="008F1426" w:rsidRPr="008F1426" w:rsidRDefault="008F1426" w:rsidP="008F1426">
      <w:pPr>
        <w:jc w:val="right"/>
        <w:rPr>
          <w:bCs/>
          <w:sz w:val="24"/>
        </w:rPr>
      </w:pPr>
      <w:r>
        <w:rPr>
          <w:bCs/>
          <w:sz w:val="24"/>
        </w:rPr>
        <w:lastRenderedPageBreak/>
        <w:t xml:space="preserve">Таблица 2. </w:t>
      </w:r>
      <w:r w:rsidRPr="008F1426">
        <w:rPr>
          <w:bCs/>
          <w:sz w:val="24"/>
        </w:rPr>
        <w:t xml:space="preserve">Форма представления описания нецелевых функций достижения нормативных </w:t>
      </w:r>
    </w:p>
    <w:p w14:paraId="2925765B" w14:textId="77777777" w:rsidR="008F1426" w:rsidRPr="008F1426" w:rsidRDefault="008F1426" w:rsidP="008F1426">
      <w:pPr>
        <w:jc w:val="right"/>
        <w:rPr>
          <w:bCs/>
          <w:sz w:val="24"/>
        </w:rPr>
      </w:pPr>
      <w:r w:rsidRPr="008F1426">
        <w:rPr>
          <w:bCs/>
          <w:sz w:val="24"/>
        </w:rPr>
        <w:t xml:space="preserve">значений и формулировок требований к стандартизованным показателям </w:t>
      </w:r>
    </w:p>
    <w:p w14:paraId="64DCCFB6" w14:textId="1D3A5C19" w:rsidR="008F1426" w:rsidRDefault="008F1426" w:rsidP="008F1426">
      <w:pPr>
        <w:jc w:val="right"/>
        <w:rPr>
          <w:bCs/>
          <w:sz w:val="24"/>
        </w:rPr>
      </w:pPr>
      <w:r w:rsidRPr="008F1426">
        <w:rPr>
          <w:bCs/>
          <w:sz w:val="24"/>
        </w:rPr>
        <w:t>качества</w:t>
      </w:r>
    </w:p>
    <w:tbl>
      <w:tblPr>
        <w:tblStyle w:val="a7"/>
        <w:tblW w:w="10207" w:type="dxa"/>
        <w:tblInd w:w="-431" w:type="dxa"/>
        <w:tblLook w:val="04A0" w:firstRow="1" w:lastRow="0" w:firstColumn="1" w:lastColumn="0" w:noHBand="0" w:noVBand="1"/>
      </w:tblPr>
      <w:tblGrid>
        <w:gridCol w:w="1762"/>
        <w:gridCol w:w="2633"/>
        <w:gridCol w:w="5812"/>
      </w:tblGrid>
      <w:tr w:rsidR="008F1426" w14:paraId="30ADC8A8" w14:textId="77777777" w:rsidTr="008F1426">
        <w:tc>
          <w:tcPr>
            <w:tcW w:w="1762" w:type="dxa"/>
          </w:tcPr>
          <w:p w14:paraId="183BFC22" w14:textId="7090DF05" w:rsidR="008F1426" w:rsidRPr="008F1426" w:rsidRDefault="008F1426" w:rsidP="004B66B9">
            <w:pPr>
              <w:jc w:val="center"/>
              <w:rPr>
                <w:bCs/>
                <w:sz w:val="24"/>
              </w:rPr>
            </w:pPr>
            <w:r>
              <w:rPr>
                <w:bCs/>
                <w:sz w:val="24"/>
                <w:lang w:val="en-US"/>
              </w:rPr>
              <w:t xml:space="preserve">ID </w:t>
            </w:r>
            <w:r>
              <w:rPr>
                <w:bCs/>
                <w:sz w:val="24"/>
              </w:rPr>
              <w:t>показателя качества</w:t>
            </w:r>
          </w:p>
        </w:tc>
        <w:tc>
          <w:tcPr>
            <w:tcW w:w="2633" w:type="dxa"/>
          </w:tcPr>
          <w:p w14:paraId="5044579A" w14:textId="7CD4FE56" w:rsidR="008F1426" w:rsidRDefault="008F1426" w:rsidP="004B66B9">
            <w:pPr>
              <w:jc w:val="center"/>
              <w:rPr>
                <w:bCs/>
                <w:sz w:val="24"/>
              </w:rPr>
            </w:pPr>
            <w:r>
              <w:rPr>
                <w:bCs/>
                <w:sz w:val="24"/>
              </w:rPr>
              <w:t>Наименование</w:t>
            </w:r>
          </w:p>
        </w:tc>
        <w:tc>
          <w:tcPr>
            <w:tcW w:w="5812" w:type="dxa"/>
          </w:tcPr>
          <w:p w14:paraId="68E19213" w14:textId="3E4B15D3" w:rsidR="008F1426" w:rsidRDefault="008F1426" w:rsidP="004B66B9">
            <w:pPr>
              <w:jc w:val="center"/>
              <w:rPr>
                <w:bCs/>
                <w:sz w:val="24"/>
              </w:rPr>
            </w:pPr>
            <w:r>
              <w:rPr>
                <w:bCs/>
                <w:sz w:val="24"/>
              </w:rPr>
              <w:t>Описание нецелевых функций</w:t>
            </w:r>
          </w:p>
        </w:tc>
      </w:tr>
      <w:tr w:rsidR="008F1426" w14:paraId="29C19B7D" w14:textId="77777777" w:rsidTr="008F1426">
        <w:tc>
          <w:tcPr>
            <w:tcW w:w="1762" w:type="dxa"/>
          </w:tcPr>
          <w:p w14:paraId="15F7A223" w14:textId="2F2F3681" w:rsidR="008F1426" w:rsidRDefault="008F1426" w:rsidP="008F1426">
            <w:pPr>
              <w:jc w:val="center"/>
              <w:rPr>
                <w:bCs/>
                <w:sz w:val="24"/>
              </w:rPr>
            </w:pPr>
            <w:r w:rsidRPr="00FA18CD">
              <w:rPr>
                <w:sz w:val="24"/>
                <w:szCs w:val="24"/>
              </w:rPr>
              <w:t>FCp-1-G</w:t>
            </w:r>
          </w:p>
        </w:tc>
        <w:tc>
          <w:tcPr>
            <w:tcW w:w="2633" w:type="dxa"/>
          </w:tcPr>
          <w:p w14:paraId="5813C8AB" w14:textId="414AB1E1" w:rsidR="008F1426" w:rsidRDefault="008F1426" w:rsidP="008F1426">
            <w:pPr>
              <w:rPr>
                <w:bCs/>
                <w:sz w:val="24"/>
              </w:rPr>
            </w:pPr>
            <w:r w:rsidRPr="006C02EC">
              <w:rPr>
                <w:sz w:val="24"/>
                <w:szCs w:val="24"/>
              </w:rPr>
              <w:t>Функциональное покрытие</w:t>
            </w:r>
          </w:p>
        </w:tc>
        <w:tc>
          <w:tcPr>
            <w:tcW w:w="5812" w:type="dxa"/>
          </w:tcPr>
          <w:p w14:paraId="0A062B8E" w14:textId="6F190B79" w:rsidR="008F1426" w:rsidRPr="008F1426" w:rsidRDefault="008F1426" w:rsidP="008F1426">
            <w:pPr>
              <w:rPr>
                <w:bCs/>
                <w:sz w:val="24"/>
              </w:rPr>
            </w:pPr>
            <w:r>
              <w:rPr>
                <w:bCs/>
                <w:sz w:val="24"/>
              </w:rPr>
              <w:t xml:space="preserve">Целевые функции разрабатываемой </w:t>
            </w:r>
            <w:r>
              <w:rPr>
                <w:bCs/>
                <w:sz w:val="24"/>
                <w:lang w:val="en-US"/>
              </w:rPr>
              <w:t>PDM</w:t>
            </w:r>
            <w:r w:rsidRPr="008F1426">
              <w:rPr>
                <w:bCs/>
                <w:sz w:val="24"/>
              </w:rPr>
              <w:t>-</w:t>
            </w:r>
            <w:r>
              <w:rPr>
                <w:bCs/>
                <w:sz w:val="24"/>
              </w:rPr>
              <w:t>системы и способы их программно-аппаратной реализации детально описаны в разделе «Разработка требований к целевым функциям разрабатываемой системы» лабораторной работы №2</w:t>
            </w:r>
            <w:r w:rsidR="00EE59DB">
              <w:rPr>
                <w:bCs/>
                <w:sz w:val="24"/>
              </w:rPr>
              <w:t>.</w:t>
            </w:r>
          </w:p>
        </w:tc>
      </w:tr>
      <w:tr w:rsidR="008F1426" w14:paraId="644F81D8" w14:textId="77777777" w:rsidTr="008F1426">
        <w:tc>
          <w:tcPr>
            <w:tcW w:w="1762" w:type="dxa"/>
          </w:tcPr>
          <w:p w14:paraId="0376C708" w14:textId="6996D55C" w:rsidR="008F1426" w:rsidRDefault="008F1426" w:rsidP="008F1426">
            <w:pPr>
              <w:jc w:val="center"/>
              <w:rPr>
                <w:bCs/>
                <w:sz w:val="24"/>
              </w:rPr>
            </w:pPr>
            <w:r w:rsidRPr="00FA18CD">
              <w:rPr>
                <w:sz w:val="24"/>
                <w:szCs w:val="24"/>
              </w:rPr>
              <w:t>FCr-1-G</w:t>
            </w:r>
          </w:p>
        </w:tc>
        <w:tc>
          <w:tcPr>
            <w:tcW w:w="2633" w:type="dxa"/>
          </w:tcPr>
          <w:p w14:paraId="7EBE2F5B" w14:textId="5A841558" w:rsidR="008F1426" w:rsidRDefault="008F1426" w:rsidP="008F1426">
            <w:pPr>
              <w:rPr>
                <w:bCs/>
                <w:sz w:val="24"/>
              </w:rPr>
            </w:pPr>
            <w:r w:rsidRPr="006C02EC">
              <w:rPr>
                <w:sz w:val="24"/>
                <w:szCs w:val="24"/>
              </w:rPr>
              <w:t>Функциональная корректность</w:t>
            </w:r>
          </w:p>
        </w:tc>
        <w:tc>
          <w:tcPr>
            <w:tcW w:w="5812" w:type="dxa"/>
          </w:tcPr>
          <w:p w14:paraId="612BB1C3" w14:textId="69180EA1" w:rsidR="008F1426" w:rsidRDefault="00EE59DB" w:rsidP="00EE59DB">
            <w:pPr>
              <w:rPr>
                <w:bCs/>
                <w:sz w:val="24"/>
              </w:rPr>
            </w:pPr>
            <w:r w:rsidRPr="00EE59DB">
              <w:rPr>
                <w:bCs/>
                <w:sz w:val="24"/>
              </w:rPr>
              <w:t xml:space="preserve">Для проверки корректности работы системы разрабатываются тесты на основные операции: создание новой детали с заполнением всех полей, добавление детали в сборку, расчёт массы сборки, формирование спецификации по ЕСКД, запуск маршрута согласования, утверждение изменения, импорт STEP-модели из CAD, экспорт спецификации в Excel. Перед сдачей каждого модуля проводится </w:t>
            </w:r>
            <w:r>
              <w:rPr>
                <w:bCs/>
                <w:sz w:val="24"/>
              </w:rPr>
              <w:t>просмотр</w:t>
            </w:r>
            <w:r w:rsidRPr="00EE59DB">
              <w:rPr>
                <w:bCs/>
                <w:sz w:val="24"/>
              </w:rPr>
              <w:t xml:space="preserve"> кода </w:t>
            </w:r>
            <w:r>
              <w:rPr>
                <w:bCs/>
                <w:sz w:val="24"/>
              </w:rPr>
              <w:t>–</w:t>
            </w:r>
            <w:r w:rsidRPr="00EE59DB">
              <w:rPr>
                <w:bCs/>
                <w:sz w:val="24"/>
              </w:rPr>
              <w:t xml:space="preserve"> другой разработчик проверяет, нет ли логических ошибок и всё ли правильно реализовано.</w:t>
            </w:r>
          </w:p>
        </w:tc>
      </w:tr>
      <w:tr w:rsidR="008F1426" w14:paraId="5FE00E03" w14:textId="77777777" w:rsidTr="008F1426">
        <w:tc>
          <w:tcPr>
            <w:tcW w:w="1762" w:type="dxa"/>
          </w:tcPr>
          <w:p w14:paraId="59352CE9" w14:textId="1833B287" w:rsidR="008F1426" w:rsidRDefault="008F1426" w:rsidP="008F1426">
            <w:pPr>
              <w:jc w:val="center"/>
              <w:rPr>
                <w:bCs/>
                <w:sz w:val="24"/>
              </w:rPr>
            </w:pPr>
            <w:r w:rsidRPr="00BE1F47">
              <w:rPr>
                <w:sz w:val="24"/>
                <w:szCs w:val="24"/>
              </w:rPr>
              <w:t>PTb-1-G</w:t>
            </w:r>
          </w:p>
        </w:tc>
        <w:tc>
          <w:tcPr>
            <w:tcW w:w="2633" w:type="dxa"/>
          </w:tcPr>
          <w:p w14:paraId="6808C0A2" w14:textId="1254AB8E" w:rsidR="008F1426" w:rsidRDefault="008F1426" w:rsidP="008F1426">
            <w:pPr>
              <w:rPr>
                <w:bCs/>
                <w:sz w:val="24"/>
              </w:rPr>
            </w:pPr>
            <w:r w:rsidRPr="006C02EC">
              <w:rPr>
                <w:sz w:val="24"/>
                <w:szCs w:val="24"/>
              </w:rPr>
              <w:t>Среднее время отклика</w:t>
            </w:r>
          </w:p>
        </w:tc>
        <w:tc>
          <w:tcPr>
            <w:tcW w:w="5812" w:type="dxa"/>
          </w:tcPr>
          <w:p w14:paraId="32D2E676" w14:textId="54EEFAD1" w:rsidR="008F1426" w:rsidRDefault="00EE59DB" w:rsidP="008F1426">
            <w:pPr>
              <w:rPr>
                <w:bCs/>
                <w:sz w:val="24"/>
              </w:rPr>
            </w:pPr>
            <w:r w:rsidRPr="00EE59DB">
              <w:rPr>
                <w:bCs/>
                <w:sz w:val="24"/>
              </w:rPr>
              <w:t>Для основных операций (открытие карточки детали, отображение дерева состава сборки из 5000+ элементов, поиск по обозначению) проводится анализ запросов к базе данных. Добавляются индексы на часто используемые поля (обозначение, наименование, материал, статус). Часто запрашиваемые данные (классификатор материалов, список типов документов, справочник стандартных изделий) кэшируются на стороне сервера, чтобы при каждом открытии не обращаться к БД.</w:t>
            </w:r>
          </w:p>
        </w:tc>
      </w:tr>
      <w:tr w:rsidR="008F1426" w14:paraId="37A814AA" w14:textId="77777777" w:rsidTr="008F1426">
        <w:tc>
          <w:tcPr>
            <w:tcW w:w="1762" w:type="dxa"/>
          </w:tcPr>
          <w:p w14:paraId="31867E6E" w14:textId="55461723" w:rsidR="008F1426" w:rsidRDefault="008F1426" w:rsidP="008F1426">
            <w:pPr>
              <w:jc w:val="center"/>
              <w:rPr>
                <w:bCs/>
                <w:sz w:val="24"/>
              </w:rPr>
            </w:pPr>
            <w:r w:rsidRPr="00BE1F47">
              <w:rPr>
                <w:sz w:val="24"/>
                <w:szCs w:val="24"/>
              </w:rPr>
              <w:t>PTb-2-G</w:t>
            </w:r>
          </w:p>
        </w:tc>
        <w:tc>
          <w:tcPr>
            <w:tcW w:w="2633" w:type="dxa"/>
          </w:tcPr>
          <w:p w14:paraId="0FAD06AC" w14:textId="7CF28E86" w:rsidR="008F1426" w:rsidRDefault="008F1426" w:rsidP="008F1426">
            <w:pPr>
              <w:rPr>
                <w:bCs/>
                <w:sz w:val="24"/>
              </w:rPr>
            </w:pPr>
            <w:r w:rsidRPr="006C02EC">
              <w:rPr>
                <w:sz w:val="24"/>
                <w:szCs w:val="24"/>
              </w:rPr>
              <w:t>Корректность времени отклика</w:t>
            </w:r>
          </w:p>
        </w:tc>
        <w:tc>
          <w:tcPr>
            <w:tcW w:w="5812" w:type="dxa"/>
          </w:tcPr>
          <w:p w14:paraId="7BE5BD9C" w14:textId="4D80FA92" w:rsidR="008F1426" w:rsidRDefault="00EE59DB" w:rsidP="00EE59DB">
            <w:pPr>
              <w:rPr>
                <w:bCs/>
                <w:sz w:val="24"/>
              </w:rPr>
            </w:pPr>
            <w:r w:rsidRPr="00EE59DB">
              <w:rPr>
                <w:bCs/>
                <w:sz w:val="24"/>
              </w:rPr>
              <w:t>Проводится регулярное нагрузочное тестирование, результаты сравниваются с целевыми значениями из ТЗ. При отклонениях выполняется оптимизация.</w:t>
            </w:r>
          </w:p>
        </w:tc>
      </w:tr>
      <w:tr w:rsidR="008F1426" w14:paraId="1642F3EA" w14:textId="77777777" w:rsidTr="008F1426">
        <w:tc>
          <w:tcPr>
            <w:tcW w:w="1762" w:type="dxa"/>
          </w:tcPr>
          <w:p w14:paraId="462D9580" w14:textId="0052B1B4" w:rsidR="008F1426" w:rsidRDefault="008F1426" w:rsidP="008F1426">
            <w:pPr>
              <w:jc w:val="center"/>
              <w:rPr>
                <w:bCs/>
                <w:sz w:val="24"/>
              </w:rPr>
            </w:pPr>
            <w:r w:rsidRPr="00BE1F47">
              <w:rPr>
                <w:sz w:val="24"/>
                <w:szCs w:val="24"/>
              </w:rPr>
              <w:t>PTb-3-G</w:t>
            </w:r>
          </w:p>
        </w:tc>
        <w:tc>
          <w:tcPr>
            <w:tcW w:w="2633" w:type="dxa"/>
          </w:tcPr>
          <w:p w14:paraId="5DCD1DE0" w14:textId="7F780627" w:rsidR="008F1426" w:rsidRDefault="008F1426" w:rsidP="008F1426">
            <w:pPr>
              <w:rPr>
                <w:bCs/>
                <w:sz w:val="24"/>
              </w:rPr>
            </w:pPr>
            <w:r w:rsidRPr="006C02EC">
              <w:rPr>
                <w:sz w:val="24"/>
                <w:szCs w:val="24"/>
              </w:rPr>
              <w:t>Среднее время обработки</w:t>
            </w:r>
          </w:p>
        </w:tc>
        <w:tc>
          <w:tcPr>
            <w:tcW w:w="5812" w:type="dxa"/>
          </w:tcPr>
          <w:p w14:paraId="20FFF411" w14:textId="03808998" w:rsidR="008F1426" w:rsidRDefault="00EE59DB" w:rsidP="008F1426">
            <w:pPr>
              <w:rPr>
                <w:bCs/>
                <w:sz w:val="24"/>
              </w:rPr>
            </w:pPr>
            <w:r w:rsidRPr="00EE59DB">
              <w:rPr>
                <w:bCs/>
                <w:sz w:val="24"/>
              </w:rPr>
              <w:t>Тяжёлые фоновые задачи (импорт CAD-моделей, пересчёт спецификаций) выполняются асинхронно через очередь заданий.</w:t>
            </w:r>
          </w:p>
        </w:tc>
      </w:tr>
      <w:tr w:rsidR="008F1426" w14:paraId="453EEA1C" w14:textId="77777777" w:rsidTr="008F1426">
        <w:tc>
          <w:tcPr>
            <w:tcW w:w="1762" w:type="dxa"/>
          </w:tcPr>
          <w:p w14:paraId="21941347" w14:textId="3A90F61D" w:rsidR="008F1426" w:rsidRDefault="008F1426" w:rsidP="008F1426">
            <w:pPr>
              <w:jc w:val="center"/>
              <w:rPr>
                <w:bCs/>
                <w:sz w:val="24"/>
              </w:rPr>
            </w:pPr>
            <w:r w:rsidRPr="00BE1F47">
              <w:rPr>
                <w:sz w:val="24"/>
                <w:szCs w:val="24"/>
              </w:rPr>
              <w:t>PTb-4-G</w:t>
            </w:r>
          </w:p>
        </w:tc>
        <w:tc>
          <w:tcPr>
            <w:tcW w:w="2633" w:type="dxa"/>
          </w:tcPr>
          <w:p w14:paraId="48B45845" w14:textId="663E86A2" w:rsidR="008F1426" w:rsidRDefault="008F1426" w:rsidP="008F1426">
            <w:pPr>
              <w:rPr>
                <w:bCs/>
                <w:sz w:val="24"/>
              </w:rPr>
            </w:pPr>
            <w:r w:rsidRPr="006C02EC">
              <w:rPr>
                <w:sz w:val="24"/>
                <w:szCs w:val="24"/>
              </w:rPr>
              <w:t>Корректность времени обработки</w:t>
            </w:r>
          </w:p>
        </w:tc>
        <w:tc>
          <w:tcPr>
            <w:tcW w:w="5812" w:type="dxa"/>
          </w:tcPr>
          <w:p w14:paraId="49AB21DD" w14:textId="2602CB96" w:rsidR="008F1426" w:rsidRDefault="00EE59DB" w:rsidP="00EE59DB">
            <w:pPr>
              <w:rPr>
                <w:bCs/>
                <w:sz w:val="24"/>
              </w:rPr>
            </w:pPr>
            <w:r w:rsidRPr="00EE59DB">
              <w:rPr>
                <w:bCs/>
                <w:sz w:val="24"/>
              </w:rPr>
              <w:t>На этапе проектирования для каждой фоновой задачи делается примерная оценка времени выполнения. В процессе тестирования эти оценки проверяются на реальных данных. Если задача выполняется значительно дольше</w:t>
            </w:r>
            <w:r>
              <w:rPr>
                <w:bCs/>
                <w:sz w:val="24"/>
              </w:rPr>
              <w:t xml:space="preserve"> оценки, проводится оптимизация (</w:t>
            </w:r>
            <w:r w:rsidRPr="00EE59DB">
              <w:rPr>
                <w:bCs/>
                <w:sz w:val="24"/>
              </w:rPr>
              <w:t>упрощается алгоритм, переписывается тяжёлый запрос, добавляются индексы</w:t>
            </w:r>
            <w:r>
              <w:rPr>
                <w:bCs/>
                <w:sz w:val="24"/>
              </w:rPr>
              <w:t>)</w:t>
            </w:r>
            <w:r w:rsidRPr="00EE59DB">
              <w:rPr>
                <w:bCs/>
                <w:sz w:val="24"/>
              </w:rPr>
              <w:t>.</w:t>
            </w:r>
          </w:p>
        </w:tc>
      </w:tr>
      <w:tr w:rsidR="008F1426" w14:paraId="62FEA294" w14:textId="77777777" w:rsidTr="008F1426">
        <w:tc>
          <w:tcPr>
            <w:tcW w:w="1762" w:type="dxa"/>
          </w:tcPr>
          <w:p w14:paraId="19A8114F" w14:textId="07BFD55D" w:rsidR="008F1426" w:rsidRDefault="008F1426" w:rsidP="008F1426">
            <w:pPr>
              <w:jc w:val="center"/>
              <w:rPr>
                <w:bCs/>
                <w:sz w:val="24"/>
              </w:rPr>
            </w:pPr>
            <w:r w:rsidRPr="00BE1F47">
              <w:rPr>
                <w:sz w:val="24"/>
                <w:szCs w:val="24"/>
              </w:rPr>
              <w:t>PTb-5-G</w:t>
            </w:r>
          </w:p>
        </w:tc>
        <w:tc>
          <w:tcPr>
            <w:tcW w:w="2633" w:type="dxa"/>
          </w:tcPr>
          <w:p w14:paraId="5FACD512" w14:textId="65690276" w:rsidR="008F1426" w:rsidRDefault="008F1426" w:rsidP="008F1426">
            <w:pPr>
              <w:rPr>
                <w:bCs/>
                <w:sz w:val="24"/>
              </w:rPr>
            </w:pPr>
            <w:r w:rsidRPr="006C02EC">
              <w:rPr>
                <w:sz w:val="24"/>
                <w:szCs w:val="24"/>
              </w:rPr>
              <w:t>Средняя пропускная способность</w:t>
            </w:r>
          </w:p>
        </w:tc>
        <w:tc>
          <w:tcPr>
            <w:tcW w:w="5812" w:type="dxa"/>
          </w:tcPr>
          <w:p w14:paraId="0476F76C" w14:textId="42256CB5" w:rsidR="008F1426" w:rsidRDefault="00EE59DB" w:rsidP="00EE59DB">
            <w:pPr>
              <w:rPr>
                <w:bCs/>
                <w:sz w:val="24"/>
              </w:rPr>
            </w:pPr>
            <w:r w:rsidRPr="00EE59DB">
              <w:rPr>
                <w:bCs/>
                <w:sz w:val="24"/>
              </w:rPr>
              <w:t>Чтобы база данных выдерживала нагрузку</w:t>
            </w:r>
            <w:r>
              <w:rPr>
                <w:bCs/>
                <w:sz w:val="24"/>
              </w:rPr>
              <w:t xml:space="preserve"> большого количества пользователей, настраивается пул соединений</w:t>
            </w:r>
            <w:r w:rsidRPr="00EE59DB">
              <w:rPr>
                <w:bCs/>
                <w:sz w:val="24"/>
              </w:rPr>
              <w:t xml:space="preserve">. Количество одновременных соединений ограничивается, но так, чтобы пользователям не приходилось долго ждать. Если проектировщиков становится очень много (больше 100 одновременно), добавляются дополнительные серверы приложений, а </w:t>
            </w:r>
            <w:r w:rsidRPr="00EE59DB">
              <w:rPr>
                <w:bCs/>
                <w:sz w:val="24"/>
              </w:rPr>
              <w:lastRenderedPageBreak/>
              <w:t>нагрузка распределяется между ними через балансировщик</w:t>
            </w:r>
            <w:r>
              <w:rPr>
                <w:bCs/>
                <w:sz w:val="24"/>
              </w:rPr>
              <w:t>.</w:t>
            </w:r>
          </w:p>
        </w:tc>
      </w:tr>
      <w:tr w:rsidR="008F1426" w14:paraId="343DF945" w14:textId="77777777" w:rsidTr="008F1426">
        <w:tc>
          <w:tcPr>
            <w:tcW w:w="1762" w:type="dxa"/>
          </w:tcPr>
          <w:p w14:paraId="5DAFF862" w14:textId="0890531F" w:rsidR="008F1426" w:rsidRDefault="008F1426" w:rsidP="008F1426">
            <w:pPr>
              <w:jc w:val="center"/>
              <w:rPr>
                <w:bCs/>
                <w:sz w:val="24"/>
              </w:rPr>
            </w:pPr>
            <w:r w:rsidRPr="00FA18CD">
              <w:rPr>
                <w:sz w:val="24"/>
                <w:szCs w:val="24"/>
              </w:rPr>
              <w:lastRenderedPageBreak/>
              <w:t>CIn-1-G</w:t>
            </w:r>
          </w:p>
        </w:tc>
        <w:tc>
          <w:tcPr>
            <w:tcW w:w="2633" w:type="dxa"/>
          </w:tcPr>
          <w:p w14:paraId="42D8A1AA" w14:textId="23D16F1B" w:rsidR="008F1426" w:rsidRDefault="008F1426" w:rsidP="008F1426">
            <w:pPr>
              <w:rPr>
                <w:bCs/>
                <w:sz w:val="24"/>
              </w:rPr>
            </w:pPr>
            <w:r w:rsidRPr="006C02EC">
              <w:rPr>
                <w:sz w:val="24"/>
                <w:szCs w:val="24"/>
              </w:rPr>
              <w:t>Совместимость форматов данных</w:t>
            </w:r>
          </w:p>
        </w:tc>
        <w:tc>
          <w:tcPr>
            <w:tcW w:w="5812" w:type="dxa"/>
          </w:tcPr>
          <w:p w14:paraId="0BBEDD57" w14:textId="1749A4FE" w:rsidR="008F1426" w:rsidRDefault="00EE59DB" w:rsidP="008F1426">
            <w:pPr>
              <w:rPr>
                <w:bCs/>
                <w:sz w:val="24"/>
              </w:rPr>
            </w:pPr>
            <w:r w:rsidRPr="00EE59DB">
              <w:rPr>
                <w:bCs/>
                <w:sz w:val="24"/>
              </w:rPr>
              <w:t>Для работы с CAD-форматами (STEP, КОМПАС, SolidWorks) используются готовые библиотеки. Импорт и экспорт проверяются на тестовых моделях.</w:t>
            </w:r>
          </w:p>
        </w:tc>
      </w:tr>
      <w:tr w:rsidR="008F1426" w14:paraId="1319DCD2" w14:textId="77777777" w:rsidTr="008F1426">
        <w:tc>
          <w:tcPr>
            <w:tcW w:w="1762" w:type="dxa"/>
          </w:tcPr>
          <w:p w14:paraId="48909B6A" w14:textId="34A0240B" w:rsidR="008F1426" w:rsidRDefault="008F1426" w:rsidP="008F1426">
            <w:pPr>
              <w:jc w:val="center"/>
              <w:rPr>
                <w:bCs/>
                <w:sz w:val="24"/>
              </w:rPr>
            </w:pPr>
            <w:r w:rsidRPr="00FA18CD">
              <w:rPr>
                <w:sz w:val="24"/>
                <w:szCs w:val="24"/>
              </w:rPr>
              <w:t>CIn-2-G</w:t>
            </w:r>
          </w:p>
        </w:tc>
        <w:tc>
          <w:tcPr>
            <w:tcW w:w="2633" w:type="dxa"/>
          </w:tcPr>
          <w:p w14:paraId="6EA7190E" w14:textId="7E938D8A" w:rsidR="008F1426" w:rsidRDefault="008F1426" w:rsidP="008F1426">
            <w:pPr>
              <w:rPr>
                <w:bCs/>
                <w:sz w:val="24"/>
              </w:rPr>
            </w:pPr>
            <w:r w:rsidRPr="006C02EC">
              <w:rPr>
                <w:sz w:val="24"/>
                <w:szCs w:val="24"/>
              </w:rPr>
              <w:t>Поддержка протоколов обмена данными</w:t>
            </w:r>
          </w:p>
        </w:tc>
        <w:tc>
          <w:tcPr>
            <w:tcW w:w="5812" w:type="dxa"/>
          </w:tcPr>
          <w:p w14:paraId="1B792F57" w14:textId="3927B67F" w:rsidR="008F1426" w:rsidRDefault="00EE59DB" w:rsidP="008F1426">
            <w:pPr>
              <w:rPr>
                <w:bCs/>
                <w:sz w:val="24"/>
              </w:rPr>
            </w:pPr>
            <w:r w:rsidRPr="00EE59DB">
              <w:rPr>
                <w:bCs/>
                <w:sz w:val="24"/>
              </w:rPr>
              <w:t>Реализация протоколов (REST, LDAP) выполняется по стандартам. Проводится тестирование взаимодействия с внешними системами.</w:t>
            </w:r>
          </w:p>
        </w:tc>
      </w:tr>
      <w:tr w:rsidR="008F1426" w14:paraId="070EA793" w14:textId="77777777" w:rsidTr="008F1426">
        <w:tc>
          <w:tcPr>
            <w:tcW w:w="1762" w:type="dxa"/>
          </w:tcPr>
          <w:p w14:paraId="62393150" w14:textId="7DA9D546" w:rsidR="008F1426" w:rsidRDefault="008F1426" w:rsidP="008F1426">
            <w:pPr>
              <w:jc w:val="center"/>
              <w:rPr>
                <w:bCs/>
                <w:sz w:val="24"/>
              </w:rPr>
            </w:pPr>
            <w:r w:rsidRPr="00FA18CD">
              <w:rPr>
                <w:sz w:val="24"/>
                <w:szCs w:val="24"/>
              </w:rPr>
              <w:t>CIn-3-S</w:t>
            </w:r>
          </w:p>
        </w:tc>
        <w:tc>
          <w:tcPr>
            <w:tcW w:w="2633" w:type="dxa"/>
          </w:tcPr>
          <w:p w14:paraId="4725BFC6" w14:textId="7767DF3A" w:rsidR="008F1426" w:rsidRDefault="008F1426" w:rsidP="008F1426">
            <w:pPr>
              <w:rPr>
                <w:bCs/>
                <w:sz w:val="24"/>
              </w:rPr>
            </w:pPr>
            <w:r w:rsidRPr="006C02EC">
              <w:rPr>
                <w:sz w:val="24"/>
                <w:szCs w:val="24"/>
              </w:rPr>
              <w:t>Поддержка внешних интерфейсов</w:t>
            </w:r>
          </w:p>
        </w:tc>
        <w:tc>
          <w:tcPr>
            <w:tcW w:w="5812" w:type="dxa"/>
          </w:tcPr>
          <w:p w14:paraId="0E3AF67C" w14:textId="5592A760" w:rsidR="008F1426" w:rsidRDefault="00EE59DB" w:rsidP="008F1426">
            <w:pPr>
              <w:rPr>
                <w:bCs/>
                <w:sz w:val="24"/>
              </w:rPr>
            </w:pPr>
            <w:r w:rsidRPr="00EE59DB">
              <w:rPr>
                <w:bCs/>
                <w:sz w:val="24"/>
              </w:rPr>
              <w:t>API документируется в Swagger. Для каждого метода пишутся тесты, проверяется совместимость с CAD и ERP системами.</w:t>
            </w:r>
          </w:p>
        </w:tc>
      </w:tr>
      <w:tr w:rsidR="008F1426" w14:paraId="48D5F343" w14:textId="77777777" w:rsidTr="008F1426">
        <w:tc>
          <w:tcPr>
            <w:tcW w:w="1762" w:type="dxa"/>
          </w:tcPr>
          <w:p w14:paraId="583F728A" w14:textId="66EBBD90" w:rsidR="008F1426" w:rsidRDefault="008F1426" w:rsidP="008F1426">
            <w:pPr>
              <w:jc w:val="center"/>
              <w:rPr>
                <w:bCs/>
                <w:sz w:val="24"/>
              </w:rPr>
            </w:pPr>
            <w:r w:rsidRPr="00FA18CD">
              <w:rPr>
                <w:sz w:val="24"/>
                <w:szCs w:val="24"/>
              </w:rPr>
              <w:t>UAp-1-G</w:t>
            </w:r>
          </w:p>
        </w:tc>
        <w:tc>
          <w:tcPr>
            <w:tcW w:w="2633" w:type="dxa"/>
          </w:tcPr>
          <w:p w14:paraId="151A048F" w14:textId="7CD42323" w:rsidR="008F1426" w:rsidRDefault="008F1426" w:rsidP="008F1426">
            <w:pPr>
              <w:rPr>
                <w:bCs/>
                <w:sz w:val="24"/>
              </w:rPr>
            </w:pPr>
            <w:r w:rsidRPr="006C02EC">
              <w:rPr>
                <w:sz w:val="24"/>
                <w:szCs w:val="24"/>
              </w:rPr>
              <w:t>Полнота описания</w:t>
            </w:r>
          </w:p>
        </w:tc>
        <w:tc>
          <w:tcPr>
            <w:tcW w:w="5812" w:type="dxa"/>
          </w:tcPr>
          <w:p w14:paraId="222D8F0F" w14:textId="1782D128" w:rsidR="008F1426" w:rsidRDefault="00EE59DB" w:rsidP="00817D2F">
            <w:pPr>
              <w:rPr>
                <w:bCs/>
                <w:sz w:val="24"/>
              </w:rPr>
            </w:pPr>
            <w:r w:rsidRPr="00EE59DB">
              <w:rPr>
                <w:bCs/>
                <w:sz w:val="24"/>
              </w:rPr>
              <w:t>Документация (руководство пользователя, руководство администратора) пишется параллельно с разработкой. После завершения каждой крупной функции готовится раздел документации с описанием того, как этой функцией пользоваться. Готовые разделы отдают</w:t>
            </w:r>
            <w:r w:rsidR="00817D2F">
              <w:rPr>
                <w:bCs/>
                <w:sz w:val="24"/>
              </w:rPr>
              <w:t>ся заказчику на согласование –</w:t>
            </w:r>
            <w:r w:rsidRPr="00EE59DB">
              <w:rPr>
                <w:bCs/>
                <w:sz w:val="24"/>
              </w:rPr>
              <w:t xml:space="preserve"> проверяется, всё ли понятно и ничего ли не упущено.</w:t>
            </w:r>
          </w:p>
        </w:tc>
      </w:tr>
      <w:tr w:rsidR="00CA36C6" w14:paraId="6096CC9D" w14:textId="77777777" w:rsidTr="008F1426">
        <w:tc>
          <w:tcPr>
            <w:tcW w:w="1762" w:type="dxa"/>
          </w:tcPr>
          <w:p w14:paraId="293EA466" w14:textId="42729D0D" w:rsidR="00CA36C6" w:rsidRPr="00FA18CD" w:rsidRDefault="00CA36C6" w:rsidP="008F1426">
            <w:pPr>
              <w:jc w:val="center"/>
              <w:rPr>
                <w:sz w:val="24"/>
                <w:szCs w:val="24"/>
              </w:rPr>
            </w:pPr>
            <w:r w:rsidRPr="00CA36C6">
              <w:rPr>
                <w:sz w:val="24"/>
                <w:szCs w:val="24"/>
              </w:rPr>
              <w:t>UAp-2-S</w:t>
            </w:r>
          </w:p>
        </w:tc>
        <w:tc>
          <w:tcPr>
            <w:tcW w:w="2633" w:type="dxa"/>
          </w:tcPr>
          <w:p w14:paraId="237C1FFD" w14:textId="77777777" w:rsidR="00CA36C6" w:rsidRPr="00CA36C6" w:rsidRDefault="00CA36C6" w:rsidP="00CA36C6">
            <w:pPr>
              <w:rPr>
                <w:sz w:val="24"/>
                <w:szCs w:val="24"/>
              </w:rPr>
            </w:pPr>
            <w:r w:rsidRPr="00CA36C6">
              <w:rPr>
                <w:sz w:val="24"/>
                <w:szCs w:val="24"/>
              </w:rPr>
              <w:t xml:space="preserve">Демонстрационное </w:t>
            </w:r>
          </w:p>
          <w:p w14:paraId="6335B8FD" w14:textId="6BE3F72A" w:rsidR="00CA36C6" w:rsidRPr="006C02EC" w:rsidRDefault="00CA36C6" w:rsidP="00CA36C6">
            <w:pPr>
              <w:rPr>
                <w:sz w:val="24"/>
                <w:szCs w:val="24"/>
              </w:rPr>
            </w:pPr>
            <w:r w:rsidRPr="00CA36C6">
              <w:rPr>
                <w:sz w:val="24"/>
                <w:szCs w:val="24"/>
              </w:rPr>
              <w:t xml:space="preserve">покрытие  </w:t>
            </w:r>
          </w:p>
        </w:tc>
        <w:tc>
          <w:tcPr>
            <w:tcW w:w="5812" w:type="dxa"/>
          </w:tcPr>
          <w:p w14:paraId="1F06BD3F" w14:textId="7D04B344" w:rsidR="00CA36C6" w:rsidRPr="00EE59DB" w:rsidRDefault="00CA36C6" w:rsidP="00CA36C6">
            <w:pPr>
              <w:rPr>
                <w:bCs/>
                <w:sz w:val="24"/>
              </w:rPr>
            </w:pPr>
            <w:r w:rsidRPr="00CA36C6">
              <w:rPr>
                <w:bCs/>
                <w:sz w:val="24"/>
              </w:rPr>
              <w:t>Для сложных сценариев работы с PDM-системой (например, соз</w:t>
            </w:r>
            <w:r>
              <w:rPr>
                <w:bCs/>
                <w:sz w:val="24"/>
              </w:rPr>
              <w:t>дание многокомпонентной сборки</w:t>
            </w:r>
            <w:r w:rsidRPr="00CA36C6">
              <w:rPr>
                <w:bCs/>
                <w:sz w:val="24"/>
              </w:rPr>
              <w:t xml:space="preserve">, импорт больших CAD-моделей) разрабатываются демонстрационные видеоролики или интерактивные руководства. </w:t>
            </w:r>
          </w:p>
        </w:tc>
      </w:tr>
      <w:tr w:rsidR="00CA36C6" w14:paraId="7491F7CD" w14:textId="77777777" w:rsidTr="008F1426">
        <w:tc>
          <w:tcPr>
            <w:tcW w:w="1762" w:type="dxa"/>
          </w:tcPr>
          <w:p w14:paraId="77E9F8EE" w14:textId="70A90FCC" w:rsidR="00CA36C6" w:rsidRPr="00FA18CD" w:rsidRDefault="00CA36C6" w:rsidP="008F1426">
            <w:pPr>
              <w:jc w:val="center"/>
              <w:rPr>
                <w:sz w:val="24"/>
                <w:szCs w:val="24"/>
              </w:rPr>
            </w:pPr>
            <w:r w:rsidRPr="00CA36C6">
              <w:rPr>
                <w:sz w:val="24"/>
                <w:szCs w:val="24"/>
              </w:rPr>
              <w:t>UAp-3-S</w:t>
            </w:r>
          </w:p>
        </w:tc>
        <w:tc>
          <w:tcPr>
            <w:tcW w:w="2633" w:type="dxa"/>
          </w:tcPr>
          <w:p w14:paraId="7753ECAF" w14:textId="77777777" w:rsidR="00CA36C6" w:rsidRPr="00CA36C6" w:rsidRDefault="00CA36C6" w:rsidP="00CA36C6">
            <w:pPr>
              <w:rPr>
                <w:sz w:val="24"/>
                <w:szCs w:val="24"/>
              </w:rPr>
            </w:pPr>
            <w:r w:rsidRPr="00CA36C6">
              <w:rPr>
                <w:sz w:val="24"/>
                <w:szCs w:val="24"/>
              </w:rPr>
              <w:t xml:space="preserve">Достаточность </w:t>
            </w:r>
          </w:p>
          <w:p w14:paraId="69ABE84A" w14:textId="77777777" w:rsidR="00CA36C6" w:rsidRPr="00CA36C6" w:rsidRDefault="00CA36C6" w:rsidP="00CA36C6">
            <w:pPr>
              <w:rPr>
                <w:sz w:val="24"/>
                <w:szCs w:val="24"/>
              </w:rPr>
            </w:pPr>
            <w:r w:rsidRPr="00CA36C6">
              <w:rPr>
                <w:sz w:val="24"/>
                <w:szCs w:val="24"/>
              </w:rPr>
              <w:t xml:space="preserve">самоописания </w:t>
            </w:r>
          </w:p>
          <w:p w14:paraId="65FFC309" w14:textId="02FB3C53" w:rsidR="00CA36C6" w:rsidRPr="006C02EC" w:rsidRDefault="00CA36C6" w:rsidP="00CA36C6">
            <w:pPr>
              <w:rPr>
                <w:sz w:val="24"/>
                <w:szCs w:val="24"/>
              </w:rPr>
            </w:pPr>
            <w:r w:rsidRPr="00CA36C6">
              <w:rPr>
                <w:sz w:val="24"/>
                <w:szCs w:val="24"/>
              </w:rPr>
              <w:t xml:space="preserve">титульной страницы  </w:t>
            </w:r>
          </w:p>
        </w:tc>
        <w:tc>
          <w:tcPr>
            <w:tcW w:w="5812" w:type="dxa"/>
          </w:tcPr>
          <w:p w14:paraId="1FEA24C9" w14:textId="51DEC155" w:rsidR="00CA36C6" w:rsidRPr="00EE59DB" w:rsidRDefault="00CA36C6" w:rsidP="00CA36C6">
            <w:pPr>
              <w:rPr>
                <w:bCs/>
                <w:sz w:val="24"/>
              </w:rPr>
            </w:pPr>
            <w:r w:rsidRPr="00CA36C6">
              <w:rPr>
                <w:bCs/>
                <w:sz w:val="24"/>
              </w:rPr>
              <w:t>На главной странице системы и в основных разделах размещаются краткие подсказки и пояснения, для чего предназначен этот раздел и какие действия здесь можно выполнять. Текст подсказок согласуется с заказчиком, чтобы они были понятны конструкторам и технологам.</w:t>
            </w:r>
          </w:p>
        </w:tc>
      </w:tr>
      <w:tr w:rsidR="008F1426" w14:paraId="2E6D1FDE" w14:textId="77777777" w:rsidTr="008F1426">
        <w:tc>
          <w:tcPr>
            <w:tcW w:w="1762" w:type="dxa"/>
          </w:tcPr>
          <w:p w14:paraId="52E22FC0" w14:textId="7154F025" w:rsidR="008F1426" w:rsidRDefault="008F1426" w:rsidP="008F1426">
            <w:pPr>
              <w:jc w:val="center"/>
              <w:rPr>
                <w:bCs/>
                <w:sz w:val="24"/>
              </w:rPr>
            </w:pPr>
            <w:r w:rsidRPr="00FA18CD">
              <w:rPr>
                <w:sz w:val="24"/>
                <w:szCs w:val="24"/>
              </w:rPr>
              <w:t>ULe-1-G</w:t>
            </w:r>
          </w:p>
        </w:tc>
        <w:tc>
          <w:tcPr>
            <w:tcW w:w="2633" w:type="dxa"/>
          </w:tcPr>
          <w:p w14:paraId="4A4EAD7E" w14:textId="628DB426" w:rsidR="008F1426" w:rsidRDefault="008F1426" w:rsidP="008F1426">
            <w:pPr>
              <w:rPr>
                <w:bCs/>
                <w:sz w:val="24"/>
              </w:rPr>
            </w:pPr>
            <w:r w:rsidRPr="006C02EC">
              <w:rPr>
                <w:sz w:val="24"/>
                <w:szCs w:val="24"/>
              </w:rPr>
              <w:t>Полнота руководства пользователя</w:t>
            </w:r>
          </w:p>
        </w:tc>
        <w:tc>
          <w:tcPr>
            <w:tcW w:w="5812" w:type="dxa"/>
          </w:tcPr>
          <w:p w14:paraId="4762A552" w14:textId="7B8502C1" w:rsidR="008F1426" w:rsidRDefault="00817D2F" w:rsidP="008F1426">
            <w:pPr>
              <w:rPr>
                <w:bCs/>
                <w:sz w:val="24"/>
              </w:rPr>
            </w:pPr>
            <w:r w:rsidRPr="00817D2F">
              <w:rPr>
                <w:bCs/>
                <w:sz w:val="24"/>
              </w:rPr>
              <w:t>В руководстве пользователя описываются все основные сценарии работы: как создать новую деталь, как загрузить чертёж, как собрать сборку из деталей, как сформировать спецификацию, как запустить согласование, как посмотреть историю изменений, как найти деталь по обозначению. К каждому сценарию добавляются скриншоты с пояснениями, что и где нажимать.</w:t>
            </w:r>
          </w:p>
        </w:tc>
      </w:tr>
      <w:tr w:rsidR="008F1426" w14:paraId="498D1EA3" w14:textId="77777777" w:rsidTr="008F1426">
        <w:tc>
          <w:tcPr>
            <w:tcW w:w="1762" w:type="dxa"/>
          </w:tcPr>
          <w:p w14:paraId="2B6C62C3" w14:textId="7145079E" w:rsidR="008F1426" w:rsidRDefault="008F1426" w:rsidP="008F1426">
            <w:pPr>
              <w:jc w:val="center"/>
              <w:rPr>
                <w:bCs/>
                <w:sz w:val="24"/>
              </w:rPr>
            </w:pPr>
            <w:r w:rsidRPr="00FA18CD">
              <w:rPr>
                <w:sz w:val="24"/>
                <w:szCs w:val="24"/>
              </w:rPr>
              <w:t>ULe-2-G</w:t>
            </w:r>
          </w:p>
        </w:tc>
        <w:tc>
          <w:tcPr>
            <w:tcW w:w="2633" w:type="dxa"/>
          </w:tcPr>
          <w:p w14:paraId="7815A7E1" w14:textId="0042353C" w:rsidR="008F1426" w:rsidRDefault="008F1426" w:rsidP="008F1426">
            <w:pPr>
              <w:rPr>
                <w:bCs/>
                <w:sz w:val="24"/>
              </w:rPr>
            </w:pPr>
            <w:r w:rsidRPr="006C02EC">
              <w:rPr>
                <w:sz w:val="24"/>
                <w:szCs w:val="24"/>
              </w:rPr>
              <w:t>Приведение значений по умолчанию</w:t>
            </w:r>
          </w:p>
        </w:tc>
        <w:tc>
          <w:tcPr>
            <w:tcW w:w="5812" w:type="dxa"/>
          </w:tcPr>
          <w:p w14:paraId="71D66928" w14:textId="390A1182" w:rsidR="008F1426" w:rsidRDefault="00817D2F" w:rsidP="00817D2F">
            <w:pPr>
              <w:rPr>
                <w:bCs/>
                <w:sz w:val="24"/>
              </w:rPr>
            </w:pPr>
            <w:r w:rsidRPr="00817D2F">
              <w:rPr>
                <w:bCs/>
                <w:sz w:val="24"/>
              </w:rPr>
              <w:t>Вместе с заказчиком составляется список полей, где удобно подставлять значения по умолчанию. Эти значения настраиваются под конкретное предприятие и могут меняться администратором.</w:t>
            </w:r>
          </w:p>
        </w:tc>
      </w:tr>
      <w:tr w:rsidR="008F1426" w14:paraId="2C023A4B" w14:textId="77777777" w:rsidTr="008F1426">
        <w:tc>
          <w:tcPr>
            <w:tcW w:w="1762" w:type="dxa"/>
          </w:tcPr>
          <w:p w14:paraId="45DD3DD6" w14:textId="0700E397" w:rsidR="008F1426" w:rsidRDefault="008F1426" w:rsidP="008F1426">
            <w:pPr>
              <w:jc w:val="center"/>
              <w:rPr>
                <w:bCs/>
                <w:sz w:val="24"/>
              </w:rPr>
            </w:pPr>
            <w:r w:rsidRPr="0091284E">
              <w:rPr>
                <w:sz w:val="24"/>
                <w:szCs w:val="24"/>
              </w:rPr>
              <w:t>ULe-3-G</w:t>
            </w:r>
          </w:p>
        </w:tc>
        <w:tc>
          <w:tcPr>
            <w:tcW w:w="2633" w:type="dxa"/>
          </w:tcPr>
          <w:p w14:paraId="539A26CA" w14:textId="4827D273" w:rsidR="008F1426" w:rsidRDefault="008F1426" w:rsidP="008F1426">
            <w:pPr>
              <w:rPr>
                <w:bCs/>
                <w:sz w:val="24"/>
              </w:rPr>
            </w:pPr>
            <w:r w:rsidRPr="006C02EC">
              <w:rPr>
                <w:sz w:val="24"/>
                <w:szCs w:val="24"/>
              </w:rPr>
              <w:t>Понятность сообщений об ошибках</w:t>
            </w:r>
          </w:p>
        </w:tc>
        <w:tc>
          <w:tcPr>
            <w:tcW w:w="5812" w:type="dxa"/>
          </w:tcPr>
          <w:p w14:paraId="5BCEEA60" w14:textId="24552CB4" w:rsidR="008F1426" w:rsidRDefault="00817D2F" w:rsidP="008F1426">
            <w:pPr>
              <w:rPr>
                <w:bCs/>
                <w:sz w:val="24"/>
              </w:rPr>
            </w:pPr>
            <w:r w:rsidRPr="00817D2F">
              <w:rPr>
                <w:bCs/>
                <w:sz w:val="24"/>
              </w:rPr>
              <w:t>Сообщения об ошибках пишутся понятным языком с указанием причины (например, «Неверный формат файла») и действий по исправлению («Проверьте, что файл сохранён в формате STEP»).</w:t>
            </w:r>
          </w:p>
        </w:tc>
      </w:tr>
      <w:tr w:rsidR="008F1426" w14:paraId="48B94025" w14:textId="77777777" w:rsidTr="008F1426">
        <w:tc>
          <w:tcPr>
            <w:tcW w:w="1762" w:type="dxa"/>
          </w:tcPr>
          <w:p w14:paraId="6C832BC8" w14:textId="3AC16FA4" w:rsidR="008F1426" w:rsidRDefault="008F1426" w:rsidP="008F1426">
            <w:pPr>
              <w:jc w:val="center"/>
              <w:rPr>
                <w:bCs/>
                <w:sz w:val="24"/>
              </w:rPr>
            </w:pPr>
            <w:r w:rsidRPr="004B66B9">
              <w:rPr>
                <w:sz w:val="24"/>
                <w:szCs w:val="24"/>
              </w:rPr>
              <w:t>UOp-1-G</w:t>
            </w:r>
          </w:p>
        </w:tc>
        <w:tc>
          <w:tcPr>
            <w:tcW w:w="2633" w:type="dxa"/>
          </w:tcPr>
          <w:p w14:paraId="7F337E01" w14:textId="29E4CA62" w:rsidR="008F1426" w:rsidRDefault="008F1426" w:rsidP="008F1426">
            <w:pPr>
              <w:rPr>
                <w:bCs/>
                <w:sz w:val="24"/>
              </w:rPr>
            </w:pPr>
            <w:r w:rsidRPr="006C02EC">
              <w:rPr>
                <w:sz w:val="24"/>
                <w:szCs w:val="24"/>
              </w:rPr>
              <w:t>Эксплуатационная согласованность</w:t>
            </w:r>
          </w:p>
        </w:tc>
        <w:tc>
          <w:tcPr>
            <w:tcW w:w="5812" w:type="dxa"/>
          </w:tcPr>
          <w:p w14:paraId="7575F15C" w14:textId="76C5DB4B" w:rsidR="008F1426" w:rsidRDefault="00817D2F" w:rsidP="008F1426">
            <w:pPr>
              <w:rPr>
                <w:bCs/>
                <w:sz w:val="24"/>
              </w:rPr>
            </w:pPr>
            <w:r w:rsidRPr="00817D2F">
              <w:rPr>
                <w:bCs/>
                <w:sz w:val="24"/>
              </w:rPr>
              <w:t>Разрабатываются единые правила оформления интерфейса: расположение кнопок, поведение форм. Одинаковые операции (добавление, удаление, сохранение) выполняются одинаково во всех разделах.</w:t>
            </w:r>
          </w:p>
        </w:tc>
      </w:tr>
      <w:tr w:rsidR="008F1426" w14:paraId="744E54D3" w14:textId="77777777" w:rsidTr="008F1426">
        <w:tc>
          <w:tcPr>
            <w:tcW w:w="1762" w:type="dxa"/>
          </w:tcPr>
          <w:p w14:paraId="05DEB0AC" w14:textId="4934E958" w:rsidR="008F1426" w:rsidRDefault="008F1426" w:rsidP="008F1426">
            <w:pPr>
              <w:jc w:val="center"/>
              <w:rPr>
                <w:bCs/>
                <w:sz w:val="24"/>
              </w:rPr>
            </w:pPr>
            <w:r w:rsidRPr="004B66B9">
              <w:rPr>
                <w:sz w:val="24"/>
                <w:szCs w:val="24"/>
              </w:rPr>
              <w:t>UOp-2-G</w:t>
            </w:r>
          </w:p>
        </w:tc>
        <w:tc>
          <w:tcPr>
            <w:tcW w:w="2633" w:type="dxa"/>
          </w:tcPr>
          <w:p w14:paraId="4B2C792C" w14:textId="0DE8A359" w:rsidR="008F1426" w:rsidRDefault="008F1426" w:rsidP="008F1426">
            <w:pPr>
              <w:rPr>
                <w:bCs/>
                <w:sz w:val="24"/>
              </w:rPr>
            </w:pPr>
            <w:r w:rsidRPr="006C02EC">
              <w:rPr>
                <w:sz w:val="24"/>
                <w:szCs w:val="24"/>
              </w:rPr>
              <w:t>Корректность сообщений</w:t>
            </w:r>
          </w:p>
        </w:tc>
        <w:tc>
          <w:tcPr>
            <w:tcW w:w="5812" w:type="dxa"/>
          </w:tcPr>
          <w:p w14:paraId="043159CA" w14:textId="5C631AD7" w:rsidR="008F1426" w:rsidRDefault="00817D2F" w:rsidP="008F1426">
            <w:pPr>
              <w:rPr>
                <w:bCs/>
                <w:sz w:val="24"/>
              </w:rPr>
            </w:pPr>
            <w:r w:rsidRPr="00817D2F">
              <w:rPr>
                <w:bCs/>
                <w:sz w:val="24"/>
              </w:rPr>
              <w:t xml:space="preserve">Все сообщения, которые система показывает пользователю (подтверждения, предупреждения, </w:t>
            </w:r>
            <w:r w:rsidRPr="00817D2F">
              <w:rPr>
                <w:bCs/>
                <w:sz w:val="24"/>
              </w:rPr>
              <w:lastRenderedPageBreak/>
              <w:t>ошибки), проверяются на понятность на этапе проектирования.</w:t>
            </w:r>
          </w:p>
        </w:tc>
      </w:tr>
      <w:tr w:rsidR="008F1426" w14:paraId="35CCEA63" w14:textId="77777777" w:rsidTr="008F1426">
        <w:tc>
          <w:tcPr>
            <w:tcW w:w="1762" w:type="dxa"/>
          </w:tcPr>
          <w:p w14:paraId="7C191690" w14:textId="30CF40A9" w:rsidR="008F1426" w:rsidRDefault="008F1426" w:rsidP="008F1426">
            <w:pPr>
              <w:jc w:val="center"/>
              <w:rPr>
                <w:bCs/>
                <w:sz w:val="24"/>
              </w:rPr>
            </w:pPr>
            <w:r w:rsidRPr="004B66B9">
              <w:rPr>
                <w:sz w:val="24"/>
                <w:szCs w:val="24"/>
              </w:rPr>
              <w:lastRenderedPageBreak/>
              <w:t>UOp-3-G</w:t>
            </w:r>
          </w:p>
        </w:tc>
        <w:tc>
          <w:tcPr>
            <w:tcW w:w="2633" w:type="dxa"/>
          </w:tcPr>
          <w:p w14:paraId="69839283" w14:textId="19F05722" w:rsidR="008F1426" w:rsidRDefault="008F1426" w:rsidP="008F1426">
            <w:pPr>
              <w:rPr>
                <w:bCs/>
                <w:sz w:val="24"/>
              </w:rPr>
            </w:pPr>
            <w:r w:rsidRPr="006C02EC">
              <w:rPr>
                <w:sz w:val="24"/>
                <w:szCs w:val="24"/>
              </w:rPr>
              <w:t>Функциональная настраиваемость</w:t>
            </w:r>
          </w:p>
        </w:tc>
        <w:tc>
          <w:tcPr>
            <w:tcW w:w="5812" w:type="dxa"/>
          </w:tcPr>
          <w:p w14:paraId="7798A3B2" w14:textId="657E3D4E" w:rsidR="008F1426" w:rsidRDefault="00817D2F" w:rsidP="008F1426">
            <w:pPr>
              <w:rPr>
                <w:bCs/>
                <w:sz w:val="24"/>
              </w:rPr>
            </w:pPr>
            <w:r w:rsidRPr="00817D2F">
              <w:rPr>
                <w:bCs/>
                <w:sz w:val="24"/>
              </w:rPr>
              <w:t>Определяется список параметров, которые можно настраивать под конкретное предприятие: состав карточки изделия, шаблоны спецификаций, маршруты согласования, правила формирования обозначений.</w:t>
            </w:r>
          </w:p>
        </w:tc>
      </w:tr>
      <w:tr w:rsidR="008F1426" w14:paraId="7E4A7A72" w14:textId="77777777" w:rsidTr="008F1426">
        <w:tc>
          <w:tcPr>
            <w:tcW w:w="1762" w:type="dxa"/>
          </w:tcPr>
          <w:p w14:paraId="1148A239" w14:textId="344B6E9F" w:rsidR="008F1426" w:rsidRDefault="008F1426" w:rsidP="008F1426">
            <w:pPr>
              <w:jc w:val="center"/>
              <w:rPr>
                <w:bCs/>
                <w:sz w:val="24"/>
              </w:rPr>
            </w:pPr>
            <w:r w:rsidRPr="004B66B9">
              <w:rPr>
                <w:sz w:val="24"/>
                <w:szCs w:val="24"/>
              </w:rPr>
              <w:t>UOp-4-G</w:t>
            </w:r>
          </w:p>
        </w:tc>
        <w:tc>
          <w:tcPr>
            <w:tcW w:w="2633" w:type="dxa"/>
          </w:tcPr>
          <w:p w14:paraId="2A841869" w14:textId="4CDF973D" w:rsidR="008F1426" w:rsidRDefault="008F1426" w:rsidP="008F1426">
            <w:pPr>
              <w:rPr>
                <w:bCs/>
                <w:sz w:val="24"/>
              </w:rPr>
            </w:pPr>
            <w:r w:rsidRPr="006C02EC">
              <w:rPr>
                <w:sz w:val="24"/>
                <w:szCs w:val="24"/>
              </w:rPr>
              <w:t>Настраиваемость пользовательского интерфейса</w:t>
            </w:r>
          </w:p>
        </w:tc>
        <w:tc>
          <w:tcPr>
            <w:tcW w:w="5812" w:type="dxa"/>
          </w:tcPr>
          <w:p w14:paraId="28A9345C" w14:textId="2506A1BA" w:rsidR="008F1426" w:rsidRDefault="00817D2F" w:rsidP="008F1426">
            <w:pPr>
              <w:rPr>
                <w:bCs/>
                <w:sz w:val="24"/>
              </w:rPr>
            </w:pPr>
            <w:r w:rsidRPr="00817D2F">
              <w:rPr>
                <w:bCs/>
                <w:sz w:val="24"/>
              </w:rPr>
              <w:t>Пользователь может настроить отображаемые колонки в таблицах, закрепить часто используемые кнопки на панели, назначить горячие клавиши. Настройки сохраняются в профиле</w:t>
            </w:r>
            <w:r>
              <w:rPr>
                <w:bCs/>
                <w:sz w:val="24"/>
              </w:rPr>
              <w:t>.</w:t>
            </w:r>
          </w:p>
        </w:tc>
      </w:tr>
      <w:tr w:rsidR="008F1426" w14:paraId="0A4F3F31" w14:textId="77777777" w:rsidTr="008F1426">
        <w:tc>
          <w:tcPr>
            <w:tcW w:w="1762" w:type="dxa"/>
          </w:tcPr>
          <w:p w14:paraId="0A485D21" w14:textId="38B9D1F5" w:rsidR="008F1426" w:rsidRDefault="008F1426" w:rsidP="008F1426">
            <w:pPr>
              <w:jc w:val="center"/>
              <w:rPr>
                <w:bCs/>
                <w:sz w:val="24"/>
              </w:rPr>
            </w:pPr>
            <w:r w:rsidRPr="004B66B9">
              <w:rPr>
                <w:sz w:val="24"/>
                <w:szCs w:val="24"/>
              </w:rPr>
              <w:t>UOp-5-G</w:t>
            </w:r>
          </w:p>
        </w:tc>
        <w:tc>
          <w:tcPr>
            <w:tcW w:w="2633" w:type="dxa"/>
          </w:tcPr>
          <w:p w14:paraId="15297C41" w14:textId="4BB872D4" w:rsidR="008F1426" w:rsidRDefault="008F1426" w:rsidP="008F1426">
            <w:pPr>
              <w:rPr>
                <w:bCs/>
                <w:sz w:val="24"/>
              </w:rPr>
            </w:pPr>
            <w:r w:rsidRPr="006C02EC">
              <w:rPr>
                <w:sz w:val="24"/>
                <w:szCs w:val="24"/>
              </w:rPr>
              <w:t>Возможность мониторинга</w:t>
            </w:r>
          </w:p>
        </w:tc>
        <w:tc>
          <w:tcPr>
            <w:tcW w:w="5812" w:type="dxa"/>
          </w:tcPr>
          <w:p w14:paraId="7390851B" w14:textId="74776A59" w:rsidR="008F1426" w:rsidRDefault="00817D2F" w:rsidP="008F1426">
            <w:pPr>
              <w:rPr>
                <w:bCs/>
                <w:sz w:val="24"/>
              </w:rPr>
            </w:pPr>
            <w:r w:rsidRPr="00817D2F">
              <w:rPr>
                <w:bCs/>
                <w:sz w:val="24"/>
              </w:rPr>
              <w:t>Встраиваются счётчики для отслеживания: количество задач в очереди на согласование, время ответа сервера, активные блокировки объектов, загрузка системы.</w:t>
            </w:r>
          </w:p>
        </w:tc>
      </w:tr>
      <w:tr w:rsidR="008F1426" w14:paraId="18A8EE7E" w14:textId="77777777" w:rsidTr="008F1426">
        <w:tc>
          <w:tcPr>
            <w:tcW w:w="1762" w:type="dxa"/>
          </w:tcPr>
          <w:p w14:paraId="1D380150" w14:textId="7E1A0C26" w:rsidR="008F1426" w:rsidRDefault="008F1426" w:rsidP="008F1426">
            <w:pPr>
              <w:jc w:val="center"/>
              <w:rPr>
                <w:bCs/>
                <w:sz w:val="24"/>
              </w:rPr>
            </w:pPr>
            <w:r w:rsidRPr="004B66B9">
              <w:rPr>
                <w:sz w:val="24"/>
                <w:szCs w:val="24"/>
              </w:rPr>
              <w:t>UOp-6-G</w:t>
            </w:r>
          </w:p>
        </w:tc>
        <w:tc>
          <w:tcPr>
            <w:tcW w:w="2633" w:type="dxa"/>
          </w:tcPr>
          <w:p w14:paraId="08970A9F" w14:textId="4851058A" w:rsidR="008F1426" w:rsidRDefault="008F1426" w:rsidP="008F1426">
            <w:pPr>
              <w:rPr>
                <w:bCs/>
                <w:sz w:val="24"/>
              </w:rPr>
            </w:pPr>
            <w:r w:rsidRPr="006C02EC">
              <w:rPr>
                <w:sz w:val="24"/>
                <w:szCs w:val="24"/>
              </w:rPr>
              <w:t>Возможность отмены действий</w:t>
            </w:r>
          </w:p>
        </w:tc>
        <w:tc>
          <w:tcPr>
            <w:tcW w:w="5812" w:type="dxa"/>
          </w:tcPr>
          <w:p w14:paraId="257F1DDA" w14:textId="789C5B6D" w:rsidR="008F1426" w:rsidRDefault="00817D2F" w:rsidP="008F1426">
            <w:pPr>
              <w:rPr>
                <w:bCs/>
                <w:sz w:val="24"/>
              </w:rPr>
            </w:pPr>
            <w:r w:rsidRPr="00817D2F">
              <w:rPr>
                <w:bCs/>
                <w:sz w:val="24"/>
              </w:rPr>
              <w:t>Для критических операций (удаление детали из сборки, изменение статуса с «Утверждён» на «В разработке») предусмотрено подтверждение. Удалённые объекты попадают в корзину с возможностью восстановления.</w:t>
            </w:r>
          </w:p>
        </w:tc>
      </w:tr>
      <w:tr w:rsidR="008F1426" w14:paraId="7E1C34B2" w14:textId="77777777" w:rsidTr="008F1426">
        <w:tc>
          <w:tcPr>
            <w:tcW w:w="1762" w:type="dxa"/>
          </w:tcPr>
          <w:p w14:paraId="23D21764" w14:textId="674E6329" w:rsidR="008F1426" w:rsidRDefault="008F1426" w:rsidP="008F1426">
            <w:pPr>
              <w:jc w:val="center"/>
              <w:rPr>
                <w:bCs/>
                <w:sz w:val="24"/>
              </w:rPr>
            </w:pPr>
            <w:r w:rsidRPr="004B66B9">
              <w:rPr>
                <w:sz w:val="24"/>
                <w:szCs w:val="24"/>
              </w:rPr>
              <w:t>UOp-7-G</w:t>
            </w:r>
          </w:p>
        </w:tc>
        <w:tc>
          <w:tcPr>
            <w:tcW w:w="2633" w:type="dxa"/>
          </w:tcPr>
          <w:p w14:paraId="4DD812F8" w14:textId="453F088A" w:rsidR="008F1426" w:rsidRDefault="008F1426" w:rsidP="008F1426">
            <w:pPr>
              <w:rPr>
                <w:bCs/>
                <w:sz w:val="24"/>
              </w:rPr>
            </w:pPr>
            <w:r w:rsidRPr="006C02EC">
              <w:rPr>
                <w:sz w:val="24"/>
                <w:szCs w:val="24"/>
              </w:rPr>
              <w:t>Понятность категоризации информации</w:t>
            </w:r>
          </w:p>
        </w:tc>
        <w:tc>
          <w:tcPr>
            <w:tcW w:w="5812" w:type="dxa"/>
          </w:tcPr>
          <w:p w14:paraId="755CA469" w14:textId="119359D1" w:rsidR="008F1426" w:rsidRDefault="00817D2F" w:rsidP="008F1426">
            <w:pPr>
              <w:rPr>
                <w:bCs/>
                <w:sz w:val="24"/>
              </w:rPr>
            </w:pPr>
            <w:r w:rsidRPr="00817D2F">
              <w:rPr>
                <w:bCs/>
                <w:sz w:val="24"/>
              </w:rPr>
              <w:t>Структура папок, классификаторов и справочников обсуждается с будущими пользователями (конструкторами, технологами) до начала разработки. По результатам делается прототип и дорабатывается.</w:t>
            </w:r>
          </w:p>
        </w:tc>
      </w:tr>
      <w:tr w:rsidR="008F1426" w14:paraId="706E51A4" w14:textId="77777777" w:rsidTr="008F1426">
        <w:tc>
          <w:tcPr>
            <w:tcW w:w="1762" w:type="dxa"/>
          </w:tcPr>
          <w:p w14:paraId="1B1E87E1" w14:textId="1E377E83" w:rsidR="008F1426" w:rsidRDefault="008F1426" w:rsidP="008F1426">
            <w:pPr>
              <w:jc w:val="center"/>
              <w:rPr>
                <w:bCs/>
                <w:sz w:val="24"/>
              </w:rPr>
            </w:pPr>
            <w:r w:rsidRPr="004B66B9">
              <w:rPr>
                <w:sz w:val="24"/>
                <w:szCs w:val="24"/>
              </w:rPr>
              <w:t>UOp-8-G</w:t>
            </w:r>
          </w:p>
        </w:tc>
        <w:tc>
          <w:tcPr>
            <w:tcW w:w="2633" w:type="dxa"/>
          </w:tcPr>
          <w:p w14:paraId="7D4F75E9" w14:textId="51FD1C0A" w:rsidR="008F1426" w:rsidRDefault="008F1426" w:rsidP="008F1426">
            <w:pPr>
              <w:rPr>
                <w:bCs/>
                <w:sz w:val="24"/>
              </w:rPr>
            </w:pPr>
            <w:r w:rsidRPr="006C02EC">
              <w:rPr>
                <w:sz w:val="24"/>
                <w:szCs w:val="24"/>
              </w:rPr>
              <w:t>Постоянство представления</w:t>
            </w:r>
          </w:p>
        </w:tc>
        <w:tc>
          <w:tcPr>
            <w:tcW w:w="5812" w:type="dxa"/>
          </w:tcPr>
          <w:p w14:paraId="6C6B6E2B" w14:textId="38BF0645" w:rsidR="008F1426" w:rsidRDefault="00817D2F" w:rsidP="00817D2F">
            <w:pPr>
              <w:rPr>
                <w:bCs/>
                <w:sz w:val="24"/>
              </w:rPr>
            </w:pPr>
            <w:r w:rsidRPr="00817D2F">
              <w:rPr>
                <w:bCs/>
                <w:sz w:val="24"/>
              </w:rPr>
              <w:t xml:space="preserve">Для всех элементов интерфейса создаются шаблоны: как выглядят кнопки, иконки, заголовки, таблицы. При разработке новых окон используются готовые шаблоны для </w:t>
            </w:r>
            <w:r>
              <w:rPr>
                <w:bCs/>
                <w:sz w:val="24"/>
              </w:rPr>
              <w:t>единства представления.</w:t>
            </w:r>
          </w:p>
        </w:tc>
      </w:tr>
      <w:tr w:rsidR="008F1426" w14:paraId="49B6ABD4" w14:textId="77777777" w:rsidTr="008F1426">
        <w:tc>
          <w:tcPr>
            <w:tcW w:w="1762" w:type="dxa"/>
          </w:tcPr>
          <w:p w14:paraId="533F01AE" w14:textId="76298B2A" w:rsidR="008F1426" w:rsidRDefault="008F1426" w:rsidP="008F1426">
            <w:pPr>
              <w:jc w:val="center"/>
              <w:rPr>
                <w:bCs/>
                <w:sz w:val="24"/>
              </w:rPr>
            </w:pPr>
            <w:r w:rsidRPr="004B66B9">
              <w:rPr>
                <w:sz w:val="24"/>
                <w:szCs w:val="24"/>
              </w:rPr>
              <w:t>UOp-9-G</w:t>
            </w:r>
          </w:p>
        </w:tc>
        <w:tc>
          <w:tcPr>
            <w:tcW w:w="2633" w:type="dxa"/>
          </w:tcPr>
          <w:p w14:paraId="333048DA" w14:textId="32CCBACD" w:rsidR="008F1426" w:rsidRDefault="008F1426" w:rsidP="008F1426">
            <w:pPr>
              <w:rPr>
                <w:bCs/>
                <w:sz w:val="24"/>
              </w:rPr>
            </w:pPr>
            <w:r w:rsidRPr="006C02EC">
              <w:rPr>
                <w:sz w:val="24"/>
                <w:szCs w:val="24"/>
              </w:rPr>
              <w:t>Поддержка устройства ввода</w:t>
            </w:r>
          </w:p>
        </w:tc>
        <w:tc>
          <w:tcPr>
            <w:tcW w:w="5812" w:type="dxa"/>
          </w:tcPr>
          <w:p w14:paraId="5E67A876" w14:textId="39BE7A16" w:rsidR="008F1426" w:rsidRDefault="00817D2F" w:rsidP="008F1426">
            <w:pPr>
              <w:rPr>
                <w:bCs/>
                <w:sz w:val="24"/>
              </w:rPr>
            </w:pPr>
            <w:r w:rsidRPr="00817D2F">
              <w:rPr>
                <w:bCs/>
                <w:sz w:val="24"/>
              </w:rPr>
              <w:t>Все формы можно заполнять с клавиатуры (переход по Tab). Для основных операций назначены горячие клавиши (</w:t>
            </w:r>
            <w:r>
              <w:rPr>
                <w:bCs/>
                <w:sz w:val="24"/>
              </w:rPr>
              <w:t>например, Ctrl+S – сохранить, Ctrl+F –</w:t>
            </w:r>
            <w:r w:rsidRPr="00817D2F">
              <w:rPr>
                <w:bCs/>
                <w:sz w:val="24"/>
              </w:rPr>
              <w:t xml:space="preserve"> поиск).</w:t>
            </w:r>
          </w:p>
        </w:tc>
      </w:tr>
      <w:tr w:rsidR="008F1426" w14:paraId="0B2CB0FE" w14:textId="77777777" w:rsidTr="008F1426">
        <w:tc>
          <w:tcPr>
            <w:tcW w:w="1762" w:type="dxa"/>
          </w:tcPr>
          <w:p w14:paraId="7FEAD29B" w14:textId="73271DB7" w:rsidR="008F1426" w:rsidRDefault="008F1426" w:rsidP="008F1426">
            <w:pPr>
              <w:jc w:val="center"/>
              <w:rPr>
                <w:bCs/>
                <w:sz w:val="24"/>
              </w:rPr>
            </w:pPr>
            <w:r w:rsidRPr="00FA18CD">
              <w:rPr>
                <w:sz w:val="24"/>
                <w:szCs w:val="24"/>
              </w:rPr>
              <w:t>UEp-1-G</w:t>
            </w:r>
          </w:p>
        </w:tc>
        <w:tc>
          <w:tcPr>
            <w:tcW w:w="2633" w:type="dxa"/>
          </w:tcPr>
          <w:p w14:paraId="6E9E8868" w14:textId="3EABEE1E" w:rsidR="008F1426" w:rsidRDefault="008F1426" w:rsidP="008F1426">
            <w:pPr>
              <w:rPr>
                <w:bCs/>
                <w:sz w:val="24"/>
              </w:rPr>
            </w:pPr>
            <w:r w:rsidRPr="006C02EC">
              <w:rPr>
                <w:sz w:val="24"/>
                <w:szCs w:val="24"/>
              </w:rPr>
              <w:t>Защита от ошибок пользователя</w:t>
            </w:r>
          </w:p>
        </w:tc>
        <w:tc>
          <w:tcPr>
            <w:tcW w:w="5812" w:type="dxa"/>
          </w:tcPr>
          <w:p w14:paraId="52E3E09C" w14:textId="1942F2DC" w:rsidR="008F1426" w:rsidRDefault="00817D2F" w:rsidP="008F1426">
            <w:pPr>
              <w:rPr>
                <w:bCs/>
                <w:sz w:val="24"/>
              </w:rPr>
            </w:pPr>
            <w:r w:rsidRPr="00817D2F">
              <w:rPr>
                <w:bCs/>
                <w:sz w:val="24"/>
              </w:rPr>
              <w:t>Составляется список действий, которые могут привести к нежелательным последствиям (удаление версии, замена файла, отправка на согласование). Перед выполнением показывается диалог подтверждения с пояснением.</w:t>
            </w:r>
          </w:p>
        </w:tc>
      </w:tr>
      <w:tr w:rsidR="008F1426" w14:paraId="50458B58" w14:textId="77777777" w:rsidTr="008F1426">
        <w:tc>
          <w:tcPr>
            <w:tcW w:w="1762" w:type="dxa"/>
          </w:tcPr>
          <w:p w14:paraId="4C8EBE77" w14:textId="64DAB975" w:rsidR="008F1426" w:rsidRDefault="008F1426" w:rsidP="008F1426">
            <w:pPr>
              <w:jc w:val="center"/>
              <w:rPr>
                <w:bCs/>
                <w:sz w:val="24"/>
              </w:rPr>
            </w:pPr>
            <w:r w:rsidRPr="00FA18CD">
              <w:rPr>
                <w:sz w:val="24"/>
                <w:szCs w:val="24"/>
              </w:rPr>
              <w:t>UEp-2-S</w:t>
            </w:r>
          </w:p>
        </w:tc>
        <w:tc>
          <w:tcPr>
            <w:tcW w:w="2633" w:type="dxa"/>
          </w:tcPr>
          <w:p w14:paraId="1B2DABEE" w14:textId="36099F10" w:rsidR="008F1426" w:rsidRDefault="008F1426" w:rsidP="008F1426">
            <w:pPr>
              <w:rPr>
                <w:bCs/>
                <w:sz w:val="24"/>
              </w:rPr>
            </w:pPr>
            <w:r w:rsidRPr="006C02EC">
              <w:rPr>
                <w:sz w:val="24"/>
                <w:szCs w:val="24"/>
              </w:rPr>
              <w:t>Коррекция ошибок при вводе информации</w:t>
            </w:r>
          </w:p>
        </w:tc>
        <w:tc>
          <w:tcPr>
            <w:tcW w:w="5812" w:type="dxa"/>
          </w:tcPr>
          <w:p w14:paraId="422994FD" w14:textId="3C71A3F8" w:rsidR="008F1426" w:rsidRDefault="00817D2F" w:rsidP="008F1426">
            <w:pPr>
              <w:rPr>
                <w:bCs/>
                <w:sz w:val="24"/>
              </w:rPr>
            </w:pPr>
            <w:r w:rsidRPr="00817D2F">
              <w:rPr>
                <w:bCs/>
                <w:sz w:val="24"/>
              </w:rPr>
              <w:t>При вводе проверяется формат данных (дата, число, обозначение). При ошибке рядом с полем появляется подсказка с правильным форматом. При вводе материала или изделия работает автодополнение.</w:t>
            </w:r>
          </w:p>
        </w:tc>
      </w:tr>
      <w:tr w:rsidR="008F1426" w14:paraId="38DEC429" w14:textId="77777777" w:rsidTr="008F1426">
        <w:tc>
          <w:tcPr>
            <w:tcW w:w="1762" w:type="dxa"/>
          </w:tcPr>
          <w:p w14:paraId="16FF9C38" w14:textId="2A27EF52" w:rsidR="008F1426" w:rsidRDefault="008F1426" w:rsidP="008F1426">
            <w:pPr>
              <w:jc w:val="center"/>
              <w:rPr>
                <w:bCs/>
                <w:sz w:val="24"/>
              </w:rPr>
            </w:pPr>
            <w:r w:rsidRPr="00FA18CD">
              <w:rPr>
                <w:sz w:val="24"/>
                <w:szCs w:val="24"/>
              </w:rPr>
              <w:t>UEp-3-S</w:t>
            </w:r>
          </w:p>
        </w:tc>
        <w:tc>
          <w:tcPr>
            <w:tcW w:w="2633" w:type="dxa"/>
          </w:tcPr>
          <w:p w14:paraId="6718BD60" w14:textId="5914F3B4" w:rsidR="008F1426" w:rsidRDefault="008F1426" w:rsidP="008F1426">
            <w:pPr>
              <w:rPr>
                <w:bCs/>
                <w:sz w:val="24"/>
              </w:rPr>
            </w:pPr>
            <w:r w:rsidRPr="006C02EC">
              <w:rPr>
                <w:sz w:val="24"/>
                <w:szCs w:val="24"/>
              </w:rPr>
              <w:t>Обработка ошибок пользователя</w:t>
            </w:r>
          </w:p>
        </w:tc>
        <w:tc>
          <w:tcPr>
            <w:tcW w:w="5812" w:type="dxa"/>
          </w:tcPr>
          <w:p w14:paraId="3B25EC15" w14:textId="1DAD343A" w:rsidR="008F1426" w:rsidRDefault="00817D2F" w:rsidP="008F1426">
            <w:pPr>
              <w:rPr>
                <w:bCs/>
                <w:sz w:val="24"/>
              </w:rPr>
            </w:pPr>
            <w:r w:rsidRPr="00817D2F">
              <w:rPr>
                <w:bCs/>
                <w:sz w:val="24"/>
              </w:rPr>
              <w:t>Реализовано автосохранение черновиков при редактировании. При попытке закрыть форму с несохранёнными данными выводится предупреждение. Повторная отправка блокируется.</w:t>
            </w:r>
          </w:p>
        </w:tc>
      </w:tr>
      <w:tr w:rsidR="008F1426" w14:paraId="177A3A79" w14:textId="77777777" w:rsidTr="008F1426">
        <w:tc>
          <w:tcPr>
            <w:tcW w:w="1762" w:type="dxa"/>
          </w:tcPr>
          <w:p w14:paraId="55182D43" w14:textId="13D63535" w:rsidR="008F1426" w:rsidRDefault="008F1426" w:rsidP="008F1426">
            <w:pPr>
              <w:jc w:val="center"/>
              <w:rPr>
                <w:bCs/>
                <w:sz w:val="24"/>
              </w:rPr>
            </w:pPr>
            <w:r w:rsidRPr="00FA18CD">
              <w:rPr>
                <w:sz w:val="24"/>
                <w:szCs w:val="24"/>
              </w:rPr>
              <w:t>UIn-1-S</w:t>
            </w:r>
          </w:p>
        </w:tc>
        <w:tc>
          <w:tcPr>
            <w:tcW w:w="2633" w:type="dxa"/>
          </w:tcPr>
          <w:p w14:paraId="1B8D5169" w14:textId="1BC3EC8D" w:rsidR="008F1426" w:rsidRDefault="008F1426" w:rsidP="008F1426">
            <w:pPr>
              <w:rPr>
                <w:bCs/>
                <w:sz w:val="24"/>
              </w:rPr>
            </w:pPr>
            <w:r w:rsidRPr="006C02EC">
              <w:rPr>
                <w:sz w:val="24"/>
                <w:szCs w:val="24"/>
              </w:rPr>
              <w:t>Эстетичность представления пользовательского интерфейса</w:t>
            </w:r>
          </w:p>
        </w:tc>
        <w:tc>
          <w:tcPr>
            <w:tcW w:w="5812" w:type="dxa"/>
          </w:tcPr>
          <w:p w14:paraId="1778FC78" w14:textId="405D304C" w:rsidR="008F1426" w:rsidRDefault="00817D2F" w:rsidP="00817D2F">
            <w:pPr>
              <w:rPr>
                <w:bCs/>
                <w:sz w:val="24"/>
              </w:rPr>
            </w:pPr>
            <w:r w:rsidRPr="00817D2F">
              <w:rPr>
                <w:bCs/>
                <w:sz w:val="24"/>
              </w:rPr>
              <w:t>Дизайн интерфейса разрабатывается с учётом длительной работы: спокойные цвета, достаточный контраст, удобное расположение элементов.</w:t>
            </w:r>
          </w:p>
        </w:tc>
      </w:tr>
      <w:tr w:rsidR="008F1426" w14:paraId="5F1C0B71" w14:textId="77777777" w:rsidTr="008F1426">
        <w:tc>
          <w:tcPr>
            <w:tcW w:w="1762" w:type="dxa"/>
          </w:tcPr>
          <w:p w14:paraId="4721F43F" w14:textId="46569CD6" w:rsidR="008F1426" w:rsidRDefault="008F1426" w:rsidP="008F1426">
            <w:pPr>
              <w:jc w:val="center"/>
              <w:rPr>
                <w:bCs/>
                <w:sz w:val="24"/>
              </w:rPr>
            </w:pPr>
            <w:r w:rsidRPr="00FA18CD">
              <w:rPr>
                <w:sz w:val="24"/>
                <w:szCs w:val="24"/>
              </w:rPr>
              <w:t>UAc-1-G</w:t>
            </w:r>
          </w:p>
        </w:tc>
        <w:tc>
          <w:tcPr>
            <w:tcW w:w="2633" w:type="dxa"/>
          </w:tcPr>
          <w:p w14:paraId="7CA3E8E1" w14:textId="03CB9FC1" w:rsidR="008F1426" w:rsidRDefault="008F1426" w:rsidP="008F1426">
            <w:pPr>
              <w:rPr>
                <w:bCs/>
                <w:sz w:val="24"/>
              </w:rPr>
            </w:pPr>
            <w:r w:rsidRPr="006C02EC">
              <w:rPr>
                <w:sz w:val="24"/>
                <w:szCs w:val="24"/>
              </w:rPr>
              <w:t>Доступность для пользователей с ограниченными возможностями</w:t>
            </w:r>
          </w:p>
        </w:tc>
        <w:tc>
          <w:tcPr>
            <w:tcW w:w="5812" w:type="dxa"/>
          </w:tcPr>
          <w:p w14:paraId="3729F155" w14:textId="1BA69512" w:rsidR="008F1426" w:rsidRDefault="00817D2F" w:rsidP="008F1426">
            <w:pPr>
              <w:rPr>
                <w:bCs/>
                <w:sz w:val="24"/>
              </w:rPr>
            </w:pPr>
            <w:r w:rsidRPr="00817D2F">
              <w:rPr>
                <w:bCs/>
                <w:sz w:val="24"/>
              </w:rPr>
              <w:t>Проверяется возможность работы без мыши (только клавиатура). Проверяется контрастность текста. При необходимости добавляется поддержка экранных дикторов.</w:t>
            </w:r>
          </w:p>
        </w:tc>
      </w:tr>
      <w:tr w:rsidR="008F1426" w14:paraId="481BEC5D" w14:textId="77777777" w:rsidTr="008F1426">
        <w:tc>
          <w:tcPr>
            <w:tcW w:w="1762" w:type="dxa"/>
          </w:tcPr>
          <w:p w14:paraId="51EFC56B" w14:textId="35BC52B5" w:rsidR="008F1426" w:rsidRDefault="008F1426" w:rsidP="008F1426">
            <w:pPr>
              <w:jc w:val="center"/>
              <w:rPr>
                <w:bCs/>
                <w:sz w:val="24"/>
              </w:rPr>
            </w:pPr>
            <w:r w:rsidRPr="00FA18CD">
              <w:rPr>
                <w:sz w:val="24"/>
                <w:szCs w:val="24"/>
              </w:rPr>
              <w:lastRenderedPageBreak/>
              <w:t>RMa-1-G</w:t>
            </w:r>
          </w:p>
        </w:tc>
        <w:tc>
          <w:tcPr>
            <w:tcW w:w="2633" w:type="dxa"/>
          </w:tcPr>
          <w:p w14:paraId="76756BC4" w14:textId="14BDA7F3" w:rsidR="008F1426" w:rsidRDefault="008F1426" w:rsidP="008F1426">
            <w:pPr>
              <w:rPr>
                <w:bCs/>
                <w:sz w:val="24"/>
              </w:rPr>
            </w:pPr>
            <w:r w:rsidRPr="006C02EC">
              <w:rPr>
                <w:sz w:val="24"/>
                <w:szCs w:val="24"/>
              </w:rPr>
              <w:t>Коррекция ошибок</w:t>
            </w:r>
          </w:p>
        </w:tc>
        <w:tc>
          <w:tcPr>
            <w:tcW w:w="5812" w:type="dxa"/>
          </w:tcPr>
          <w:p w14:paraId="11B42C80" w14:textId="5EBF85E5" w:rsidR="008F1426" w:rsidRDefault="00817D2F" w:rsidP="008F1426">
            <w:pPr>
              <w:rPr>
                <w:bCs/>
                <w:sz w:val="24"/>
              </w:rPr>
            </w:pPr>
            <w:r w:rsidRPr="00817D2F">
              <w:rPr>
                <w:bCs/>
                <w:sz w:val="24"/>
              </w:rPr>
              <w:t>В процессе разработки ведётся журнал ошибок. Критические ошибки (потеря данных, невозможность сохранить деталь, падение при открытии сборки) получают высший приоритет и исправляются в первую очередь.</w:t>
            </w:r>
          </w:p>
        </w:tc>
      </w:tr>
      <w:tr w:rsidR="008F1426" w14:paraId="0F44E041" w14:textId="77777777" w:rsidTr="008F1426">
        <w:tc>
          <w:tcPr>
            <w:tcW w:w="1762" w:type="dxa"/>
          </w:tcPr>
          <w:p w14:paraId="5A1CB6A2" w14:textId="605BCB9E" w:rsidR="008F1426" w:rsidRPr="00FA18CD" w:rsidRDefault="008F1426" w:rsidP="008F1426">
            <w:pPr>
              <w:jc w:val="center"/>
              <w:rPr>
                <w:sz w:val="24"/>
                <w:szCs w:val="24"/>
              </w:rPr>
            </w:pPr>
            <w:r w:rsidRPr="00FA18CD">
              <w:rPr>
                <w:sz w:val="24"/>
                <w:szCs w:val="24"/>
              </w:rPr>
              <w:t>RFt-2-S</w:t>
            </w:r>
          </w:p>
        </w:tc>
        <w:tc>
          <w:tcPr>
            <w:tcW w:w="2633" w:type="dxa"/>
          </w:tcPr>
          <w:p w14:paraId="1A973840" w14:textId="3C9F5A78" w:rsidR="008F1426" w:rsidRPr="006C02EC" w:rsidRDefault="008F1426" w:rsidP="008F1426">
            <w:pPr>
              <w:rPr>
                <w:sz w:val="24"/>
                <w:szCs w:val="24"/>
              </w:rPr>
            </w:pPr>
            <w:r w:rsidRPr="006C02EC">
              <w:rPr>
                <w:sz w:val="24"/>
                <w:szCs w:val="24"/>
              </w:rPr>
              <w:t>Избыточность компонентов</w:t>
            </w:r>
          </w:p>
        </w:tc>
        <w:tc>
          <w:tcPr>
            <w:tcW w:w="5812" w:type="dxa"/>
          </w:tcPr>
          <w:p w14:paraId="3655A918" w14:textId="0CD8A939" w:rsidR="008F1426" w:rsidRDefault="00817D2F" w:rsidP="00817D2F">
            <w:pPr>
              <w:rPr>
                <w:bCs/>
                <w:sz w:val="24"/>
              </w:rPr>
            </w:pPr>
            <w:r w:rsidRPr="00817D2F">
              <w:rPr>
                <w:bCs/>
                <w:sz w:val="24"/>
              </w:rPr>
              <w:t>Сервер базы данных настраивается в режиме</w:t>
            </w:r>
            <w:r>
              <w:rPr>
                <w:bCs/>
                <w:sz w:val="24"/>
              </w:rPr>
              <w:t xml:space="preserve">, чтобы </w:t>
            </w:r>
            <w:r w:rsidRPr="00817D2F">
              <w:rPr>
                <w:bCs/>
                <w:sz w:val="24"/>
              </w:rPr>
              <w:t xml:space="preserve">при отказе основного сервера работу </w:t>
            </w:r>
            <w:r>
              <w:rPr>
                <w:bCs/>
                <w:sz w:val="24"/>
              </w:rPr>
              <w:t>продолжал</w:t>
            </w:r>
            <w:r w:rsidRPr="00817D2F">
              <w:rPr>
                <w:bCs/>
                <w:sz w:val="24"/>
              </w:rPr>
              <w:t xml:space="preserve"> резервный. Сервера приложений объединяются в кластер. Регулярно проверяется работа при отказе одного из узлов.</w:t>
            </w:r>
          </w:p>
        </w:tc>
      </w:tr>
      <w:tr w:rsidR="008F1426" w14:paraId="0E4EC50E" w14:textId="77777777" w:rsidTr="008F1426">
        <w:tc>
          <w:tcPr>
            <w:tcW w:w="1762" w:type="dxa"/>
          </w:tcPr>
          <w:p w14:paraId="4F625747" w14:textId="7EEA74F0" w:rsidR="008F1426" w:rsidRPr="00FA18CD" w:rsidRDefault="008F1426" w:rsidP="008F1426">
            <w:pPr>
              <w:jc w:val="center"/>
              <w:rPr>
                <w:sz w:val="24"/>
                <w:szCs w:val="24"/>
              </w:rPr>
            </w:pPr>
            <w:r w:rsidRPr="00FA18CD">
              <w:rPr>
                <w:sz w:val="24"/>
                <w:szCs w:val="24"/>
              </w:rPr>
              <w:t>SCo-1-G</w:t>
            </w:r>
          </w:p>
        </w:tc>
        <w:tc>
          <w:tcPr>
            <w:tcW w:w="2633" w:type="dxa"/>
          </w:tcPr>
          <w:p w14:paraId="0ABB17F6" w14:textId="039506A4" w:rsidR="008F1426" w:rsidRPr="006C02EC" w:rsidRDefault="008F1426" w:rsidP="008F1426">
            <w:pPr>
              <w:rPr>
                <w:sz w:val="24"/>
                <w:szCs w:val="24"/>
              </w:rPr>
            </w:pPr>
            <w:r w:rsidRPr="006C02EC">
              <w:rPr>
                <w:sz w:val="24"/>
                <w:szCs w:val="24"/>
              </w:rPr>
              <w:t>Контроль доступа</w:t>
            </w:r>
          </w:p>
        </w:tc>
        <w:tc>
          <w:tcPr>
            <w:tcW w:w="5812" w:type="dxa"/>
          </w:tcPr>
          <w:p w14:paraId="4692F1B0" w14:textId="79D1826C" w:rsidR="008F1426" w:rsidRDefault="00817D2F" w:rsidP="008F1426">
            <w:pPr>
              <w:rPr>
                <w:bCs/>
                <w:sz w:val="24"/>
              </w:rPr>
            </w:pPr>
            <w:r w:rsidRPr="00817D2F">
              <w:rPr>
                <w:bCs/>
                <w:sz w:val="24"/>
              </w:rPr>
              <w:t>Настраиваются роли: конструктор (создание и редактирование деталей), технолог (работа с техпроцессами), руководитель (утверждение), администратор. Доступ к объектам ограничивается по проектам.</w:t>
            </w:r>
          </w:p>
        </w:tc>
      </w:tr>
      <w:tr w:rsidR="008F1426" w14:paraId="1CD2AD39" w14:textId="77777777" w:rsidTr="008F1426">
        <w:tc>
          <w:tcPr>
            <w:tcW w:w="1762" w:type="dxa"/>
          </w:tcPr>
          <w:p w14:paraId="64247E88" w14:textId="594C123C" w:rsidR="008F1426" w:rsidRPr="00FA18CD" w:rsidRDefault="008F1426" w:rsidP="008F1426">
            <w:pPr>
              <w:jc w:val="center"/>
              <w:rPr>
                <w:sz w:val="24"/>
                <w:szCs w:val="24"/>
              </w:rPr>
            </w:pPr>
            <w:r w:rsidRPr="00FA18CD">
              <w:rPr>
                <w:sz w:val="24"/>
                <w:szCs w:val="24"/>
              </w:rPr>
              <w:t>SCo-2-G</w:t>
            </w:r>
          </w:p>
        </w:tc>
        <w:tc>
          <w:tcPr>
            <w:tcW w:w="2633" w:type="dxa"/>
          </w:tcPr>
          <w:p w14:paraId="67170A3C" w14:textId="56648048" w:rsidR="008F1426" w:rsidRPr="006C02EC" w:rsidRDefault="008F1426" w:rsidP="008F1426">
            <w:pPr>
              <w:rPr>
                <w:sz w:val="24"/>
                <w:szCs w:val="24"/>
              </w:rPr>
            </w:pPr>
            <w:r w:rsidRPr="006C02EC">
              <w:rPr>
                <w:sz w:val="24"/>
                <w:szCs w:val="24"/>
              </w:rPr>
              <w:t>Корректность шифрования данных</w:t>
            </w:r>
          </w:p>
        </w:tc>
        <w:tc>
          <w:tcPr>
            <w:tcW w:w="5812" w:type="dxa"/>
          </w:tcPr>
          <w:p w14:paraId="79F09009" w14:textId="6A89EED5" w:rsidR="008F1426" w:rsidRDefault="00817D2F" w:rsidP="008F1426">
            <w:pPr>
              <w:rPr>
                <w:bCs/>
                <w:sz w:val="24"/>
              </w:rPr>
            </w:pPr>
            <w:r w:rsidRPr="00817D2F">
              <w:rPr>
                <w:bCs/>
                <w:sz w:val="24"/>
              </w:rPr>
              <w:t>Для шифрования используются проверенные библиотеки. Проверяется, что зашифрованные данные можно расшифровать обратно. Файлы чертежей хранятся в зашифрованном виде.</w:t>
            </w:r>
          </w:p>
        </w:tc>
      </w:tr>
      <w:tr w:rsidR="008F1426" w14:paraId="4625129B" w14:textId="77777777" w:rsidTr="008F1426">
        <w:tc>
          <w:tcPr>
            <w:tcW w:w="1762" w:type="dxa"/>
          </w:tcPr>
          <w:p w14:paraId="7068AFC3" w14:textId="17478E7E" w:rsidR="008F1426" w:rsidRPr="00FA18CD" w:rsidRDefault="008F1426" w:rsidP="008F1426">
            <w:pPr>
              <w:jc w:val="center"/>
              <w:rPr>
                <w:sz w:val="24"/>
                <w:szCs w:val="24"/>
              </w:rPr>
            </w:pPr>
            <w:r w:rsidRPr="00FA18CD">
              <w:rPr>
                <w:sz w:val="24"/>
                <w:szCs w:val="24"/>
              </w:rPr>
              <w:t>SCo-3-S</w:t>
            </w:r>
          </w:p>
        </w:tc>
        <w:tc>
          <w:tcPr>
            <w:tcW w:w="2633" w:type="dxa"/>
          </w:tcPr>
          <w:p w14:paraId="7B2BD182" w14:textId="2F322482" w:rsidR="008F1426" w:rsidRPr="006C02EC" w:rsidRDefault="008F1426" w:rsidP="008F1426">
            <w:pPr>
              <w:rPr>
                <w:sz w:val="24"/>
                <w:szCs w:val="24"/>
              </w:rPr>
            </w:pPr>
            <w:r w:rsidRPr="006C02EC">
              <w:rPr>
                <w:sz w:val="24"/>
                <w:szCs w:val="24"/>
              </w:rPr>
              <w:t>Сложность криптографических алгоритмов</w:t>
            </w:r>
          </w:p>
        </w:tc>
        <w:tc>
          <w:tcPr>
            <w:tcW w:w="5812" w:type="dxa"/>
          </w:tcPr>
          <w:p w14:paraId="5B116A3A" w14:textId="7FF8EA6F" w:rsidR="008F1426" w:rsidRDefault="00817D2F" w:rsidP="004D78DB">
            <w:pPr>
              <w:rPr>
                <w:bCs/>
                <w:sz w:val="24"/>
              </w:rPr>
            </w:pPr>
            <w:r w:rsidRPr="00817D2F">
              <w:rPr>
                <w:bCs/>
                <w:sz w:val="24"/>
              </w:rPr>
              <w:t>Применяются только надёжные алгоритмы: AES-256 для хранения, TLS 1.3 д</w:t>
            </w:r>
            <w:r>
              <w:rPr>
                <w:bCs/>
                <w:sz w:val="24"/>
              </w:rPr>
              <w:t>ля передачи, при необходимости –</w:t>
            </w:r>
            <w:r w:rsidR="004D78DB">
              <w:rPr>
                <w:bCs/>
                <w:sz w:val="24"/>
              </w:rPr>
              <w:t xml:space="preserve"> ГОСТ. Устаревшие алгоритмы </w:t>
            </w:r>
            <w:r w:rsidRPr="00817D2F">
              <w:rPr>
                <w:bCs/>
                <w:sz w:val="24"/>
              </w:rPr>
              <w:t>не используются.</w:t>
            </w:r>
          </w:p>
        </w:tc>
      </w:tr>
      <w:tr w:rsidR="008F1426" w14:paraId="1F2A1878" w14:textId="77777777" w:rsidTr="008F1426">
        <w:tc>
          <w:tcPr>
            <w:tcW w:w="1762" w:type="dxa"/>
          </w:tcPr>
          <w:p w14:paraId="0B24A6BE" w14:textId="2CF97E13" w:rsidR="008F1426" w:rsidRPr="00FA18CD" w:rsidRDefault="008F1426" w:rsidP="008F1426">
            <w:pPr>
              <w:jc w:val="center"/>
              <w:rPr>
                <w:sz w:val="24"/>
                <w:szCs w:val="24"/>
              </w:rPr>
            </w:pPr>
            <w:r w:rsidRPr="00FA18CD">
              <w:rPr>
                <w:sz w:val="24"/>
                <w:szCs w:val="24"/>
              </w:rPr>
              <w:t>SIn-1-G</w:t>
            </w:r>
          </w:p>
        </w:tc>
        <w:tc>
          <w:tcPr>
            <w:tcW w:w="2633" w:type="dxa"/>
          </w:tcPr>
          <w:p w14:paraId="181D79C1" w14:textId="7A666781" w:rsidR="008F1426" w:rsidRPr="006C02EC" w:rsidRDefault="008F1426" w:rsidP="008F1426">
            <w:pPr>
              <w:rPr>
                <w:sz w:val="24"/>
                <w:szCs w:val="24"/>
              </w:rPr>
            </w:pPr>
            <w:r w:rsidRPr="006C02EC">
              <w:rPr>
                <w:sz w:val="24"/>
                <w:szCs w:val="24"/>
              </w:rPr>
              <w:t>Целостность данных</w:t>
            </w:r>
          </w:p>
        </w:tc>
        <w:tc>
          <w:tcPr>
            <w:tcW w:w="5812" w:type="dxa"/>
          </w:tcPr>
          <w:p w14:paraId="3DD49377" w14:textId="0FE3688F" w:rsidR="008F1426" w:rsidRDefault="004D78DB" w:rsidP="008F1426">
            <w:pPr>
              <w:rPr>
                <w:bCs/>
                <w:sz w:val="24"/>
              </w:rPr>
            </w:pPr>
            <w:r w:rsidRPr="004D78DB">
              <w:rPr>
                <w:bCs/>
                <w:sz w:val="24"/>
              </w:rPr>
              <w:t>В базе данных настроены ограничения: нельзя удалить деталь, если она входит в сборку. Все изменения важных объектов записываются в журнал с указанием кто, когда и что изменил.</w:t>
            </w:r>
          </w:p>
        </w:tc>
      </w:tr>
      <w:tr w:rsidR="008F1426" w14:paraId="60855AAD" w14:textId="77777777" w:rsidTr="008F1426">
        <w:tc>
          <w:tcPr>
            <w:tcW w:w="1762" w:type="dxa"/>
          </w:tcPr>
          <w:p w14:paraId="1ACFD4F3" w14:textId="76F48E90" w:rsidR="008F1426" w:rsidRPr="00FA18CD" w:rsidRDefault="008F1426" w:rsidP="008F1426">
            <w:pPr>
              <w:jc w:val="center"/>
              <w:rPr>
                <w:sz w:val="24"/>
                <w:szCs w:val="24"/>
              </w:rPr>
            </w:pPr>
            <w:r w:rsidRPr="00FA18CD">
              <w:rPr>
                <w:sz w:val="24"/>
                <w:szCs w:val="24"/>
              </w:rPr>
              <w:t>SIn-2-G</w:t>
            </w:r>
          </w:p>
        </w:tc>
        <w:tc>
          <w:tcPr>
            <w:tcW w:w="2633" w:type="dxa"/>
          </w:tcPr>
          <w:p w14:paraId="3229286C" w14:textId="1F0E23D9" w:rsidR="008F1426" w:rsidRPr="006C02EC" w:rsidRDefault="008F1426" w:rsidP="008F1426">
            <w:pPr>
              <w:rPr>
                <w:sz w:val="24"/>
                <w:szCs w:val="24"/>
              </w:rPr>
            </w:pPr>
            <w:r w:rsidRPr="006C02EC">
              <w:rPr>
                <w:sz w:val="24"/>
                <w:szCs w:val="24"/>
              </w:rPr>
              <w:t>Защита от повреждения данных</w:t>
            </w:r>
          </w:p>
        </w:tc>
        <w:tc>
          <w:tcPr>
            <w:tcW w:w="5812" w:type="dxa"/>
          </w:tcPr>
          <w:p w14:paraId="70008F46" w14:textId="771AC099" w:rsidR="008F1426" w:rsidRDefault="004D78DB" w:rsidP="004D78DB">
            <w:pPr>
              <w:rPr>
                <w:bCs/>
                <w:sz w:val="24"/>
              </w:rPr>
            </w:pPr>
            <w:r w:rsidRPr="004D78DB">
              <w:rPr>
                <w:bCs/>
                <w:sz w:val="24"/>
              </w:rPr>
              <w:t>Регулярно соз</w:t>
            </w:r>
            <w:r>
              <w:rPr>
                <w:bCs/>
                <w:sz w:val="24"/>
              </w:rPr>
              <w:t xml:space="preserve">даются резервные копии. </w:t>
            </w:r>
            <w:r w:rsidRPr="004D78DB">
              <w:rPr>
                <w:bCs/>
                <w:sz w:val="24"/>
              </w:rPr>
              <w:t>Копии хранятся на отдельном сервере. Периодически проверяется восстановление из копий.</w:t>
            </w:r>
          </w:p>
        </w:tc>
      </w:tr>
      <w:tr w:rsidR="008F1426" w14:paraId="72BD4AE7" w14:textId="77777777" w:rsidTr="008F1426">
        <w:tc>
          <w:tcPr>
            <w:tcW w:w="1762" w:type="dxa"/>
          </w:tcPr>
          <w:p w14:paraId="5933A0C5" w14:textId="62EF7D7F" w:rsidR="008F1426" w:rsidRPr="00FA18CD" w:rsidRDefault="008F1426" w:rsidP="008F1426">
            <w:pPr>
              <w:jc w:val="center"/>
              <w:rPr>
                <w:sz w:val="24"/>
                <w:szCs w:val="24"/>
              </w:rPr>
            </w:pPr>
            <w:r w:rsidRPr="00FA18CD">
              <w:rPr>
                <w:sz w:val="24"/>
                <w:szCs w:val="24"/>
              </w:rPr>
              <w:t>SIn-3-S</w:t>
            </w:r>
          </w:p>
        </w:tc>
        <w:tc>
          <w:tcPr>
            <w:tcW w:w="2633" w:type="dxa"/>
          </w:tcPr>
          <w:p w14:paraId="2CAB8135" w14:textId="18AE5B76" w:rsidR="008F1426" w:rsidRPr="006C02EC" w:rsidRDefault="008F1426" w:rsidP="008F1426">
            <w:pPr>
              <w:rPr>
                <w:sz w:val="24"/>
                <w:szCs w:val="24"/>
              </w:rPr>
            </w:pPr>
            <w:r w:rsidRPr="006C02EC">
              <w:rPr>
                <w:sz w:val="24"/>
                <w:szCs w:val="24"/>
              </w:rPr>
              <w:t>Защита от переполнения буфера</w:t>
            </w:r>
          </w:p>
        </w:tc>
        <w:tc>
          <w:tcPr>
            <w:tcW w:w="5812" w:type="dxa"/>
          </w:tcPr>
          <w:p w14:paraId="4A888759" w14:textId="4ECADD14" w:rsidR="008F1426" w:rsidRDefault="004D78DB" w:rsidP="008F1426">
            <w:pPr>
              <w:rPr>
                <w:bCs/>
                <w:sz w:val="24"/>
              </w:rPr>
            </w:pPr>
            <w:r w:rsidRPr="004D78DB">
              <w:rPr>
                <w:bCs/>
                <w:sz w:val="24"/>
              </w:rPr>
              <w:t>Код на C/C++ (например, модули для работы с CAD-ядрами) проверяется статическими анализаторами на наличие уязвимостей переполнения буфера. Найденные проблемы исправляются.</w:t>
            </w:r>
          </w:p>
        </w:tc>
      </w:tr>
      <w:tr w:rsidR="008F1426" w14:paraId="3BC53C92" w14:textId="77777777" w:rsidTr="008F1426">
        <w:tc>
          <w:tcPr>
            <w:tcW w:w="1762" w:type="dxa"/>
          </w:tcPr>
          <w:p w14:paraId="65460FEC" w14:textId="18B17174" w:rsidR="008F1426" w:rsidRPr="00FA18CD" w:rsidRDefault="008F1426" w:rsidP="008F1426">
            <w:pPr>
              <w:jc w:val="center"/>
              <w:rPr>
                <w:sz w:val="24"/>
                <w:szCs w:val="24"/>
              </w:rPr>
            </w:pPr>
            <w:r w:rsidRPr="00FA18CD">
              <w:rPr>
                <w:sz w:val="24"/>
                <w:szCs w:val="24"/>
              </w:rPr>
              <w:t>SAu-1-G</w:t>
            </w:r>
          </w:p>
        </w:tc>
        <w:tc>
          <w:tcPr>
            <w:tcW w:w="2633" w:type="dxa"/>
          </w:tcPr>
          <w:p w14:paraId="4BDDBFA1" w14:textId="6A5A1C65" w:rsidR="008F1426" w:rsidRPr="006C02EC" w:rsidRDefault="008F1426" w:rsidP="008F1426">
            <w:pPr>
              <w:rPr>
                <w:sz w:val="24"/>
                <w:szCs w:val="24"/>
              </w:rPr>
            </w:pPr>
            <w:r w:rsidRPr="006C02EC">
              <w:rPr>
                <w:sz w:val="24"/>
                <w:szCs w:val="24"/>
              </w:rPr>
              <w:t>Корректность механизма аутентификации</w:t>
            </w:r>
          </w:p>
        </w:tc>
        <w:tc>
          <w:tcPr>
            <w:tcW w:w="5812" w:type="dxa"/>
          </w:tcPr>
          <w:p w14:paraId="150D56BD" w14:textId="1322C4B4" w:rsidR="008F1426" w:rsidRDefault="004D78DB" w:rsidP="008F1426">
            <w:pPr>
              <w:rPr>
                <w:bCs/>
                <w:sz w:val="24"/>
              </w:rPr>
            </w:pPr>
            <w:r w:rsidRPr="004D78DB">
              <w:rPr>
                <w:bCs/>
                <w:sz w:val="24"/>
              </w:rPr>
              <w:t>Настроена интеграция с Active Directory. При неверном вводе пароля 5 раз подряд учётная запись блокируется на 15 минут. Пароли хранятся в зашифрованном виде.</w:t>
            </w:r>
          </w:p>
        </w:tc>
      </w:tr>
      <w:tr w:rsidR="008F1426" w14:paraId="2AEEB5C0" w14:textId="77777777" w:rsidTr="008F1426">
        <w:tc>
          <w:tcPr>
            <w:tcW w:w="1762" w:type="dxa"/>
          </w:tcPr>
          <w:p w14:paraId="04725011" w14:textId="22BF5893" w:rsidR="008F1426" w:rsidRPr="00FA18CD" w:rsidRDefault="008F1426" w:rsidP="008F1426">
            <w:pPr>
              <w:jc w:val="center"/>
              <w:rPr>
                <w:sz w:val="24"/>
                <w:szCs w:val="24"/>
              </w:rPr>
            </w:pPr>
            <w:r w:rsidRPr="00FA18CD">
              <w:rPr>
                <w:sz w:val="24"/>
                <w:szCs w:val="24"/>
              </w:rPr>
              <w:t>SAu-2-S</w:t>
            </w:r>
          </w:p>
        </w:tc>
        <w:tc>
          <w:tcPr>
            <w:tcW w:w="2633" w:type="dxa"/>
          </w:tcPr>
          <w:p w14:paraId="3076580B" w14:textId="21B5C05E" w:rsidR="008F1426" w:rsidRPr="006C02EC" w:rsidRDefault="008F1426" w:rsidP="008F1426">
            <w:pPr>
              <w:rPr>
                <w:sz w:val="24"/>
                <w:szCs w:val="24"/>
              </w:rPr>
            </w:pPr>
            <w:r w:rsidRPr="006C02EC">
              <w:rPr>
                <w:sz w:val="24"/>
                <w:szCs w:val="24"/>
              </w:rPr>
              <w:t>Соответствие правил аутентификации</w:t>
            </w:r>
          </w:p>
        </w:tc>
        <w:tc>
          <w:tcPr>
            <w:tcW w:w="5812" w:type="dxa"/>
          </w:tcPr>
          <w:p w14:paraId="471C7CDB" w14:textId="03A64CC0" w:rsidR="008F1426" w:rsidRDefault="004D78DB" w:rsidP="008F1426">
            <w:pPr>
              <w:rPr>
                <w:bCs/>
                <w:sz w:val="24"/>
              </w:rPr>
            </w:pPr>
            <w:r w:rsidRPr="004D78DB">
              <w:rPr>
                <w:bCs/>
                <w:sz w:val="24"/>
              </w:rPr>
              <w:t>Настроены требования к паролям: длина не менее 8 символов, наличие букв и цифр, смена раз в 90 дней. Для подписывающих документы добавлена двухфакторная аутентификация.</w:t>
            </w:r>
          </w:p>
        </w:tc>
      </w:tr>
    </w:tbl>
    <w:p w14:paraId="74EF44FC" w14:textId="77777777" w:rsidR="004B66B9" w:rsidRDefault="004B66B9" w:rsidP="004B66B9">
      <w:pPr>
        <w:jc w:val="center"/>
        <w:rPr>
          <w:bCs/>
          <w:sz w:val="24"/>
        </w:rPr>
      </w:pPr>
    </w:p>
    <w:p w14:paraId="2BEF7494" w14:textId="0490C895" w:rsidR="00EA3DA4" w:rsidRDefault="00EA3DA4">
      <w:pPr>
        <w:rPr>
          <w:bCs/>
          <w:sz w:val="24"/>
        </w:rPr>
      </w:pPr>
      <w:r>
        <w:rPr>
          <w:bCs/>
          <w:sz w:val="24"/>
        </w:rPr>
        <w:br w:type="page"/>
      </w:r>
    </w:p>
    <w:p w14:paraId="3581B751" w14:textId="264911D6" w:rsidR="000B776A" w:rsidRDefault="000B776A" w:rsidP="00EA3DA4">
      <w:pPr>
        <w:spacing w:before="200" w:after="240"/>
        <w:jc w:val="center"/>
        <w:outlineLvl w:val="0"/>
        <w:rPr>
          <w:b/>
          <w:bCs/>
          <w:sz w:val="24"/>
        </w:rPr>
      </w:pPr>
      <w:bookmarkStart w:id="4" w:name="_Toc224496577"/>
      <w:r>
        <w:rPr>
          <w:b/>
          <w:bCs/>
          <w:sz w:val="24"/>
        </w:rPr>
        <w:lastRenderedPageBreak/>
        <w:t>ВЫВОД</w:t>
      </w:r>
      <w:bookmarkEnd w:id="4"/>
    </w:p>
    <w:p w14:paraId="58B6EC41" w14:textId="42E0595E" w:rsidR="008612E8" w:rsidRPr="008612E8" w:rsidRDefault="008612E8" w:rsidP="008612E8">
      <w:pPr>
        <w:ind w:firstLine="567"/>
        <w:rPr>
          <w:bCs/>
          <w:sz w:val="24"/>
        </w:rPr>
      </w:pPr>
      <w:r w:rsidRPr="008612E8">
        <w:rPr>
          <w:bCs/>
          <w:sz w:val="24"/>
        </w:rPr>
        <w:t>В ходе вып</w:t>
      </w:r>
      <w:r>
        <w:rPr>
          <w:bCs/>
          <w:sz w:val="24"/>
        </w:rPr>
        <w:t xml:space="preserve">олнения лабораторной работы были </w:t>
      </w:r>
      <w:r w:rsidRPr="008612E8">
        <w:rPr>
          <w:bCs/>
          <w:sz w:val="24"/>
        </w:rPr>
        <w:t>изучены показатели качества и сформированы навыки разработки требований к качеству информационных систем на примере PDM-системы. В процессе работы были решены следующие задачи: проведен анализ показателей качества в соответствии с ГОСТ Р ИСО/МЭК 25023, изучены характеристики и подхарактеристики качества программных продуктов, а также соответствующие им показатели нижнего уровня, включая функциональную пригодность, эффективность работы, совместимость, удобство использования, надежность, безопасность, сопровождаемость и переносимость.</w:t>
      </w:r>
    </w:p>
    <w:p w14:paraId="18F0C8C4" w14:textId="41FEFD16" w:rsidR="008612E8" w:rsidRPr="008612E8" w:rsidRDefault="008612E8" w:rsidP="008612E8">
      <w:pPr>
        <w:ind w:firstLine="567"/>
        <w:rPr>
          <w:bCs/>
          <w:sz w:val="24"/>
        </w:rPr>
      </w:pPr>
      <w:r w:rsidRPr="008612E8">
        <w:rPr>
          <w:bCs/>
          <w:sz w:val="24"/>
        </w:rPr>
        <w:t>Была разработана иерархическая структура модели требований к внутреннему качеству создаваемой PDM-системы, которая включает три уровня декомпозиции: характеристики качества, подхарактеристики и показатели качества. Для всех стандартизированных показателей качества были определены весовые коэффициенты. Для подхарактеристик, содержащих более четырех показателей, а именно «Временные характеристики» и «Эксплуатационная пригодность», весовые коэффициенты были рассчитаны с использованием экспертного метода парных сравнений. Для остальных подхарактеристик весовые коэффициенты установлены по шкале от 0 до 1.</w:t>
      </w:r>
    </w:p>
    <w:p w14:paraId="4B379B35" w14:textId="2D08A4E3" w:rsidR="008612E8" w:rsidRPr="008612E8" w:rsidRDefault="008612E8" w:rsidP="008612E8">
      <w:pPr>
        <w:ind w:firstLine="567"/>
        <w:rPr>
          <w:bCs/>
          <w:sz w:val="24"/>
        </w:rPr>
      </w:pPr>
      <w:r w:rsidRPr="008612E8">
        <w:rPr>
          <w:bCs/>
          <w:sz w:val="24"/>
        </w:rPr>
        <w:t xml:space="preserve">В рамках работы были сформулированы требования к каждому стандартизированному показателю качества. </w:t>
      </w:r>
      <w:r w:rsidR="00D33FAA">
        <w:rPr>
          <w:bCs/>
          <w:sz w:val="24"/>
        </w:rPr>
        <w:t xml:space="preserve">Для количественных показателей </w:t>
      </w:r>
      <w:r w:rsidRPr="008612E8">
        <w:rPr>
          <w:bCs/>
          <w:sz w:val="24"/>
        </w:rPr>
        <w:t>установлены нормативные значения, а для качественных показателей приведены формулировки, описывающие ожидаемые свойства системы. Дополнительно было подготовлено описание нецелевых функций, которые представляют собой конкретные проектные, архитектурные и организационные решения, направленные на достижение установленных нормативных значений. В частности, описаны меры по оптимизации запросов к базе данных, кэшированию данных, обеспечению отказоустойчивости, реализации механизмов безопасности, разработке документации и организации тестирования.</w:t>
      </w:r>
    </w:p>
    <w:sectPr w:rsidR="008612E8" w:rsidRPr="008612E8" w:rsidSect="00E64025">
      <w:pgSz w:w="11906" w:h="16838"/>
      <w:pgMar w:top="1134" w:right="1134" w:bottom="1134"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744D30"/>
    <w:multiLevelType w:val="multilevel"/>
    <w:tmpl w:val="BEBCB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D47AE6"/>
    <w:multiLevelType w:val="multilevel"/>
    <w:tmpl w:val="58227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8D0879"/>
    <w:multiLevelType w:val="hybridMultilevel"/>
    <w:tmpl w:val="77521F52"/>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3" w15:restartNumberingAfterBreak="0">
    <w:nsid w:val="0F8522BB"/>
    <w:multiLevelType w:val="hybridMultilevel"/>
    <w:tmpl w:val="0D8AB17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20E52909"/>
    <w:multiLevelType w:val="multilevel"/>
    <w:tmpl w:val="E0E2C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9B164A"/>
    <w:multiLevelType w:val="multilevel"/>
    <w:tmpl w:val="A774A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53224B"/>
    <w:multiLevelType w:val="multilevel"/>
    <w:tmpl w:val="ABBA9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3E4E3F"/>
    <w:multiLevelType w:val="hybridMultilevel"/>
    <w:tmpl w:val="77521F52"/>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num w:numId="1">
    <w:abstractNumId w:val="3"/>
  </w:num>
  <w:num w:numId="2">
    <w:abstractNumId w:val="1"/>
  </w:num>
  <w:num w:numId="3">
    <w:abstractNumId w:val="4"/>
  </w:num>
  <w:num w:numId="4">
    <w:abstractNumId w:val="0"/>
  </w:num>
  <w:num w:numId="5">
    <w:abstractNumId w:val="5"/>
  </w:num>
  <w:num w:numId="6">
    <w:abstractNumId w:val="6"/>
  </w:num>
  <w:num w:numId="7">
    <w:abstractNumId w:val="7"/>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4C2F"/>
    <w:rsid w:val="0000021C"/>
    <w:rsid w:val="000606DB"/>
    <w:rsid w:val="000B776A"/>
    <w:rsid w:val="00103CCE"/>
    <w:rsid w:val="00127DDC"/>
    <w:rsid w:val="001353F2"/>
    <w:rsid w:val="00136FA5"/>
    <w:rsid w:val="00221A4F"/>
    <w:rsid w:val="00233EE1"/>
    <w:rsid w:val="00274898"/>
    <w:rsid w:val="002813EA"/>
    <w:rsid w:val="00281775"/>
    <w:rsid w:val="00296BE9"/>
    <w:rsid w:val="00297385"/>
    <w:rsid w:val="00311164"/>
    <w:rsid w:val="00316047"/>
    <w:rsid w:val="004B66B9"/>
    <w:rsid w:val="004D634C"/>
    <w:rsid w:val="004D78DB"/>
    <w:rsid w:val="004F1329"/>
    <w:rsid w:val="005C60C0"/>
    <w:rsid w:val="0062553B"/>
    <w:rsid w:val="006323E7"/>
    <w:rsid w:val="00635BC2"/>
    <w:rsid w:val="006C02EC"/>
    <w:rsid w:val="006D3311"/>
    <w:rsid w:val="007A6309"/>
    <w:rsid w:val="007C4D4A"/>
    <w:rsid w:val="00817774"/>
    <w:rsid w:val="00817D2F"/>
    <w:rsid w:val="0084152C"/>
    <w:rsid w:val="00855B6D"/>
    <w:rsid w:val="008612E8"/>
    <w:rsid w:val="008C764A"/>
    <w:rsid w:val="008E6001"/>
    <w:rsid w:val="008F1426"/>
    <w:rsid w:val="0091284E"/>
    <w:rsid w:val="009724FF"/>
    <w:rsid w:val="00A56DE7"/>
    <w:rsid w:val="00AA6BFB"/>
    <w:rsid w:val="00AB7D2E"/>
    <w:rsid w:val="00B24000"/>
    <w:rsid w:val="00B41095"/>
    <w:rsid w:val="00B75256"/>
    <w:rsid w:val="00BE1F47"/>
    <w:rsid w:val="00BF6E30"/>
    <w:rsid w:val="00C228B7"/>
    <w:rsid w:val="00C336A6"/>
    <w:rsid w:val="00C845D0"/>
    <w:rsid w:val="00CA36C6"/>
    <w:rsid w:val="00CD0329"/>
    <w:rsid w:val="00CE32A2"/>
    <w:rsid w:val="00CF4889"/>
    <w:rsid w:val="00CF5CAD"/>
    <w:rsid w:val="00D022C5"/>
    <w:rsid w:val="00D33FAA"/>
    <w:rsid w:val="00D44E5D"/>
    <w:rsid w:val="00D84336"/>
    <w:rsid w:val="00D8788F"/>
    <w:rsid w:val="00D95C35"/>
    <w:rsid w:val="00DD2E91"/>
    <w:rsid w:val="00E25C84"/>
    <w:rsid w:val="00E64025"/>
    <w:rsid w:val="00E702E1"/>
    <w:rsid w:val="00EA3DA4"/>
    <w:rsid w:val="00EE59DB"/>
    <w:rsid w:val="00EF6B85"/>
    <w:rsid w:val="00F32751"/>
    <w:rsid w:val="00F640CA"/>
    <w:rsid w:val="00F871FC"/>
    <w:rsid w:val="00FA18CD"/>
    <w:rsid w:val="00FA347A"/>
    <w:rsid w:val="00FE3088"/>
    <w:rsid w:val="00FF4C2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E738CE"/>
  <w15:chartTrackingRefBased/>
  <w15:docId w15:val="{16323817-0A70-4F42-B281-70E7D5E723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ru-RU" w:eastAsia="en-US" w:bidi="ar-SA"/>
      </w:rPr>
    </w:rPrDefault>
    <w:pPrDefault>
      <w:pPr>
        <w:spacing w:line="360"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84152C"/>
    <w:pPr>
      <w:keepNext/>
      <w:keepLines/>
      <w:spacing w:before="240"/>
      <w:outlineLvl w:val="0"/>
    </w:pPr>
    <w:rPr>
      <w:rFonts w:asciiTheme="majorHAnsi" w:eastAsiaTheme="majorEastAsia" w:hAnsiTheme="majorHAnsi" w:cstheme="majorBidi"/>
      <w:color w:val="2E74B5"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s-markdown-paragraph">
    <w:name w:val="ds-markdown-paragraph"/>
    <w:basedOn w:val="a"/>
    <w:rsid w:val="0062553B"/>
    <w:pPr>
      <w:spacing w:before="100" w:beforeAutospacing="1" w:after="100" w:afterAutospacing="1" w:line="240" w:lineRule="auto"/>
      <w:jc w:val="left"/>
    </w:pPr>
    <w:rPr>
      <w:rFonts w:eastAsia="Times New Roman" w:cs="Times New Roman"/>
      <w:sz w:val="24"/>
      <w:szCs w:val="24"/>
      <w:lang w:eastAsia="ru-RU"/>
    </w:rPr>
  </w:style>
  <w:style w:type="character" w:styleId="a3">
    <w:name w:val="Strong"/>
    <w:basedOn w:val="a0"/>
    <w:uiPriority w:val="22"/>
    <w:qFormat/>
    <w:rsid w:val="0062553B"/>
    <w:rPr>
      <w:b/>
      <w:bCs/>
    </w:rPr>
  </w:style>
  <w:style w:type="paragraph" w:styleId="a4">
    <w:name w:val="List Paragraph"/>
    <w:basedOn w:val="a"/>
    <w:uiPriority w:val="34"/>
    <w:qFormat/>
    <w:rsid w:val="0062553B"/>
    <w:pPr>
      <w:ind w:left="720"/>
      <w:contextualSpacing/>
    </w:pPr>
  </w:style>
  <w:style w:type="character" w:styleId="a5">
    <w:name w:val="Emphasis"/>
    <w:basedOn w:val="a0"/>
    <w:uiPriority w:val="20"/>
    <w:qFormat/>
    <w:rsid w:val="00316047"/>
    <w:rPr>
      <w:i/>
      <w:iCs/>
    </w:rPr>
  </w:style>
  <w:style w:type="character" w:styleId="a6">
    <w:name w:val="Hyperlink"/>
    <w:basedOn w:val="a0"/>
    <w:uiPriority w:val="99"/>
    <w:unhideWhenUsed/>
    <w:rsid w:val="00AA6BFB"/>
    <w:rPr>
      <w:color w:val="0000FF"/>
      <w:u w:val="single"/>
    </w:rPr>
  </w:style>
  <w:style w:type="table" w:styleId="a7">
    <w:name w:val="Table Grid"/>
    <w:basedOn w:val="a1"/>
    <w:uiPriority w:val="39"/>
    <w:rsid w:val="00B24000"/>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84152C"/>
    <w:pPr>
      <w:widowControl w:val="0"/>
      <w:autoSpaceDE w:val="0"/>
      <w:autoSpaceDN w:val="0"/>
      <w:spacing w:line="240" w:lineRule="auto"/>
      <w:jc w:val="left"/>
    </w:pPr>
    <w:rPr>
      <w:rFonts w:asciiTheme="minorHAnsi" w:hAnsiTheme="minorHAnsi"/>
      <w:sz w:val="22"/>
      <w:lang w:val="en-US"/>
    </w:rPr>
    <w:tblPr>
      <w:tblInd w:w="0" w:type="dxa"/>
      <w:tblCellMar>
        <w:top w:w="0" w:type="dxa"/>
        <w:left w:w="0" w:type="dxa"/>
        <w:bottom w:w="0" w:type="dxa"/>
        <w:right w:w="0" w:type="dxa"/>
      </w:tblCellMar>
    </w:tblPr>
  </w:style>
  <w:style w:type="paragraph" w:styleId="a8">
    <w:name w:val="Body Text"/>
    <w:basedOn w:val="a"/>
    <w:link w:val="a9"/>
    <w:uiPriority w:val="1"/>
    <w:qFormat/>
    <w:rsid w:val="0084152C"/>
    <w:pPr>
      <w:widowControl w:val="0"/>
      <w:autoSpaceDE w:val="0"/>
      <w:autoSpaceDN w:val="0"/>
      <w:spacing w:line="240" w:lineRule="auto"/>
      <w:jc w:val="left"/>
    </w:pPr>
    <w:rPr>
      <w:rFonts w:eastAsia="Times New Roman" w:cs="Times New Roman"/>
      <w:b/>
      <w:bCs/>
      <w:sz w:val="24"/>
      <w:szCs w:val="24"/>
    </w:rPr>
  </w:style>
  <w:style w:type="character" w:customStyle="1" w:styleId="a9">
    <w:name w:val="Основной текст Знак"/>
    <w:basedOn w:val="a0"/>
    <w:link w:val="a8"/>
    <w:uiPriority w:val="1"/>
    <w:rsid w:val="0084152C"/>
    <w:rPr>
      <w:rFonts w:eastAsia="Times New Roman" w:cs="Times New Roman"/>
      <w:b/>
      <w:bCs/>
      <w:sz w:val="24"/>
      <w:szCs w:val="24"/>
    </w:rPr>
  </w:style>
  <w:style w:type="paragraph" w:customStyle="1" w:styleId="TableParagraph">
    <w:name w:val="Table Paragraph"/>
    <w:basedOn w:val="a"/>
    <w:uiPriority w:val="1"/>
    <w:qFormat/>
    <w:rsid w:val="0084152C"/>
    <w:pPr>
      <w:widowControl w:val="0"/>
      <w:autoSpaceDE w:val="0"/>
      <w:autoSpaceDN w:val="0"/>
      <w:spacing w:line="240" w:lineRule="auto"/>
      <w:jc w:val="left"/>
    </w:pPr>
    <w:rPr>
      <w:rFonts w:eastAsia="Times New Roman" w:cs="Times New Roman"/>
      <w:sz w:val="22"/>
    </w:rPr>
  </w:style>
  <w:style w:type="character" w:customStyle="1" w:styleId="10">
    <w:name w:val="Заголовок 1 Знак"/>
    <w:basedOn w:val="a0"/>
    <w:link w:val="1"/>
    <w:uiPriority w:val="9"/>
    <w:rsid w:val="0084152C"/>
    <w:rPr>
      <w:rFonts w:asciiTheme="majorHAnsi" w:eastAsiaTheme="majorEastAsia" w:hAnsiTheme="majorHAnsi" w:cstheme="majorBidi"/>
      <w:color w:val="2E74B5" w:themeColor="accent1" w:themeShade="BF"/>
      <w:sz w:val="32"/>
      <w:szCs w:val="32"/>
    </w:rPr>
  </w:style>
  <w:style w:type="paragraph" w:styleId="aa">
    <w:name w:val="TOC Heading"/>
    <w:basedOn w:val="1"/>
    <w:next w:val="a"/>
    <w:uiPriority w:val="39"/>
    <w:unhideWhenUsed/>
    <w:qFormat/>
    <w:rsid w:val="0084152C"/>
    <w:pPr>
      <w:spacing w:line="259" w:lineRule="auto"/>
      <w:jc w:val="left"/>
      <w:outlineLvl w:val="9"/>
    </w:pPr>
    <w:rPr>
      <w:lang w:eastAsia="ru-RU"/>
    </w:rPr>
  </w:style>
  <w:style w:type="paragraph" w:styleId="11">
    <w:name w:val="toc 1"/>
    <w:basedOn w:val="a"/>
    <w:next w:val="a"/>
    <w:autoRedefine/>
    <w:uiPriority w:val="39"/>
    <w:unhideWhenUsed/>
    <w:rsid w:val="0084152C"/>
    <w:pPr>
      <w:spacing w:after="100"/>
    </w:pPr>
  </w:style>
  <w:style w:type="paragraph" w:styleId="2">
    <w:name w:val="toc 2"/>
    <w:basedOn w:val="a"/>
    <w:next w:val="a"/>
    <w:autoRedefine/>
    <w:uiPriority w:val="39"/>
    <w:unhideWhenUsed/>
    <w:rsid w:val="00FE3088"/>
    <w:pPr>
      <w:tabs>
        <w:tab w:val="right" w:leader="dot" w:pos="9345"/>
      </w:tabs>
      <w:ind w:left="284"/>
    </w:pPr>
  </w:style>
  <w:style w:type="character" w:styleId="ab">
    <w:name w:val="FollowedHyperlink"/>
    <w:basedOn w:val="a0"/>
    <w:uiPriority w:val="99"/>
    <w:semiHidden/>
    <w:unhideWhenUsed/>
    <w:rsid w:val="00E6402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922357">
      <w:bodyDiv w:val="1"/>
      <w:marLeft w:val="0"/>
      <w:marRight w:val="0"/>
      <w:marTop w:val="0"/>
      <w:marBottom w:val="0"/>
      <w:divBdr>
        <w:top w:val="none" w:sz="0" w:space="0" w:color="auto"/>
        <w:left w:val="none" w:sz="0" w:space="0" w:color="auto"/>
        <w:bottom w:val="none" w:sz="0" w:space="0" w:color="auto"/>
        <w:right w:val="none" w:sz="0" w:space="0" w:color="auto"/>
      </w:divBdr>
    </w:div>
    <w:div w:id="117993072">
      <w:bodyDiv w:val="1"/>
      <w:marLeft w:val="0"/>
      <w:marRight w:val="0"/>
      <w:marTop w:val="0"/>
      <w:marBottom w:val="0"/>
      <w:divBdr>
        <w:top w:val="none" w:sz="0" w:space="0" w:color="auto"/>
        <w:left w:val="none" w:sz="0" w:space="0" w:color="auto"/>
        <w:bottom w:val="none" w:sz="0" w:space="0" w:color="auto"/>
        <w:right w:val="none" w:sz="0" w:space="0" w:color="auto"/>
      </w:divBdr>
    </w:div>
    <w:div w:id="339967036">
      <w:bodyDiv w:val="1"/>
      <w:marLeft w:val="0"/>
      <w:marRight w:val="0"/>
      <w:marTop w:val="0"/>
      <w:marBottom w:val="0"/>
      <w:divBdr>
        <w:top w:val="none" w:sz="0" w:space="0" w:color="auto"/>
        <w:left w:val="none" w:sz="0" w:space="0" w:color="auto"/>
        <w:bottom w:val="none" w:sz="0" w:space="0" w:color="auto"/>
        <w:right w:val="none" w:sz="0" w:space="0" w:color="auto"/>
      </w:divBdr>
    </w:div>
    <w:div w:id="526413489">
      <w:bodyDiv w:val="1"/>
      <w:marLeft w:val="0"/>
      <w:marRight w:val="0"/>
      <w:marTop w:val="0"/>
      <w:marBottom w:val="0"/>
      <w:divBdr>
        <w:top w:val="none" w:sz="0" w:space="0" w:color="auto"/>
        <w:left w:val="none" w:sz="0" w:space="0" w:color="auto"/>
        <w:bottom w:val="none" w:sz="0" w:space="0" w:color="auto"/>
        <w:right w:val="none" w:sz="0" w:space="0" w:color="auto"/>
      </w:divBdr>
    </w:div>
    <w:div w:id="527987817">
      <w:bodyDiv w:val="1"/>
      <w:marLeft w:val="0"/>
      <w:marRight w:val="0"/>
      <w:marTop w:val="0"/>
      <w:marBottom w:val="0"/>
      <w:divBdr>
        <w:top w:val="none" w:sz="0" w:space="0" w:color="auto"/>
        <w:left w:val="none" w:sz="0" w:space="0" w:color="auto"/>
        <w:bottom w:val="none" w:sz="0" w:space="0" w:color="auto"/>
        <w:right w:val="none" w:sz="0" w:space="0" w:color="auto"/>
      </w:divBdr>
    </w:div>
    <w:div w:id="848451998">
      <w:bodyDiv w:val="1"/>
      <w:marLeft w:val="0"/>
      <w:marRight w:val="0"/>
      <w:marTop w:val="0"/>
      <w:marBottom w:val="0"/>
      <w:divBdr>
        <w:top w:val="none" w:sz="0" w:space="0" w:color="auto"/>
        <w:left w:val="none" w:sz="0" w:space="0" w:color="auto"/>
        <w:bottom w:val="none" w:sz="0" w:space="0" w:color="auto"/>
        <w:right w:val="none" w:sz="0" w:space="0" w:color="auto"/>
      </w:divBdr>
    </w:div>
    <w:div w:id="1025062525">
      <w:bodyDiv w:val="1"/>
      <w:marLeft w:val="0"/>
      <w:marRight w:val="0"/>
      <w:marTop w:val="0"/>
      <w:marBottom w:val="0"/>
      <w:divBdr>
        <w:top w:val="none" w:sz="0" w:space="0" w:color="auto"/>
        <w:left w:val="none" w:sz="0" w:space="0" w:color="auto"/>
        <w:bottom w:val="none" w:sz="0" w:space="0" w:color="auto"/>
        <w:right w:val="none" w:sz="0" w:space="0" w:color="auto"/>
      </w:divBdr>
    </w:div>
    <w:div w:id="1038700529">
      <w:bodyDiv w:val="1"/>
      <w:marLeft w:val="0"/>
      <w:marRight w:val="0"/>
      <w:marTop w:val="0"/>
      <w:marBottom w:val="0"/>
      <w:divBdr>
        <w:top w:val="none" w:sz="0" w:space="0" w:color="auto"/>
        <w:left w:val="none" w:sz="0" w:space="0" w:color="auto"/>
        <w:bottom w:val="none" w:sz="0" w:space="0" w:color="auto"/>
        <w:right w:val="none" w:sz="0" w:space="0" w:color="auto"/>
      </w:divBdr>
    </w:div>
    <w:div w:id="1173034620">
      <w:bodyDiv w:val="1"/>
      <w:marLeft w:val="0"/>
      <w:marRight w:val="0"/>
      <w:marTop w:val="0"/>
      <w:marBottom w:val="0"/>
      <w:divBdr>
        <w:top w:val="none" w:sz="0" w:space="0" w:color="auto"/>
        <w:left w:val="none" w:sz="0" w:space="0" w:color="auto"/>
        <w:bottom w:val="none" w:sz="0" w:space="0" w:color="auto"/>
        <w:right w:val="none" w:sz="0" w:space="0" w:color="auto"/>
      </w:divBdr>
    </w:div>
    <w:div w:id="1222249693">
      <w:bodyDiv w:val="1"/>
      <w:marLeft w:val="0"/>
      <w:marRight w:val="0"/>
      <w:marTop w:val="0"/>
      <w:marBottom w:val="0"/>
      <w:divBdr>
        <w:top w:val="none" w:sz="0" w:space="0" w:color="auto"/>
        <w:left w:val="none" w:sz="0" w:space="0" w:color="auto"/>
        <w:bottom w:val="none" w:sz="0" w:space="0" w:color="auto"/>
        <w:right w:val="none" w:sz="0" w:space="0" w:color="auto"/>
      </w:divBdr>
    </w:div>
    <w:div w:id="1537811483">
      <w:bodyDiv w:val="1"/>
      <w:marLeft w:val="0"/>
      <w:marRight w:val="0"/>
      <w:marTop w:val="0"/>
      <w:marBottom w:val="0"/>
      <w:divBdr>
        <w:top w:val="none" w:sz="0" w:space="0" w:color="auto"/>
        <w:left w:val="none" w:sz="0" w:space="0" w:color="auto"/>
        <w:bottom w:val="none" w:sz="0" w:space="0" w:color="auto"/>
        <w:right w:val="none" w:sz="0" w:space="0" w:color="auto"/>
      </w:divBdr>
    </w:div>
    <w:div w:id="1595942601">
      <w:bodyDiv w:val="1"/>
      <w:marLeft w:val="0"/>
      <w:marRight w:val="0"/>
      <w:marTop w:val="0"/>
      <w:marBottom w:val="0"/>
      <w:divBdr>
        <w:top w:val="none" w:sz="0" w:space="0" w:color="auto"/>
        <w:left w:val="none" w:sz="0" w:space="0" w:color="auto"/>
        <w:bottom w:val="none" w:sz="0" w:space="0" w:color="auto"/>
        <w:right w:val="none" w:sz="0" w:space="0" w:color="auto"/>
      </w:divBdr>
    </w:div>
    <w:div w:id="1676414848">
      <w:bodyDiv w:val="1"/>
      <w:marLeft w:val="0"/>
      <w:marRight w:val="0"/>
      <w:marTop w:val="0"/>
      <w:marBottom w:val="0"/>
      <w:divBdr>
        <w:top w:val="none" w:sz="0" w:space="0" w:color="auto"/>
        <w:left w:val="none" w:sz="0" w:space="0" w:color="auto"/>
        <w:bottom w:val="none" w:sz="0" w:space="0" w:color="auto"/>
        <w:right w:val="none" w:sz="0" w:space="0" w:color="auto"/>
      </w:divBdr>
    </w:div>
    <w:div w:id="1748763506">
      <w:bodyDiv w:val="1"/>
      <w:marLeft w:val="0"/>
      <w:marRight w:val="0"/>
      <w:marTop w:val="0"/>
      <w:marBottom w:val="0"/>
      <w:divBdr>
        <w:top w:val="none" w:sz="0" w:space="0" w:color="auto"/>
        <w:left w:val="none" w:sz="0" w:space="0" w:color="auto"/>
        <w:bottom w:val="none" w:sz="0" w:space="0" w:color="auto"/>
        <w:right w:val="none" w:sz="0" w:space="0" w:color="auto"/>
      </w:divBdr>
    </w:div>
    <w:div w:id="1915427884">
      <w:bodyDiv w:val="1"/>
      <w:marLeft w:val="0"/>
      <w:marRight w:val="0"/>
      <w:marTop w:val="0"/>
      <w:marBottom w:val="0"/>
      <w:divBdr>
        <w:top w:val="none" w:sz="0" w:space="0" w:color="auto"/>
        <w:left w:val="none" w:sz="0" w:space="0" w:color="auto"/>
        <w:bottom w:val="none" w:sz="0" w:space="0" w:color="auto"/>
        <w:right w:val="none" w:sz="0" w:space="0" w:color="auto"/>
      </w:divBdr>
    </w:div>
    <w:div w:id="1930388478">
      <w:bodyDiv w:val="1"/>
      <w:marLeft w:val="0"/>
      <w:marRight w:val="0"/>
      <w:marTop w:val="0"/>
      <w:marBottom w:val="0"/>
      <w:divBdr>
        <w:top w:val="none" w:sz="0" w:space="0" w:color="auto"/>
        <w:left w:val="none" w:sz="0" w:space="0" w:color="auto"/>
        <w:bottom w:val="none" w:sz="0" w:space="0" w:color="auto"/>
        <w:right w:val="none" w:sz="0" w:space="0" w:color="auto"/>
      </w:divBdr>
    </w:div>
    <w:div w:id="19679259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5ADAA4-A81F-4189-A3A5-B418788CB8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724</TotalTime>
  <Pages>14</Pages>
  <Words>3335</Words>
  <Characters>19016</Characters>
  <Application>Microsoft Office Word</Application>
  <DocSecurity>0</DocSecurity>
  <Lines>158</Lines>
  <Paragraphs>44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22307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dc:creator>
  <cp:keywords/>
  <dc:description/>
  <cp:lastModifiedBy>1</cp:lastModifiedBy>
  <cp:revision>34</cp:revision>
  <dcterms:created xsi:type="dcterms:W3CDTF">2026-02-27T05:55:00Z</dcterms:created>
  <dcterms:modified xsi:type="dcterms:W3CDTF">2026-03-18T13:55:00Z</dcterms:modified>
</cp:coreProperties>
</file>