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FE7C5" w14:textId="1A29D985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04445B">
        <w:rPr>
          <w:b/>
          <w:color w:val="000000" w:themeColor="text1"/>
          <w:highlight w:val="yellow"/>
        </w:rPr>
        <w:t>1)    Определите следующие термины и понятия: Информационная система, информационные технологии, ИТ-архитектура, архитектура системы.</w:t>
      </w:r>
    </w:p>
    <w:p w14:paraId="4222860B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65F9B">
        <w:rPr>
          <w:color w:val="000000" w:themeColor="text1"/>
        </w:rPr>
        <w:t xml:space="preserve">Информационная система – совокупность содержащейся в базах данных информации и обеспечивающих ее обработку информационных технологий и технических средств </w:t>
      </w:r>
    </w:p>
    <w:p w14:paraId="7C4B45C7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65F9B">
        <w:rPr>
          <w:color w:val="000000" w:themeColor="text1"/>
        </w:rPr>
        <w:t xml:space="preserve">Архитектура (системы) (architecture): Основные понятия или свойства системы в окружающей среде, воплощенной в ее элементах, отношениях и конкретных принципах ее проекта и развития. </w:t>
      </w:r>
    </w:p>
    <w:p w14:paraId="79FB2443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65F9B">
        <w:rPr>
          <w:color w:val="000000" w:themeColor="text1"/>
        </w:rPr>
        <w:t xml:space="preserve">ИТ-архитектура - формальное описание совокупности прикладных и технических решений, структур данных предприятия, информационных сервисов и процессов управления ИТ </w:t>
      </w:r>
    </w:p>
    <w:p w14:paraId="528A91D7" w14:textId="6EC0EAC3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65F9B">
        <w:rPr>
          <w:color w:val="000000" w:themeColor="text1"/>
        </w:rPr>
        <w:t>Информационные технологии – процессы, методы поиска, сбора, хранения, обработки, предоставления, распространения информации и способы осуществления таких процессов и методов</w:t>
      </w:r>
    </w:p>
    <w:p w14:paraId="613B3606" w14:textId="0614120D" w:rsid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bookmarkStart w:id="0" w:name="_Hlk123055419"/>
      <w:r w:rsidRPr="0004445B">
        <w:rPr>
          <w:b/>
          <w:color w:val="000000" w:themeColor="text1"/>
          <w:highlight w:val="yellow"/>
        </w:rPr>
        <w:t>2)    Архитектура предприятия. ИТ-архитектура.</w:t>
      </w:r>
      <w:bookmarkEnd w:id="0"/>
    </w:p>
    <w:p w14:paraId="4B053598" w14:textId="22754E86" w:rsid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65F9B">
        <w:rPr>
          <w:color w:val="000000" w:themeColor="text1"/>
        </w:rPr>
        <w:drawing>
          <wp:inline distT="0" distB="0" distL="0" distR="0" wp14:anchorId="5F2C0C26" wp14:editId="7F7DFCD9">
            <wp:extent cx="6045200" cy="279560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241" cy="279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2859" w14:textId="7C1ACDE6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65F9B">
        <w:rPr>
          <w:color w:val="000000" w:themeColor="text1"/>
        </w:rPr>
        <w:drawing>
          <wp:inline distT="0" distB="0" distL="0" distR="0" wp14:anchorId="2B59F747" wp14:editId="5A81B66C">
            <wp:extent cx="5198533" cy="376305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005" cy="37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6CA1" w14:textId="1F5A0127" w:rsidR="00365F9B" w:rsidRPr="0004445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highlight w:val="yellow"/>
        </w:rPr>
      </w:pPr>
      <w:r w:rsidRPr="0004445B">
        <w:rPr>
          <w:b/>
          <w:color w:val="000000" w:themeColor="text1"/>
          <w:highlight w:val="yellow"/>
        </w:rPr>
        <w:lastRenderedPageBreak/>
        <w:t>3)    Архитектура предприятия. Бизнес-архитектура.</w:t>
      </w:r>
    </w:p>
    <w:p w14:paraId="5AEAF36F" w14:textId="687C8B6F" w:rsid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65F9B">
        <w:rPr>
          <w:color w:val="000000" w:themeColor="text1"/>
        </w:rPr>
        <w:t>Бизнес-архитектура</w:t>
      </w:r>
      <w:r>
        <w:rPr>
          <w:color w:val="000000" w:themeColor="text1"/>
        </w:rPr>
        <w:t xml:space="preserve"> позволяет идентифицировать:</w:t>
      </w:r>
    </w:p>
    <w:p w14:paraId="4B1C2407" w14:textId="64E7080C" w:rsidR="00365F9B" w:rsidRDefault="00365F9B" w:rsidP="00365F9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Что делает бизнес;</w:t>
      </w:r>
    </w:p>
    <w:p w14:paraId="0E2C9A31" w14:textId="63476CEC" w:rsidR="00365F9B" w:rsidRDefault="00365F9B" w:rsidP="00365F9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Каким образом бизнес производит и доставляет ценность потребителю;</w:t>
      </w:r>
    </w:p>
    <w:p w14:paraId="462A7F7D" w14:textId="3BC7FE72" w:rsidR="00365F9B" w:rsidRDefault="00365F9B" w:rsidP="00365F9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Каким образом бизнес взаимодействует с поставщиками и партнерами;</w:t>
      </w:r>
    </w:p>
    <w:p w14:paraId="027932B6" w14:textId="2BC6273C" w:rsidR="00365F9B" w:rsidRDefault="00365F9B" w:rsidP="00365F9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Какие термины используют сотрудники для общения между собой;</w:t>
      </w:r>
    </w:p>
    <w:p w14:paraId="6BDBF991" w14:textId="6076B9EE" w:rsidR="00365F9B" w:rsidRPr="00365F9B" w:rsidRDefault="00365F9B" w:rsidP="00365F9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Взаимодействия между организационными единицами.</w:t>
      </w:r>
    </w:p>
    <w:p w14:paraId="54183E45" w14:textId="45C7CD61" w:rsidR="00365F9B" w:rsidRPr="0004445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highlight w:val="yellow"/>
        </w:rPr>
      </w:pPr>
      <w:r w:rsidRPr="0004445B">
        <w:rPr>
          <w:b/>
          <w:color w:val="000000" w:themeColor="text1"/>
          <w:highlight w:val="yellow"/>
        </w:rPr>
        <w:t>4)    Архитектура данных (структура данных, перенос данных).</w:t>
      </w:r>
    </w:p>
    <w:p w14:paraId="1D1EEDFD" w14:textId="39B47E0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Структура данных:</w:t>
      </w:r>
    </w:p>
    <w:p w14:paraId="5C5393F4" w14:textId="2D054E2A" w:rsid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Мастер-данные: Ключевая информация для реализации бизнес-функций компании.</w:t>
      </w:r>
    </w:p>
    <w:p w14:paraId="3F9460B9" w14:textId="76484534" w:rsid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Метаданные: Данные данных (форматы представления данных).</w:t>
      </w:r>
    </w:p>
    <w:p w14:paraId="4D93CED5" w14:textId="3A4BEE20" w:rsid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Транзакционные данные: Данные, непосредственно описывающие событие, операцию или транзакцию.</w:t>
      </w:r>
    </w:p>
    <w:p w14:paraId="0DFB17DF" w14:textId="0AC08DB4" w:rsid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Исторические данные: Данные о транзакциях за определенные промежуток времени.</w:t>
      </w:r>
    </w:p>
    <w:p w14:paraId="1808F95A" w14:textId="498AD1D7" w:rsid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Перенос данных:</w:t>
      </w:r>
    </w:p>
    <w:p w14:paraId="6DA10C81" w14:textId="3F360AEF" w:rsid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При переносе данных должно быть определено:</w:t>
      </w:r>
    </w:p>
    <w:p w14:paraId="174E42C7" w14:textId="4E885BA0" w:rsidR="00365F9B" w:rsidRDefault="00365F9B" w:rsidP="00365F9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Системы преобразования данных</w:t>
      </w:r>
    </w:p>
    <w:p w14:paraId="602FE429" w14:textId="190E4165" w:rsidR="00365F9B" w:rsidRDefault="00365F9B" w:rsidP="00365F9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="0004445B">
        <w:rPr>
          <w:color w:val="000000" w:themeColor="text1"/>
        </w:rPr>
        <w:t>и</w:t>
      </w:r>
      <w:r>
        <w:rPr>
          <w:color w:val="000000" w:themeColor="text1"/>
        </w:rPr>
        <w:t>стемы очистки данных</w:t>
      </w:r>
    </w:p>
    <w:p w14:paraId="4AC2A2BD" w14:textId="52EF8E37" w:rsidR="00365F9B" w:rsidRDefault="00365F9B" w:rsidP="00365F9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Системы </w:t>
      </w:r>
      <w:r w:rsidR="0004445B">
        <w:rPr>
          <w:color w:val="000000" w:themeColor="text1"/>
        </w:rPr>
        <w:t>хранимых данных</w:t>
      </w:r>
    </w:p>
    <w:p w14:paraId="4B2FBB9B" w14:textId="6A5EB876" w:rsidR="0004445B" w:rsidRPr="00365F9B" w:rsidRDefault="0004445B" w:rsidP="00365F9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Данные для отката к предыдущему состоянию в случае сбоев</w:t>
      </w:r>
    </w:p>
    <w:p w14:paraId="4119B87B" w14:textId="4ED77516" w:rsidR="00365F9B" w:rsidRPr="0004445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highlight w:val="yellow"/>
        </w:rPr>
      </w:pPr>
      <w:r w:rsidRPr="0004445B">
        <w:rPr>
          <w:b/>
          <w:color w:val="000000" w:themeColor="text1"/>
          <w:highlight w:val="yellow"/>
        </w:rPr>
        <w:t>5)    Архитектура данных (управление данными, безопасность данных).</w:t>
      </w:r>
    </w:p>
    <w:p w14:paraId="3AB3AE40" w14:textId="7C4A9F75" w:rsidR="0004445B" w:rsidRDefault="0004445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Безопасность данных:</w:t>
      </w:r>
    </w:p>
    <w:p w14:paraId="55D445B6" w14:textId="012C9699" w:rsidR="0004445B" w:rsidRDefault="0004445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Обеспечение безопасности данных можно определить, как сохранение данными свойств:</w:t>
      </w:r>
    </w:p>
    <w:p w14:paraId="269A182B" w14:textId="28EFAA29" w:rsidR="0004445B" w:rsidRDefault="0004445B" w:rsidP="0004445B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Целостности</w:t>
      </w:r>
    </w:p>
    <w:p w14:paraId="4C9E62E4" w14:textId="33BB8AD1" w:rsidR="0004445B" w:rsidRDefault="0004445B" w:rsidP="0004445B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Конфиденциальности</w:t>
      </w:r>
    </w:p>
    <w:p w14:paraId="04088762" w14:textId="0D821484" w:rsidR="0004445B" w:rsidRDefault="0004445B" w:rsidP="0004445B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Доступности </w:t>
      </w:r>
    </w:p>
    <w:p w14:paraId="5259CCEA" w14:textId="797160D3" w:rsidR="0004445B" w:rsidRDefault="0004445B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Управление данными:</w:t>
      </w:r>
    </w:p>
    <w:p w14:paraId="0D9C6B74" w14:textId="0C802F23" w:rsidR="0004445B" w:rsidRDefault="0004445B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Ресурсы для переноса данных:</w:t>
      </w:r>
    </w:p>
    <w:p w14:paraId="2C9D09B0" w14:textId="67FD1A8F" w:rsidR="0004445B" w:rsidRDefault="0004445B" w:rsidP="0004445B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Структура – организационная структура и органы стандартизации управления преобразованием данных.</w:t>
      </w:r>
    </w:p>
    <w:p w14:paraId="73F0C360" w14:textId="11722FF0" w:rsidR="0004445B" w:rsidRDefault="0004445B" w:rsidP="0004445B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Люди – навыки и роли, которые нужны для преобразования данных.</w:t>
      </w:r>
    </w:p>
    <w:p w14:paraId="64A5C648" w14:textId="28AD387A" w:rsidR="0004445B" w:rsidRPr="0004445B" w:rsidRDefault="0004445B" w:rsidP="0004445B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Системы управления данными на протяжении их жизненных циклов.</w:t>
      </w:r>
    </w:p>
    <w:p w14:paraId="12C7113E" w14:textId="48D22905" w:rsid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D3482">
        <w:rPr>
          <w:b/>
          <w:color w:val="000000" w:themeColor="text1"/>
          <w:highlight w:val="yellow"/>
        </w:rPr>
        <w:t>6)    Виды архитектуры приложений, в зависимости от среды ИТ.</w:t>
      </w:r>
    </w:p>
    <w:p w14:paraId="417C712B" w14:textId="4AB729C1" w:rsidR="0004445B" w:rsidRDefault="0004445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1. Приложения, обслуживающие большое количество транзакций.</w:t>
      </w:r>
    </w:p>
    <w:p w14:paraId="6FC9B00B" w14:textId="28311AD2" w:rsidR="0004445B" w:rsidRDefault="0004445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Примеры: звонки различного рода операторов, банковские транзакции.</w:t>
      </w:r>
    </w:p>
    <w:p w14:paraId="7EDEA6C1" w14:textId="63CE96D5" w:rsidR="0004445B" w:rsidRDefault="0004445B" w:rsidP="0004445B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Управление параллельной обработкой транзакций</w:t>
      </w:r>
    </w:p>
    <w:p w14:paraId="077D54D4" w14:textId="7CEEA6AC" w:rsidR="0004445B" w:rsidRDefault="0004445B" w:rsidP="0004445B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Обмен данными</w:t>
      </w:r>
    </w:p>
    <w:p w14:paraId="6A7D052D" w14:textId="1D328A0A" w:rsidR="0004445B" w:rsidRDefault="0004445B" w:rsidP="0004445B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Обеспечение целостности данных</w:t>
      </w:r>
    </w:p>
    <w:p w14:paraId="36E66718" w14:textId="25E4E2F8" w:rsidR="0004445B" w:rsidRDefault="0004445B" w:rsidP="0004445B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Управление приоритезацией выполнения транзакций.</w:t>
      </w:r>
    </w:p>
    <w:p w14:paraId="58E40162" w14:textId="10FA2112" w:rsidR="0004445B" w:rsidRDefault="0004445B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2. Операции в реальном времени.</w:t>
      </w:r>
    </w:p>
    <w:p w14:paraId="66D35BAB" w14:textId="137CDB7D" w:rsidR="0004445B" w:rsidRDefault="0004445B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Примеры: транспортные операции в аэропорту, мониторинг пациентов в клинике.</w:t>
      </w:r>
    </w:p>
    <w:p w14:paraId="37FD07C7" w14:textId="20504BD1" w:rsidR="0004445B" w:rsidRDefault="0004445B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Основная задача: успеть среагировать на события, происходящие на оборудовании.</w:t>
      </w:r>
    </w:p>
    <w:p w14:paraId="43795316" w14:textId="2C43D74F" w:rsidR="0004445B" w:rsidRDefault="0004445B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На что ориентирована: обработка внешних событий. </w:t>
      </w:r>
    </w:p>
    <w:p w14:paraId="41A7ACF8" w14:textId="4DA66CB7" w:rsidR="0004445B" w:rsidRDefault="0004445B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Как позиционируется: инструмент для создания конкретного аппаратно-программного комплекса реального времени.</w:t>
      </w:r>
    </w:p>
    <w:p w14:paraId="04F71D3A" w14:textId="146D081E" w:rsidR="0004445B" w:rsidRDefault="0004445B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3. Аналитические приложения, бизнес-аналитика, поддержка принятия решений.</w:t>
      </w:r>
    </w:p>
    <w:p w14:paraId="35DD24A4" w14:textId="54C1E2C5" w:rsidR="0004445B" w:rsidRDefault="0004445B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Примеры: анализ информационных массивов, системы прогнозирования, системы принятия решений банков.</w:t>
      </w:r>
    </w:p>
    <w:p w14:paraId="2D2581E0" w14:textId="1F8602F1" w:rsidR="0004445B" w:rsidRDefault="0004445B" w:rsidP="0004445B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Инструменты интеграции и очистки данных.</w:t>
      </w:r>
    </w:p>
    <w:p w14:paraId="732BA1BA" w14:textId="3F206112" w:rsidR="0004445B" w:rsidRDefault="0004445B" w:rsidP="0004445B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Аналитическое хранилище данных.</w:t>
      </w:r>
    </w:p>
    <w:p w14:paraId="5838D212" w14:textId="7B752EF4" w:rsidR="0004445B" w:rsidRPr="0004445B" w:rsidRDefault="0004445B" w:rsidP="0004445B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Средства </w:t>
      </w:r>
      <w:r>
        <w:rPr>
          <w:color w:val="000000" w:themeColor="text1"/>
          <w:lang w:val="en-US"/>
        </w:rPr>
        <w:t>Data Mining</w:t>
      </w:r>
      <w:r>
        <w:rPr>
          <w:color w:val="000000" w:themeColor="text1"/>
        </w:rPr>
        <w:t>.</w:t>
      </w:r>
    </w:p>
    <w:p w14:paraId="3BA07B4F" w14:textId="0E16CA46" w:rsidR="0004445B" w:rsidRDefault="0004445B" w:rsidP="0004445B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Инструменты визуализации данных.</w:t>
      </w:r>
    </w:p>
    <w:p w14:paraId="1B5A8A37" w14:textId="1191107E" w:rsidR="0004445B" w:rsidRDefault="0004445B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4. Приложения поддержки совместной работы.</w:t>
      </w:r>
    </w:p>
    <w:p w14:paraId="05326BD9" w14:textId="6DF8AE1A" w:rsidR="0004445B" w:rsidRDefault="003D3482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Примеры: асинхронная работа (электронная почта, форумы), синхронное взаимодействие (мгновенный обмен сообщениями), управление контентом и библиотечные сервисы.</w:t>
      </w:r>
    </w:p>
    <w:p w14:paraId="783C125A" w14:textId="44BEA213" w:rsidR="003D3482" w:rsidRDefault="003D3482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5. Корпоративные и обслуживающие приложения.</w:t>
      </w:r>
    </w:p>
    <w:p w14:paraId="605C8E50" w14:textId="1AC800FB" w:rsidR="003D3482" w:rsidRPr="003D3482" w:rsidRDefault="003D3482" w:rsidP="0004445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Примеры: стандартные системы, например, </w:t>
      </w:r>
      <w:r>
        <w:rPr>
          <w:color w:val="000000" w:themeColor="text1"/>
          <w:lang w:val="en-US"/>
        </w:rPr>
        <w:t>ERP</w:t>
      </w:r>
      <w:r w:rsidRPr="003D348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CRM</w:t>
      </w:r>
      <w:r w:rsidRPr="003D3482">
        <w:rPr>
          <w:color w:val="000000" w:themeColor="text1"/>
        </w:rPr>
        <w:t xml:space="preserve">, </w:t>
      </w:r>
      <w:r>
        <w:rPr>
          <w:color w:val="000000" w:themeColor="text1"/>
        </w:rPr>
        <w:t>системы для управления персоналом, расчета заработной платы.</w:t>
      </w:r>
    </w:p>
    <w:p w14:paraId="79ED20BB" w14:textId="05DA62CC" w:rsid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D3482">
        <w:rPr>
          <w:b/>
          <w:color w:val="000000" w:themeColor="text1"/>
          <w:highlight w:val="yellow"/>
        </w:rPr>
        <w:t>7)    Персональные данные. Категории обрабатываемых персональных данных (ПД).</w:t>
      </w:r>
    </w:p>
    <w:p w14:paraId="260CD5C5" w14:textId="77777777" w:rsidR="003D3482" w:rsidRPr="00365F9B" w:rsidRDefault="003D3482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bookmarkStart w:id="1" w:name="_GoBack"/>
      <w:bookmarkEnd w:id="1"/>
    </w:p>
    <w:p w14:paraId="190DA264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8)    Технологическая архитектура предприятия</w:t>
      </w:r>
    </w:p>
    <w:p w14:paraId="3B1BA4EE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9)    Адаптивная технологическая инфраструктура предприятия (4 свойства).</w:t>
      </w:r>
    </w:p>
    <w:p w14:paraId="2E9306B1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bookmarkStart w:id="2" w:name="_Hlk123055433"/>
      <w:r w:rsidRPr="00365F9B">
        <w:rPr>
          <w:b/>
          <w:color w:val="000000" w:themeColor="text1"/>
        </w:rPr>
        <w:t>10) Жизненный цикл систем. Процессы жизненного цикла системы. Процессы соглашения.</w:t>
      </w:r>
      <w:bookmarkEnd w:id="2"/>
    </w:p>
    <w:p w14:paraId="59749209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11) Процессы жизненного цикла системы. Процессы предприятия.</w:t>
      </w:r>
    </w:p>
    <w:p w14:paraId="68134606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12) Процессы жизненного цикла системы. Процессы проекта.</w:t>
      </w:r>
    </w:p>
    <w:p w14:paraId="46723D74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13) Процессы жизненного цикла системы. Технические процессы.</w:t>
      </w:r>
    </w:p>
    <w:p w14:paraId="27AC6CD9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14) Жизненный цикл разработки безопасного ПО.</w:t>
      </w:r>
    </w:p>
    <w:p w14:paraId="1CD89547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bookmarkStart w:id="3" w:name="_Hlk123055151"/>
      <w:r w:rsidRPr="00365F9B">
        <w:rPr>
          <w:b/>
          <w:color w:val="000000" w:themeColor="text1"/>
        </w:rPr>
        <w:t>15) Ресурсы управления производственным процессом.</w:t>
      </w:r>
      <w:bookmarkEnd w:id="3"/>
    </w:p>
    <w:p w14:paraId="3BE39378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bookmarkStart w:id="4" w:name="_Hlk123055193"/>
      <w:r w:rsidRPr="00365F9B">
        <w:rPr>
          <w:b/>
          <w:color w:val="000000" w:themeColor="text1"/>
        </w:rPr>
        <w:t>16) Системы управления предприятием.</w:t>
      </w:r>
      <w:bookmarkEnd w:id="4"/>
    </w:p>
    <w:p w14:paraId="249D31CC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bookmarkStart w:id="5" w:name="_Hlk123055235"/>
      <w:r w:rsidRPr="00365F9B">
        <w:rPr>
          <w:b/>
          <w:color w:val="000000" w:themeColor="text1"/>
        </w:rPr>
        <w:t>17) Системы управления производством.</w:t>
      </w:r>
      <w:bookmarkEnd w:id="5"/>
    </w:p>
    <w:p w14:paraId="3D8C125C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bookmarkStart w:id="6" w:name="_Hlk123055257"/>
      <w:r w:rsidRPr="00365F9B">
        <w:rPr>
          <w:b/>
          <w:color w:val="000000" w:themeColor="text1"/>
        </w:rPr>
        <w:t>18) Определение </w:t>
      </w:r>
      <w:bookmarkEnd w:id="6"/>
      <w:r w:rsidRPr="00365F9B">
        <w:rPr>
          <w:b/>
          <w:color w:val="000000" w:themeColor="text1"/>
          <w:lang w:val="en-US"/>
        </w:rPr>
        <w:t>ERP</w:t>
      </w:r>
      <w:r w:rsidRPr="00365F9B">
        <w:rPr>
          <w:b/>
          <w:color w:val="000000" w:themeColor="text1"/>
        </w:rPr>
        <w:t>-системы. Основные характеристики</w:t>
      </w:r>
    </w:p>
    <w:p w14:paraId="41A9368D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19) Признаки того, что компании необходимы системы класса </w:t>
      </w:r>
      <w:r w:rsidRPr="00365F9B">
        <w:rPr>
          <w:b/>
          <w:color w:val="000000" w:themeColor="text1"/>
          <w:lang w:val="en-US"/>
        </w:rPr>
        <w:t>ERP</w:t>
      </w:r>
      <w:r w:rsidRPr="00365F9B">
        <w:rPr>
          <w:b/>
          <w:color w:val="000000" w:themeColor="text1"/>
        </w:rPr>
        <w:t>.</w:t>
      </w:r>
    </w:p>
    <w:p w14:paraId="139EA4FA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bookmarkStart w:id="7" w:name="_Hlk123055310"/>
      <w:r w:rsidRPr="00365F9B">
        <w:rPr>
          <w:b/>
          <w:color w:val="000000" w:themeColor="text1"/>
        </w:rPr>
        <w:t>20) Задачи </w:t>
      </w:r>
      <w:bookmarkEnd w:id="7"/>
      <w:r w:rsidRPr="00365F9B">
        <w:rPr>
          <w:b/>
          <w:color w:val="000000" w:themeColor="text1"/>
          <w:lang w:val="en-US"/>
        </w:rPr>
        <w:t>MES</w:t>
      </w:r>
      <w:r w:rsidRPr="00365F9B">
        <w:rPr>
          <w:b/>
          <w:color w:val="000000" w:themeColor="text1"/>
        </w:rPr>
        <w:t>-системы.</w:t>
      </w:r>
    </w:p>
    <w:p w14:paraId="482BD7EC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bookmarkStart w:id="8" w:name="_Hlk123055338"/>
      <w:r w:rsidRPr="00365F9B">
        <w:rPr>
          <w:b/>
          <w:color w:val="000000" w:themeColor="text1"/>
        </w:rPr>
        <w:lastRenderedPageBreak/>
        <w:t>21) Эффекты от внедрения </w:t>
      </w:r>
      <w:bookmarkEnd w:id="8"/>
      <w:r w:rsidRPr="00365F9B">
        <w:rPr>
          <w:b/>
          <w:color w:val="000000" w:themeColor="text1"/>
          <w:lang w:val="en-US"/>
        </w:rPr>
        <w:t>MES</w:t>
      </w:r>
      <w:r w:rsidRPr="00365F9B">
        <w:rPr>
          <w:b/>
          <w:color w:val="000000" w:themeColor="text1"/>
        </w:rPr>
        <w:t>-систем.</w:t>
      </w:r>
    </w:p>
    <w:p w14:paraId="55074F0D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22) Стандарт </w:t>
      </w:r>
      <w:r w:rsidRPr="00365F9B">
        <w:rPr>
          <w:b/>
          <w:color w:val="000000" w:themeColor="text1"/>
          <w:lang w:val="en-US"/>
        </w:rPr>
        <w:t>ISA</w:t>
      </w:r>
      <w:r w:rsidRPr="00365F9B">
        <w:rPr>
          <w:b/>
          <w:color w:val="000000" w:themeColor="text1"/>
        </w:rPr>
        <w:t>-95.</w:t>
      </w:r>
    </w:p>
    <w:p w14:paraId="14708928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23) </w:t>
      </w:r>
      <w:r w:rsidRPr="00365F9B">
        <w:rPr>
          <w:b/>
          <w:color w:val="000000" w:themeColor="text1"/>
          <w:lang w:val="en-US"/>
        </w:rPr>
        <w:t>CRM</w:t>
      </w:r>
      <w:r w:rsidRPr="00365F9B">
        <w:rPr>
          <w:b/>
          <w:color w:val="000000" w:themeColor="text1"/>
        </w:rPr>
        <w:t>-системы. Задачи </w:t>
      </w:r>
      <w:r w:rsidRPr="00365F9B">
        <w:rPr>
          <w:b/>
          <w:color w:val="000000" w:themeColor="text1"/>
          <w:lang w:val="en-US"/>
        </w:rPr>
        <w:t>CRM</w:t>
      </w:r>
      <w:r w:rsidRPr="00365F9B">
        <w:rPr>
          <w:b/>
          <w:color w:val="000000" w:themeColor="text1"/>
        </w:rPr>
        <w:t>-системы.</w:t>
      </w:r>
    </w:p>
    <w:p w14:paraId="3C4A786E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24) Критерии выбора </w:t>
      </w:r>
      <w:r w:rsidRPr="00365F9B">
        <w:rPr>
          <w:b/>
          <w:color w:val="000000" w:themeColor="text1"/>
          <w:lang w:val="en-US"/>
        </w:rPr>
        <w:t>CRM</w:t>
      </w:r>
      <w:r w:rsidRPr="00365F9B">
        <w:rPr>
          <w:b/>
          <w:color w:val="000000" w:themeColor="text1"/>
        </w:rPr>
        <w:t>. Назначение, основные характеристики.</w:t>
      </w:r>
    </w:p>
    <w:p w14:paraId="0FFAF6F2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25) Жизненный цикл разработки безопасного ПО.</w:t>
      </w:r>
    </w:p>
    <w:p w14:paraId="29E0535E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bookmarkStart w:id="9" w:name="_Hlk123055076"/>
      <w:r w:rsidRPr="00365F9B">
        <w:rPr>
          <w:b/>
          <w:color w:val="000000" w:themeColor="text1"/>
        </w:rPr>
        <w:t>26) Критерии выбора </w:t>
      </w:r>
      <w:bookmarkEnd w:id="9"/>
      <w:r w:rsidRPr="00365F9B">
        <w:rPr>
          <w:b/>
          <w:color w:val="000000" w:themeColor="text1"/>
          <w:lang w:val="en-US"/>
        </w:rPr>
        <w:t>CRM</w:t>
      </w:r>
      <w:r w:rsidRPr="00365F9B">
        <w:rPr>
          <w:b/>
          <w:color w:val="000000" w:themeColor="text1"/>
        </w:rPr>
        <w:t>. Специализация </w:t>
      </w:r>
      <w:r w:rsidRPr="00365F9B">
        <w:rPr>
          <w:b/>
          <w:color w:val="000000" w:themeColor="text1"/>
          <w:lang w:val="en-US"/>
        </w:rPr>
        <w:t>CRM</w:t>
      </w:r>
      <w:r w:rsidRPr="00365F9B">
        <w:rPr>
          <w:b/>
          <w:color w:val="000000" w:themeColor="text1"/>
        </w:rPr>
        <w:t>.</w:t>
      </w:r>
    </w:p>
    <w:p w14:paraId="1DEB127F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27) Логистическая информационная система. Типовые функции системы </w:t>
      </w:r>
      <w:r w:rsidRPr="00365F9B">
        <w:rPr>
          <w:b/>
          <w:color w:val="000000" w:themeColor="text1"/>
          <w:lang w:val="en-US"/>
        </w:rPr>
        <w:t>SCM</w:t>
      </w:r>
      <w:r w:rsidRPr="00365F9B">
        <w:rPr>
          <w:b/>
          <w:color w:val="000000" w:themeColor="text1"/>
        </w:rPr>
        <w:t>.</w:t>
      </w:r>
    </w:p>
    <w:p w14:paraId="5E314157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28) Базовые функции систем </w:t>
      </w:r>
      <w:r w:rsidRPr="00365F9B">
        <w:rPr>
          <w:b/>
          <w:color w:val="000000" w:themeColor="text1"/>
          <w:lang w:val="en-US"/>
        </w:rPr>
        <w:t>SCM</w:t>
      </w:r>
      <w:r w:rsidRPr="00365F9B">
        <w:rPr>
          <w:b/>
          <w:color w:val="000000" w:themeColor="text1"/>
        </w:rPr>
        <w:t>. </w:t>
      </w:r>
      <w:r w:rsidRPr="00365F9B">
        <w:rPr>
          <w:b/>
          <w:color w:val="000000" w:themeColor="text1"/>
          <w:lang w:val="en-US"/>
        </w:rPr>
        <w:t>SCE</w:t>
      </w:r>
      <w:r w:rsidRPr="00365F9B">
        <w:rPr>
          <w:b/>
          <w:color w:val="000000" w:themeColor="text1"/>
        </w:rPr>
        <w:t>-системы.</w:t>
      </w:r>
    </w:p>
    <w:p w14:paraId="22A49115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29) Базовые функции систем </w:t>
      </w:r>
      <w:r w:rsidRPr="00365F9B">
        <w:rPr>
          <w:b/>
          <w:color w:val="000000" w:themeColor="text1"/>
          <w:lang w:val="en-US"/>
        </w:rPr>
        <w:t>SCM</w:t>
      </w:r>
      <w:r w:rsidRPr="00365F9B">
        <w:rPr>
          <w:b/>
          <w:color w:val="000000" w:themeColor="text1"/>
        </w:rPr>
        <w:t>. </w:t>
      </w:r>
      <w:r w:rsidRPr="00365F9B">
        <w:rPr>
          <w:b/>
          <w:color w:val="000000" w:themeColor="text1"/>
          <w:lang w:val="en-US"/>
        </w:rPr>
        <w:t>SCP</w:t>
      </w:r>
      <w:r w:rsidRPr="00365F9B">
        <w:rPr>
          <w:b/>
          <w:color w:val="000000" w:themeColor="text1"/>
        </w:rPr>
        <w:t>-системы.</w:t>
      </w:r>
    </w:p>
    <w:p w14:paraId="1E5E8A61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bookmarkStart w:id="10" w:name="_Hlk123055446"/>
      <w:r w:rsidRPr="00365F9B">
        <w:rPr>
          <w:b/>
          <w:color w:val="000000" w:themeColor="text1"/>
        </w:rPr>
        <w:t>30) Ключевые области применения систем </w:t>
      </w:r>
      <w:bookmarkEnd w:id="10"/>
      <w:r w:rsidRPr="00365F9B">
        <w:rPr>
          <w:b/>
          <w:color w:val="000000" w:themeColor="text1"/>
          <w:lang w:val="en-US"/>
        </w:rPr>
        <w:t>SCM</w:t>
      </w:r>
      <w:r w:rsidRPr="00365F9B">
        <w:rPr>
          <w:b/>
          <w:color w:val="000000" w:themeColor="text1"/>
        </w:rPr>
        <w:t>.</w:t>
      </w:r>
    </w:p>
    <w:p w14:paraId="2BEF641C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31) Система автоматизированного проектирования. Состав САПР.</w:t>
      </w:r>
    </w:p>
    <w:p w14:paraId="19E05AD8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32) Системы САПР. Определите назначение следующих систем </w:t>
      </w:r>
      <w:r w:rsidRPr="00365F9B">
        <w:rPr>
          <w:b/>
          <w:color w:val="000000" w:themeColor="text1"/>
          <w:lang w:val="en-US"/>
        </w:rPr>
        <w:t>CAD</w:t>
      </w:r>
      <w:r w:rsidRPr="00365F9B">
        <w:rPr>
          <w:b/>
          <w:color w:val="000000" w:themeColor="text1"/>
        </w:rPr>
        <w:t>/</w:t>
      </w:r>
      <w:r w:rsidRPr="00365F9B">
        <w:rPr>
          <w:b/>
          <w:color w:val="000000" w:themeColor="text1"/>
          <w:lang w:val="en-US"/>
        </w:rPr>
        <w:t>CAM</w:t>
      </w:r>
      <w:r w:rsidRPr="00365F9B">
        <w:rPr>
          <w:b/>
          <w:color w:val="000000" w:themeColor="text1"/>
        </w:rPr>
        <w:t>/</w:t>
      </w:r>
      <w:r w:rsidRPr="00365F9B">
        <w:rPr>
          <w:b/>
          <w:color w:val="000000" w:themeColor="text1"/>
          <w:lang w:val="en-US"/>
        </w:rPr>
        <w:t>CAE</w:t>
      </w:r>
      <w:r w:rsidRPr="00365F9B">
        <w:rPr>
          <w:b/>
          <w:color w:val="000000" w:themeColor="text1"/>
        </w:rPr>
        <w:t>/</w:t>
      </w:r>
      <w:r w:rsidRPr="00365F9B">
        <w:rPr>
          <w:b/>
          <w:color w:val="000000" w:themeColor="text1"/>
          <w:lang w:val="en-US"/>
        </w:rPr>
        <w:t>CAPP</w:t>
      </w:r>
      <w:r w:rsidRPr="00365F9B">
        <w:rPr>
          <w:b/>
          <w:color w:val="000000" w:themeColor="text1"/>
        </w:rPr>
        <w:t>.</w:t>
      </w:r>
    </w:p>
    <w:p w14:paraId="4F09CDAF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33) Обеспечение </w:t>
      </w:r>
      <w:r w:rsidRPr="00365F9B">
        <w:rPr>
          <w:b/>
          <w:color w:val="000000" w:themeColor="text1"/>
          <w:lang w:val="en-US"/>
        </w:rPr>
        <w:t>CAD</w:t>
      </w:r>
      <w:r w:rsidRPr="00365F9B">
        <w:rPr>
          <w:b/>
          <w:color w:val="000000" w:themeColor="text1"/>
        </w:rPr>
        <w:t>-систем.</w:t>
      </w:r>
    </w:p>
    <w:p w14:paraId="46249BC6" w14:textId="77777777" w:rsidR="00365F9B" w:rsidRPr="00365F9B" w:rsidRDefault="00365F9B" w:rsidP="00365F9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365F9B">
        <w:rPr>
          <w:b/>
          <w:color w:val="000000" w:themeColor="text1"/>
        </w:rPr>
        <w:t>34) Уровни </w:t>
      </w:r>
      <w:r w:rsidRPr="00365F9B">
        <w:rPr>
          <w:b/>
          <w:color w:val="000000" w:themeColor="text1"/>
          <w:lang w:val="en-US"/>
        </w:rPr>
        <w:t>CAD</w:t>
      </w:r>
      <w:r w:rsidRPr="00365F9B">
        <w:rPr>
          <w:b/>
          <w:color w:val="000000" w:themeColor="text1"/>
        </w:rPr>
        <w:t>-систем. Области применения.</w:t>
      </w:r>
    </w:p>
    <w:p w14:paraId="0CA69315" w14:textId="691C88A3" w:rsidR="00756883" w:rsidRPr="00365F9B" w:rsidRDefault="00756883" w:rsidP="00365F9B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756883" w:rsidRPr="00365F9B" w:rsidSect="00365F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CF4"/>
    <w:multiLevelType w:val="hybridMultilevel"/>
    <w:tmpl w:val="5ED44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43A7"/>
    <w:multiLevelType w:val="hybridMultilevel"/>
    <w:tmpl w:val="3E386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3C8E"/>
    <w:multiLevelType w:val="hybridMultilevel"/>
    <w:tmpl w:val="C8503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97701"/>
    <w:multiLevelType w:val="hybridMultilevel"/>
    <w:tmpl w:val="75223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4196F"/>
    <w:multiLevelType w:val="hybridMultilevel"/>
    <w:tmpl w:val="D6BA2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0755"/>
    <w:multiLevelType w:val="hybridMultilevel"/>
    <w:tmpl w:val="003C6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61"/>
    <w:rsid w:val="0004445B"/>
    <w:rsid w:val="00365F9B"/>
    <w:rsid w:val="003D3482"/>
    <w:rsid w:val="00601061"/>
    <w:rsid w:val="0075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A128"/>
  <w15:chartTrackingRefBased/>
  <w15:docId w15:val="{A5DE94CF-E5F3-483D-B01E-869A5AD8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F9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6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2025-01-21T17:39:00Z</dcterms:created>
  <dcterms:modified xsi:type="dcterms:W3CDTF">2025-01-21T18:05:00Z</dcterms:modified>
</cp:coreProperties>
</file>