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5BF5A" w14:textId="77777777" w:rsidR="009D24F7" w:rsidRDefault="00B6640B">
      <w:pPr>
        <w:pStyle w:val="a3"/>
        <w:ind w:left="3142"/>
        <w:rPr>
          <w:b w:val="0"/>
          <w:sz w:val="20"/>
        </w:rPr>
      </w:pPr>
      <w:r>
        <w:rPr>
          <w:b w:val="0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1062532</wp:posOffset>
                </wp:positionH>
                <wp:positionV relativeFrom="page">
                  <wp:posOffset>2182621</wp:posOffset>
                </wp:positionV>
                <wp:extent cx="597852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6350">
                              <a:moveTo>
                                <a:pt x="597839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398" y="6096"/>
                              </a:lnTo>
                              <a:lnTo>
                                <a:pt x="597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AAB60" id="Graphic 1" o:spid="_x0000_s1026" style="position:absolute;margin-left:83.65pt;margin-top:171.85pt;width:470.7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" path="m5978398,l,,,6096r5978398,l597839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  <w:lang w:eastAsia="ru-RU"/>
        </w:rPr>
        <w:drawing>
          <wp:inline distT="0" distB="0" distL="0" distR="0">
            <wp:extent cx="1962901" cy="5730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901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A921" w14:textId="77777777" w:rsidR="009D24F7" w:rsidRDefault="00B6640B">
      <w:pPr>
        <w:pStyle w:val="a3"/>
        <w:ind w:left="349" w:right="67"/>
        <w:jc w:val="center"/>
      </w:pPr>
      <w:r>
        <w:t>МИНОБРНАУКИ</w:t>
      </w:r>
      <w:r>
        <w:rPr>
          <w:spacing w:val="-4"/>
        </w:rPr>
        <w:t xml:space="preserve"> </w:t>
      </w:r>
      <w:r>
        <w:rPr>
          <w:spacing w:val="-2"/>
        </w:rPr>
        <w:t>РОССИИ</w:t>
      </w:r>
    </w:p>
    <w:p w14:paraId="30570AC4" w14:textId="77777777" w:rsidR="009D24F7" w:rsidRDefault="00B6640B">
      <w:pPr>
        <w:pStyle w:val="a3"/>
        <w:ind w:left="349" w:right="61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1644C863" w14:textId="77777777" w:rsidR="009D24F7" w:rsidRDefault="00B6640B">
      <w:pPr>
        <w:pStyle w:val="a3"/>
        <w:ind w:left="549" w:right="204"/>
        <w:jc w:val="center"/>
      </w:pPr>
      <w:r>
        <w:t>«Московский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технологический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8"/>
        </w:rPr>
        <w:t xml:space="preserve"> </w:t>
      </w:r>
      <w:r>
        <w:t>«СТАНКИН» (ФГАОУ ВО МГТУ «СТАНКИН»)</w:t>
      </w:r>
    </w:p>
    <w:p w14:paraId="67C846DE" w14:textId="77777777" w:rsidR="009D24F7" w:rsidRDefault="009D24F7">
      <w:pPr>
        <w:pStyle w:val="a3"/>
        <w:spacing w:before="11"/>
        <w:rPr>
          <w:sz w:val="20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4073"/>
        <w:gridCol w:w="3542"/>
      </w:tblGrid>
      <w:tr w:rsidR="009D24F7" w14:paraId="240D75F0" w14:textId="77777777">
        <w:trPr>
          <w:trHeight w:val="541"/>
        </w:trPr>
        <w:tc>
          <w:tcPr>
            <w:tcW w:w="4073" w:type="dxa"/>
          </w:tcPr>
          <w:p w14:paraId="0953A8BD" w14:textId="77777777" w:rsidR="009D24F7" w:rsidRDefault="00B6640B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Институт</w:t>
            </w:r>
          </w:p>
          <w:p w14:paraId="697D1853" w14:textId="77777777" w:rsidR="009D24F7" w:rsidRDefault="00B6640B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информационных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технологий</w:t>
            </w:r>
          </w:p>
        </w:tc>
        <w:tc>
          <w:tcPr>
            <w:tcW w:w="3542" w:type="dxa"/>
          </w:tcPr>
          <w:p w14:paraId="7F1B14CB" w14:textId="77777777" w:rsidR="009D24F7" w:rsidRDefault="00B6640B">
            <w:pPr>
              <w:pStyle w:val="TableParagraph"/>
              <w:spacing w:line="266" w:lineRule="exact"/>
              <w:ind w:left="9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Кафедра</w:t>
            </w:r>
          </w:p>
          <w:p w14:paraId="4CF9BE7C" w14:textId="77777777" w:rsidR="009D24F7" w:rsidRDefault="00B6640B">
            <w:pPr>
              <w:pStyle w:val="TableParagraph"/>
              <w:spacing w:line="256" w:lineRule="exact"/>
              <w:ind w:left="902"/>
              <w:rPr>
                <w:sz w:val="24"/>
              </w:rPr>
            </w:pPr>
            <w:r>
              <w:rPr>
                <w:sz w:val="24"/>
              </w:rPr>
              <w:t>информационных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</w:t>
            </w:r>
          </w:p>
        </w:tc>
      </w:tr>
    </w:tbl>
    <w:p w14:paraId="33723854" w14:textId="77777777" w:rsidR="009D24F7" w:rsidRDefault="009D24F7">
      <w:pPr>
        <w:pStyle w:val="a3"/>
      </w:pPr>
    </w:p>
    <w:p w14:paraId="3FE7B493" w14:textId="77777777" w:rsidR="009D24F7" w:rsidRDefault="009D24F7">
      <w:pPr>
        <w:pStyle w:val="a3"/>
      </w:pPr>
    </w:p>
    <w:p w14:paraId="37073EE0" w14:textId="77777777" w:rsidR="009D24F7" w:rsidRDefault="009D24F7">
      <w:pPr>
        <w:pStyle w:val="a3"/>
      </w:pPr>
    </w:p>
    <w:p w14:paraId="2C03D831" w14:textId="77777777" w:rsidR="009D24F7" w:rsidRDefault="009D24F7">
      <w:pPr>
        <w:pStyle w:val="a3"/>
      </w:pPr>
    </w:p>
    <w:p w14:paraId="2A8987D9" w14:textId="77777777" w:rsidR="009D24F7" w:rsidRDefault="009D24F7">
      <w:pPr>
        <w:pStyle w:val="a3"/>
      </w:pPr>
    </w:p>
    <w:p w14:paraId="792D6493" w14:textId="77777777" w:rsidR="009D24F7" w:rsidRDefault="009D24F7">
      <w:pPr>
        <w:pStyle w:val="a3"/>
        <w:spacing w:before="131"/>
      </w:pPr>
    </w:p>
    <w:p w14:paraId="5D7845F3" w14:textId="1ECEB085" w:rsidR="009D24F7" w:rsidRPr="00362A6C" w:rsidRDefault="00B93691">
      <w:pPr>
        <w:pStyle w:val="a3"/>
        <w:ind w:left="349" w:right="61"/>
        <w:jc w:val="center"/>
        <w:rPr>
          <w:b w:val="0"/>
          <w:sz w:val="28"/>
          <w:szCs w:val="28"/>
        </w:rPr>
      </w:pPr>
      <w:r w:rsidRPr="00362A6C">
        <w:rPr>
          <w:sz w:val="28"/>
          <w:szCs w:val="28"/>
        </w:rPr>
        <w:t>Семинар</w:t>
      </w:r>
    </w:p>
    <w:p w14:paraId="6A206081" w14:textId="77777777" w:rsidR="009D24F7" w:rsidRPr="00362A6C" w:rsidRDefault="009D24F7">
      <w:pPr>
        <w:pStyle w:val="a3"/>
        <w:rPr>
          <w:b w:val="0"/>
          <w:sz w:val="28"/>
          <w:szCs w:val="28"/>
        </w:rPr>
      </w:pPr>
    </w:p>
    <w:p w14:paraId="77231DE9" w14:textId="0DD8EDCC" w:rsidR="009D24F7" w:rsidRPr="00362A6C" w:rsidRDefault="00B6640B">
      <w:pPr>
        <w:ind w:left="349" w:right="67"/>
        <w:jc w:val="center"/>
        <w:rPr>
          <w:b/>
          <w:sz w:val="28"/>
          <w:szCs w:val="24"/>
        </w:rPr>
      </w:pPr>
      <w:r w:rsidRPr="00362A6C">
        <w:rPr>
          <w:sz w:val="28"/>
          <w:szCs w:val="24"/>
        </w:rPr>
        <w:t>по</w:t>
      </w:r>
      <w:r w:rsidRPr="00362A6C">
        <w:rPr>
          <w:spacing w:val="-6"/>
          <w:sz w:val="28"/>
          <w:szCs w:val="24"/>
        </w:rPr>
        <w:t xml:space="preserve"> </w:t>
      </w:r>
      <w:r w:rsidRPr="00362A6C">
        <w:rPr>
          <w:sz w:val="28"/>
          <w:szCs w:val="24"/>
        </w:rPr>
        <w:t>дисциплине</w:t>
      </w:r>
      <w:r w:rsidRPr="00362A6C">
        <w:rPr>
          <w:spacing w:val="-2"/>
          <w:sz w:val="28"/>
          <w:szCs w:val="24"/>
        </w:rPr>
        <w:t xml:space="preserve"> </w:t>
      </w:r>
      <w:r w:rsidRPr="00362A6C">
        <w:rPr>
          <w:sz w:val="28"/>
          <w:szCs w:val="24"/>
        </w:rPr>
        <w:t>«</w:t>
      </w:r>
      <w:r w:rsidR="00B93691" w:rsidRPr="00362A6C">
        <w:rPr>
          <w:b/>
          <w:sz w:val="28"/>
          <w:szCs w:val="24"/>
        </w:rPr>
        <w:t>Стандартизация и сертификация информационно-программных средств»</w:t>
      </w:r>
    </w:p>
    <w:p w14:paraId="3057F415" w14:textId="56276F4B" w:rsidR="009D24F7" w:rsidRDefault="009D24F7">
      <w:pPr>
        <w:pStyle w:val="a3"/>
        <w:rPr>
          <w:b w:val="0"/>
          <w:sz w:val="20"/>
        </w:rPr>
      </w:pPr>
    </w:p>
    <w:p w14:paraId="41E57553" w14:textId="1AD2CC45" w:rsidR="00B93691" w:rsidRDefault="00B93691">
      <w:pPr>
        <w:pStyle w:val="a3"/>
        <w:rPr>
          <w:b w:val="0"/>
          <w:sz w:val="20"/>
        </w:rPr>
      </w:pPr>
    </w:p>
    <w:p w14:paraId="23F321C0" w14:textId="41627C72" w:rsidR="00B93691" w:rsidRDefault="00B93691">
      <w:pPr>
        <w:pStyle w:val="a3"/>
        <w:rPr>
          <w:b w:val="0"/>
          <w:sz w:val="20"/>
        </w:rPr>
      </w:pPr>
    </w:p>
    <w:p w14:paraId="7A4CF601" w14:textId="77777777" w:rsidR="00B93691" w:rsidRDefault="00B93691">
      <w:pPr>
        <w:pStyle w:val="a3"/>
        <w:rPr>
          <w:b w:val="0"/>
          <w:sz w:val="20"/>
        </w:rPr>
      </w:pPr>
    </w:p>
    <w:p w14:paraId="393B9E26" w14:textId="77777777" w:rsidR="009D24F7" w:rsidRDefault="009D24F7">
      <w:pPr>
        <w:pStyle w:val="a3"/>
        <w:rPr>
          <w:b w:val="0"/>
          <w:sz w:val="20"/>
        </w:rPr>
      </w:pPr>
    </w:p>
    <w:p w14:paraId="3F2EED73" w14:textId="77777777" w:rsidR="009D24F7" w:rsidRDefault="009D24F7">
      <w:pPr>
        <w:pStyle w:val="a3"/>
        <w:rPr>
          <w:b w:val="0"/>
          <w:sz w:val="20"/>
        </w:rPr>
      </w:pPr>
    </w:p>
    <w:p w14:paraId="06581FDC" w14:textId="77777777" w:rsidR="009D24F7" w:rsidRDefault="009D24F7">
      <w:pPr>
        <w:pStyle w:val="a3"/>
        <w:rPr>
          <w:b w:val="0"/>
          <w:sz w:val="20"/>
        </w:rPr>
      </w:pPr>
    </w:p>
    <w:p w14:paraId="7DCAEE8B" w14:textId="77777777" w:rsidR="009D24F7" w:rsidRDefault="009D24F7">
      <w:pPr>
        <w:pStyle w:val="a3"/>
        <w:rPr>
          <w:b w:val="0"/>
          <w:sz w:val="20"/>
        </w:rPr>
      </w:pPr>
    </w:p>
    <w:p w14:paraId="6D2E5077" w14:textId="77777777" w:rsidR="009D24F7" w:rsidRDefault="009D24F7">
      <w:pPr>
        <w:pStyle w:val="a3"/>
        <w:rPr>
          <w:b w:val="0"/>
          <w:sz w:val="20"/>
        </w:rPr>
      </w:pPr>
    </w:p>
    <w:p w14:paraId="24D1DCBE" w14:textId="77777777" w:rsidR="009D24F7" w:rsidRDefault="009D24F7">
      <w:pPr>
        <w:pStyle w:val="a3"/>
        <w:rPr>
          <w:b w:val="0"/>
          <w:sz w:val="20"/>
        </w:rPr>
      </w:pPr>
    </w:p>
    <w:p w14:paraId="220E3413" w14:textId="77777777" w:rsidR="009D24F7" w:rsidRDefault="009D24F7">
      <w:pPr>
        <w:pStyle w:val="a3"/>
        <w:rPr>
          <w:b w:val="0"/>
          <w:sz w:val="20"/>
        </w:rPr>
      </w:pPr>
    </w:p>
    <w:p w14:paraId="15F08895" w14:textId="77777777" w:rsidR="009D24F7" w:rsidRDefault="009D24F7">
      <w:pPr>
        <w:pStyle w:val="a3"/>
        <w:rPr>
          <w:b w:val="0"/>
          <w:sz w:val="20"/>
        </w:rPr>
      </w:pPr>
    </w:p>
    <w:p w14:paraId="47B48123" w14:textId="77777777" w:rsidR="009D24F7" w:rsidRDefault="009D24F7">
      <w:pPr>
        <w:pStyle w:val="a3"/>
        <w:rPr>
          <w:b w:val="0"/>
          <w:sz w:val="20"/>
        </w:rPr>
      </w:pPr>
    </w:p>
    <w:p w14:paraId="72CB00B7" w14:textId="77777777" w:rsidR="009D24F7" w:rsidRDefault="009D24F7">
      <w:pPr>
        <w:pStyle w:val="a3"/>
        <w:rPr>
          <w:b w:val="0"/>
          <w:sz w:val="20"/>
        </w:rPr>
      </w:pPr>
    </w:p>
    <w:p w14:paraId="70E766FC" w14:textId="77777777" w:rsidR="009D24F7" w:rsidRDefault="009D24F7">
      <w:pPr>
        <w:pStyle w:val="a3"/>
        <w:rPr>
          <w:b w:val="0"/>
          <w:sz w:val="20"/>
        </w:rPr>
      </w:pPr>
    </w:p>
    <w:p w14:paraId="7866D126" w14:textId="77777777" w:rsidR="009D24F7" w:rsidRDefault="009D24F7">
      <w:pPr>
        <w:pStyle w:val="a3"/>
        <w:rPr>
          <w:b w:val="0"/>
          <w:sz w:val="20"/>
        </w:rPr>
      </w:pPr>
    </w:p>
    <w:p w14:paraId="1B728589" w14:textId="77777777" w:rsidR="009D24F7" w:rsidRDefault="009D24F7">
      <w:pPr>
        <w:pStyle w:val="a3"/>
        <w:rPr>
          <w:b w:val="0"/>
          <w:sz w:val="20"/>
        </w:rPr>
      </w:pPr>
    </w:p>
    <w:p w14:paraId="13798D72" w14:textId="77777777" w:rsidR="009D24F7" w:rsidRDefault="009D24F7">
      <w:pPr>
        <w:pStyle w:val="a3"/>
        <w:rPr>
          <w:b w:val="0"/>
          <w:sz w:val="20"/>
        </w:rPr>
      </w:pPr>
    </w:p>
    <w:p w14:paraId="39341C7D" w14:textId="77777777" w:rsidR="009D24F7" w:rsidRDefault="009D24F7">
      <w:pPr>
        <w:pStyle w:val="a3"/>
        <w:rPr>
          <w:b w:val="0"/>
          <w:sz w:val="20"/>
        </w:rPr>
      </w:pPr>
    </w:p>
    <w:p w14:paraId="1F35CB97" w14:textId="77777777" w:rsidR="009D24F7" w:rsidRDefault="009D24F7">
      <w:pPr>
        <w:pStyle w:val="a3"/>
        <w:spacing w:before="77" w:after="1"/>
        <w:rPr>
          <w:b w:val="0"/>
          <w:sz w:val="20"/>
        </w:rPr>
      </w:pPr>
    </w:p>
    <w:tbl>
      <w:tblPr>
        <w:tblStyle w:val="TableNormal"/>
        <w:tblW w:w="9431" w:type="dxa"/>
        <w:tblInd w:w="67" w:type="dxa"/>
        <w:tblLayout w:type="fixed"/>
        <w:tblLook w:val="01E0" w:firstRow="1" w:lastRow="1" w:firstColumn="1" w:lastColumn="1" w:noHBand="0" w:noVBand="0"/>
      </w:tblPr>
      <w:tblGrid>
        <w:gridCol w:w="5458"/>
        <w:gridCol w:w="1848"/>
        <w:gridCol w:w="2125"/>
      </w:tblGrid>
      <w:tr w:rsidR="001A70FE" w:rsidRPr="001A70FE" w14:paraId="4AF1583C" w14:textId="77777777" w:rsidTr="001A70FE">
        <w:trPr>
          <w:trHeight w:val="552"/>
        </w:trPr>
        <w:tc>
          <w:tcPr>
            <w:tcW w:w="5458" w:type="dxa"/>
          </w:tcPr>
          <w:p w14:paraId="6DD03413" w14:textId="77777777" w:rsidR="009D24F7" w:rsidRDefault="00B6640B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Студент</w:t>
            </w:r>
          </w:p>
          <w:p w14:paraId="676A9D09" w14:textId="77777777" w:rsidR="009D24F7" w:rsidRDefault="00B6640B" w:rsidP="001A70FE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группа</w:t>
            </w:r>
            <w:r>
              <w:rPr>
                <w:spacing w:val="-4"/>
                <w:sz w:val="24"/>
              </w:rPr>
              <w:t xml:space="preserve"> </w:t>
            </w:r>
            <w:r w:rsidR="001A70FE">
              <w:rPr>
                <w:spacing w:val="-2"/>
                <w:sz w:val="24"/>
              </w:rPr>
              <w:t>ИДБ-</w:t>
            </w:r>
            <w:r w:rsidR="001A70FE" w:rsidRPr="001A70FE">
              <w:rPr>
                <w:spacing w:val="-2"/>
                <w:sz w:val="24"/>
              </w:rPr>
              <w:t>22-06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00173DE9" w14:textId="77777777" w:rsidR="009D24F7" w:rsidRDefault="009D24F7">
            <w:pPr>
              <w:pStyle w:val="TableParagraph"/>
            </w:pPr>
          </w:p>
        </w:tc>
        <w:tc>
          <w:tcPr>
            <w:tcW w:w="2125" w:type="dxa"/>
          </w:tcPr>
          <w:p w14:paraId="16AECCBE" w14:textId="77777777" w:rsidR="009D24F7" w:rsidRPr="001A70FE" w:rsidRDefault="001A70FE">
            <w:pPr>
              <w:pStyle w:val="TableParagraph"/>
              <w:spacing w:line="266" w:lineRule="exact"/>
              <w:ind w:left="59"/>
              <w:jc w:val="center"/>
              <w:rPr>
                <w:b/>
                <w:sz w:val="24"/>
              </w:rPr>
            </w:pPr>
            <w:r w:rsidRPr="001A70FE">
              <w:rPr>
                <w:b/>
                <w:sz w:val="24"/>
              </w:rPr>
              <w:t>Мустафаева П.М.</w:t>
            </w:r>
          </w:p>
        </w:tc>
      </w:tr>
      <w:tr w:rsidR="009D24F7" w14:paraId="00EF292C" w14:textId="77777777" w:rsidTr="001A70FE">
        <w:trPr>
          <w:trHeight w:val="291"/>
        </w:trPr>
        <w:tc>
          <w:tcPr>
            <w:tcW w:w="5458" w:type="dxa"/>
          </w:tcPr>
          <w:p w14:paraId="27D2DAAC" w14:textId="77777777" w:rsidR="009D24F7" w:rsidRDefault="009D24F7">
            <w:pPr>
              <w:pStyle w:val="TableParagraph"/>
              <w:rPr>
                <w:sz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5F1BB6D3" w14:textId="77777777" w:rsidR="009D24F7" w:rsidRDefault="00B6640B">
            <w:pPr>
              <w:pStyle w:val="TableParagraph"/>
              <w:spacing w:line="251" w:lineRule="exact"/>
              <w:ind w:right="1"/>
              <w:jc w:val="center"/>
            </w:pPr>
            <w:r>
              <w:rPr>
                <w:spacing w:val="-2"/>
              </w:rPr>
              <w:t>подпись</w:t>
            </w:r>
          </w:p>
        </w:tc>
        <w:tc>
          <w:tcPr>
            <w:tcW w:w="2125" w:type="dxa"/>
          </w:tcPr>
          <w:p w14:paraId="45419B49" w14:textId="77777777" w:rsidR="009D24F7" w:rsidRDefault="009D24F7">
            <w:pPr>
              <w:pStyle w:val="TableParagraph"/>
              <w:rPr>
                <w:sz w:val="20"/>
              </w:rPr>
            </w:pPr>
          </w:p>
        </w:tc>
      </w:tr>
      <w:tr w:rsidR="009D24F7" w14:paraId="6C82D798" w14:textId="77777777" w:rsidTr="001A70FE">
        <w:trPr>
          <w:trHeight w:val="582"/>
        </w:trPr>
        <w:tc>
          <w:tcPr>
            <w:tcW w:w="5458" w:type="dxa"/>
          </w:tcPr>
          <w:p w14:paraId="32F5A90A" w14:textId="7E68AB91" w:rsidR="009D24F7" w:rsidRPr="00B93691" w:rsidRDefault="00B6640B" w:rsidP="00B93691">
            <w:pPr>
              <w:pStyle w:val="TableParagraph"/>
              <w:spacing w:before="29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1562C0B9" w14:textId="77777777" w:rsidR="009D24F7" w:rsidRDefault="009D24F7">
            <w:pPr>
              <w:pStyle w:val="TableParagraph"/>
            </w:pPr>
          </w:p>
        </w:tc>
        <w:tc>
          <w:tcPr>
            <w:tcW w:w="2125" w:type="dxa"/>
          </w:tcPr>
          <w:p w14:paraId="088835C1" w14:textId="1EA97778" w:rsidR="009D24F7" w:rsidRDefault="00B93691">
            <w:pPr>
              <w:pStyle w:val="TableParagraph"/>
              <w:spacing w:before="2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Сигачева М.А.</w:t>
            </w:r>
          </w:p>
        </w:tc>
      </w:tr>
      <w:tr w:rsidR="009D24F7" w14:paraId="27152A6D" w14:textId="77777777" w:rsidTr="001A70FE">
        <w:trPr>
          <w:trHeight w:val="251"/>
        </w:trPr>
        <w:tc>
          <w:tcPr>
            <w:tcW w:w="5458" w:type="dxa"/>
          </w:tcPr>
          <w:p w14:paraId="7295E20B" w14:textId="77777777" w:rsidR="009D24F7" w:rsidRDefault="009D24F7">
            <w:pPr>
              <w:pStyle w:val="TableParagraph"/>
              <w:rPr>
                <w:sz w:val="18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7B0DBBB3" w14:textId="77777777" w:rsidR="009D24F7" w:rsidRDefault="00B6640B">
            <w:pPr>
              <w:pStyle w:val="TableParagraph"/>
              <w:spacing w:line="232" w:lineRule="exact"/>
              <w:ind w:right="1"/>
              <w:jc w:val="center"/>
            </w:pPr>
            <w:r>
              <w:rPr>
                <w:spacing w:val="-2"/>
              </w:rPr>
              <w:t>подпись</w:t>
            </w:r>
          </w:p>
        </w:tc>
        <w:tc>
          <w:tcPr>
            <w:tcW w:w="2125" w:type="dxa"/>
          </w:tcPr>
          <w:p w14:paraId="58E6BE08" w14:textId="77777777" w:rsidR="009D24F7" w:rsidRDefault="009D24F7">
            <w:pPr>
              <w:pStyle w:val="TableParagraph"/>
              <w:rPr>
                <w:sz w:val="18"/>
              </w:rPr>
            </w:pPr>
          </w:p>
        </w:tc>
      </w:tr>
    </w:tbl>
    <w:p w14:paraId="72095230" w14:textId="77777777" w:rsidR="009D24F7" w:rsidRDefault="009D24F7">
      <w:pPr>
        <w:pStyle w:val="a3"/>
        <w:rPr>
          <w:b w:val="0"/>
        </w:rPr>
      </w:pPr>
    </w:p>
    <w:p w14:paraId="6AA2FD49" w14:textId="77777777" w:rsidR="009D24F7" w:rsidRDefault="009D24F7">
      <w:pPr>
        <w:pStyle w:val="a3"/>
        <w:rPr>
          <w:b w:val="0"/>
        </w:rPr>
      </w:pPr>
    </w:p>
    <w:p w14:paraId="09DBD17C" w14:textId="77777777" w:rsidR="009D24F7" w:rsidRDefault="009D24F7">
      <w:pPr>
        <w:pStyle w:val="a3"/>
        <w:rPr>
          <w:b w:val="0"/>
        </w:rPr>
      </w:pPr>
    </w:p>
    <w:p w14:paraId="51002E1B" w14:textId="77777777" w:rsidR="009D24F7" w:rsidRDefault="009D24F7">
      <w:pPr>
        <w:pStyle w:val="a3"/>
        <w:rPr>
          <w:b w:val="0"/>
        </w:rPr>
      </w:pPr>
    </w:p>
    <w:p w14:paraId="0EF59428" w14:textId="77777777" w:rsidR="009D24F7" w:rsidRDefault="009D24F7">
      <w:pPr>
        <w:pStyle w:val="a3"/>
        <w:rPr>
          <w:b w:val="0"/>
        </w:rPr>
      </w:pPr>
    </w:p>
    <w:p w14:paraId="7E418DE8" w14:textId="77777777" w:rsidR="009D24F7" w:rsidRDefault="009D24F7">
      <w:pPr>
        <w:pStyle w:val="a3"/>
        <w:spacing w:before="70"/>
        <w:rPr>
          <w:b w:val="0"/>
        </w:rPr>
      </w:pPr>
    </w:p>
    <w:p w14:paraId="4A95A1A4" w14:textId="75868756" w:rsidR="0042233C" w:rsidRDefault="00B6640B" w:rsidP="00B93691">
      <w:pPr>
        <w:ind w:left="349" w:right="64"/>
        <w:jc w:val="center"/>
        <w:rPr>
          <w:spacing w:val="-5"/>
          <w:sz w:val="24"/>
        </w:rPr>
      </w:pP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 w:rsidR="001A70FE" w:rsidRPr="001A70FE">
        <w:rPr>
          <w:sz w:val="24"/>
        </w:rPr>
        <w:t>26</w:t>
      </w:r>
      <w:r>
        <w:rPr>
          <w:color w:val="FF0000"/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  <w:r w:rsidR="0042233C">
        <w:rPr>
          <w:spacing w:val="-5"/>
          <w:sz w:val="24"/>
        </w:rPr>
        <w:br w:type="page"/>
      </w:r>
    </w:p>
    <w:p w14:paraId="37D69979" w14:textId="7FD86F78" w:rsidR="009D24F7" w:rsidRPr="00C01713" w:rsidRDefault="00362A6C" w:rsidP="009C6ADB">
      <w:pPr>
        <w:spacing w:before="200" w:after="240" w:line="360" w:lineRule="auto"/>
        <w:jc w:val="center"/>
        <w:outlineLvl w:val="0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ВВЕДЕНИЕ</w:t>
      </w:r>
    </w:p>
    <w:p w14:paraId="73230C67" w14:textId="77777777" w:rsidR="00D72984" w:rsidRPr="00C01713" w:rsidRDefault="00D72984" w:rsidP="00D72984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В рамках данной работы проводится анализ качества программного продукта на основе международных стандартов ISO/IEC 25010 (модель качества программного обеспечения) и ISO/IEC 25022 (метрики качества).</w:t>
      </w:r>
    </w:p>
    <w:p w14:paraId="62DE37ED" w14:textId="693155A1" w:rsidR="00D72984" w:rsidRPr="00C01713" w:rsidRDefault="00D72984" w:rsidP="00D72984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В качестве объекта исследования выбран российский программный продукт «1С:Предприятие»</w:t>
      </w:r>
      <w:r w:rsidRPr="00C01713">
        <w:rPr>
          <w:bCs/>
          <w:sz w:val="28"/>
          <w:szCs w:val="24"/>
        </w:rPr>
        <w:t xml:space="preserve"> –</w:t>
      </w:r>
      <w:r w:rsidRPr="00C01713">
        <w:rPr>
          <w:bCs/>
          <w:sz w:val="28"/>
          <w:szCs w:val="24"/>
        </w:rPr>
        <w:t xml:space="preserve"> платформа для автоматизации бухгалтерского, управленческого и бизнес-учета. Продукт широко используется в организациях различного масштаба, что делает его показательным для анализа качества.</w:t>
      </w:r>
    </w:p>
    <w:p w14:paraId="3F393B7B" w14:textId="09D6FB99" w:rsidR="0017669F" w:rsidRPr="00C01713" w:rsidRDefault="00D72984" w:rsidP="00D72984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 xml:space="preserve">Цель работы </w:t>
      </w:r>
      <w:r w:rsidRPr="00C01713">
        <w:rPr>
          <w:bCs/>
          <w:sz w:val="28"/>
          <w:szCs w:val="24"/>
        </w:rPr>
        <w:t>–</w:t>
      </w:r>
      <w:r w:rsidRPr="00C01713">
        <w:rPr>
          <w:bCs/>
          <w:sz w:val="28"/>
          <w:szCs w:val="24"/>
        </w:rPr>
        <w:t xml:space="preserve"> оценить качество выбранного программного продукта по ряду характеристик, выявить его сильные и слабые стороны, а также предложить рекомендации по улучшению.</w:t>
      </w:r>
    </w:p>
    <w:p w14:paraId="06F5C4E4" w14:textId="77777777" w:rsidR="00C01713" w:rsidRPr="00C01713" w:rsidRDefault="00C01713" w:rsidP="00C01713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Согласно стандарту ISO/IEC 25010, качество программного продукта оценивается по 8 основным характеристикам:</w:t>
      </w:r>
    </w:p>
    <w:p w14:paraId="13709B03" w14:textId="78201BD5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Функциональная пригодность</w:t>
      </w:r>
      <w:r w:rsidRPr="00C01713">
        <w:rPr>
          <w:bCs/>
          <w:sz w:val="28"/>
          <w:szCs w:val="24"/>
        </w:rPr>
        <w:t>.</w:t>
      </w:r>
    </w:p>
    <w:p w14:paraId="61F786CC" w14:textId="02D8A7EE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Производительность (эффективность)</w:t>
      </w:r>
      <w:r w:rsidRPr="00C01713">
        <w:rPr>
          <w:bCs/>
          <w:sz w:val="28"/>
          <w:szCs w:val="24"/>
        </w:rPr>
        <w:t>.</w:t>
      </w:r>
    </w:p>
    <w:p w14:paraId="6FFB2F9A" w14:textId="4CAEF827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Совместимость</w:t>
      </w:r>
      <w:r w:rsidRPr="00C01713">
        <w:rPr>
          <w:bCs/>
          <w:sz w:val="28"/>
          <w:szCs w:val="24"/>
        </w:rPr>
        <w:t>.</w:t>
      </w:r>
    </w:p>
    <w:p w14:paraId="125E0B94" w14:textId="6F72CDD4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Удобство использования</w:t>
      </w:r>
      <w:r w:rsidRPr="00C01713">
        <w:rPr>
          <w:bCs/>
          <w:sz w:val="28"/>
          <w:szCs w:val="24"/>
        </w:rPr>
        <w:t>.</w:t>
      </w:r>
    </w:p>
    <w:p w14:paraId="3CEEDE25" w14:textId="224F30CF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Надёжность</w:t>
      </w:r>
      <w:r w:rsidRPr="00C01713">
        <w:rPr>
          <w:bCs/>
          <w:sz w:val="28"/>
          <w:szCs w:val="24"/>
        </w:rPr>
        <w:t>.</w:t>
      </w:r>
    </w:p>
    <w:p w14:paraId="32CCFFD1" w14:textId="5310332A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Безопасность</w:t>
      </w:r>
      <w:r w:rsidRPr="00C01713">
        <w:rPr>
          <w:bCs/>
          <w:sz w:val="28"/>
          <w:szCs w:val="24"/>
        </w:rPr>
        <w:t>.</w:t>
      </w:r>
    </w:p>
    <w:p w14:paraId="7D7ECE9D" w14:textId="2F87B46A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Сопровождаемость</w:t>
      </w:r>
      <w:r w:rsidRPr="00C01713">
        <w:rPr>
          <w:bCs/>
          <w:sz w:val="28"/>
          <w:szCs w:val="24"/>
        </w:rPr>
        <w:t>.</w:t>
      </w:r>
    </w:p>
    <w:p w14:paraId="04C94723" w14:textId="04211E67" w:rsidR="00C01713" w:rsidRPr="00C01713" w:rsidRDefault="00C01713" w:rsidP="00C01713">
      <w:pPr>
        <w:pStyle w:val="a4"/>
        <w:numPr>
          <w:ilvl w:val="0"/>
          <w:numId w:val="11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Переносимость</w:t>
      </w:r>
      <w:r w:rsidRPr="00C01713">
        <w:rPr>
          <w:bCs/>
          <w:sz w:val="28"/>
          <w:szCs w:val="24"/>
        </w:rPr>
        <w:t>.</w:t>
      </w:r>
    </w:p>
    <w:p w14:paraId="7023C505" w14:textId="77777777" w:rsidR="00C01713" w:rsidRPr="00C01713" w:rsidRDefault="00C01713" w:rsidP="00C01713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Для детального анализа выбраны следующие характеристики:</w:t>
      </w:r>
    </w:p>
    <w:p w14:paraId="6804CAB8" w14:textId="05980B5F" w:rsidR="00C01713" w:rsidRPr="00C01713" w:rsidRDefault="00C01713" w:rsidP="00C01713">
      <w:pPr>
        <w:pStyle w:val="a4"/>
        <w:numPr>
          <w:ilvl w:val="0"/>
          <w:numId w:val="12"/>
        </w:numPr>
        <w:spacing w:line="360" w:lineRule="auto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Функциональная пригодность</w:t>
      </w:r>
      <w:r w:rsidRPr="00C01713">
        <w:rPr>
          <w:bCs/>
          <w:sz w:val="28"/>
          <w:szCs w:val="24"/>
        </w:rPr>
        <w:t>.</w:t>
      </w:r>
    </w:p>
    <w:p w14:paraId="1AE1D8F3" w14:textId="34F8E699" w:rsidR="00C01713" w:rsidRPr="00C01713" w:rsidRDefault="00C01713" w:rsidP="00B470E6">
      <w:pPr>
        <w:pStyle w:val="a4"/>
        <w:numPr>
          <w:ilvl w:val="0"/>
          <w:numId w:val="12"/>
        </w:numPr>
        <w:spacing w:line="360" w:lineRule="auto"/>
        <w:ind w:hanging="357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Удобство использования</w:t>
      </w:r>
      <w:r w:rsidRPr="00C01713">
        <w:rPr>
          <w:bCs/>
          <w:sz w:val="28"/>
          <w:szCs w:val="24"/>
        </w:rPr>
        <w:t>.</w:t>
      </w:r>
    </w:p>
    <w:p w14:paraId="177ED501" w14:textId="36ADA6C4" w:rsidR="00C01713" w:rsidRPr="00C01713" w:rsidRDefault="00C01713" w:rsidP="00C01713">
      <w:pPr>
        <w:pStyle w:val="a4"/>
        <w:numPr>
          <w:ilvl w:val="0"/>
          <w:numId w:val="12"/>
        </w:numPr>
        <w:spacing w:line="360" w:lineRule="auto"/>
        <w:jc w:val="both"/>
        <w:rPr>
          <w:bCs/>
          <w:sz w:val="28"/>
          <w:szCs w:val="24"/>
        </w:rPr>
      </w:pPr>
      <w:r w:rsidRPr="00C01713">
        <w:rPr>
          <w:bCs/>
          <w:sz w:val="28"/>
          <w:szCs w:val="24"/>
        </w:rPr>
        <w:t>Надёжность</w:t>
      </w:r>
      <w:r w:rsidRPr="00C01713">
        <w:rPr>
          <w:bCs/>
          <w:sz w:val="28"/>
          <w:szCs w:val="24"/>
        </w:rPr>
        <w:t>.</w:t>
      </w:r>
    </w:p>
    <w:p w14:paraId="2FCB2765" w14:textId="273F9928" w:rsidR="005C7D9C" w:rsidRPr="005C7D9C" w:rsidRDefault="005C7D9C" w:rsidP="005C7D9C">
      <w:pPr>
        <w:spacing w:before="200" w:after="240" w:line="360" w:lineRule="auto"/>
        <w:jc w:val="center"/>
        <w:rPr>
          <w:b/>
          <w:sz w:val="28"/>
          <w:szCs w:val="24"/>
        </w:rPr>
      </w:pPr>
      <w:r w:rsidRPr="005C7D9C">
        <w:rPr>
          <w:b/>
          <w:sz w:val="28"/>
          <w:szCs w:val="24"/>
        </w:rPr>
        <w:t>АНАЛИЗ ВЫБРАННЫХ ХАРАКТЕРИСТИК</w:t>
      </w:r>
    </w:p>
    <w:p w14:paraId="0149B6F5" w14:textId="3A6F2991" w:rsidR="005C7D9C" w:rsidRDefault="00C01713" w:rsidP="005C7D9C">
      <w:pPr>
        <w:spacing w:line="360" w:lineRule="auto"/>
        <w:ind w:firstLine="709"/>
        <w:jc w:val="both"/>
        <w:rPr>
          <w:bCs/>
          <w:sz w:val="28"/>
          <w:szCs w:val="24"/>
        </w:rPr>
      </w:pPr>
      <w:r>
        <w:rPr>
          <w:b/>
          <w:sz w:val="28"/>
          <w:szCs w:val="24"/>
        </w:rPr>
        <w:t xml:space="preserve">Функциональная пригодность </w:t>
      </w:r>
      <w:r w:rsidR="005C7D9C">
        <w:rPr>
          <w:bCs/>
          <w:sz w:val="28"/>
          <w:szCs w:val="24"/>
        </w:rPr>
        <w:t>– с</w:t>
      </w:r>
      <w:r w:rsidR="005C7D9C" w:rsidRPr="005C7D9C">
        <w:rPr>
          <w:bCs/>
          <w:sz w:val="28"/>
          <w:szCs w:val="24"/>
        </w:rPr>
        <w:t xml:space="preserve">тепень, в которой продукт или </w:t>
      </w:r>
      <w:r w:rsidR="005C7D9C" w:rsidRPr="005C7D9C">
        <w:rPr>
          <w:bCs/>
          <w:sz w:val="28"/>
          <w:szCs w:val="24"/>
        </w:rPr>
        <w:lastRenderedPageBreak/>
        <w:t>система обеспечивают выполнение функции в соответствии с заявленными и подразумеваемыми потребностями при использовании в указанных условиях.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7"/>
        <w:gridCol w:w="4787"/>
      </w:tblGrid>
      <w:tr w:rsidR="005C7D9C" w14:paraId="08A4038A" w14:textId="77777777" w:rsidTr="005C7D9C">
        <w:tc>
          <w:tcPr>
            <w:tcW w:w="4787" w:type="dxa"/>
          </w:tcPr>
          <w:p w14:paraId="6438A27D" w14:textId="090A6183" w:rsidR="005C7D9C" w:rsidRPr="005C7D9C" w:rsidRDefault="005C7D9C" w:rsidP="005C7D9C">
            <w:pPr>
              <w:jc w:val="center"/>
              <w:rPr>
                <w:b/>
                <w:sz w:val="24"/>
              </w:rPr>
            </w:pPr>
            <w:r w:rsidRPr="005C7D9C">
              <w:rPr>
                <w:b/>
                <w:sz w:val="24"/>
              </w:rPr>
              <w:t>Подхарактеристика</w:t>
            </w:r>
          </w:p>
        </w:tc>
        <w:tc>
          <w:tcPr>
            <w:tcW w:w="4787" w:type="dxa"/>
          </w:tcPr>
          <w:p w14:paraId="6BBE8FEA" w14:textId="0E3401A7" w:rsidR="005C7D9C" w:rsidRPr="005C7D9C" w:rsidRDefault="005C7D9C" w:rsidP="005C7D9C">
            <w:pPr>
              <w:jc w:val="center"/>
              <w:rPr>
                <w:b/>
                <w:sz w:val="24"/>
              </w:rPr>
            </w:pPr>
            <w:r w:rsidRPr="005C7D9C">
              <w:rPr>
                <w:b/>
                <w:sz w:val="24"/>
              </w:rPr>
              <w:t>Описание</w:t>
            </w:r>
          </w:p>
        </w:tc>
      </w:tr>
      <w:tr w:rsidR="005C7D9C" w14:paraId="640B829C" w14:textId="77777777" w:rsidTr="005C7D9C">
        <w:tc>
          <w:tcPr>
            <w:tcW w:w="4787" w:type="dxa"/>
            <w:vAlign w:val="center"/>
          </w:tcPr>
          <w:p w14:paraId="17287E9B" w14:textId="0E540B06" w:rsidR="005C7D9C" w:rsidRPr="005C7D9C" w:rsidRDefault="005C7D9C" w:rsidP="005C7D9C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Полнота</w:t>
            </w:r>
          </w:p>
        </w:tc>
        <w:tc>
          <w:tcPr>
            <w:tcW w:w="4787" w:type="dxa"/>
          </w:tcPr>
          <w:p w14:paraId="078DC000" w14:textId="47A73575" w:rsidR="005C7D9C" w:rsidRPr="005C7D9C" w:rsidRDefault="005C7D9C" w:rsidP="005C7D9C">
            <w:pPr>
              <w:jc w:val="both"/>
              <w:rPr>
                <w:bCs/>
                <w:sz w:val="24"/>
              </w:rPr>
            </w:pPr>
            <w:r w:rsidRPr="005C7D9C">
              <w:rPr>
                <w:bCs/>
                <w:sz w:val="24"/>
              </w:rPr>
              <w:t>Степень, в которой программный продукт реализует все необходимые функции для выполнения поставленных задач пользователя. Включает охват бизнес-процессов, наличие дополнительных модулей и возможность расширения функционала без существенных доработок.</w:t>
            </w:r>
          </w:p>
        </w:tc>
      </w:tr>
      <w:tr w:rsidR="005C7D9C" w14:paraId="3C6315F1" w14:textId="77777777" w:rsidTr="005C7D9C">
        <w:tc>
          <w:tcPr>
            <w:tcW w:w="4787" w:type="dxa"/>
            <w:vAlign w:val="center"/>
          </w:tcPr>
          <w:p w14:paraId="289E86DF" w14:textId="31EE2036" w:rsidR="005C7D9C" w:rsidRPr="005C7D9C" w:rsidRDefault="005C7D9C" w:rsidP="005C7D9C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Корректность</w:t>
            </w:r>
          </w:p>
        </w:tc>
        <w:tc>
          <w:tcPr>
            <w:tcW w:w="4787" w:type="dxa"/>
          </w:tcPr>
          <w:p w14:paraId="64A8D793" w14:textId="33D70AC5" w:rsidR="005C7D9C" w:rsidRPr="005C7D9C" w:rsidRDefault="005C7D9C" w:rsidP="005C7D9C">
            <w:pPr>
              <w:jc w:val="both"/>
              <w:rPr>
                <w:bCs/>
                <w:sz w:val="24"/>
              </w:rPr>
            </w:pPr>
            <w:r w:rsidRPr="005C7D9C">
              <w:rPr>
                <w:bCs/>
                <w:sz w:val="24"/>
              </w:rPr>
              <w:t>Способность системы выполнять функции без ошибок и с точными результатами. Включает правильность вычислений, соответствие алгоритмов требованиям и отсутствие логических сбоев при обработке данных.</w:t>
            </w:r>
          </w:p>
        </w:tc>
      </w:tr>
      <w:tr w:rsidR="005C7D9C" w14:paraId="13860E5D" w14:textId="77777777" w:rsidTr="005C7D9C">
        <w:tc>
          <w:tcPr>
            <w:tcW w:w="4787" w:type="dxa"/>
            <w:vAlign w:val="center"/>
          </w:tcPr>
          <w:p w14:paraId="404D9BD6" w14:textId="10A5E6D1" w:rsidR="005C7D9C" w:rsidRPr="005C7D9C" w:rsidRDefault="005C7D9C" w:rsidP="005C7D9C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Соответствие требованиям</w:t>
            </w:r>
          </w:p>
        </w:tc>
        <w:tc>
          <w:tcPr>
            <w:tcW w:w="4787" w:type="dxa"/>
          </w:tcPr>
          <w:p w14:paraId="7C60400C" w14:textId="31DE73D6" w:rsidR="005C7D9C" w:rsidRPr="005C7D9C" w:rsidRDefault="005C7D9C" w:rsidP="005C7D9C">
            <w:pPr>
              <w:jc w:val="both"/>
              <w:rPr>
                <w:bCs/>
                <w:sz w:val="24"/>
              </w:rPr>
            </w:pPr>
            <w:r w:rsidRPr="005C7D9C">
              <w:rPr>
                <w:bCs/>
                <w:sz w:val="24"/>
              </w:rPr>
              <w:t>Степень соответствия функциональности продукта установленным требованиям, включая нормативные, законодательные и пользовательские требования. Особенно важно для систем, работающих в регулируемых областях, таких как бухгалтерия и финансы.</w:t>
            </w:r>
          </w:p>
        </w:tc>
      </w:tr>
    </w:tbl>
    <w:p w14:paraId="31FB2358" w14:textId="77777777" w:rsidR="00B470E6" w:rsidRPr="00B470E6" w:rsidRDefault="00B470E6" w:rsidP="00B470E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>Оценка 1С:</w:t>
      </w:r>
    </w:p>
    <w:p w14:paraId="0A87B4D3" w14:textId="095752E9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 xml:space="preserve">Полнота: высокая </w:t>
      </w:r>
      <w:r w:rsidRPr="00B470E6"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система покрывает бухгалтерию, склад, кадры</w:t>
      </w:r>
      <w:r w:rsidRPr="00B470E6">
        <w:rPr>
          <w:bCs/>
          <w:sz w:val="28"/>
          <w:szCs w:val="24"/>
        </w:rPr>
        <w:t>.</w:t>
      </w:r>
    </w:p>
    <w:p w14:paraId="1330AB91" w14:textId="76147CCC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>Корректность: высокая – расчёты соответствуют законодательству</w:t>
      </w:r>
      <w:r w:rsidRPr="00B470E6">
        <w:rPr>
          <w:bCs/>
          <w:sz w:val="28"/>
          <w:szCs w:val="24"/>
        </w:rPr>
        <w:t>.</w:t>
      </w:r>
    </w:p>
    <w:p w14:paraId="28609734" w14:textId="0B049B3E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>Соответствие: высокая – адаптирована под российский рынок</w:t>
      </w:r>
      <w:r w:rsidRPr="00B470E6">
        <w:rPr>
          <w:bCs/>
          <w:sz w:val="28"/>
          <w:szCs w:val="24"/>
        </w:rPr>
        <w:t>.</w:t>
      </w:r>
    </w:p>
    <w:p w14:paraId="559A7A52" w14:textId="544383CF" w:rsidR="005C7D9C" w:rsidRPr="00B470E6" w:rsidRDefault="00B470E6" w:rsidP="00B470E6">
      <w:pPr>
        <w:spacing w:line="360" w:lineRule="auto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Ф</w:t>
      </w:r>
      <w:r w:rsidRPr="00B470E6">
        <w:rPr>
          <w:bCs/>
          <w:sz w:val="28"/>
          <w:szCs w:val="24"/>
        </w:rPr>
        <w:t>ункциональн</w:t>
      </w:r>
      <w:r>
        <w:rPr>
          <w:bCs/>
          <w:sz w:val="28"/>
          <w:szCs w:val="24"/>
        </w:rPr>
        <w:t>ая пригодность</w:t>
      </w:r>
      <w:r w:rsidRPr="00B470E6">
        <w:rPr>
          <w:bCs/>
          <w:sz w:val="28"/>
          <w:szCs w:val="24"/>
        </w:rPr>
        <w:t xml:space="preserve"> является сильной стороной продукта.</w:t>
      </w:r>
    </w:p>
    <w:p w14:paraId="76C613CE" w14:textId="57A32B95" w:rsidR="005C7D9C" w:rsidRDefault="005C7D9C" w:rsidP="005C7D9C">
      <w:pPr>
        <w:spacing w:line="360" w:lineRule="auto"/>
        <w:ind w:firstLine="709"/>
        <w:jc w:val="both"/>
        <w:rPr>
          <w:bCs/>
          <w:sz w:val="28"/>
          <w:szCs w:val="24"/>
        </w:rPr>
      </w:pPr>
      <w:r>
        <w:rPr>
          <w:b/>
          <w:sz w:val="28"/>
          <w:szCs w:val="24"/>
        </w:rPr>
        <w:t xml:space="preserve">Удобство использования </w:t>
      </w:r>
      <w:r>
        <w:rPr>
          <w:bCs/>
          <w:sz w:val="28"/>
          <w:szCs w:val="24"/>
        </w:rPr>
        <w:t>– с</w:t>
      </w:r>
      <w:r w:rsidRPr="005C7D9C">
        <w:rPr>
          <w:bCs/>
          <w:sz w:val="28"/>
          <w:szCs w:val="24"/>
        </w:rPr>
        <w:t>тепень, в которой продукт или система могут быть использованы определенными пользователями для достижения конкретных целей с эффективностью, результативностью и удовлетворенностью в заданном контексте использования.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7"/>
        <w:gridCol w:w="4787"/>
      </w:tblGrid>
      <w:tr w:rsidR="005C7D9C" w:rsidRPr="005C7D9C" w14:paraId="57E66DFC" w14:textId="77777777" w:rsidTr="000C2337">
        <w:tc>
          <w:tcPr>
            <w:tcW w:w="4787" w:type="dxa"/>
          </w:tcPr>
          <w:p w14:paraId="1FDE5383" w14:textId="77777777" w:rsidR="005C7D9C" w:rsidRPr="005C7D9C" w:rsidRDefault="005C7D9C" w:rsidP="000C2337">
            <w:pPr>
              <w:jc w:val="center"/>
              <w:rPr>
                <w:b/>
                <w:sz w:val="24"/>
              </w:rPr>
            </w:pPr>
            <w:r w:rsidRPr="005C7D9C">
              <w:rPr>
                <w:b/>
                <w:sz w:val="24"/>
              </w:rPr>
              <w:t>Подхарактеристика</w:t>
            </w:r>
          </w:p>
        </w:tc>
        <w:tc>
          <w:tcPr>
            <w:tcW w:w="4787" w:type="dxa"/>
          </w:tcPr>
          <w:p w14:paraId="2F3679AB" w14:textId="77777777" w:rsidR="005C7D9C" w:rsidRPr="005C7D9C" w:rsidRDefault="005C7D9C" w:rsidP="000C2337">
            <w:pPr>
              <w:jc w:val="center"/>
              <w:rPr>
                <w:b/>
                <w:sz w:val="24"/>
              </w:rPr>
            </w:pPr>
            <w:r w:rsidRPr="005C7D9C">
              <w:rPr>
                <w:b/>
                <w:sz w:val="24"/>
              </w:rPr>
              <w:t>Описание</w:t>
            </w:r>
          </w:p>
        </w:tc>
      </w:tr>
      <w:tr w:rsidR="005C7D9C" w:rsidRPr="005C7D9C" w14:paraId="663F83C4" w14:textId="77777777" w:rsidTr="000C2337">
        <w:tc>
          <w:tcPr>
            <w:tcW w:w="4787" w:type="dxa"/>
            <w:vAlign w:val="center"/>
          </w:tcPr>
          <w:p w14:paraId="3E1646B9" w14:textId="1B9B3178" w:rsidR="005C7D9C" w:rsidRPr="005C7D9C" w:rsidRDefault="005C7D9C" w:rsidP="000C233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Понятность</w:t>
            </w:r>
          </w:p>
        </w:tc>
        <w:tc>
          <w:tcPr>
            <w:tcW w:w="4787" w:type="dxa"/>
          </w:tcPr>
          <w:p w14:paraId="77A3E971" w14:textId="2329B1AA" w:rsidR="005C7D9C" w:rsidRPr="005C7D9C" w:rsidRDefault="00B470E6" w:rsidP="000C2337">
            <w:pPr>
              <w:jc w:val="both"/>
              <w:rPr>
                <w:bCs/>
                <w:sz w:val="24"/>
              </w:rPr>
            </w:pPr>
            <w:r w:rsidRPr="00B470E6">
              <w:rPr>
                <w:bCs/>
                <w:sz w:val="24"/>
              </w:rPr>
              <w:t>Насколько легко пользователь может понять назначение системы, её функции и структуру интерфейса без предварительного обучения. Включает логичность расположения элементов и ясность терминологии.</w:t>
            </w:r>
          </w:p>
        </w:tc>
      </w:tr>
      <w:tr w:rsidR="005C7D9C" w:rsidRPr="005C7D9C" w14:paraId="57826627" w14:textId="77777777" w:rsidTr="000C2337">
        <w:tc>
          <w:tcPr>
            <w:tcW w:w="4787" w:type="dxa"/>
            <w:vAlign w:val="center"/>
          </w:tcPr>
          <w:p w14:paraId="2DAEEFD0" w14:textId="5E32D953" w:rsidR="005C7D9C" w:rsidRPr="005C7D9C" w:rsidRDefault="005C7D9C" w:rsidP="000C233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Обучаемость</w:t>
            </w:r>
          </w:p>
        </w:tc>
        <w:tc>
          <w:tcPr>
            <w:tcW w:w="4787" w:type="dxa"/>
          </w:tcPr>
          <w:p w14:paraId="2B32D0D6" w14:textId="2B5345D3" w:rsidR="005C7D9C" w:rsidRPr="005C7D9C" w:rsidRDefault="00B470E6" w:rsidP="000C2337">
            <w:pPr>
              <w:jc w:val="both"/>
              <w:rPr>
                <w:bCs/>
                <w:sz w:val="24"/>
              </w:rPr>
            </w:pPr>
            <w:r w:rsidRPr="00B470E6">
              <w:rPr>
                <w:bCs/>
                <w:sz w:val="24"/>
              </w:rPr>
              <w:t xml:space="preserve">Способность пользователя быстро освоить </w:t>
            </w:r>
            <w:r w:rsidRPr="00B470E6">
              <w:rPr>
                <w:bCs/>
                <w:sz w:val="24"/>
              </w:rPr>
              <w:lastRenderedPageBreak/>
              <w:t>работу с системой. Оценивается по времени, необходимому для начала эффективной работы, а также по наличию обучающих материалов, подсказок и документации.</w:t>
            </w:r>
          </w:p>
        </w:tc>
      </w:tr>
      <w:tr w:rsidR="005C7D9C" w:rsidRPr="005C7D9C" w14:paraId="24D37385" w14:textId="77777777" w:rsidTr="000C2337">
        <w:tc>
          <w:tcPr>
            <w:tcW w:w="4787" w:type="dxa"/>
            <w:vAlign w:val="center"/>
          </w:tcPr>
          <w:p w14:paraId="4095B9CA" w14:textId="6E898514" w:rsidR="005C7D9C" w:rsidRPr="005C7D9C" w:rsidRDefault="005C7D9C" w:rsidP="000C233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lastRenderedPageBreak/>
              <w:t>Управляемость</w:t>
            </w:r>
          </w:p>
        </w:tc>
        <w:tc>
          <w:tcPr>
            <w:tcW w:w="4787" w:type="dxa"/>
          </w:tcPr>
          <w:p w14:paraId="4B054922" w14:textId="2FF8D4F0" w:rsidR="005C7D9C" w:rsidRPr="005C7D9C" w:rsidRDefault="00B470E6" w:rsidP="000C2337">
            <w:pPr>
              <w:jc w:val="both"/>
              <w:rPr>
                <w:bCs/>
                <w:sz w:val="24"/>
              </w:rPr>
            </w:pPr>
            <w:r w:rsidRPr="00B470E6">
              <w:rPr>
                <w:bCs/>
                <w:sz w:val="24"/>
              </w:rPr>
              <w:t>Удобство взаимодействия пользователя с системой при выполнении задач. Включает количество действий для выполнения операций, навигацию по интерфейсу и наличие удобных инструментов управления.</w:t>
            </w:r>
          </w:p>
        </w:tc>
      </w:tr>
      <w:tr w:rsidR="005C7D9C" w:rsidRPr="005C7D9C" w14:paraId="59647AF3" w14:textId="77777777" w:rsidTr="000C2337">
        <w:tc>
          <w:tcPr>
            <w:tcW w:w="4787" w:type="dxa"/>
            <w:vAlign w:val="center"/>
          </w:tcPr>
          <w:p w14:paraId="2B347DA0" w14:textId="76FB9199" w:rsidR="005C7D9C" w:rsidRDefault="005C7D9C" w:rsidP="000C233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Эстетика интерфейса</w:t>
            </w:r>
          </w:p>
        </w:tc>
        <w:tc>
          <w:tcPr>
            <w:tcW w:w="4787" w:type="dxa"/>
          </w:tcPr>
          <w:p w14:paraId="17C41BA0" w14:textId="0452485B" w:rsidR="005C7D9C" w:rsidRPr="005C7D9C" w:rsidRDefault="00B470E6" w:rsidP="000C2337">
            <w:pPr>
              <w:jc w:val="both"/>
              <w:rPr>
                <w:bCs/>
                <w:sz w:val="24"/>
              </w:rPr>
            </w:pPr>
            <w:r w:rsidRPr="00B470E6">
              <w:rPr>
                <w:bCs/>
                <w:sz w:val="24"/>
              </w:rPr>
              <w:t>Визуальная привлекательность и современность интерфейса. Включает дизайн, читаемость текста, цветовые схемы и общее восприятие интерфейса пользователем.</w:t>
            </w:r>
          </w:p>
        </w:tc>
      </w:tr>
    </w:tbl>
    <w:p w14:paraId="7E8073D7" w14:textId="77777777" w:rsidR="00B470E6" w:rsidRPr="00B470E6" w:rsidRDefault="00B470E6" w:rsidP="00B470E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>Оценка 1С:</w:t>
      </w:r>
    </w:p>
    <w:p w14:paraId="20E908AD" w14:textId="1C449305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 xml:space="preserve">Понятность: средняя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интерфейс перегружен</w:t>
      </w:r>
      <w:r>
        <w:rPr>
          <w:bCs/>
          <w:sz w:val="28"/>
          <w:szCs w:val="24"/>
        </w:rPr>
        <w:t>.</w:t>
      </w:r>
    </w:p>
    <w:p w14:paraId="26FE9B35" w14:textId="06DF1428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 xml:space="preserve">Обучаемость: низкая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требуется обучение</w:t>
      </w:r>
      <w:r>
        <w:rPr>
          <w:bCs/>
          <w:sz w:val="28"/>
          <w:szCs w:val="24"/>
        </w:rPr>
        <w:t>.</w:t>
      </w:r>
    </w:p>
    <w:p w14:paraId="1095093D" w14:textId="3714E9DF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 xml:space="preserve">Управляемость: средняя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много вложенных меню</w:t>
      </w:r>
      <w:r>
        <w:rPr>
          <w:bCs/>
          <w:sz w:val="28"/>
          <w:szCs w:val="24"/>
        </w:rPr>
        <w:t>.</w:t>
      </w:r>
      <w:r w:rsidRPr="00B470E6">
        <w:rPr>
          <w:bCs/>
          <w:sz w:val="28"/>
          <w:szCs w:val="24"/>
        </w:rPr>
        <w:t xml:space="preserve"> </w:t>
      </w:r>
    </w:p>
    <w:p w14:paraId="4090197D" w14:textId="3D8B1959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>Эстетика</w:t>
      </w:r>
      <w:r>
        <w:rPr>
          <w:bCs/>
          <w:sz w:val="28"/>
          <w:szCs w:val="24"/>
        </w:rPr>
        <w:t xml:space="preserve"> интерфейса</w:t>
      </w:r>
      <w:r w:rsidRPr="00B470E6">
        <w:rPr>
          <w:bCs/>
          <w:sz w:val="28"/>
          <w:szCs w:val="24"/>
        </w:rPr>
        <w:t xml:space="preserve">: низкая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устаревший дизайн</w:t>
      </w:r>
      <w:r>
        <w:rPr>
          <w:bCs/>
          <w:sz w:val="28"/>
          <w:szCs w:val="24"/>
        </w:rPr>
        <w:t>.</w:t>
      </w:r>
      <w:r w:rsidRPr="00B470E6">
        <w:rPr>
          <w:bCs/>
          <w:sz w:val="28"/>
          <w:szCs w:val="24"/>
        </w:rPr>
        <w:t xml:space="preserve"> </w:t>
      </w:r>
    </w:p>
    <w:p w14:paraId="29CBD80F" w14:textId="21014C6A" w:rsidR="005C7D9C" w:rsidRDefault="00B470E6" w:rsidP="00B470E6">
      <w:pPr>
        <w:spacing w:line="360" w:lineRule="auto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У</w:t>
      </w:r>
      <w:r w:rsidRPr="00B470E6">
        <w:rPr>
          <w:bCs/>
          <w:sz w:val="28"/>
          <w:szCs w:val="24"/>
        </w:rPr>
        <w:t xml:space="preserve">добство использования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слабая сторона системы.</w:t>
      </w:r>
    </w:p>
    <w:p w14:paraId="22E8CB6A" w14:textId="083410D7" w:rsidR="005C7D9C" w:rsidRDefault="005C7D9C" w:rsidP="005C7D9C">
      <w:pPr>
        <w:spacing w:line="360" w:lineRule="auto"/>
        <w:ind w:firstLine="709"/>
        <w:jc w:val="both"/>
        <w:rPr>
          <w:bCs/>
          <w:sz w:val="28"/>
          <w:szCs w:val="24"/>
        </w:rPr>
      </w:pPr>
      <w:r>
        <w:rPr>
          <w:b/>
          <w:sz w:val="28"/>
          <w:szCs w:val="24"/>
        </w:rPr>
        <w:t xml:space="preserve">Надежность – </w:t>
      </w:r>
      <w:r>
        <w:rPr>
          <w:bCs/>
          <w:sz w:val="28"/>
          <w:szCs w:val="24"/>
        </w:rPr>
        <w:t>с</w:t>
      </w:r>
      <w:r w:rsidRPr="005C7D9C">
        <w:rPr>
          <w:bCs/>
          <w:sz w:val="28"/>
          <w:szCs w:val="24"/>
        </w:rPr>
        <w:t>тепень выполнения системой, продуктом или компонентом определенных функций при указанных условиях в течение установленного периода времени.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7"/>
        <w:gridCol w:w="4787"/>
      </w:tblGrid>
      <w:tr w:rsidR="00B470E6" w:rsidRPr="005C7D9C" w14:paraId="5C530F9A" w14:textId="77777777" w:rsidTr="000C2337">
        <w:tc>
          <w:tcPr>
            <w:tcW w:w="4787" w:type="dxa"/>
          </w:tcPr>
          <w:p w14:paraId="43A3A837" w14:textId="77777777" w:rsidR="00B470E6" w:rsidRPr="005C7D9C" w:rsidRDefault="00B470E6" w:rsidP="000C2337">
            <w:pPr>
              <w:jc w:val="center"/>
              <w:rPr>
                <w:b/>
                <w:sz w:val="24"/>
              </w:rPr>
            </w:pPr>
            <w:r w:rsidRPr="005C7D9C">
              <w:rPr>
                <w:b/>
                <w:sz w:val="24"/>
              </w:rPr>
              <w:t>Подхарактеристика</w:t>
            </w:r>
          </w:p>
        </w:tc>
        <w:tc>
          <w:tcPr>
            <w:tcW w:w="4787" w:type="dxa"/>
          </w:tcPr>
          <w:p w14:paraId="787930D3" w14:textId="77777777" w:rsidR="00B470E6" w:rsidRPr="005C7D9C" w:rsidRDefault="00B470E6" w:rsidP="000C2337">
            <w:pPr>
              <w:jc w:val="center"/>
              <w:rPr>
                <w:b/>
                <w:sz w:val="24"/>
              </w:rPr>
            </w:pPr>
            <w:r w:rsidRPr="005C7D9C">
              <w:rPr>
                <w:b/>
                <w:sz w:val="24"/>
              </w:rPr>
              <w:t>Описание</w:t>
            </w:r>
          </w:p>
        </w:tc>
      </w:tr>
      <w:tr w:rsidR="00B470E6" w:rsidRPr="005C7D9C" w14:paraId="192A29CC" w14:textId="77777777" w:rsidTr="000C2337">
        <w:tc>
          <w:tcPr>
            <w:tcW w:w="4787" w:type="dxa"/>
            <w:vAlign w:val="center"/>
          </w:tcPr>
          <w:p w14:paraId="798A7802" w14:textId="1B9E277C" w:rsidR="00B470E6" w:rsidRPr="005C7D9C" w:rsidRDefault="00B470E6" w:rsidP="000C233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Отказоустойчивость</w:t>
            </w:r>
          </w:p>
        </w:tc>
        <w:tc>
          <w:tcPr>
            <w:tcW w:w="4787" w:type="dxa"/>
          </w:tcPr>
          <w:p w14:paraId="502AE89A" w14:textId="25E81341" w:rsidR="00B470E6" w:rsidRPr="005C7D9C" w:rsidRDefault="00B470E6" w:rsidP="000C2337">
            <w:pPr>
              <w:jc w:val="both"/>
              <w:rPr>
                <w:bCs/>
                <w:sz w:val="24"/>
              </w:rPr>
            </w:pPr>
            <w:r w:rsidRPr="00B470E6">
              <w:rPr>
                <w:bCs/>
                <w:sz w:val="24"/>
              </w:rPr>
              <w:t>Способность системы сохранять работоспособность при возникновении ошибок, сбоев или повышенной нагрузки. Включает механизмы обработки исключений и устойчивость к некорректным данным.</w:t>
            </w:r>
          </w:p>
        </w:tc>
      </w:tr>
      <w:tr w:rsidR="00B470E6" w:rsidRPr="005C7D9C" w14:paraId="7EFE3015" w14:textId="77777777" w:rsidTr="000C2337">
        <w:tc>
          <w:tcPr>
            <w:tcW w:w="4787" w:type="dxa"/>
            <w:vAlign w:val="center"/>
          </w:tcPr>
          <w:p w14:paraId="01924663" w14:textId="00B0E0FA" w:rsidR="00B470E6" w:rsidRPr="005C7D9C" w:rsidRDefault="00B470E6" w:rsidP="000C233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Восстанавливаемость</w:t>
            </w:r>
          </w:p>
        </w:tc>
        <w:tc>
          <w:tcPr>
            <w:tcW w:w="4787" w:type="dxa"/>
          </w:tcPr>
          <w:p w14:paraId="63A2FE2F" w14:textId="4517B860" w:rsidR="00B470E6" w:rsidRPr="005C7D9C" w:rsidRDefault="00B470E6" w:rsidP="000C2337">
            <w:pPr>
              <w:jc w:val="both"/>
              <w:rPr>
                <w:bCs/>
                <w:sz w:val="24"/>
              </w:rPr>
            </w:pPr>
            <w:r w:rsidRPr="00B470E6">
              <w:rPr>
                <w:bCs/>
                <w:sz w:val="24"/>
              </w:rPr>
              <w:t>Возможность системы восстанавливать работоспособность и данные после сбоев. Включает наличие резервного копирования, механизмов отката и восстановления информации.</w:t>
            </w:r>
          </w:p>
        </w:tc>
      </w:tr>
      <w:tr w:rsidR="00B470E6" w:rsidRPr="005C7D9C" w14:paraId="052FC983" w14:textId="77777777" w:rsidTr="000C2337">
        <w:tc>
          <w:tcPr>
            <w:tcW w:w="4787" w:type="dxa"/>
            <w:vAlign w:val="center"/>
          </w:tcPr>
          <w:p w14:paraId="78878738" w14:textId="45CBA7EE" w:rsidR="00B470E6" w:rsidRPr="005C7D9C" w:rsidRDefault="00B470E6" w:rsidP="000C233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Доступность</w:t>
            </w:r>
          </w:p>
        </w:tc>
        <w:tc>
          <w:tcPr>
            <w:tcW w:w="4787" w:type="dxa"/>
          </w:tcPr>
          <w:p w14:paraId="025B5746" w14:textId="69A9C6ED" w:rsidR="00B470E6" w:rsidRPr="005C7D9C" w:rsidRDefault="00B470E6" w:rsidP="000C2337">
            <w:pPr>
              <w:jc w:val="both"/>
              <w:rPr>
                <w:bCs/>
                <w:sz w:val="24"/>
              </w:rPr>
            </w:pPr>
            <w:r w:rsidRPr="00B470E6">
              <w:rPr>
                <w:bCs/>
                <w:sz w:val="24"/>
              </w:rPr>
              <w:t>Степень готовности системы к использованию в любой момент времени. Оценивается через время бесперебойной работы, частоту сбоев и время простоя системы.</w:t>
            </w:r>
          </w:p>
        </w:tc>
      </w:tr>
    </w:tbl>
    <w:p w14:paraId="4D8009E7" w14:textId="77777777" w:rsidR="00B470E6" w:rsidRPr="00B470E6" w:rsidRDefault="00B470E6" w:rsidP="00B470E6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>Оценка 1С:</w:t>
      </w:r>
    </w:p>
    <w:p w14:paraId="4408B87C" w14:textId="126BC6C7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 xml:space="preserve">Отказоустойчивость: высокая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стабильная работа при нагрузках</w:t>
      </w:r>
      <w:r>
        <w:rPr>
          <w:bCs/>
          <w:sz w:val="28"/>
          <w:szCs w:val="24"/>
        </w:rPr>
        <w:t>.</w:t>
      </w:r>
    </w:p>
    <w:p w14:paraId="1D9A5786" w14:textId="0FB7B299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lastRenderedPageBreak/>
        <w:t xml:space="preserve">Восстанавливаемость: высокая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резервное копирование</w:t>
      </w:r>
      <w:r>
        <w:rPr>
          <w:bCs/>
          <w:sz w:val="28"/>
          <w:szCs w:val="24"/>
        </w:rPr>
        <w:t>.</w:t>
      </w:r>
    </w:p>
    <w:p w14:paraId="451C676D" w14:textId="04887041" w:rsidR="00B470E6" w:rsidRPr="00B470E6" w:rsidRDefault="00B470E6" w:rsidP="00B470E6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470E6">
        <w:rPr>
          <w:bCs/>
          <w:sz w:val="28"/>
          <w:szCs w:val="24"/>
        </w:rPr>
        <w:t xml:space="preserve">Доступность: высокая </w:t>
      </w:r>
      <w:r>
        <w:rPr>
          <w:bCs/>
          <w:sz w:val="28"/>
          <w:szCs w:val="24"/>
        </w:rPr>
        <w:t>–</w:t>
      </w:r>
      <w:r w:rsidRPr="00B470E6">
        <w:rPr>
          <w:bCs/>
          <w:sz w:val="28"/>
          <w:szCs w:val="24"/>
        </w:rPr>
        <w:t xml:space="preserve"> редко возникают критические сбои</w:t>
      </w:r>
      <w:r>
        <w:rPr>
          <w:bCs/>
          <w:sz w:val="28"/>
          <w:szCs w:val="24"/>
        </w:rPr>
        <w:t>.</w:t>
      </w:r>
    </w:p>
    <w:p w14:paraId="4BC5C310" w14:textId="1C67C9D1" w:rsidR="005C7D9C" w:rsidRDefault="00B470E6" w:rsidP="00BE69FA">
      <w:pPr>
        <w:spacing w:line="360" w:lineRule="auto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Н</w:t>
      </w:r>
      <w:r w:rsidRPr="00B470E6">
        <w:rPr>
          <w:bCs/>
          <w:sz w:val="28"/>
          <w:szCs w:val="24"/>
        </w:rPr>
        <w:t>адёжность является сильной стороной продукта.</w:t>
      </w:r>
    </w:p>
    <w:p w14:paraId="25319B39" w14:textId="1F48E73F" w:rsidR="00BE69FA" w:rsidRPr="00BE69FA" w:rsidRDefault="00BE69FA" w:rsidP="00BE69FA">
      <w:pPr>
        <w:spacing w:before="200" w:after="240" w:line="360" w:lineRule="auto"/>
        <w:jc w:val="center"/>
        <w:rPr>
          <w:b/>
          <w:bCs/>
          <w:sz w:val="28"/>
          <w:szCs w:val="24"/>
        </w:rPr>
      </w:pPr>
      <w:r w:rsidRPr="00BE69FA">
        <w:rPr>
          <w:b/>
          <w:bCs/>
          <w:sz w:val="28"/>
          <w:szCs w:val="24"/>
        </w:rPr>
        <w:t>СИЛЬНЫЕ И СЛАБЫЕ СТОРОНЫ</w:t>
      </w:r>
    </w:p>
    <w:p w14:paraId="0D134EA9" w14:textId="4AE7443C" w:rsidR="00BE69FA" w:rsidRPr="00BE69FA" w:rsidRDefault="00BE69FA" w:rsidP="00BE69FA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BE69FA">
        <w:rPr>
          <w:sz w:val="28"/>
          <w:szCs w:val="24"/>
        </w:rPr>
        <w:t>Сильные стороны:</w:t>
      </w:r>
    </w:p>
    <w:p w14:paraId="38BD5959" w14:textId="76962318" w:rsidR="00BE69FA" w:rsidRP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Высокая функциональность</w:t>
      </w:r>
      <w:r>
        <w:rPr>
          <w:bCs/>
          <w:sz w:val="28"/>
          <w:szCs w:val="24"/>
        </w:rPr>
        <w:t>.</w:t>
      </w:r>
    </w:p>
    <w:p w14:paraId="53198EC3" w14:textId="78CD4B6C" w:rsidR="00BE69FA" w:rsidRP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Соответствие законодательству</w:t>
      </w:r>
      <w:r>
        <w:rPr>
          <w:bCs/>
          <w:sz w:val="28"/>
          <w:szCs w:val="24"/>
        </w:rPr>
        <w:t>.</w:t>
      </w:r>
      <w:r w:rsidRPr="00BE69FA">
        <w:rPr>
          <w:bCs/>
          <w:sz w:val="28"/>
          <w:szCs w:val="24"/>
        </w:rPr>
        <w:t xml:space="preserve"> </w:t>
      </w:r>
    </w:p>
    <w:p w14:paraId="1686AA1B" w14:textId="76D36A3D" w:rsidR="00BE69FA" w:rsidRP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Надёжность и стабильность</w:t>
      </w:r>
      <w:r>
        <w:rPr>
          <w:bCs/>
          <w:sz w:val="28"/>
          <w:szCs w:val="24"/>
        </w:rPr>
        <w:t>.</w:t>
      </w:r>
      <w:r w:rsidRPr="00BE69FA">
        <w:rPr>
          <w:bCs/>
          <w:sz w:val="28"/>
          <w:szCs w:val="24"/>
        </w:rPr>
        <w:t xml:space="preserve"> </w:t>
      </w:r>
    </w:p>
    <w:p w14:paraId="47388A6D" w14:textId="279F97AE" w:rsidR="00BE69FA" w:rsidRP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Гибкость настройки</w:t>
      </w:r>
      <w:r>
        <w:rPr>
          <w:bCs/>
          <w:sz w:val="28"/>
          <w:szCs w:val="24"/>
        </w:rPr>
        <w:t>.</w:t>
      </w:r>
      <w:r w:rsidRPr="00BE69FA">
        <w:rPr>
          <w:bCs/>
          <w:sz w:val="28"/>
          <w:szCs w:val="24"/>
        </w:rPr>
        <w:t xml:space="preserve"> </w:t>
      </w:r>
    </w:p>
    <w:p w14:paraId="5F234F69" w14:textId="77777777" w:rsidR="00BE69FA" w:rsidRPr="00BE69FA" w:rsidRDefault="00BE69FA" w:rsidP="00BE69FA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BE69FA">
        <w:rPr>
          <w:sz w:val="28"/>
          <w:szCs w:val="24"/>
        </w:rPr>
        <w:t>Слабые стороны:</w:t>
      </w:r>
    </w:p>
    <w:p w14:paraId="68AA6AD9" w14:textId="308AA8E2" w:rsidR="00BE69FA" w:rsidRP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Сложный интерфейс</w:t>
      </w:r>
      <w:r>
        <w:rPr>
          <w:bCs/>
          <w:sz w:val="28"/>
          <w:szCs w:val="24"/>
        </w:rPr>
        <w:t>.</w:t>
      </w:r>
      <w:r w:rsidRPr="00BE69FA">
        <w:rPr>
          <w:bCs/>
          <w:sz w:val="28"/>
          <w:szCs w:val="24"/>
        </w:rPr>
        <w:t xml:space="preserve"> </w:t>
      </w:r>
    </w:p>
    <w:p w14:paraId="6CD202C3" w14:textId="527DA231" w:rsidR="00BE69FA" w:rsidRP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Длительное обучение пользователей</w:t>
      </w:r>
      <w:r>
        <w:rPr>
          <w:bCs/>
          <w:sz w:val="28"/>
          <w:szCs w:val="24"/>
        </w:rPr>
        <w:t>.</w:t>
      </w:r>
      <w:r w:rsidRPr="00BE69FA">
        <w:rPr>
          <w:bCs/>
          <w:sz w:val="28"/>
          <w:szCs w:val="24"/>
        </w:rPr>
        <w:t xml:space="preserve"> </w:t>
      </w:r>
    </w:p>
    <w:p w14:paraId="4FC0DD50" w14:textId="38C42591" w:rsidR="00BE69FA" w:rsidRP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Устаревший дизайн</w:t>
      </w:r>
      <w:r>
        <w:rPr>
          <w:bCs/>
          <w:sz w:val="28"/>
          <w:szCs w:val="24"/>
        </w:rPr>
        <w:t>.</w:t>
      </w:r>
      <w:r w:rsidRPr="00BE69FA">
        <w:rPr>
          <w:bCs/>
          <w:sz w:val="28"/>
          <w:szCs w:val="24"/>
        </w:rPr>
        <w:t xml:space="preserve"> </w:t>
      </w:r>
    </w:p>
    <w:p w14:paraId="34F72440" w14:textId="5CDF093A" w:rsidR="00BE69FA" w:rsidRDefault="00BE69FA" w:rsidP="00BE69FA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BE69FA">
        <w:rPr>
          <w:bCs/>
          <w:sz w:val="28"/>
          <w:szCs w:val="24"/>
        </w:rPr>
        <w:t>Зависимость от специалистов 1С</w:t>
      </w:r>
      <w:r>
        <w:rPr>
          <w:bCs/>
          <w:sz w:val="28"/>
          <w:szCs w:val="24"/>
        </w:rPr>
        <w:t>.</w:t>
      </w:r>
    </w:p>
    <w:p w14:paraId="7371D5D4" w14:textId="6C407EC1" w:rsidR="00F24B15" w:rsidRDefault="00F24B15" w:rsidP="00F24B15">
      <w:pPr>
        <w:spacing w:line="360" w:lineRule="auto"/>
        <w:ind w:firstLine="709"/>
        <w:jc w:val="both"/>
        <w:rPr>
          <w:bCs/>
          <w:sz w:val="28"/>
          <w:szCs w:val="24"/>
        </w:rPr>
      </w:pPr>
    </w:p>
    <w:p w14:paraId="014BA61B" w14:textId="344C2573" w:rsidR="00F24B15" w:rsidRDefault="00F24B15" w:rsidP="00F24B15">
      <w:pPr>
        <w:spacing w:line="360" w:lineRule="auto"/>
        <w:ind w:firstLine="709"/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t>Рекомендации:</w:t>
      </w:r>
    </w:p>
    <w:p w14:paraId="213152EF" w14:textId="12E347B5" w:rsidR="00F24B15" w:rsidRPr="00F24B15" w:rsidRDefault="00F24B15" w:rsidP="00F24B15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F24B15">
        <w:rPr>
          <w:bCs/>
          <w:sz w:val="28"/>
          <w:szCs w:val="24"/>
        </w:rPr>
        <w:t>Упростить пользовательский интерфейс</w:t>
      </w:r>
      <w:r>
        <w:rPr>
          <w:bCs/>
          <w:sz w:val="28"/>
          <w:szCs w:val="24"/>
        </w:rPr>
        <w:t>.</w:t>
      </w:r>
      <w:r w:rsidRPr="00F24B15">
        <w:rPr>
          <w:bCs/>
          <w:sz w:val="28"/>
          <w:szCs w:val="24"/>
        </w:rPr>
        <w:t xml:space="preserve"> </w:t>
      </w:r>
    </w:p>
    <w:p w14:paraId="7C4768F9" w14:textId="3442AE1E" w:rsidR="00F24B15" w:rsidRPr="00F24B15" w:rsidRDefault="00F24B15" w:rsidP="00F24B15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F24B15">
        <w:rPr>
          <w:bCs/>
          <w:sz w:val="28"/>
          <w:szCs w:val="24"/>
        </w:rPr>
        <w:t>Добавить современные UX-решения</w:t>
      </w:r>
      <w:r>
        <w:rPr>
          <w:bCs/>
          <w:sz w:val="28"/>
          <w:szCs w:val="24"/>
        </w:rPr>
        <w:t>.</w:t>
      </w:r>
      <w:r w:rsidRPr="00F24B15">
        <w:rPr>
          <w:bCs/>
          <w:sz w:val="28"/>
          <w:szCs w:val="24"/>
        </w:rPr>
        <w:t xml:space="preserve"> </w:t>
      </w:r>
    </w:p>
    <w:p w14:paraId="5A93039A" w14:textId="7D1E73AF" w:rsidR="00F24B15" w:rsidRPr="00F24B15" w:rsidRDefault="00F24B15" w:rsidP="00F24B15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F24B15">
        <w:rPr>
          <w:bCs/>
          <w:sz w:val="28"/>
          <w:szCs w:val="24"/>
        </w:rPr>
        <w:t>Сократить количество действий для выполнения типовых операций</w:t>
      </w:r>
      <w:r>
        <w:rPr>
          <w:bCs/>
          <w:sz w:val="28"/>
          <w:szCs w:val="24"/>
        </w:rPr>
        <w:t>.</w:t>
      </w:r>
      <w:r w:rsidRPr="00F24B15">
        <w:rPr>
          <w:bCs/>
          <w:sz w:val="28"/>
          <w:szCs w:val="24"/>
        </w:rPr>
        <w:t xml:space="preserve"> </w:t>
      </w:r>
    </w:p>
    <w:p w14:paraId="54FE218E" w14:textId="14490906" w:rsidR="00F24B15" w:rsidRPr="00F24B15" w:rsidRDefault="00F24B15" w:rsidP="00F24B15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F24B15">
        <w:rPr>
          <w:bCs/>
          <w:sz w:val="28"/>
          <w:szCs w:val="24"/>
        </w:rPr>
        <w:t>Улучшить обучающие материалы</w:t>
      </w:r>
      <w:r>
        <w:rPr>
          <w:bCs/>
          <w:sz w:val="28"/>
          <w:szCs w:val="24"/>
        </w:rPr>
        <w:t>.</w:t>
      </w:r>
      <w:r w:rsidRPr="00F24B15">
        <w:rPr>
          <w:bCs/>
          <w:sz w:val="28"/>
          <w:szCs w:val="24"/>
        </w:rPr>
        <w:t xml:space="preserve"> </w:t>
      </w:r>
    </w:p>
    <w:p w14:paraId="345A3308" w14:textId="1006DCF6" w:rsidR="00F24B15" w:rsidRDefault="00F24B15" w:rsidP="00F24B15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bCs/>
          <w:sz w:val="28"/>
          <w:szCs w:val="24"/>
        </w:rPr>
      </w:pPr>
      <w:r w:rsidRPr="00F24B15">
        <w:rPr>
          <w:bCs/>
          <w:sz w:val="28"/>
          <w:szCs w:val="24"/>
        </w:rPr>
        <w:t>Внедрить интеллектуальные подсказки</w:t>
      </w:r>
      <w:r>
        <w:rPr>
          <w:bCs/>
          <w:sz w:val="28"/>
          <w:szCs w:val="24"/>
        </w:rPr>
        <w:t>.</w:t>
      </w:r>
    </w:p>
    <w:p w14:paraId="72577F50" w14:textId="4C5355CE" w:rsidR="00F24B15" w:rsidRDefault="00F24B15">
      <w:pPr>
        <w:rPr>
          <w:bCs/>
          <w:sz w:val="28"/>
          <w:szCs w:val="24"/>
        </w:rPr>
      </w:pPr>
      <w:r>
        <w:rPr>
          <w:bCs/>
          <w:sz w:val="28"/>
          <w:szCs w:val="24"/>
        </w:rPr>
        <w:br w:type="page"/>
      </w:r>
    </w:p>
    <w:p w14:paraId="340FA07F" w14:textId="0A38FBB3" w:rsidR="00F24B15" w:rsidRDefault="00F24B15" w:rsidP="00F24B15">
      <w:pPr>
        <w:spacing w:before="200" w:after="240" w:line="360" w:lineRule="auto"/>
        <w:jc w:val="center"/>
        <w:rPr>
          <w:b/>
          <w:sz w:val="28"/>
          <w:szCs w:val="24"/>
        </w:rPr>
      </w:pPr>
      <w:r w:rsidRPr="00F24B15">
        <w:rPr>
          <w:b/>
          <w:sz w:val="28"/>
          <w:szCs w:val="24"/>
        </w:rPr>
        <w:lastRenderedPageBreak/>
        <w:t>ЗАКЛЮЧЕНИЕ</w:t>
      </w:r>
    </w:p>
    <w:p w14:paraId="4EB6A49A" w14:textId="4F64B0B9" w:rsidR="00F24B15" w:rsidRPr="00F24B15" w:rsidRDefault="00F24B15" w:rsidP="00F24B15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F24B15">
        <w:rPr>
          <w:bCs/>
          <w:sz w:val="28"/>
          <w:szCs w:val="24"/>
        </w:rPr>
        <w:t>В ходе работы был проведён анализ программного продукта «1С:Предприятие» на основе стандартов ISO/IEC 25010 и ISO/IEC 25022.</w:t>
      </w:r>
    </w:p>
    <w:p w14:paraId="471CABD7" w14:textId="4FD59291" w:rsidR="00F24B15" w:rsidRPr="00F24B15" w:rsidRDefault="00F24B15" w:rsidP="00F24B15">
      <w:pPr>
        <w:spacing w:line="360" w:lineRule="auto"/>
        <w:ind w:firstLine="709"/>
        <w:jc w:val="both"/>
        <w:rPr>
          <w:bCs/>
          <w:sz w:val="28"/>
          <w:szCs w:val="24"/>
        </w:rPr>
      </w:pPr>
      <w:r w:rsidRPr="00F24B15">
        <w:rPr>
          <w:bCs/>
          <w:sz w:val="28"/>
          <w:szCs w:val="24"/>
        </w:rPr>
        <w:t>Установлено, что система обладает высокой функциональной пригодностью и надёжностью, однако уступает по показателям удобства использования. Несмотря на это, продукт остаётся одним из наиболее востребованных на российском рынке благодаря своей адаптации к бизнес-процессам и законодательству.</w:t>
      </w:r>
    </w:p>
    <w:sectPr w:rsidR="00F24B15" w:rsidRPr="00F24B15" w:rsidSect="0042233C">
      <w:type w:val="continuous"/>
      <w:pgSz w:w="11910" w:h="16840"/>
      <w:pgMar w:top="1134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60923"/>
    <w:multiLevelType w:val="multilevel"/>
    <w:tmpl w:val="7EF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1E88"/>
    <w:multiLevelType w:val="multilevel"/>
    <w:tmpl w:val="0D8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73CB"/>
    <w:multiLevelType w:val="hybridMultilevel"/>
    <w:tmpl w:val="0F16F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D63039"/>
    <w:multiLevelType w:val="multilevel"/>
    <w:tmpl w:val="5ED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0D25"/>
    <w:multiLevelType w:val="hybridMultilevel"/>
    <w:tmpl w:val="7FA672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8FD3D4F"/>
    <w:multiLevelType w:val="multilevel"/>
    <w:tmpl w:val="96F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A00DD"/>
    <w:multiLevelType w:val="multilevel"/>
    <w:tmpl w:val="807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66AA0"/>
    <w:multiLevelType w:val="multilevel"/>
    <w:tmpl w:val="993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73B70"/>
    <w:multiLevelType w:val="multilevel"/>
    <w:tmpl w:val="E9AE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B581E"/>
    <w:multiLevelType w:val="multilevel"/>
    <w:tmpl w:val="9BE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37237"/>
    <w:multiLevelType w:val="hybridMultilevel"/>
    <w:tmpl w:val="03845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BCB11E8"/>
    <w:multiLevelType w:val="multilevel"/>
    <w:tmpl w:val="39C0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D05ED"/>
    <w:multiLevelType w:val="hybridMultilevel"/>
    <w:tmpl w:val="2DC0A0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F957FAC"/>
    <w:multiLevelType w:val="multilevel"/>
    <w:tmpl w:val="896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92D16"/>
    <w:multiLevelType w:val="hybridMultilevel"/>
    <w:tmpl w:val="BFBAF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5156F5D"/>
    <w:multiLevelType w:val="multilevel"/>
    <w:tmpl w:val="07E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9759C"/>
    <w:multiLevelType w:val="multilevel"/>
    <w:tmpl w:val="873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96C68"/>
    <w:multiLevelType w:val="multilevel"/>
    <w:tmpl w:val="4E3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15"/>
  </w:num>
  <w:num w:numId="5">
    <w:abstractNumId w:val="0"/>
  </w:num>
  <w:num w:numId="6">
    <w:abstractNumId w:val="9"/>
  </w:num>
  <w:num w:numId="7">
    <w:abstractNumId w:val="1"/>
  </w:num>
  <w:num w:numId="8">
    <w:abstractNumId w:val="7"/>
  </w:num>
  <w:num w:numId="9">
    <w:abstractNumId w:val="3"/>
  </w:num>
  <w:num w:numId="10">
    <w:abstractNumId w:val="13"/>
  </w:num>
  <w:num w:numId="11">
    <w:abstractNumId w:val="14"/>
  </w:num>
  <w:num w:numId="12">
    <w:abstractNumId w:val="10"/>
  </w:num>
  <w:num w:numId="13">
    <w:abstractNumId w:val="2"/>
  </w:num>
  <w:num w:numId="14">
    <w:abstractNumId w:val="6"/>
  </w:num>
  <w:num w:numId="15">
    <w:abstractNumId w:val="17"/>
  </w:num>
  <w:num w:numId="16">
    <w:abstractNumId w:val="16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4F7"/>
    <w:rsid w:val="000D6CE0"/>
    <w:rsid w:val="0017669F"/>
    <w:rsid w:val="001A70FE"/>
    <w:rsid w:val="001E00C8"/>
    <w:rsid w:val="002C6922"/>
    <w:rsid w:val="002D6E0E"/>
    <w:rsid w:val="00362A6C"/>
    <w:rsid w:val="0042233C"/>
    <w:rsid w:val="0047792A"/>
    <w:rsid w:val="00494E3E"/>
    <w:rsid w:val="005930C7"/>
    <w:rsid w:val="005C7D9C"/>
    <w:rsid w:val="00775ED1"/>
    <w:rsid w:val="007C3F04"/>
    <w:rsid w:val="008F3DD7"/>
    <w:rsid w:val="00962EA7"/>
    <w:rsid w:val="00984E1F"/>
    <w:rsid w:val="0099679B"/>
    <w:rsid w:val="009A27D9"/>
    <w:rsid w:val="009B5083"/>
    <w:rsid w:val="009C6ADB"/>
    <w:rsid w:val="009D24F7"/>
    <w:rsid w:val="009E79E7"/>
    <w:rsid w:val="00AD0E95"/>
    <w:rsid w:val="00B470E6"/>
    <w:rsid w:val="00B6640B"/>
    <w:rsid w:val="00B93691"/>
    <w:rsid w:val="00BA3BEA"/>
    <w:rsid w:val="00BD0C65"/>
    <w:rsid w:val="00BE69FA"/>
    <w:rsid w:val="00C01713"/>
    <w:rsid w:val="00C65ACF"/>
    <w:rsid w:val="00C66F99"/>
    <w:rsid w:val="00C8445D"/>
    <w:rsid w:val="00D67693"/>
    <w:rsid w:val="00D72984"/>
    <w:rsid w:val="00ED6A8B"/>
    <w:rsid w:val="00F03135"/>
    <w:rsid w:val="00F04E0D"/>
    <w:rsid w:val="00F24B15"/>
    <w:rsid w:val="00F6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D5C1A"/>
  <w15:docId w15:val="{A6C7C22F-4375-4DC4-9DBD-53483C99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223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B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0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0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42233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5">
    <w:name w:val="TOC Heading"/>
    <w:basedOn w:val="1"/>
    <w:next w:val="a"/>
    <w:uiPriority w:val="39"/>
    <w:unhideWhenUsed/>
    <w:qFormat/>
    <w:rsid w:val="0042233C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6F99"/>
    <w:pPr>
      <w:tabs>
        <w:tab w:val="right" w:leader="dot" w:pos="9348"/>
      </w:tabs>
      <w:spacing w:after="100"/>
    </w:pPr>
    <w:rPr>
      <w:b/>
      <w:noProof/>
      <w:sz w:val="24"/>
    </w:rPr>
  </w:style>
  <w:style w:type="character" w:styleId="a6">
    <w:name w:val="Hyperlink"/>
    <w:basedOn w:val="a0"/>
    <w:uiPriority w:val="99"/>
    <w:unhideWhenUsed/>
    <w:rsid w:val="0042233C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66F99"/>
    <w:pPr>
      <w:tabs>
        <w:tab w:val="right" w:leader="dot" w:pos="9348"/>
      </w:tabs>
      <w:spacing w:line="360" w:lineRule="auto"/>
      <w:ind w:left="284"/>
      <w:jc w:val="both"/>
    </w:pPr>
  </w:style>
  <w:style w:type="character" w:customStyle="1" w:styleId="citation-204">
    <w:name w:val="citation-204"/>
    <w:basedOn w:val="a0"/>
    <w:rsid w:val="009C6ADB"/>
  </w:style>
  <w:style w:type="character" w:customStyle="1" w:styleId="math-inline">
    <w:name w:val="math-inline"/>
    <w:basedOn w:val="a0"/>
    <w:rsid w:val="009C6ADB"/>
  </w:style>
  <w:style w:type="character" w:customStyle="1" w:styleId="citation-203">
    <w:name w:val="citation-203"/>
    <w:basedOn w:val="a0"/>
    <w:rsid w:val="009C6ADB"/>
  </w:style>
  <w:style w:type="character" w:customStyle="1" w:styleId="30">
    <w:name w:val="Заголовок 3 Знак"/>
    <w:basedOn w:val="a0"/>
    <w:link w:val="3"/>
    <w:uiPriority w:val="9"/>
    <w:semiHidden/>
    <w:rsid w:val="001E00C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7">
    <w:name w:val="Normal (Web)"/>
    <w:basedOn w:val="a"/>
    <w:uiPriority w:val="99"/>
    <w:semiHidden/>
    <w:unhideWhenUsed/>
    <w:rsid w:val="001E00C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1E00C8"/>
    <w:rPr>
      <w:b/>
      <w:bCs/>
    </w:rPr>
  </w:style>
  <w:style w:type="character" w:customStyle="1" w:styleId="citation-446">
    <w:name w:val="citation-446"/>
    <w:basedOn w:val="a0"/>
    <w:rsid w:val="001E00C8"/>
  </w:style>
  <w:style w:type="character" w:customStyle="1" w:styleId="citation-445">
    <w:name w:val="citation-445"/>
    <w:basedOn w:val="a0"/>
    <w:rsid w:val="001E00C8"/>
  </w:style>
  <w:style w:type="character" w:styleId="a9">
    <w:name w:val="Placeholder Text"/>
    <w:basedOn w:val="a0"/>
    <w:uiPriority w:val="99"/>
    <w:semiHidden/>
    <w:rsid w:val="007C3F04"/>
    <w:rPr>
      <w:color w:val="808080"/>
    </w:rPr>
  </w:style>
  <w:style w:type="character" w:customStyle="1" w:styleId="katex-mathml">
    <w:name w:val="katex-mathml"/>
    <w:basedOn w:val="a0"/>
    <w:rsid w:val="00F03135"/>
  </w:style>
  <w:style w:type="character" w:customStyle="1" w:styleId="mord">
    <w:name w:val="mord"/>
    <w:basedOn w:val="a0"/>
    <w:rsid w:val="00F03135"/>
  </w:style>
  <w:style w:type="character" w:customStyle="1" w:styleId="mrel">
    <w:name w:val="mrel"/>
    <w:basedOn w:val="a0"/>
    <w:rsid w:val="00F03135"/>
  </w:style>
  <w:style w:type="character" w:customStyle="1" w:styleId="mpunct">
    <w:name w:val="mpunct"/>
    <w:basedOn w:val="a0"/>
    <w:rsid w:val="00F03135"/>
  </w:style>
  <w:style w:type="paragraph" w:customStyle="1" w:styleId="ds-markdown-paragraph">
    <w:name w:val="ds-markdown-paragraph"/>
    <w:basedOn w:val="a"/>
    <w:rsid w:val="00C65AC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a">
    <w:name w:val="Table Grid"/>
    <w:basedOn w:val="a1"/>
    <w:uiPriority w:val="39"/>
    <w:rsid w:val="005C7D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470E6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F24B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1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9B362-8B1A-477A-979A-22C9ECA28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6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Титульный лист</vt:lpstr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</dc:title>
  <dc:subject>Управление данными</dc:subject>
  <dc:creator>Быстрикова В.А.</dc:creator>
  <cp:lastModifiedBy>Полина Мустафаева</cp:lastModifiedBy>
  <cp:revision>19</cp:revision>
  <dcterms:created xsi:type="dcterms:W3CDTF">2026-02-19T11:26:00Z</dcterms:created>
  <dcterms:modified xsi:type="dcterms:W3CDTF">2026-04-16T20:52:00Z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2019</vt:lpwstr>
  </property>
</Properties>
</file>