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7E10E04" w14:textId="2B0F11E9" w:rsidR="007823B1" w:rsidRDefault="009F36D8" w:rsidP="007823B1">
      <w:pPr>
        <w:jc w:val="center"/>
        <w:rPr>
          <w:b/>
          <w:bCs/>
        </w:rPr>
      </w:pPr>
      <w:r w:rsidRPr="00A05A86">
        <w:rPr>
          <w:noProof/>
          <w:lang w:eastAsia="ru-RU"/>
        </w:rPr>
        <w:drawing>
          <wp:inline distT="0" distB="0" distL="0" distR="0" wp14:anchorId="7C2EE87D" wp14:editId="2E9A033D">
            <wp:extent cx="1952625" cy="570236"/>
            <wp:effectExtent l="0" t="0" r="0" b="127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2041" cy="5759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E37B80" w14:textId="77777777" w:rsidR="007823B1" w:rsidRPr="00381D42" w:rsidRDefault="007823B1" w:rsidP="007823B1">
      <w:pPr>
        <w:pStyle w:val="a3"/>
        <w:spacing w:before="91" w:after="0"/>
        <w:ind w:left="629" w:right="637"/>
        <w:jc w:val="center"/>
        <w:rPr>
          <w:rFonts w:ascii="Times New Roman" w:hAnsi="Times New Roman"/>
          <w:b/>
          <w:bCs/>
          <w:sz w:val="24"/>
          <w:szCs w:val="24"/>
        </w:rPr>
      </w:pPr>
      <w:r w:rsidRPr="00381D42">
        <w:rPr>
          <w:rFonts w:ascii="Times New Roman" w:hAnsi="Times New Roman"/>
          <w:b/>
          <w:bCs/>
          <w:sz w:val="24"/>
          <w:szCs w:val="24"/>
        </w:rPr>
        <w:t>МИНОБРНАУКИ РОССИИ</w:t>
      </w:r>
    </w:p>
    <w:p w14:paraId="5505EBB7" w14:textId="715B68F5" w:rsidR="007823B1" w:rsidRPr="00381D42" w:rsidRDefault="007823B1" w:rsidP="007823B1">
      <w:pPr>
        <w:pStyle w:val="a3"/>
        <w:spacing w:before="98" w:after="0"/>
        <w:ind w:left="628" w:right="637"/>
        <w:jc w:val="center"/>
        <w:rPr>
          <w:rFonts w:ascii="Times New Roman" w:hAnsi="Times New Roman"/>
          <w:b/>
          <w:bCs/>
          <w:sz w:val="24"/>
          <w:szCs w:val="24"/>
        </w:rPr>
      </w:pPr>
      <w:r w:rsidRPr="00381D42">
        <w:rPr>
          <w:rFonts w:ascii="Times New Roman" w:hAnsi="Times New Roman"/>
          <w:b/>
          <w:bCs/>
          <w:sz w:val="24"/>
          <w:szCs w:val="24"/>
        </w:rPr>
        <w:t xml:space="preserve">федеральное государственное </w:t>
      </w:r>
      <w:r w:rsidR="009F36D8">
        <w:rPr>
          <w:rFonts w:ascii="Times New Roman" w:hAnsi="Times New Roman"/>
          <w:b/>
          <w:bCs/>
          <w:sz w:val="24"/>
          <w:szCs w:val="24"/>
        </w:rPr>
        <w:t>автономное</w:t>
      </w:r>
      <w:r w:rsidRPr="00381D42">
        <w:rPr>
          <w:rFonts w:ascii="Times New Roman" w:hAnsi="Times New Roman"/>
          <w:b/>
          <w:bCs/>
          <w:sz w:val="24"/>
          <w:szCs w:val="24"/>
        </w:rPr>
        <w:t xml:space="preserve"> образовательное учреждение высшего образования</w:t>
      </w:r>
    </w:p>
    <w:p w14:paraId="5F309C07" w14:textId="36B0B565" w:rsidR="007823B1" w:rsidRPr="00381D42" w:rsidRDefault="007823B1" w:rsidP="007823B1">
      <w:pPr>
        <w:pStyle w:val="a3"/>
        <w:ind w:left="689" w:right="637"/>
        <w:jc w:val="center"/>
        <w:rPr>
          <w:rFonts w:ascii="Times New Roman" w:hAnsi="Times New Roman"/>
          <w:b/>
          <w:bCs/>
          <w:sz w:val="24"/>
          <w:szCs w:val="24"/>
        </w:rPr>
      </w:pPr>
      <w:r w:rsidRPr="00381D42">
        <w:rPr>
          <w:rFonts w:ascii="Times New Roman" w:hAnsi="Times New Roman"/>
          <w:b/>
          <w:bCs/>
          <w:sz w:val="24"/>
          <w:szCs w:val="24"/>
        </w:rPr>
        <w:t>«Московский государственный технологический университет «СТАНКИН» (ФГ</w:t>
      </w:r>
      <w:r w:rsidR="009F36D8">
        <w:rPr>
          <w:rFonts w:ascii="Times New Roman" w:hAnsi="Times New Roman"/>
          <w:b/>
          <w:bCs/>
          <w:sz w:val="24"/>
          <w:szCs w:val="24"/>
        </w:rPr>
        <w:t>А</w:t>
      </w:r>
      <w:r w:rsidRPr="00381D42">
        <w:rPr>
          <w:rFonts w:ascii="Times New Roman" w:hAnsi="Times New Roman"/>
          <w:b/>
          <w:bCs/>
          <w:sz w:val="24"/>
          <w:szCs w:val="24"/>
        </w:rPr>
        <w:t>ОУ ВО «МГТУ «СТАНКИН»)</w:t>
      </w:r>
    </w:p>
    <w:p w14:paraId="66DE9C7F" w14:textId="77777777" w:rsidR="007823B1" w:rsidRPr="00381D42" w:rsidRDefault="007823B1" w:rsidP="007823B1">
      <w:pPr>
        <w:pStyle w:val="a3"/>
        <w:spacing w:line="326" w:lineRule="auto"/>
        <w:ind w:right="637"/>
        <w:rPr>
          <w:rFonts w:ascii="Times New Roman" w:hAnsi="Times New Roman"/>
          <w:b/>
          <w:bCs/>
          <w:sz w:val="24"/>
          <w:szCs w:val="24"/>
        </w:r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212"/>
        <w:gridCol w:w="3213"/>
        <w:gridCol w:w="3213"/>
      </w:tblGrid>
      <w:tr w:rsidR="007823B1" w:rsidRPr="00381D42" w14:paraId="1B72BA1A" w14:textId="77777777" w:rsidTr="0003387F">
        <w:tc>
          <w:tcPr>
            <w:tcW w:w="3212" w:type="dxa"/>
            <w:shd w:val="clear" w:color="auto" w:fill="auto"/>
          </w:tcPr>
          <w:p w14:paraId="052699D1" w14:textId="77777777" w:rsidR="007823B1" w:rsidRPr="00381D42" w:rsidRDefault="007823B1" w:rsidP="0003387F">
            <w:pPr>
              <w:pStyle w:val="a3"/>
              <w:spacing w:before="90" w:after="0"/>
              <w:ind w:left="142" w:right="19"/>
              <w:rPr>
                <w:rFonts w:ascii="Times New Roman" w:hAnsi="Times New Roman"/>
                <w:sz w:val="24"/>
                <w:szCs w:val="24"/>
              </w:rPr>
            </w:pPr>
            <w:r w:rsidRPr="00381D42">
              <w:rPr>
                <w:rFonts w:ascii="Times New Roman" w:hAnsi="Times New Roman"/>
                <w:b/>
                <w:bCs/>
                <w:color w:val="000009"/>
                <w:sz w:val="24"/>
                <w:szCs w:val="24"/>
              </w:rPr>
              <w:t>Институт информационных технологий</w:t>
            </w:r>
          </w:p>
        </w:tc>
        <w:tc>
          <w:tcPr>
            <w:tcW w:w="3213" w:type="dxa"/>
            <w:shd w:val="clear" w:color="auto" w:fill="auto"/>
          </w:tcPr>
          <w:p w14:paraId="34E7AD0F" w14:textId="77777777" w:rsidR="007823B1" w:rsidRPr="00381D42" w:rsidRDefault="007823B1" w:rsidP="0003387F">
            <w:pPr>
              <w:pStyle w:val="a5"/>
              <w:jc w:val="center"/>
              <w:rPr>
                <w:rFonts w:cs="Times New Roman"/>
              </w:rPr>
            </w:pPr>
          </w:p>
        </w:tc>
        <w:tc>
          <w:tcPr>
            <w:tcW w:w="3213" w:type="dxa"/>
            <w:shd w:val="clear" w:color="auto" w:fill="auto"/>
          </w:tcPr>
          <w:p w14:paraId="36E6F2E3" w14:textId="77777777" w:rsidR="007823B1" w:rsidRPr="00381D42" w:rsidRDefault="007823B1" w:rsidP="0003387F">
            <w:pPr>
              <w:pStyle w:val="a3"/>
              <w:spacing w:before="90" w:after="0"/>
              <w:ind w:left="142" w:right="13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381D42">
              <w:rPr>
                <w:rFonts w:ascii="Times New Roman" w:hAnsi="Times New Roman"/>
                <w:b/>
                <w:bCs/>
                <w:sz w:val="24"/>
                <w:szCs w:val="24"/>
              </w:rPr>
              <w:t>Кафедра информационных систем</w:t>
            </w:r>
          </w:p>
          <w:p w14:paraId="5500D185" w14:textId="77777777" w:rsidR="007823B1" w:rsidRPr="00381D42" w:rsidRDefault="007823B1" w:rsidP="0003387F">
            <w:pPr>
              <w:pStyle w:val="a3"/>
              <w:jc w:val="right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823B1" w:rsidRPr="00F90081" w14:paraId="3D175329" w14:textId="77777777" w:rsidTr="0003387F">
        <w:tc>
          <w:tcPr>
            <w:tcW w:w="9638" w:type="dxa"/>
            <w:gridSpan w:val="3"/>
            <w:shd w:val="clear" w:color="auto" w:fill="auto"/>
          </w:tcPr>
          <w:p w14:paraId="1B5A48AC" w14:textId="77777777" w:rsidR="007823B1" w:rsidRPr="00381D42" w:rsidRDefault="007823B1" w:rsidP="0003387F">
            <w:pPr>
              <w:spacing w:before="89"/>
              <w:ind w:left="632" w:right="637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71A29E10" w14:textId="77777777" w:rsidR="007823B1" w:rsidRPr="00381D42" w:rsidRDefault="007823B1" w:rsidP="0003387F">
            <w:pPr>
              <w:spacing w:before="89"/>
              <w:ind w:right="637"/>
              <w:rPr>
                <w:rFonts w:ascii="Times New Roman" w:hAnsi="Times New Roman"/>
                <w:sz w:val="24"/>
                <w:szCs w:val="24"/>
              </w:rPr>
            </w:pPr>
          </w:p>
          <w:p w14:paraId="0696B2C5" w14:textId="77777777" w:rsidR="007823B1" w:rsidRPr="009F36D8" w:rsidRDefault="007823B1" w:rsidP="0003387F">
            <w:pPr>
              <w:spacing w:before="89"/>
              <w:ind w:left="632" w:right="637"/>
              <w:jc w:val="center"/>
              <w:rPr>
                <w:rFonts w:ascii="Times New Roman" w:hAnsi="Times New Roman"/>
                <w:b/>
                <w:sz w:val="28"/>
                <w:szCs w:val="24"/>
              </w:rPr>
            </w:pPr>
            <w:r w:rsidRPr="009F36D8">
              <w:rPr>
                <w:rFonts w:ascii="Times New Roman" w:hAnsi="Times New Roman"/>
                <w:b/>
                <w:sz w:val="28"/>
                <w:szCs w:val="24"/>
              </w:rPr>
              <w:t>09.03.02 «Информационные системы и технологии»</w:t>
            </w:r>
          </w:p>
          <w:p w14:paraId="5E54D2DB" w14:textId="77777777" w:rsidR="007823B1" w:rsidRPr="009F36D8" w:rsidRDefault="007823B1" w:rsidP="0003387F">
            <w:pPr>
              <w:spacing w:before="89"/>
              <w:ind w:right="637"/>
              <w:rPr>
                <w:rFonts w:ascii="Times New Roman" w:hAnsi="Times New Roman"/>
                <w:b/>
                <w:sz w:val="28"/>
                <w:szCs w:val="24"/>
              </w:rPr>
            </w:pPr>
          </w:p>
          <w:p w14:paraId="772A0A99" w14:textId="35687838" w:rsidR="007823B1" w:rsidRPr="009F36D8" w:rsidRDefault="007823B1" w:rsidP="0003387F">
            <w:pPr>
              <w:spacing w:before="89"/>
              <w:ind w:left="632" w:right="637"/>
              <w:jc w:val="center"/>
              <w:rPr>
                <w:rFonts w:ascii="Times New Roman" w:hAnsi="Times New Roman"/>
                <w:color w:val="FF0000"/>
                <w:sz w:val="28"/>
                <w:szCs w:val="24"/>
              </w:rPr>
            </w:pPr>
            <w:r w:rsidRPr="009F36D8">
              <w:rPr>
                <w:rFonts w:ascii="Times New Roman" w:hAnsi="Times New Roman"/>
                <w:b/>
                <w:sz w:val="28"/>
                <w:szCs w:val="24"/>
              </w:rPr>
              <w:t xml:space="preserve">Отчет по лабораторной работе </w:t>
            </w:r>
            <w:r w:rsidR="00310D37">
              <w:rPr>
                <w:rFonts w:ascii="Times New Roman" w:hAnsi="Times New Roman"/>
                <w:b/>
                <w:bCs/>
                <w:sz w:val="28"/>
                <w:szCs w:val="24"/>
              </w:rPr>
              <w:t>№5</w:t>
            </w:r>
          </w:p>
          <w:p w14:paraId="22E59721" w14:textId="614EB1C4" w:rsidR="007823B1" w:rsidRPr="009F36D8" w:rsidRDefault="007823B1" w:rsidP="0003387F">
            <w:pPr>
              <w:pStyle w:val="1"/>
              <w:shd w:val="clear" w:color="auto" w:fill="FFFFFF"/>
              <w:spacing w:before="0" w:beforeAutospacing="0"/>
              <w:jc w:val="center"/>
              <w:rPr>
                <w:sz w:val="28"/>
                <w:szCs w:val="24"/>
              </w:rPr>
            </w:pPr>
            <w:r w:rsidRPr="009F36D8">
              <w:rPr>
                <w:sz w:val="28"/>
                <w:szCs w:val="24"/>
              </w:rPr>
              <w:t>по дисциплине «</w:t>
            </w:r>
            <w:r w:rsidR="00ED1411">
              <w:rPr>
                <w:sz w:val="28"/>
                <w:szCs w:val="24"/>
              </w:rPr>
              <w:t>Проектирование информационных систем</w:t>
            </w:r>
            <w:r w:rsidRPr="009F36D8">
              <w:rPr>
                <w:sz w:val="28"/>
                <w:szCs w:val="24"/>
              </w:rPr>
              <w:t>»</w:t>
            </w:r>
          </w:p>
          <w:p w14:paraId="5CE39717" w14:textId="71F49000" w:rsidR="007823B1" w:rsidRPr="00C579BC" w:rsidRDefault="007823B1" w:rsidP="0003387F">
            <w:pPr>
              <w:spacing w:before="101"/>
              <w:ind w:left="635" w:right="637"/>
              <w:jc w:val="center"/>
              <w:rPr>
                <w:rFonts w:ascii="Times New Roman" w:hAnsi="Times New Roman"/>
                <w:b/>
                <w:sz w:val="28"/>
                <w:szCs w:val="24"/>
              </w:rPr>
            </w:pPr>
            <w:r w:rsidRPr="00ED1411">
              <w:rPr>
                <w:rFonts w:ascii="Times New Roman" w:hAnsi="Times New Roman"/>
                <w:b/>
                <w:sz w:val="28"/>
                <w:szCs w:val="24"/>
              </w:rPr>
              <w:t>Тема</w:t>
            </w:r>
            <w:r w:rsidRPr="00C579BC">
              <w:rPr>
                <w:rFonts w:ascii="Times New Roman" w:hAnsi="Times New Roman"/>
                <w:b/>
                <w:sz w:val="28"/>
                <w:szCs w:val="24"/>
              </w:rPr>
              <w:t>: «</w:t>
            </w:r>
            <w:r w:rsidR="00ED1411">
              <w:rPr>
                <w:rFonts w:ascii="Times New Roman" w:hAnsi="Times New Roman"/>
                <w:b/>
                <w:sz w:val="28"/>
                <w:szCs w:val="24"/>
              </w:rPr>
              <w:t>Построение</w:t>
            </w:r>
            <w:r w:rsidR="00ED1411" w:rsidRPr="00C579BC">
              <w:rPr>
                <w:rFonts w:ascii="Times New Roman" w:hAnsi="Times New Roman"/>
                <w:b/>
                <w:sz w:val="28"/>
                <w:szCs w:val="24"/>
              </w:rPr>
              <w:t xml:space="preserve"> </w:t>
            </w:r>
            <w:r w:rsidR="00F90081">
              <w:rPr>
                <w:rFonts w:ascii="Times New Roman" w:hAnsi="Times New Roman"/>
                <w:b/>
                <w:sz w:val="28"/>
                <w:szCs w:val="24"/>
              </w:rPr>
              <w:t xml:space="preserve">диаграммы </w:t>
            </w:r>
            <w:r w:rsidR="00310D37">
              <w:rPr>
                <w:rFonts w:ascii="Times New Roman" w:hAnsi="Times New Roman"/>
                <w:b/>
                <w:sz w:val="28"/>
                <w:szCs w:val="24"/>
              </w:rPr>
              <w:t>состояний»</w:t>
            </w:r>
          </w:p>
          <w:p w14:paraId="22283FD9" w14:textId="77777777" w:rsidR="007823B1" w:rsidRPr="00C579BC" w:rsidRDefault="007823B1" w:rsidP="0003387F">
            <w:pPr>
              <w:spacing w:before="101"/>
              <w:ind w:left="635" w:right="637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714EAD56" w14:textId="77777777" w:rsidR="007823B1" w:rsidRPr="00C579BC" w:rsidRDefault="007823B1" w:rsidP="0003387F">
            <w:pPr>
              <w:spacing w:before="101"/>
              <w:ind w:left="635" w:right="637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5C0A0D37" w14:textId="77777777" w:rsidR="00816E53" w:rsidRPr="00C579BC" w:rsidRDefault="00816E53" w:rsidP="0003387F">
            <w:pPr>
              <w:spacing w:before="101"/>
              <w:ind w:left="635" w:right="637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7D263049" w14:textId="2DB035BB" w:rsidR="00816E53" w:rsidRPr="00C579BC" w:rsidRDefault="00816E53" w:rsidP="0003387F">
            <w:pPr>
              <w:spacing w:before="101"/>
              <w:ind w:left="635" w:right="637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823B1" w:rsidRPr="00381D42" w14:paraId="3745C64B" w14:textId="77777777" w:rsidTr="0003387F">
        <w:tc>
          <w:tcPr>
            <w:tcW w:w="6425" w:type="dxa"/>
            <w:gridSpan w:val="2"/>
            <w:shd w:val="clear" w:color="auto" w:fill="auto"/>
          </w:tcPr>
          <w:p w14:paraId="42DE2270" w14:textId="77777777" w:rsidR="007823B1" w:rsidRPr="009F36D8" w:rsidRDefault="007823B1" w:rsidP="0003387F">
            <w:pPr>
              <w:spacing w:before="224"/>
              <w:ind w:left="142" w:right="-453"/>
              <w:rPr>
                <w:rFonts w:ascii="Times New Roman" w:hAnsi="Times New Roman"/>
                <w:sz w:val="28"/>
                <w:szCs w:val="24"/>
              </w:rPr>
            </w:pPr>
            <w:r w:rsidRPr="009F36D8">
              <w:rPr>
                <w:rFonts w:ascii="Times New Roman" w:hAnsi="Times New Roman"/>
                <w:sz w:val="28"/>
                <w:szCs w:val="24"/>
              </w:rPr>
              <w:t xml:space="preserve">Выполнил </w:t>
            </w:r>
          </w:p>
        </w:tc>
        <w:tc>
          <w:tcPr>
            <w:tcW w:w="3213" w:type="dxa"/>
            <w:shd w:val="clear" w:color="auto" w:fill="auto"/>
          </w:tcPr>
          <w:p w14:paraId="5EDBF4A8" w14:textId="77777777" w:rsidR="007823B1" w:rsidRPr="009F36D8" w:rsidRDefault="007823B1" w:rsidP="0003387F">
            <w:pPr>
              <w:pStyle w:val="a5"/>
              <w:jc w:val="center"/>
              <w:rPr>
                <w:rFonts w:cs="Times New Roman"/>
                <w:sz w:val="28"/>
              </w:rPr>
            </w:pPr>
          </w:p>
        </w:tc>
      </w:tr>
      <w:tr w:rsidR="007823B1" w:rsidRPr="00381D42" w14:paraId="58EF742B" w14:textId="77777777" w:rsidTr="0003387F">
        <w:tc>
          <w:tcPr>
            <w:tcW w:w="6425" w:type="dxa"/>
            <w:gridSpan w:val="2"/>
            <w:shd w:val="clear" w:color="auto" w:fill="auto"/>
          </w:tcPr>
          <w:p w14:paraId="0AD50F5B" w14:textId="77777777" w:rsidR="007823B1" w:rsidRPr="009F36D8" w:rsidRDefault="007823B1" w:rsidP="0003387F">
            <w:pPr>
              <w:ind w:left="142" w:right="-1020"/>
              <w:rPr>
                <w:rFonts w:ascii="Times New Roman" w:hAnsi="Times New Roman"/>
                <w:sz w:val="28"/>
                <w:szCs w:val="24"/>
              </w:rPr>
            </w:pPr>
            <w:r w:rsidRPr="009F36D8">
              <w:rPr>
                <w:rFonts w:ascii="Times New Roman" w:hAnsi="Times New Roman"/>
                <w:sz w:val="28"/>
                <w:szCs w:val="24"/>
              </w:rPr>
              <w:t>Студент группы ИДБ-22-06</w:t>
            </w:r>
          </w:p>
        </w:tc>
        <w:tc>
          <w:tcPr>
            <w:tcW w:w="3213" w:type="dxa"/>
            <w:shd w:val="clear" w:color="auto" w:fill="auto"/>
          </w:tcPr>
          <w:p w14:paraId="2ABABCF3" w14:textId="77777777" w:rsidR="007823B1" w:rsidRPr="009F36D8" w:rsidRDefault="007823B1" w:rsidP="0003387F">
            <w:pPr>
              <w:pStyle w:val="a5"/>
              <w:jc w:val="center"/>
              <w:rPr>
                <w:rFonts w:cs="Times New Roman"/>
                <w:sz w:val="28"/>
              </w:rPr>
            </w:pPr>
            <w:r w:rsidRPr="009F36D8">
              <w:rPr>
                <w:rFonts w:cs="Times New Roman"/>
                <w:sz w:val="28"/>
              </w:rPr>
              <w:t>Мустафаева П.М.</w:t>
            </w:r>
          </w:p>
        </w:tc>
      </w:tr>
      <w:tr w:rsidR="007823B1" w:rsidRPr="00381D42" w14:paraId="594B3CA1" w14:textId="77777777" w:rsidTr="0003387F">
        <w:tc>
          <w:tcPr>
            <w:tcW w:w="3212" w:type="dxa"/>
            <w:shd w:val="clear" w:color="auto" w:fill="auto"/>
          </w:tcPr>
          <w:p w14:paraId="754870CE" w14:textId="77777777" w:rsidR="007823B1" w:rsidRPr="009F36D8" w:rsidRDefault="007823B1" w:rsidP="0003387F">
            <w:pPr>
              <w:pStyle w:val="a5"/>
              <w:jc w:val="center"/>
              <w:rPr>
                <w:rFonts w:cs="Times New Roman"/>
                <w:sz w:val="28"/>
              </w:rPr>
            </w:pPr>
          </w:p>
        </w:tc>
        <w:tc>
          <w:tcPr>
            <w:tcW w:w="3213" w:type="dxa"/>
            <w:shd w:val="clear" w:color="auto" w:fill="auto"/>
          </w:tcPr>
          <w:p w14:paraId="771C9135" w14:textId="77777777" w:rsidR="007823B1" w:rsidRPr="009F36D8" w:rsidRDefault="007823B1" w:rsidP="0003387F">
            <w:pPr>
              <w:pStyle w:val="a5"/>
              <w:jc w:val="center"/>
              <w:rPr>
                <w:rFonts w:cs="Times New Roman"/>
                <w:sz w:val="28"/>
              </w:rPr>
            </w:pPr>
          </w:p>
        </w:tc>
        <w:tc>
          <w:tcPr>
            <w:tcW w:w="3213" w:type="dxa"/>
            <w:shd w:val="clear" w:color="auto" w:fill="auto"/>
          </w:tcPr>
          <w:p w14:paraId="1DFBA08E" w14:textId="77777777" w:rsidR="007823B1" w:rsidRPr="009F36D8" w:rsidRDefault="007823B1" w:rsidP="0003387F">
            <w:pPr>
              <w:pStyle w:val="a5"/>
              <w:jc w:val="center"/>
              <w:rPr>
                <w:rFonts w:cs="Times New Roman"/>
                <w:sz w:val="28"/>
              </w:rPr>
            </w:pPr>
          </w:p>
        </w:tc>
      </w:tr>
      <w:tr w:rsidR="007823B1" w:rsidRPr="00381D42" w14:paraId="4201BC12" w14:textId="77777777" w:rsidTr="0003387F">
        <w:tc>
          <w:tcPr>
            <w:tcW w:w="3212" w:type="dxa"/>
            <w:shd w:val="clear" w:color="auto" w:fill="auto"/>
          </w:tcPr>
          <w:p w14:paraId="3661CC8C" w14:textId="77777777" w:rsidR="007823B1" w:rsidRPr="009F36D8" w:rsidRDefault="007823B1" w:rsidP="0003387F">
            <w:pPr>
              <w:pStyle w:val="a5"/>
              <w:ind w:left="135" w:right="60"/>
              <w:rPr>
                <w:rFonts w:cs="Times New Roman"/>
                <w:sz w:val="28"/>
              </w:rPr>
            </w:pPr>
            <w:r w:rsidRPr="009F36D8">
              <w:rPr>
                <w:rFonts w:cs="Times New Roman"/>
                <w:sz w:val="28"/>
              </w:rPr>
              <w:t>Проверил</w:t>
            </w:r>
          </w:p>
        </w:tc>
        <w:tc>
          <w:tcPr>
            <w:tcW w:w="3213" w:type="dxa"/>
            <w:shd w:val="clear" w:color="auto" w:fill="auto"/>
          </w:tcPr>
          <w:p w14:paraId="60F0EB74" w14:textId="77777777" w:rsidR="007823B1" w:rsidRPr="009F36D8" w:rsidRDefault="007823B1" w:rsidP="0003387F">
            <w:pPr>
              <w:pStyle w:val="a5"/>
              <w:jc w:val="center"/>
              <w:rPr>
                <w:rFonts w:cs="Times New Roman"/>
                <w:sz w:val="28"/>
              </w:rPr>
            </w:pPr>
          </w:p>
        </w:tc>
        <w:tc>
          <w:tcPr>
            <w:tcW w:w="3213" w:type="dxa"/>
            <w:shd w:val="clear" w:color="auto" w:fill="auto"/>
          </w:tcPr>
          <w:p w14:paraId="15859DC1" w14:textId="77777777" w:rsidR="007823B1" w:rsidRPr="009F36D8" w:rsidRDefault="007823B1" w:rsidP="0003387F">
            <w:pPr>
              <w:pStyle w:val="a5"/>
              <w:jc w:val="center"/>
              <w:rPr>
                <w:rFonts w:cs="Times New Roman"/>
                <w:sz w:val="28"/>
              </w:rPr>
            </w:pPr>
          </w:p>
        </w:tc>
      </w:tr>
      <w:tr w:rsidR="007823B1" w:rsidRPr="00381D42" w14:paraId="703E6EE9" w14:textId="77777777" w:rsidTr="0003387F">
        <w:tc>
          <w:tcPr>
            <w:tcW w:w="3212" w:type="dxa"/>
            <w:shd w:val="clear" w:color="auto" w:fill="auto"/>
          </w:tcPr>
          <w:p w14:paraId="5798D8E7" w14:textId="5524FB4E" w:rsidR="007823B1" w:rsidRPr="009F36D8" w:rsidRDefault="00ED1411" w:rsidP="0003387F">
            <w:pPr>
              <w:pStyle w:val="a5"/>
              <w:ind w:left="135" w:right="60"/>
              <w:rPr>
                <w:rFonts w:cs="Times New Roman"/>
                <w:sz w:val="28"/>
              </w:rPr>
            </w:pPr>
            <w:r>
              <w:rPr>
                <w:rFonts w:cs="Times New Roman"/>
                <w:sz w:val="28"/>
              </w:rPr>
              <w:t>П</w:t>
            </w:r>
            <w:r w:rsidR="007823B1" w:rsidRPr="009F36D8">
              <w:rPr>
                <w:rFonts w:cs="Times New Roman"/>
                <w:sz w:val="28"/>
              </w:rPr>
              <w:t>реподаватель</w:t>
            </w:r>
          </w:p>
        </w:tc>
        <w:tc>
          <w:tcPr>
            <w:tcW w:w="3213" w:type="dxa"/>
            <w:shd w:val="clear" w:color="auto" w:fill="auto"/>
          </w:tcPr>
          <w:p w14:paraId="1DC5F202" w14:textId="77777777" w:rsidR="007823B1" w:rsidRPr="009F36D8" w:rsidRDefault="007823B1" w:rsidP="0003387F">
            <w:pPr>
              <w:pStyle w:val="a5"/>
              <w:jc w:val="center"/>
              <w:rPr>
                <w:rFonts w:cs="Times New Roman"/>
                <w:sz w:val="28"/>
              </w:rPr>
            </w:pPr>
          </w:p>
        </w:tc>
        <w:tc>
          <w:tcPr>
            <w:tcW w:w="3213" w:type="dxa"/>
            <w:shd w:val="clear" w:color="auto" w:fill="auto"/>
          </w:tcPr>
          <w:p w14:paraId="4DE1F345" w14:textId="4AE61C67" w:rsidR="007823B1" w:rsidRPr="009F36D8" w:rsidRDefault="00ED1411" w:rsidP="0003387F">
            <w:pPr>
              <w:pStyle w:val="a5"/>
              <w:jc w:val="center"/>
              <w:rPr>
                <w:rFonts w:cs="Times New Roman"/>
                <w:sz w:val="28"/>
              </w:rPr>
            </w:pPr>
            <w:r>
              <w:rPr>
                <w:rFonts w:cs="Times New Roman"/>
                <w:sz w:val="28"/>
              </w:rPr>
              <w:t>Еремеев Д.В.</w:t>
            </w:r>
          </w:p>
        </w:tc>
      </w:tr>
      <w:tr w:rsidR="007823B1" w:rsidRPr="00381D42" w14:paraId="30576610" w14:textId="77777777" w:rsidTr="0003387F">
        <w:tc>
          <w:tcPr>
            <w:tcW w:w="3212" w:type="dxa"/>
            <w:shd w:val="clear" w:color="auto" w:fill="auto"/>
          </w:tcPr>
          <w:p w14:paraId="57BA6A9B" w14:textId="77777777" w:rsidR="007823B1" w:rsidRPr="00381D42" w:rsidRDefault="007823B1" w:rsidP="0003387F">
            <w:pPr>
              <w:pStyle w:val="a5"/>
              <w:jc w:val="center"/>
              <w:rPr>
                <w:rFonts w:cs="Times New Roman"/>
              </w:rPr>
            </w:pPr>
          </w:p>
        </w:tc>
        <w:tc>
          <w:tcPr>
            <w:tcW w:w="3213" w:type="dxa"/>
            <w:shd w:val="clear" w:color="auto" w:fill="auto"/>
          </w:tcPr>
          <w:p w14:paraId="54E206C2" w14:textId="77777777" w:rsidR="007823B1" w:rsidRPr="00381D42" w:rsidRDefault="007823B1" w:rsidP="0003387F">
            <w:pPr>
              <w:pStyle w:val="a5"/>
              <w:jc w:val="center"/>
              <w:rPr>
                <w:rFonts w:cs="Times New Roman"/>
              </w:rPr>
            </w:pPr>
          </w:p>
        </w:tc>
        <w:tc>
          <w:tcPr>
            <w:tcW w:w="3213" w:type="dxa"/>
            <w:shd w:val="clear" w:color="auto" w:fill="auto"/>
          </w:tcPr>
          <w:p w14:paraId="7E2A1AE9" w14:textId="77777777" w:rsidR="007823B1" w:rsidRPr="00381D42" w:rsidRDefault="007823B1" w:rsidP="0003387F">
            <w:pPr>
              <w:pStyle w:val="a5"/>
              <w:jc w:val="center"/>
              <w:rPr>
                <w:rFonts w:cs="Times New Roman"/>
              </w:rPr>
            </w:pPr>
          </w:p>
        </w:tc>
      </w:tr>
      <w:tr w:rsidR="007823B1" w:rsidRPr="00381D42" w14:paraId="538285A6" w14:textId="77777777" w:rsidTr="0003387F">
        <w:tc>
          <w:tcPr>
            <w:tcW w:w="3212" w:type="dxa"/>
            <w:shd w:val="clear" w:color="auto" w:fill="auto"/>
          </w:tcPr>
          <w:p w14:paraId="23F352C0" w14:textId="77777777" w:rsidR="007823B1" w:rsidRPr="00381D42" w:rsidRDefault="007823B1" w:rsidP="0003387F">
            <w:pPr>
              <w:pStyle w:val="a5"/>
              <w:jc w:val="center"/>
              <w:rPr>
                <w:rFonts w:cs="Times New Roman"/>
              </w:rPr>
            </w:pPr>
          </w:p>
        </w:tc>
        <w:tc>
          <w:tcPr>
            <w:tcW w:w="3213" w:type="dxa"/>
            <w:shd w:val="clear" w:color="auto" w:fill="auto"/>
          </w:tcPr>
          <w:p w14:paraId="48BA488C" w14:textId="77777777" w:rsidR="007823B1" w:rsidRPr="00381D42" w:rsidRDefault="007823B1" w:rsidP="00816E53">
            <w:pPr>
              <w:pStyle w:val="a5"/>
              <w:rPr>
                <w:rFonts w:cs="Times New Roman"/>
              </w:rPr>
            </w:pPr>
          </w:p>
        </w:tc>
        <w:tc>
          <w:tcPr>
            <w:tcW w:w="3213" w:type="dxa"/>
            <w:shd w:val="clear" w:color="auto" w:fill="auto"/>
          </w:tcPr>
          <w:p w14:paraId="2D7DF090" w14:textId="77777777" w:rsidR="007823B1" w:rsidRPr="00381D42" w:rsidRDefault="007823B1" w:rsidP="0003387F">
            <w:pPr>
              <w:pStyle w:val="a5"/>
              <w:jc w:val="center"/>
              <w:rPr>
                <w:rFonts w:cs="Times New Roman"/>
              </w:rPr>
            </w:pPr>
          </w:p>
        </w:tc>
      </w:tr>
    </w:tbl>
    <w:p w14:paraId="514E1A21" w14:textId="77777777" w:rsidR="007823B1" w:rsidRDefault="007823B1">
      <w:pPr>
        <w:suppressAutoHyphens w:val="0"/>
        <w:spacing w:after="160" w:line="259" w:lineRule="auto"/>
      </w:pPr>
      <w:r>
        <w:br w:type="page"/>
      </w:r>
    </w:p>
    <w:p w14:paraId="7E69814C" w14:textId="5E7CEC28" w:rsidR="00367537" w:rsidRDefault="00367537" w:rsidP="007823B1">
      <w:pPr>
        <w:spacing w:before="200" w:after="240" w:line="360" w:lineRule="auto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lastRenderedPageBreak/>
        <w:t>ВВЕДЕНИЕ</w:t>
      </w:r>
    </w:p>
    <w:p w14:paraId="6AA8C2F8" w14:textId="27A10F45" w:rsidR="00367537" w:rsidRDefault="00310D37" w:rsidP="001076BF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 w:rsidRPr="00310D37">
        <w:rPr>
          <w:rFonts w:ascii="Times New Roman" w:hAnsi="Times New Roman"/>
          <w:sz w:val="28"/>
        </w:rPr>
        <w:t>Диаграмма состояний (Statechart Diagram) предназначена для отображения состояний объектов системы, имеющих сложную модель поведения. Это одна из двух диаграмм State Machine, доступ к которой осуществляется из одного пункта меню. Этот тип диаграмм позволяет проектировать алгоритмы поведения объектов любой сложности, в том числе может использоваться для составления блок-схем.</w:t>
      </w:r>
      <w:r w:rsidR="00367537">
        <w:rPr>
          <w:rFonts w:ascii="Times New Roman" w:hAnsi="Times New Roman"/>
          <w:sz w:val="28"/>
        </w:rPr>
        <w:br w:type="page"/>
      </w:r>
    </w:p>
    <w:p w14:paraId="6AE2086A" w14:textId="5FAEC0AA" w:rsidR="00367537" w:rsidRDefault="00367537" w:rsidP="007823B1">
      <w:pPr>
        <w:spacing w:before="200" w:after="240" w:line="360" w:lineRule="auto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lastRenderedPageBreak/>
        <w:t>ХОД</w:t>
      </w:r>
      <w:r w:rsidRPr="00BA659A">
        <w:rPr>
          <w:rFonts w:ascii="Times New Roman" w:hAnsi="Times New Roman"/>
          <w:b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РАБОТЫ</w:t>
      </w:r>
    </w:p>
    <w:p w14:paraId="0D3E0442" w14:textId="408FF09C" w:rsidR="00FB5283" w:rsidRDefault="00FB5283" w:rsidP="0007196E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 w:rsidRPr="00FB5283">
        <w:rPr>
          <w:rFonts w:ascii="Times New Roman" w:hAnsi="Times New Roman"/>
          <w:sz w:val="28"/>
        </w:rPr>
        <w:t xml:space="preserve">Диаграмма состояний </w:t>
      </w:r>
      <w:r>
        <w:rPr>
          <w:rFonts w:ascii="Times New Roman" w:hAnsi="Times New Roman"/>
          <w:sz w:val="28"/>
        </w:rPr>
        <w:t>разработана для класса «Выдача»</w:t>
      </w:r>
      <w:r w:rsidRPr="00FB5283">
        <w:rPr>
          <w:rFonts w:ascii="Times New Roman" w:hAnsi="Times New Roman"/>
          <w:sz w:val="28"/>
        </w:rPr>
        <w:t>, который является ключевой сущностью в информационной системе «Библиотека», фиксирующей факт передачи книги читателю. Целью диаграммы является моделирование полного жизненного цикла объекта «Выдача», наглядно демонстрируя, в каких состояниях он может находиться и какие события (триггеры) вызывают переходы между этими состояниями.</w:t>
      </w:r>
    </w:p>
    <w:p w14:paraId="6D0E5634" w14:textId="6E86655C" w:rsidR="00FB5283" w:rsidRDefault="00FB5283" w:rsidP="0007196E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 w:rsidRPr="00FB5283">
        <w:rPr>
          <w:rFonts w:ascii="Times New Roman" w:hAnsi="Times New Roman"/>
          <w:sz w:val="28"/>
        </w:rPr>
        <w:t>На диаграмме выделено три основных рабочих состояния, в которых может находиться запись о выданной книге:</w:t>
      </w:r>
    </w:p>
    <w:p w14:paraId="34EB6F3C" w14:textId="40C57597" w:rsidR="00FB5283" w:rsidRDefault="00FB5283" w:rsidP="00FB5283">
      <w:pPr>
        <w:pStyle w:val="aa"/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Активна (книга у читателя): основное состояние, в которое объект переходит после успешной операции оформитьВыдачу(). </w:t>
      </w:r>
    </w:p>
    <w:p w14:paraId="723D06F8" w14:textId="6BD591AB" w:rsidR="00FB5283" w:rsidRDefault="00FB5283" w:rsidP="00FB5283">
      <w:pPr>
        <w:pStyle w:val="aa"/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Просрочена (истек срок возврата): книга не была возвращена в срок, и запись о выдаче автоматически переведена системой в статус задолженности.</w:t>
      </w:r>
    </w:p>
    <w:p w14:paraId="7B4233D8" w14:textId="02D73C9D" w:rsidR="00FB5283" w:rsidRDefault="00FB5283" w:rsidP="00FB5283">
      <w:pPr>
        <w:pStyle w:val="aa"/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Возвращена (книга принята в фонд): после операции оформитьВыдачу(), запись о выдаче закрывается и книга снова числится в фонде как доступная.</w:t>
      </w:r>
    </w:p>
    <w:p w14:paraId="163D0457" w14:textId="3B7FF0CE" w:rsidR="00FB5283" w:rsidRDefault="00FB5283" w:rsidP="00FB5283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 w:rsidRPr="00FB5283">
        <w:rPr>
          <w:rFonts w:ascii="Times New Roman" w:hAnsi="Times New Roman"/>
          <w:sz w:val="28"/>
        </w:rPr>
        <w:t>Переход из одного состояния в другое инициируется событиями (операциями или системными триггерами), указанными на стрелках:</w:t>
      </w:r>
    </w:p>
    <w:p w14:paraId="3645E5FA" w14:textId="45826F9D" w:rsidR="00FB5283" w:rsidRDefault="00FB5283" w:rsidP="00FB5283">
      <w:pPr>
        <w:pStyle w:val="aa"/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Начальное событие – оформитьВыдачу() – Активна: Библиотекарь создает новую запись о выдаче.</w:t>
      </w:r>
    </w:p>
    <w:p w14:paraId="2D80FF26" w14:textId="79256E31" w:rsidR="00FB5283" w:rsidRDefault="00FB5283" w:rsidP="00FB5283">
      <w:pPr>
        <w:pStyle w:val="aa"/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Активна – наступилСрокВозврата – Просрочена: Системный триггер, который срабатывает, когда книга не была возвращена вовремя.</w:t>
      </w:r>
    </w:p>
    <w:p w14:paraId="2C014CF5" w14:textId="30D2C87D" w:rsidR="00FB5283" w:rsidRDefault="00FB5283" w:rsidP="00FB5283">
      <w:pPr>
        <w:pStyle w:val="aa"/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Активна – оформитьВозврат() – Возвращена: Читатель вернул книгу в срок, и библиотекарь регистрирует возврат.</w:t>
      </w:r>
    </w:p>
    <w:p w14:paraId="51BA51A2" w14:textId="0F80F75A" w:rsidR="00FB5283" w:rsidRPr="00FB5283" w:rsidRDefault="00FB5283" w:rsidP="00FB5283">
      <w:pPr>
        <w:pStyle w:val="aa"/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Просрочена – оформитьВозврат() – Возвращена: Читатель вернул книгу с опозданием, и библиотекарь регистрирует возврат.</w:t>
      </w:r>
    </w:p>
    <w:p w14:paraId="5077E212" w14:textId="4245DD0D" w:rsidR="0007196E" w:rsidRPr="0007196E" w:rsidRDefault="0007196E" w:rsidP="0007196E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 w:rsidRPr="0007196E">
        <w:rPr>
          <w:rFonts w:ascii="Times New Roman" w:hAnsi="Times New Roman"/>
          <w:sz w:val="28"/>
        </w:rPr>
        <w:t xml:space="preserve">Диаграмма </w:t>
      </w:r>
      <w:r w:rsidR="002515BA">
        <w:rPr>
          <w:rFonts w:ascii="Times New Roman" w:hAnsi="Times New Roman"/>
          <w:sz w:val="28"/>
        </w:rPr>
        <w:t>состояний</w:t>
      </w:r>
      <w:r w:rsidRPr="0007196E">
        <w:rPr>
          <w:rFonts w:ascii="Times New Roman" w:hAnsi="Times New Roman"/>
          <w:sz w:val="28"/>
        </w:rPr>
        <w:t xml:space="preserve"> для </w:t>
      </w:r>
      <w:r w:rsidR="002515BA">
        <w:rPr>
          <w:rFonts w:ascii="Times New Roman" w:hAnsi="Times New Roman"/>
          <w:sz w:val="28"/>
        </w:rPr>
        <w:t xml:space="preserve">объекта </w:t>
      </w:r>
      <w:r w:rsidRPr="0007196E">
        <w:rPr>
          <w:rFonts w:ascii="Times New Roman" w:hAnsi="Times New Roman"/>
          <w:sz w:val="28"/>
        </w:rPr>
        <w:t>«</w:t>
      </w:r>
      <w:r w:rsidR="002515BA">
        <w:rPr>
          <w:rFonts w:ascii="Times New Roman" w:hAnsi="Times New Roman"/>
          <w:sz w:val="28"/>
        </w:rPr>
        <w:t>Выдача</w:t>
      </w:r>
      <w:r>
        <w:rPr>
          <w:rFonts w:ascii="Times New Roman" w:hAnsi="Times New Roman"/>
          <w:sz w:val="28"/>
        </w:rPr>
        <w:t>» представлена на рис. 1.</w:t>
      </w:r>
    </w:p>
    <w:p w14:paraId="00A5FC52" w14:textId="2AAD77B9" w:rsidR="001076BF" w:rsidRDefault="002515BA" w:rsidP="001076BF">
      <w:pPr>
        <w:suppressAutoHyphens w:val="0"/>
        <w:spacing w:after="160" w:line="259" w:lineRule="auto"/>
        <w:jc w:val="center"/>
        <w:rPr>
          <w:rFonts w:ascii="Times New Roman" w:hAnsi="Times New Roman"/>
          <w:sz w:val="28"/>
        </w:rPr>
      </w:pPr>
      <w:r w:rsidRPr="002515BA">
        <w:rPr>
          <w:rFonts w:ascii="Times New Roman" w:hAnsi="Times New Roman"/>
          <w:sz w:val="28"/>
        </w:rPr>
        <w:drawing>
          <wp:inline distT="0" distB="0" distL="0" distR="0" wp14:anchorId="5BD6B0F9" wp14:editId="56502635">
            <wp:extent cx="4876800" cy="59055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590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CAAB2" w14:textId="1F8AFD43" w:rsidR="001076BF" w:rsidRDefault="001076BF" w:rsidP="001076BF">
      <w:pPr>
        <w:suppressAutoHyphens w:val="0"/>
        <w:spacing w:after="160" w:line="259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Рис. 1. Диаграмма </w:t>
      </w:r>
      <w:r w:rsidR="002515BA">
        <w:rPr>
          <w:rFonts w:ascii="Times New Roman" w:hAnsi="Times New Roman"/>
          <w:sz w:val="28"/>
        </w:rPr>
        <w:t>состояний</w:t>
      </w:r>
    </w:p>
    <w:p w14:paraId="4393C987" w14:textId="77777777" w:rsidR="001076BF" w:rsidRDefault="001076BF">
      <w:pPr>
        <w:suppressAutoHyphens w:val="0"/>
        <w:spacing w:after="160" w:line="259" w:lineRule="auto"/>
        <w:rPr>
          <w:rFonts w:ascii="Times New Roman" w:hAnsi="Times New Roman"/>
          <w:sz w:val="28"/>
        </w:rPr>
      </w:pPr>
    </w:p>
    <w:p w14:paraId="77C55D44" w14:textId="028BADB6" w:rsidR="00E80C12" w:rsidRDefault="00E80C12">
      <w:pPr>
        <w:suppressAutoHyphens w:val="0"/>
        <w:spacing w:after="160" w:line="259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lastRenderedPageBreak/>
        <w:br w:type="page"/>
      </w:r>
    </w:p>
    <w:p w14:paraId="2371B384" w14:textId="44C1AE10" w:rsidR="00E80C12" w:rsidRDefault="00E80C12" w:rsidP="00E80C12">
      <w:pPr>
        <w:spacing w:before="200" w:after="240" w:line="360" w:lineRule="auto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lastRenderedPageBreak/>
        <w:t>ЗАКЛЮЧЕНИЕ</w:t>
      </w:r>
    </w:p>
    <w:p w14:paraId="553F6505" w14:textId="5B4BB243" w:rsidR="00E80C12" w:rsidRPr="00E80C12" w:rsidRDefault="0007196E" w:rsidP="0007196E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 w:rsidRPr="0007196E">
        <w:rPr>
          <w:rFonts w:ascii="Times New Roman" w:hAnsi="Times New Roman"/>
          <w:sz w:val="28"/>
        </w:rPr>
        <w:t xml:space="preserve">В ходе лабораторной работы </w:t>
      </w:r>
      <w:r>
        <w:rPr>
          <w:rFonts w:ascii="Times New Roman" w:hAnsi="Times New Roman"/>
          <w:sz w:val="28"/>
        </w:rPr>
        <w:t>была построена</w:t>
      </w:r>
      <w:r w:rsidRPr="0007196E">
        <w:rPr>
          <w:rFonts w:ascii="Times New Roman" w:hAnsi="Times New Roman"/>
          <w:sz w:val="28"/>
        </w:rPr>
        <w:t xml:space="preserve"> </w:t>
      </w:r>
      <w:r w:rsidR="009A5381">
        <w:rPr>
          <w:rFonts w:ascii="Times New Roman" w:hAnsi="Times New Roman"/>
          <w:sz w:val="28"/>
        </w:rPr>
        <w:t xml:space="preserve">диаграмма состояний. </w:t>
      </w:r>
      <w:r w:rsidR="009A5381" w:rsidRPr="009A5381">
        <w:rPr>
          <w:rFonts w:ascii="Times New Roman" w:hAnsi="Times New Roman"/>
          <w:sz w:val="28"/>
        </w:rPr>
        <w:t>Данная диаграмма состояний наглядно показывает, как система управляет ключевым процессом учета литературы. Она подтверждает, что состояние объекта «Выдача» определяется как действиями пользователей (оформитьВыдачу(), оформитьВозврат()), так и внутренней логикой системы, основанно</w:t>
      </w:r>
      <w:r w:rsidR="009A5381">
        <w:rPr>
          <w:rFonts w:ascii="Times New Roman" w:hAnsi="Times New Roman"/>
          <w:sz w:val="28"/>
        </w:rPr>
        <w:t>й на атрибуте времени.</w:t>
      </w:r>
      <w:bookmarkStart w:id="0" w:name="_GoBack"/>
      <w:bookmarkEnd w:id="0"/>
    </w:p>
    <w:sectPr w:rsidR="00E80C12" w:rsidRPr="00E80C12" w:rsidSect="0003387F">
      <w:headerReference w:type="default" r:id="rId10"/>
      <w:footerReference w:type="default" r:id="rId11"/>
      <w:footerReference w:type="first" r:id="rId12"/>
      <w:pgSz w:w="11906" w:h="16838"/>
      <w:pgMar w:top="1134" w:right="851" w:bottom="1134" w:left="1701" w:header="680" w:footer="51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2351CBB" w14:textId="77777777" w:rsidR="00A73A63" w:rsidRDefault="00A73A63" w:rsidP="007823B1">
      <w:pPr>
        <w:spacing w:after="0" w:line="240" w:lineRule="auto"/>
      </w:pPr>
      <w:r>
        <w:separator/>
      </w:r>
    </w:p>
  </w:endnote>
  <w:endnote w:type="continuationSeparator" w:id="0">
    <w:p w14:paraId="55395AAA" w14:textId="77777777" w:rsidR="00A73A63" w:rsidRDefault="00A73A63" w:rsidP="007823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281F1BC" w14:textId="6521BDAB" w:rsidR="00A73A63" w:rsidRPr="007823B1" w:rsidRDefault="00A73A63">
    <w:pPr>
      <w:pStyle w:val="a8"/>
      <w:jc w:val="center"/>
      <w:rPr>
        <w:rFonts w:ascii="Times New Roman" w:hAnsi="Times New Roman"/>
        <w:sz w:val="24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3B9CF71" w14:textId="09F5C519" w:rsidR="00A73A63" w:rsidRPr="007823B1" w:rsidRDefault="00A73A63" w:rsidP="007823B1">
    <w:pPr>
      <w:pStyle w:val="a8"/>
      <w:jc w:val="center"/>
      <w:rPr>
        <w:rFonts w:ascii="Times New Roman" w:hAnsi="Times New Roman"/>
        <w:sz w:val="24"/>
      </w:rPr>
    </w:pPr>
    <w:r>
      <w:rPr>
        <w:rFonts w:ascii="Times New Roman" w:hAnsi="Times New Roman"/>
        <w:sz w:val="24"/>
      </w:rPr>
      <w:t>Москва, 2025 г.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A805643" w14:textId="77777777" w:rsidR="00A73A63" w:rsidRDefault="00A73A63" w:rsidP="007823B1">
      <w:pPr>
        <w:spacing w:after="0" w:line="240" w:lineRule="auto"/>
      </w:pPr>
      <w:r>
        <w:separator/>
      </w:r>
    </w:p>
  </w:footnote>
  <w:footnote w:type="continuationSeparator" w:id="0">
    <w:p w14:paraId="742A063D" w14:textId="77777777" w:rsidR="00A73A63" w:rsidRDefault="00A73A63" w:rsidP="007823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307238258"/>
      <w:docPartObj>
        <w:docPartGallery w:val="Page Numbers (Top of Page)"/>
        <w:docPartUnique/>
      </w:docPartObj>
    </w:sdtPr>
    <w:sdtEndPr>
      <w:rPr>
        <w:rFonts w:ascii="Times New Roman" w:hAnsi="Times New Roman"/>
        <w:sz w:val="24"/>
      </w:rPr>
    </w:sdtEndPr>
    <w:sdtContent>
      <w:p w14:paraId="0AF9EFC5" w14:textId="5C8F2B5C" w:rsidR="00A73A63" w:rsidRPr="0003387F" w:rsidRDefault="00A73A63">
        <w:pPr>
          <w:pStyle w:val="a6"/>
          <w:jc w:val="center"/>
          <w:rPr>
            <w:rFonts w:ascii="Times New Roman" w:hAnsi="Times New Roman"/>
            <w:sz w:val="24"/>
          </w:rPr>
        </w:pPr>
        <w:r w:rsidRPr="0003387F">
          <w:rPr>
            <w:rFonts w:ascii="Times New Roman" w:hAnsi="Times New Roman"/>
            <w:sz w:val="24"/>
          </w:rPr>
          <w:fldChar w:fldCharType="begin"/>
        </w:r>
        <w:r w:rsidRPr="0003387F">
          <w:rPr>
            <w:rFonts w:ascii="Times New Roman" w:hAnsi="Times New Roman"/>
            <w:sz w:val="24"/>
          </w:rPr>
          <w:instrText>PAGE   \* MERGEFORMAT</w:instrText>
        </w:r>
        <w:r w:rsidRPr="0003387F">
          <w:rPr>
            <w:rFonts w:ascii="Times New Roman" w:hAnsi="Times New Roman"/>
            <w:sz w:val="24"/>
          </w:rPr>
          <w:fldChar w:fldCharType="separate"/>
        </w:r>
        <w:r w:rsidR="009A5381">
          <w:rPr>
            <w:rFonts w:ascii="Times New Roman" w:hAnsi="Times New Roman"/>
            <w:noProof/>
            <w:sz w:val="24"/>
          </w:rPr>
          <w:t>5</w:t>
        </w:r>
        <w:r w:rsidRPr="0003387F">
          <w:rPr>
            <w:rFonts w:ascii="Times New Roman" w:hAnsi="Times New Roman"/>
            <w:sz w:val="24"/>
          </w:rPr>
          <w:fldChar w:fldCharType="end"/>
        </w:r>
      </w:p>
    </w:sdtContent>
  </w:sdt>
  <w:p w14:paraId="5BA2AB72" w14:textId="77777777" w:rsidR="00A73A63" w:rsidRDefault="00A73A63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45770E"/>
    <w:multiLevelType w:val="multilevel"/>
    <w:tmpl w:val="3C307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FB2E49"/>
    <w:multiLevelType w:val="hybridMultilevel"/>
    <w:tmpl w:val="CA3E5CD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3607CAA"/>
    <w:multiLevelType w:val="hybridMultilevel"/>
    <w:tmpl w:val="BA8C1AB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81A5658"/>
    <w:multiLevelType w:val="hybridMultilevel"/>
    <w:tmpl w:val="554CDC1A"/>
    <w:lvl w:ilvl="0" w:tplc="1FECF6E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3722CE"/>
    <w:multiLevelType w:val="hybridMultilevel"/>
    <w:tmpl w:val="000C438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19C12DA7"/>
    <w:multiLevelType w:val="multilevel"/>
    <w:tmpl w:val="282EF4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E9F7C30"/>
    <w:multiLevelType w:val="hybridMultilevel"/>
    <w:tmpl w:val="37F65E8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36AE7B53"/>
    <w:multiLevelType w:val="multilevel"/>
    <w:tmpl w:val="EBEE8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2979DF"/>
    <w:multiLevelType w:val="hybridMultilevel"/>
    <w:tmpl w:val="F4EEEEB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0D9638C"/>
    <w:multiLevelType w:val="hybridMultilevel"/>
    <w:tmpl w:val="62A23A4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5382576B"/>
    <w:multiLevelType w:val="hybridMultilevel"/>
    <w:tmpl w:val="F89E5AD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55D21D06"/>
    <w:multiLevelType w:val="hybridMultilevel"/>
    <w:tmpl w:val="2A72DE7C"/>
    <w:lvl w:ilvl="0" w:tplc="B6FEDD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C76289"/>
    <w:multiLevelType w:val="multilevel"/>
    <w:tmpl w:val="CD3AE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CC39FB"/>
    <w:multiLevelType w:val="hybridMultilevel"/>
    <w:tmpl w:val="00E219E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6E7D0FD4"/>
    <w:multiLevelType w:val="hybridMultilevel"/>
    <w:tmpl w:val="B344AB5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74A10445"/>
    <w:multiLevelType w:val="multilevel"/>
    <w:tmpl w:val="F3BC3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12"/>
  </w:num>
  <w:num w:numId="4">
    <w:abstractNumId w:val="10"/>
  </w:num>
  <w:num w:numId="5">
    <w:abstractNumId w:val="11"/>
  </w:num>
  <w:num w:numId="6">
    <w:abstractNumId w:val="14"/>
  </w:num>
  <w:num w:numId="7">
    <w:abstractNumId w:val="15"/>
  </w:num>
  <w:num w:numId="8">
    <w:abstractNumId w:val="7"/>
  </w:num>
  <w:num w:numId="9">
    <w:abstractNumId w:val="13"/>
  </w:num>
  <w:num w:numId="10">
    <w:abstractNumId w:val="2"/>
  </w:num>
  <w:num w:numId="11">
    <w:abstractNumId w:val="3"/>
  </w:num>
  <w:num w:numId="12">
    <w:abstractNumId w:val="0"/>
  </w:num>
  <w:num w:numId="13">
    <w:abstractNumId w:val="5"/>
  </w:num>
  <w:num w:numId="14">
    <w:abstractNumId w:val="1"/>
  </w:num>
  <w:num w:numId="15">
    <w:abstractNumId w:val="4"/>
  </w:num>
  <w:num w:numId="1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hdrShapeDefaults>
    <o:shapedefaults v:ext="edit" spidmax="2662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7640"/>
    <w:rsid w:val="0003387F"/>
    <w:rsid w:val="0007196E"/>
    <w:rsid w:val="00084C08"/>
    <w:rsid w:val="001076BF"/>
    <w:rsid w:val="001519FB"/>
    <w:rsid w:val="001752D9"/>
    <w:rsid w:val="001E0DA6"/>
    <w:rsid w:val="002515BA"/>
    <w:rsid w:val="00310D37"/>
    <w:rsid w:val="00350429"/>
    <w:rsid w:val="00367537"/>
    <w:rsid w:val="00381292"/>
    <w:rsid w:val="004C054E"/>
    <w:rsid w:val="005460CB"/>
    <w:rsid w:val="005A488B"/>
    <w:rsid w:val="005B3F07"/>
    <w:rsid w:val="005C7A84"/>
    <w:rsid w:val="006A445D"/>
    <w:rsid w:val="006B289B"/>
    <w:rsid w:val="00706EAF"/>
    <w:rsid w:val="00760BBD"/>
    <w:rsid w:val="00766865"/>
    <w:rsid w:val="007702F7"/>
    <w:rsid w:val="007823B1"/>
    <w:rsid w:val="0079500A"/>
    <w:rsid w:val="00816E53"/>
    <w:rsid w:val="008B2086"/>
    <w:rsid w:val="008F54B6"/>
    <w:rsid w:val="009031E9"/>
    <w:rsid w:val="009A5381"/>
    <w:rsid w:val="009D7A8A"/>
    <w:rsid w:val="009F36D8"/>
    <w:rsid w:val="00A4708C"/>
    <w:rsid w:val="00A56668"/>
    <w:rsid w:val="00A73A63"/>
    <w:rsid w:val="00AF1B16"/>
    <w:rsid w:val="00B74052"/>
    <w:rsid w:val="00BA2B5D"/>
    <w:rsid w:val="00BA659A"/>
    <w:rsid w:val="00BE5C5B"/>
    <w:rsid w:val="00C579BC"/>
    <w:rsid w:val="00C8591B"/>
    <w:rsid w:val="00C8617E"/>
    <w:rsid w:val="00CB293B"/>
    <w:rsid w:val="00CB7640"/>
    <w:rsid w:val="00D07CDC"/>
    <w:rsid w:val="00D21741"/>
    <w:rsid w:val="00E050DA"/>
    <w:rsid w:val="00E7498F"/>
    <w:rsid w:val="00E80C12"/>
    <w:rsid w:val="00ED1411"/>
    <w:rsid w:val="00F90081"/>
    <w:rsid w:val="00FB52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6625"/>
    <o:shapelayout v:ext="edit">
      <o:idmap v:ext="edit" data="1"/>
    </o:shapelayout>
  </w:shapeDefaults>
  <w:decimalSymbol w:val=","/>
  <w:listSeparator w:val=";"/>
  <w14:docId w14:val="486411AC"/>
  <w15:chartTrackingRefBased/>
  <w15:docId w15:val="{9486B78A-493A-43EB-91C1-ED47DCE2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823B1"/>
    <w:pPr>
      <w:suppressAutoHyphens/>
      <w:spacing w:after="200" w:line="276" w:lineRule="auto"/>
    </w:pPr>
    <w:rPr>
      <w:rFonts w:ascii="Calibri" w:eastAsia="Times New Roman" w:hAnsi="Calibri" w:cs="Times New Roman"/>
      <w:lang w:eastAsia="ar-SA"/>
    </w:rPr>
  </w:style>
  <w:style w:type="paragraph" w:styleId="1">
    <w:name w:val="heading 1"/>
    <w:basedOn w:val="a"/>
    <w:link w:val="10"/>
    <w:uiPriority w:val="9"/>
    <w:qFormat/>
    <w:rsid w:val="007823B1"/>
    <w:pPr>
      <w:suppressAutoHyphens w:val="0"/>
      <w:spacing w:before="100" w:beforeAutospacing="1" w:after="100" w:afterAutospacing="1" w:line="240" w:lineRule="auto"/>
      <w:outlineLvl w:val="0"/>
    </w:pPr>
    <w:rPr>
      <w:rFonts w:ascii="Times New Roman" w:hAnsi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5042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C054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06EA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823B1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a3">
    <w:name w:val="Body Text"/>
    <w:basedOn w:val="a"/>
    <w:link w:val="a4"/>
    <w:rsid w:val="007823B1"/>
    <w:pPr>
      <w:spacing w:after="120"/>
    </w:pPr>
  </w:style>
  <w:style w:type="character" w:customStyle="1" w:styleId="a4">
    <w:name w:val="Основной текст Знак"/>
    <w:basedOn w:val="a0"/>
    <w:link w:val="a3"/>
    <w:rsid w:val="007823B1"/>
    <w:rPr>
      <w:rFonts w:ascii="Calibri" w:eastAsia="Times New Roman" w:hAnsi="Calibri" w:cs="Times New Roman"/>
      <w:lang w:eastAsia="ar-SA"/>
    </w:rPr>
  </w:style>
  <w:style w:type="paragraph" w:customStyle="1" w:styleId="a5">
    <w:name w:val="Содержимое таблицы"/>
    <w:basedOn w:val="a"/>
    <w:rsid w:val="007823B1"/>
    <w:pPr>
      <w:widowControl w:val="0"/>
      <w:suppressLineNumbers/>
      <w:spacing w:after="0" w:line="240" w:lineRule="auto"/>
    </w:pPr>
    <w:rPr>
      <w:rFonts w:ascii="Times New Roman" w:eastAsia="SimSun" w:hAnsi="Times New Roman" w:cs="Arial"/>
      <w:kern w:val="1"/>
      <w:sz w:val="24"/>
      <w:szCs w:val="24"/>
      <w:lang w:eastAsia="hi-IN" w:bidi="hi-IN"/>
    </w:rPr>
  </w:style>
  <w:style w:type="paragraph" w:styleId="a6">
    <w:name w:val="header"/>
    <w:basedOn w:val="a"/>
    <w:link w:val="a7"/>
    <w:uiPriority w:val="99"/>
    <w:unhideWhenUsed/>
    <w:rsid w:val="007823B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7823B1"/>
    <w:rPr>
      <w:rFonts w:ascii="Calibri" w:eastAsia="Times New Roman" w:hAnsi="Calibri" w:cs="Times New Roman"/>
      <w:lang w:eastAsia="ar-SA"/>
    </w:rPr>
  </w:style>
  <w:style w:type="paragraph" w:styleId="a8">
    <w:name w:val="footer"/>
    <w:basedOn w:val="a"/>
    <w:link w:val="a9"/>
    <w:uiPriority w:val="99"/>
    <w:unhideWhenUsed/>
    <w:rsid w:val="007823B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7823B1"/>
    <w:rPr>
      <w:rFonts w:ascii="Calibri" w:eastAsia="Times New Roman" w:hAnsi="Calibri" w:cs="Times New Roman"/>
      <w:lang w:eastAsia="ar-SA"/>
    </w:rPr>
  </w:style>
  <w:style w:type="paragraph" w:styleId="aa">
    <w:name w:val="List Paragraph"/>
    <w:basedOn w:val="a"/>
    <w:uiPriority w:val="34"/>
    <w:qFormat/>
    <w:rsid w:val="00766865"/>
    <w:pPr>
      <w:ind w:left="720"/>
      <w:contextualSpacing/>
    </w:pPr>
  </w:style>
  <w:style w:type="paragraph" w:styleId="ab">
    <w:name w:val="Normal (Web)"/>
    <w:basedOn w:val="a"/>
    <w:uiPriority w:val="99"/>
    <w:unhideWhenUsed/>
    <w:rsid w:val="0003387F"/>
    <w:pPr>
      <w:suppressAutoHyphens w:val="0"/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706EAF"/>
    <w:rPr>
      <w:rFonts w:asciiTheme="majorHAnsi" w:eastAsiaTheme="majorEastAsia" w:hAnsiTheme="majorHAnsi" w:cstheme="majorBidi"/>
      <w:i/>
      <w:iCs/>
      <w:color w:val="2E74B5" w:themeColor="accent1" w:themeShade="BF"/>
      <w:lang w:eastAsia="ar-SA"/>
    </w:rPr>
  </w:style>
  <w:style w:type="character" w:customStyle="1" w:styleId="20">
    <w:name w:val="Заголовок 2 Знак"/>
    <w:basedOn w:val="a0"/>
    <w:link w:val="2"/>
    <w:uiPriority w:val="9"/>
    <w:semiHidden/>
    <w:rsid w:val="0035042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ar-SA"/>
    </w:rPr>
  </w:style>
  <w:style w:type="character" w:customStyle="1" w:styleId="30">
    <w:name w:val="Заголовок 3 Знак"/>
    <w:basedOn w:val="a0"/>
    <w:link w:val="3"/>
    <w:uiPriority w:val="9"/>
    <w:semiHidden/>
    <w:rsid w:val="004C054E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ar-SA"/>
    </w:rPr>
  </w:style>
  <w:style w:type="character" w:styleId="ac">
    <w:name w:val="Strong"/>
    <w:basedOn w:val="a0"/>
    <w:uiPriority w:val="22"/>
    <w:qFormat/>
    <w:rsid w:val="004C054E"/>
    <w:rPr>
      <w:b/>
      <w:bCs/>
    </w:rPr>
  </w:style>
  <w:style w:type="character" w:styleId="HTML">
    <w:name w:val="HTML Code"/>
    <w:basedOn w:val="a0"/>
    <w:uiPriority w:val="99"/>
    <w:semiHidden/>
    <w:unhideWhenUsed/>
    <w:rsid w:val="00BA2B5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0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7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57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98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86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37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34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17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20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52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86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434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36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1977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677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8510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769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8016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40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05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90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74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54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37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86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63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79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60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9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64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9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60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49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21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56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94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82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05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76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91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0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87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70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621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6576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5808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6722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513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85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7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68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17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64EA12-86F8-4570-BC67-8041A8B904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482</TotalTime>
  <Pages>5</Pages>
  <Words>431</Words>
  <Characters>2460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1</cp:lastModifiedBy>
  <cp:revision>22</cp:revision>
  <dcterms:created xsi:type="dcterms:W3CDTF">2024-10-27T12:41:00Z</dcterms:created>
  <dcterms:modified xsi:type="dcterms:W3CDTF">2025-12-12T18:03:00Z</dcterms:modified>
</cp:coreProperties>
</file>