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p>
      <w:pPr>
        <w:pStyle w:val="FirstParagraph"/>
      </w:pPr>
      <w:r>
        <w:rPr>
          <w:b/>
          <w:bCs/>
        </w:rPr>
        <w:t xml:space="preserve">Phase 10 : 교차 예측 프레임워크 도입 및 누수-안전성 강화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직전</w:t>
      </w:r>
      <w:r>
        <w:t xml:space="preserve"> </w:t>
      </w:r>
      <w:r>
        <w:rPr>
          <w:b/>
          <w:bCs/>
        </w:rPr>
        <w:t xml:space="preserve">Phase 9</w:t>
      </w:r>
      <w:r>
        <w:t xml:space="preserve">에서 모든 데이터 누수 차단 조치가 완료된 후 모델의</w:t>
      </w:r>
      <w:r>
        <w:t xml:space="preserve"> </w:t>
      </w:r>
      <w:r>
        <w:rPr>
          <w:b/>
          <w:bCs/>
        </w:rPr>
        <w:t xml:space="preserve">Test R²가 약 -0.08</w:t>
      </w:r>
      <w:r>
        <w:t xml:space="preserve"> </w:t>
      </w:r>
      <w:r>
        <w:t xml:space="preserve">수준까지 급락했다. 이는 초기 Phase 2에서 관측된</w:t>
      </w:r>
      <w:r>
        <w:t xml:space="preserve"> </w:t>
      </w:r>
      <w:r>
        <w:rPr>
          <w:b/>
          <w:bCs/>
        </w:rPr>
        <w:t xml:space="preserve">0.9522</w:t>
      </w:r>
      <w:r>
        <w:t xml:space="preserve">의 비정상적 고점이 데이터 누수로 인한 허상에 불과했음을 입증한 결과이다. 비록 성능 지표는 현실화되었으나,</w:t>
      </w:r>
      <w:r>
        <w:t xml:space="preserve"> </w:t>
      </w:r>
      <w:r>
        <w:rPr>
          <w:b/>
          <w:bCs/>
        </w:rPr>
        <w:t xml:space="preserve">판(Pass) 단일 정보만으로는 압연 공정의 복잡한 변동성을 설명하기 부족</w:t>
      </w:r>
      <w:r>
        <w:t xml:space="preserve">하다는 문제의식이 대두되었다. 이에 연구팀은</w:t>
      </w:r>
      <w:r>
        <w:t xml:space="preserve"> </w:t>
      </w:r>
      <w:r>
        <w:rPr>
          <w:b/>
          <w:bCs/>
        </w:rPr>
        <w:t xml:space="preserve">패스 간 인과 연결성(Inter-pass Dependency)</w:t>
      </w:r>
      <w:r>
        <w:t xml:space="preserve">을 모델링하는 새로운 접근을 모색하였다.</w:t>
      </w:r>
    </w:p>
    <w:p>
      <w:pPr>
        <w:pStyle w:val="BodyText"/>
      </w:pPr>
      <w:r>
        <w:t xml:space="preserve">Phase 10에서는</w:t>
      </w:r>
      <w:r>
        <w:t xml:space="preserve"> </w:t>
      </w:r>
      <w:r>
        <w:rPr>
          <w:b/>
          <w:bCs/>
        </w:rPr>
        <w:t xml:space="preserve">Entry–Exit 교차 예측 프레임워크</w:t>
      </w:r>
      <w:r>
        <w:t xml:space="preserve">를 도입하여 인접한 두 패스의 상호 관계를 학습하도록 설계했다. 구체적으로, 홀수 패스(Entry 방향)에서 짝수 패스(Exit 방향)의 품질을 예측하는 모델(E2X)과 반대로 짝수 패스(Exit) 결과로 다음 홀수 패스(Entry)의 품질을 예측하는 모델(X2E)을 별도로 개발하였다. 각 모델은 물리적으로 인접한 패스 간의 품질 전이를 학습함으로써, 단일 패스 기반 모델이 놓쳤던</w:t>
      </w:r>
      <w:r>
        <w:t xml:space="preserve"> </w:t>
      </w:r>
      <w:r>
        <w:rPr>
          <w:b/>
          <w:bCs/>
        </w:rPr>
        <w:t xml:space="preserve">숨은 정보 이득(Information Gain)</w:t>
      </w:r>
      <w:r>
        <w:t xml:space="preserve">을 포착할 것이라는 가설이 수립되었다. 더불어, Phase 9에서 구축된 누수-프리 데이터 파이프라인 위에</w:t>
      </w:r>
      <w:r>
        <w:t xml:space="preserve"> </w:t>
      </w:r>
      <w:r>
        <w:rPr>
          <w:b/>
          <w:bCs/>
        </w:rPr>
        <w:t xml:space="preserve">시계열 분포 보정(Detrending)</w:t>
      </w:r>
      <w:r>
        <w:t xml:space="preserve">,</w:t>
      </w:r>
      <w:r>
        <w:t xml:space="preserve"> </w:t>
      </w:r>
      <w:r>
        <w:rPr>
          <w:b/>
          <w:bCs/>
        </w:rPr>
        <w:t xml:space="preserve">목표 인코딩(Target Encoding)</w:t>
      </w:r>
      <w:r>
        <w:t xml:space="preserve">,</w:t>
      </w:r>
      <w:r>
        <w:t xml:space="preserve"> </w:t>
      </w:r>
      <w:r>
        <w:rPr>
          <w:b/>
          <w:bCs/>
        </w:rPr>
        <w:t xml:space="preserve">이분산 가중치(Heteroskedastic Weighting)</w:t>
      </w:r>
      <w:r>
        <w:t xml:space="preserve"> </w:t>
      </w:r>
      <w:r>
        <w:t xml:space="preserve">등 고급 기법을 적용함으로써 모델의 일반화 성능을 제고하고자 했다.</w:t>
      </w:r>
      <w:r>
        <w:t xml:space="preserve"> </w:t>
      </w:r>
      <w:r>
        <w:rPr>
          <w:b/>
          <w:bCs/>
        </w:rPr>
        <w:t xml:space="preserve">본 Phase의 목표는</w:t>
      </w:r>
      <w:r>
        <w:t xml:space="preserve"> </w:t>
      </w:r>
      <w:r>
        <w:t xml:space="preserve">엄격한 롤포워드(Roll-forward) 평가 환경 하에서 교차 예측 모델이 유의미한 성능 향상을 달성하는지 검증하고, 잔존하는 분포 격차나 누수 가능성을 철저히 감사하는 데 있다.</w:t>
      </w:r>
    </w:p>
    <w:p>
      <w:pPr>
        <w:pStyle w:val="BodyText"/>
      </w:pPr>
      <w:r>
        <w:rPr>
          <w:b/>
          <w:bCs/>
        </w:rPr>
        <w:t xml:space="preserve">2. 상세 기술적 구현 및 감사 결과</w:t>
      </w:r>
    </w:p>
    <w:p>
      <w:pPr>
        <w:pStyle w:val="BodyText"/>
      </w:pPr>
      <w:r>
        <w:rPr>
          <w:b/>
          <w:bCs/>
        </w:rPr>
        <w:t xml:space="preserve">2.1. 주요 코드 변경 사항 및 구조적 진화</w:t>
      </w:r>
      <w:r>
        <w:br/>
      </w:r>
      <w:r>
        <w:t xml:space="preserve">Phase 10의 핵심 변화는</w:t>
      </w:r>
      <w:r>
        <w:t xml:space="preserve"> </w:t>
      </w:r>
      <w:r>
        <w:rPr>
          <w:b/>
          <w:bCs/>
        </w:rPr>
        <w:t xml:space="preserve">데이터 처리 및 모델 구조를 패스 교차 예측에 맞게 재설계</w:t>
      </w:r>
      <w:r>
        <w:t xml:space="preserve">한 것이다. 우선</w:t>
      </w:r>
      <w:r>
        <w:t xml:space="preserve"> </w:t>
      </w:r>
      <w:r>
        <w:rPr>
          <w:rStyle w:val="VerbatimChar"/>
        </w:rPr>
        <w:t xml:space="preserve">load_and_merge_data_tplus1()</w:t>
      </w:r>
      <w:r>
        <w:t xml:space="preserve"> </w:t>
      </w:r>
      <w:r>
        <w:t xml:space="preserve">루틴에서</w:t>
      </w:r>
      <w:r>
        <w:t xml:space="preserve"> </w:t>
      </w:r>
      <w:r>
        <w:rPr>
          <w:b/>
          <w:bCs/>
        </w:rPr>
        <w:t xml:space="preserve">그룹 기반 Shift 연산</w:t>
      </w:r>
      <w:r>
        <w:t xml:space="preserve">을 통해 타깃 변수를 생성했다. 구체적으로, 압연 판별자별(</w:t>
      </w:r>
      <w:r>
        <w:rPr>
          <w:rStyle w:val="VerbatimChar"/>
        </w:rPr>
        <w:t xml:space="preserve">FM_날판번호</w:t>
      </w:r>
      <w:r>
        <w:t xml:space="preserve"> </w:t>
      </w:r>
      <w:r>
        <w:t xml:space="preserve">기준)로 데이터프레임을 정렬한 뒤 현재 패스의 워핑 지수(</w:t>
      </w:r>
      <w:r>
        <w:rPr>
          <w:rStyle w:val="VerbatimChar"/>
        </w:rPr>
        <w:t xml:space="preserve">warping_index</w:t>
      </w:r>
      <w:r>
        <w:t xml:space="preserve">)를 다음 패스의</w:t>
      </w:r>
      <w:r>
        <w:t xml:space="preserve"> </w:t>
      </w:r>
      <w:r>
        <w:rPr>
          <w:b/>
          <w:bCs/>
        </w:rPr>
        <w:t xml:space="preserve">타깃 값</w:t>
      </w:r>
      <w:r>
        <w:t xml:space="preserve">으로 할당하여 새로운 컬럼</w:t>
      </w:r>
      <w:r>
        <w:t xml:space="preserve"> </w:t>
      </w:r>
      <w:r>
        <w:rPr>
          <w:rStyle w:val="VerbatimChar"/>
        </w:rPr>
        <w:t xml:space="preserve">warping_index_target</w:t>
      </w:r>
      <w:r>
        <w:t xml:space="preserve">를 생성했다. 코드상으로는</w:t>
      </w:r>
      <w:r>
        <w:t xml:space="preserve"> </w:t>
      </w:r>
      <w:r>
        <w:rPr>
          <w:rStyle w:val="VerbatimChar"/>
        </w:rPr>
        <w:t xml:space="preserve">merged_fm[TARGET_COL] = merged_fm.groupby(PLATE_COL)["warping_index"].shift(-1)</w:t>
      </w:r>
      <w:r>
        <w:t xml:space="preserve"> </w:t>
      </w:r>
      <w:r>
        <w:t xml:space="preserve">형태의 연산이 도입되어, 각 행이</w:t>
      </w:r>
      <w:r>
        <w:t xml:space="preserve"> </w:t>
      </w:r>
      <w:r>
        <w:rPr>
          <w:b/>
          <w:bCs/>
        </w:rPr>
        <w:t xml:space="preserve">패스 t의 입력으로 패스 t+1의 워핑 지수</w:t>
      </w:r>
      <w:r>
        <w:t xml:space="preserve">(</w:t>
      </w:r>
      <w:r>
        <w:rPr>
          <w:rStyle w:val="VerbatimChar"/>
        </w:rPr>
        <w:t xml:space="preserve">TARGET_COL</w:t>
      </w:r>
      <w:r>
        <w:t xml:space="preserve">)를 예측하도록 재구성되었다. 이 과정에서 다음 패스가 존재하지 않는 최종 패스 행들은</w:t>
      </w:r>
      <w:r>
        <w:t xml:space="preserve"> </w:t>
      </w:r>
      <w:r>
        <w:rPr>
          <w:rStyle w:val="VerbatimChar"/>
        </w:rPr>
        <w:t xml:space="preserve">TARGET_COL</w:t>
      </w:r>
      <w:r>
        <w:t xml:space="preserve">이 결측치로 표기되며 자동 제거되어(</w:t>
      </w:r>
      <w:r>
        <w:rPr>
          <w:rStyle w:val="VerbatimChar"/>
        </w:rPr>
        <w:t xml:space="preserve">dropna(subset=[TARGET_COL])</w:t>
      </w:r>
      <w:r>
        <w:t xml:space="preserve">), 데이터</w:t>
      </w:r>
      <w:r>
        <w:t xml:space="preserve"> </w:t>
      </w:r>
      <w:r>
        <w:rPr>
          <w:b/>
          <w:bCs/>
        </w:rPr>
        <w:t xml:space="preserve">일관성</w:t>
      </w:r>
      <w:r>
        <w:t xml:space="preserve">이 확보되었다. 그 결과 하나의 연속된 판 내의 홀수 패스(Entry) 행은 그 다음 짝수 패스(Exit)의 품질을 타깃으로 가지며, 짝수 패스 행은 그 다음 홀수 패스의 품질을 타깃으로 갖게 된다.</w:t>
      </w:r>
    </w:p>
    <w:p>
      <w:pPr>
        <w:pStyle w:val="BodyText"/>
      </w:pPr>
      <w:r>
        <w:t xml:space="preserve">데이터 병합 이후</w:t>
      </w:r>
      <w:r>
        <w:t xml:space="preserve"> </w:t>
      </w:r>
      <w:r>
        <w:rPr>
          <w:b/>
          <w:bCs/>
        </w:rPr>
        <w:t xml:space="preserve">두 개의 예측 서브모델</w:t>
      </w:r>
      <w:r>
        <w:t xml:space="preserve">이 구동되도록 코드 구조를 분리하였다.</w:t>
      </w:r>
      <w:r>
        <w:t xml:space="preserve"> </w:t>
      </w:r>
      <w:r>
        <w:rPr>
          <w:rStyle w:val="VerbatimChar"/>
        </w:rPr>
        <w:t xml:space="preserve">train_model(df, dataset_name)</w:t>
      </w:r>
      <w:r>
        <w:t xml:space="preserve"> </w:t>
      </w:r>
      <w:r>
        <w:t xml:space="preserve">함수는 전달된 데이터셋을 내부적으로</w:t>
      </w:r>
      <w:r>
        <w:t xml:space="preserve"> </w:t>
      </w:r>
      <w:r>
        <w:rPr>
          <w:b/>
          <w:bCs/>
        </w:rPr>
        <w:t xml:space="preserve">Entry→Exit (E2X)</w:t>
      </w:r>
      <w:r>
        <w:t xml:space="preserve">와</w:t>
      </w:r>
      <w:r>
        <w:t xml:space="preserve"> </w:t>
      </w:r>
      <w:r>
        <w:rPr>
          <w:b/>
          <w:bCs/>
        </w:rPr>
        <w:t xml:space="preserve">Exit→Entry (X2E)</w:t>
      </w:r>
      <w:r>
        <w:t xml:space="preserve">로 나누어 처리한다. 예를 들어 E2X 모델에는</w:t>
      </w:r>
      <w:r>
        <w:t xml:space="preserve"> </w:t>
      </w:r>
      <w:r>
        <w:rPr>
          <w:b/>
          <w:bCs/>
        </w:rPr>
        <w:t xml:space="preserve">홀수 패스</w:t>
      </w:r>
      <w:r>
        <w:t xml:space="preserve"> </w:t>
      </w:r>
      <w:r>
        <w:t xml:space="preserve">관측치만 사용하고, X2E 모델에는</w:t>
      </w:r>
      <w:r>
        <w:t xml:space="preserve"> </w:t>
      </w:r>
      <w:r>
        <w:rPr>
          <w:b/>
          <w:bCs/>
        </w:rPr>
        <w:t xml:space="preserve">짝수 패스</w:t>
      </w:r>
      <w:r>
        <w:t xml:space="preserve"> </w:t>
      </w:r>
      <w:r>
        <w:t xml:space="preserve">관측치만 사용하도록</w:t>
      </w:r>
      <w:r>
        <w:t xml:space="preserve"> </w:t>
      </w:r>
      <w:r>
        <w:rPr>
          <w:rStyle w:val="VerbatimChar"/>
        </w:rPr>
        <w:t xml:space="preserve">data = data[data[PASS_COL] % 2 == 1]</w:t>
      </w:r>
      <w:r>
        <w:t xml:space="preserve"> </w:t>
      </w:r>
      <w:r>
        <w:t xml:space="preserve">(E2X) 또는</w:t>
      </w:r>
      <w:r>
        <w:t xml:space="preserve"> </w:t>
      </w:r>
      <w:r>
        <w:rPr>
          <w:rStyle w:val="VerbatimChar"/>
        </w:rPr>
        <w:t xml:space="preserve">% 2 == 0</w:t>
      </w:r>
      <w:r>
        <w:t xml:space="preserve"> </w:t>
      </w:r>
      <w:r>
        <w:t xml:space="preserve">(X2E)의 필터링이 적용되었다. 이렇게 분리된 두 데이터셋에 대해 동일한 전처리와 학습 절차가 독립적으로 수행되어, 최종적으로</w:t>
      </w:r>
      <w:r>
        <w:t xml:space="preserve"> </w:t>
      </w:r>
      <w:r>
        <w:rPr>
          <w:b/>
          <w:bCs/>
        </w:rPr>
        <w:t xml:space="preserve">두 개의 예측기(Entry기반, Exit기반)</w:t>
      </w:r>
      <w:r>
        <w:t xml:space="preserve">가 생성된다. 이러한 구조적 진화는 각 모델이 서로 다른 물리적 구간(압연 Entry vs Exit)의 특성을 전문적으로 학습하게 하여</w:t>
      </w:r>
      <w:r>
        <w:t xml:space="preserve"> </w:t>
      </w:r>
      <w:r>
        <w:rPr>
          <w:b/>
          <w:bCs/>
        </w:rPr>
        <w:t xml:space="preserve">모델 전문화(Specialization)</w:t>
      </w:r>
      <w:r>
        <w:t xml:space="preserve">를 도모한 것이다.</w:t>
      </w:r>
    </w:p>
    <w:p>
      <w:pPr>
        <w:pStyle w:val="BodyText"/>
      </w:pPr>
      <w:r>
        <w:t xml:space="preserve">코드 모듈화와 함수 단위 개선도 이루어졌다. 예를 들어 Phase 9까지 단일 스크립트에 혼재되었던 전처리 로직과 학습 루틴을 함수화하여 재사용성을 높였다.</w:t>
      </w:r>
      <w:r>
        <w:t xml:space="preserve"> </w:t>
      </w:r>
      <w:r>
        <w:rPr>
          <w:rStyle w:val="VerbatimChar"/>
        </w:rPr>
        <w:t xml:space="preserve">train_model</w:t>
      </w:r>
      <w:r>
        <w:t xml:space="preserve"> </w:t>
      </w:r>
      <w:r>
        <w:t xml:space="preserve">내부에서는 데이터 분할부터 특징 생성, 모델 학습까지 일련의 과정이 단계별로 구현되었는데, 특히</w:t>
      </w:r>
      <w:r>
        <w:t xml:space="preserve"> </w:t>
      </w:r>
      <w:r>
        <w:rPr>
          <w:b/>
          <w:bCs/>
        </w:rPr>
        <w:t xml:space="preserve">데이터 누수 방지와 시계열 정합성 유지</w:t>
      </w:r>
      <w:r>
        <w:t xml:space="preserve">를 위해 각 단계에 새로운 보완 함수들이 도입되었다. 대표적으로,</w:t>
      </w:r>
      <w:r>
        <w:t xml:space="preserve"> </w:t>
      </w:r>
      <w:r>
        <w:rPr>
          <w:rStyle w:val="VerbatimChar"/>
          <w:b/>
          <w:bCs/>
        </w:rPr>
        <w:t xml:space="preserve">_hard_leak_guard(cols)</w:t>
      </w:r>
      <w:r>
        <w:t xml:space="preserve"> </w:t>
      </w:r>
      <w:r>
        <w:t xml:space="preserve">함수는 입력 특징 목록에서 이름에</w:t>
      </w:r>
      <w:r>
        <w:t xml:space="preserve"> </w:t>
      </w:r>
      <w:r>
        <w:rPr>
          <w:rStyle w:val="VerbatimChar"/>
        </w:rPr>
        <w:t xml:space="preserve">'target'</w:t>
      </w:r>
      <w:r>
        <w:t xml:space="preserve">,</w:t>
      </w:r>
      <w:r>
        <w:t xml:space="preserve"> </w:t>
      </w:r>
      <w:r>
        <w:rPr>
          <w:rStyle w:val="VerbatimChar"/>
        </w:rPr>
        <w:t xml:space="preserve">'label'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'pred'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누수를 의심케 하는 키워드</w:t>
      </w:r>
      <w:r>
        <w:t xml:space="preserve">를 포함한 컬럼을 자동으로 제외하도록 설계되었다. 이로써 혹시 모를 정답 유출형 변수나 이전 단계 예측값(</w:t>
      </w:r>
      <w:r>
        <w:rPr>
          <w:rStyle w:val="VerbatimChar"/>
        </w:rPr>
        <w:t xml:space="preserve">..._hat</w:t>
      </w:r>
      <w:r>
        <w:t xml:space="preserve">) 등이 피처로 유입되는 것을 사전에 차단한다. 또한 Phase 10에서는</w:t>
      </w:r>
      <w:r>
        <w:t xml:space="preserve"> </w:t>
      </w:r>
      <w:r>
        <w:rPr>
          <w:b/>
          <w:bCs/>
        </w:rPr>
        <w:t xml:space="preserve">아웃라이어(Outlier) 필터링</w:t>
      </w:r>
      <w:r>
        <w:t xml:space="preserve"> </w:t>
      </w:r>
      <w:r>
        <w:t xml:space="preserve">절차가 신설되어, 학습 데이터에 한해</w:t>
      </w:r>
      <w:r>
        <w:t xml:space="preserve"> </w:t>
      </w:r>
      <w:r>
        <w:rPr>
          <w:b/>
          <w:bCs/>
        </w:rPr>
        <w:t xml:space="preserve">타깃의 극단값 상하위 0.5%</w:t>
      </w:r>
      <w:r>
        <w:t xml:space="preserve">와 주요 수치형 피처의 상하위 1% 구간 밖 샘플을 제거하는 로직이 추가되었다. 이를 통해 데이터 노이즈를 완화하고 모델의 안정성을 높였으며, 테스트 데이터에 대해서는 동일한 임계값으로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처리하여 분포 범위를 제한하였다. 이러한 전처리 개선은 잔차 학습 전에</w:t>
      </w:r>
      <w:r>
        <w:t xml:space="preserve"> </w:t>
      </w:r>
      <w:r>
        <w:rPr>
          <w:b/>
          <w:bCs/>
        </w:rPr>
        <w:t xml:space="preserve">데이터 이상치를 사전에 방어</w:t>
      </w:r>
      <w:r>
        <w:t xml:space="preserve">함으로써 과도한 값에 모델이 끌려가지 않도록 하는 역할을 수행했다.</w:t>
      </w:r>
    </w:p>
    <w:p>
      <w:pPr>
        <w:pStyle w:val="BodyText"/>
      </w:pPr>
      <w:r>
        <w:rPr>
          <w:b/>
          <w:bCs/>
        </w:rPr>
        <w:t xml:space="preserve">2.2. 데이터 누수 및 정합성 포렌식</w:t>
      </w:r>
      <w:r>
        <w:br/>
      </w:r>
      <w:r>
        <w:t xml:space="preserve">Phase 10 코드에 대한 포렌식 감사 결과,</w:t>
      </w:r>
      <w:r>
        <w:t xml:space="preserve"> </w:t>
      </w:r>
      <w:r>
        <w:rPr>
          <w:b/>
          <w:bCs/>
        </w:rPr>
        <w:t xml:space="preserve">명시적인 데이터 누수 경로는 모두 차단된 것</w:t>
      </w:r>
      <w:r>
        <w:t xml:space="preserve">으로 확인되었다. 먼저,</w:t>
      </w:r>
      <w:r>
        <w:t xml:space="preserve"> </w:t>
      </w:r>
      <w:r>
        <w:rPr>
          <w:b/>
          <w:bCs/>
        </w:rPr>
        <w:t xml:space="preserve">전형적 Label 누수</w:t>
      </w:r>
      <w:r>
        <w:t xml:space="preserve">의 경우 Phase 9에서 도입된 타깃/식별자 컬럼 제외 규칙(</w:t>
      </w:r>
      <w:r>
        <w:rPr>
          <w:rStyle w:val="VerbatimChar"/>
        </w:rPr>
        <w:t xml:space="preserve">EXCLUDE_FROM_X</w:t>
      </w:r>
      <w:r>
        <w:t xml:space="preserve">)과</w:t>
      </w:r>
      <w:r>
        <w:t xml:space="preserve"> </w:t>
      </w:r>
      <w:r>
        <w:rPr>
          <w:rStyle w:val="VerbatimChar"/>
        </w:rPr>
        <w:t xml:space="preserve">_hard_leak_guard</w:t>
      </w:r>
      <w:r>
        <w:t xml:space="preserve"> </w:t>
      </w:r>
      <w:r>
        <w:t xml:space="preserve">이중 장치를 통해 완벽히 방어되고 있었다. 실제로 모델 학습에 사용되는 최종 피처 집합에서</w:t>
      </w:r>
      <w:r>
        <w:t xml:space="preserve"> </w:t>
      </w:r>
      <w:r>
        <w:rPr>
          <w:b/>
          <w:bCs/>
        </w:rPr>
        <w:t xml:space="preserve">타깃(</w:t>
      </w:r>
      <w:r>
        <w:rPr>
          <w:rStyle w:val="VerbatimChar"/>
          <w:b/>
          <w:bCs/>
        </w:rPr>
        <w:t xml:space="preserve">warping_index_target</w:t>
      </w:r>
      <w:r>
        <w:rPr>
          <w:b/>
          <w:bCs/>
        </w:rPr>
        <w:t xml:space="preserve">), 판 ID, 패스 번호 등</w:t>
      </w:r>
      <w:r>
        <w:t xml:space="preserve"> </w:t>
      </w:r>
      <w:r>
        <w:t xml:space="preserve">잠재 누수 요인은 일괄 제거되었다. 또한</w:t>
      </w:r>
      <w:r>
        <w:t xml:space="preserve"> </w:t>
      </w:r>
      <w:r>
        <w:rPr>
          <w:b/>
          <w:bCs/>
        </w:rPr>
        <w:t xml:space="preserve">Train/Test 간 정보 혼선</w:t>
      </w:r>
      <w:r>
        <w:t xml:space="preserve">을 막기 위한 조치도 강화되었다. 데이터 분할은 엄격한</w:t>
      </w:r>
      <w:r>
        <w:t xml:space="preserve"> </w:t>
      </w:r>
      <w:r>
        <w:rPr>
          <w:b/>
          <w:bCs/>
        </w:rPr>
        <w:t xml:space="preserve">Plate 단위 그룹 분리(GroupShuffleSplit)</w:t>
      </w:r>
      <w:r>
        <w:t xml:space="preserve">로 이루어져,</w:t>
      </w:r>
      <w:r>
        <w:t xml:space="preserve"> </w:t>
      </w:r>
      <w:r>
        <w:rPr>
          <w:b/>
          <w:bCs/>
        </w:rPr>
        <w:t xml:space="preserve">동일 압연판의 연속 패스 데이터가 훈련과 테스트에 나뉘어 섞이는 일이 없도록</w:t>
      </w:r>
      <w:r>
        <w:t xml:space="preserve"> </w:t>
      </w:r>
      <w:r>
        <w:t xml:space="preserve">했다. 구체적으로,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을 통해</w:t>
      </w:r>
      <w:r>
        <w:t xml:space="preserve"> </w:t>
      </w:r>
      <w:r>
        <w:rPr>
          <w:b/>
          <w:bCs/>
        </w:rPr>
        <w:t xml:space="preserve">테스트용 판 ID 목록</w:t>
      </w:r>
      <w:r>
        <w:t xml:space="preserve">을 파일로 고정(</w:t>
      </w:r>
      <w:r>
        <w:rPr>
          <w:rStyle w:val="VerbatimChar"/>
        </w:rPr>
        <w:t xml:space="preserve">"{prefix}_test_plates_tplus1.pkl"</w:t>
      </w:r>
      <w:r>
        <w:t xml:space="preserve">)하는 앵커링(anchor) 기법이 적용되었는데, 이를 통해 매 실험마다 동일한 판이 테스트에 유지되어 결과의 재현성과 비교 가능성을 높였다. 또한</w:t>
      </w:r>
      <w:r>
        <w:t xml:space="preserve"> </w:t>
      </w:r>
      <w:r>
        <w:rPr>
          <w:b/>
          <w:bCs/>
        </w:rPr>
        <w:t xml:space="preserve">Transductive 누수</w:t>
      </w:r>
      <w:r>
        <w:t xml:space="preserve">(테스트 통계의 사전 유출)를 막기 위해, Phase 10에서는</w:t>
      </w:r>
      <w:r>
        <w:t xml:space="preserve"> </w:t>
      </w:r>
      <w:r>
        <w:rPr>
          <w:b/>
          <w:bCs/>
        </w:rPr>
        <w:t xml:space="preserve">훈련 집계 기반 전처리</w:t>
      </w:r>
      <w:r>
        <w:t xml:space="preserve">를 철저히 따랐다. 예를 들어</w:t>
      </w:r>
      <w:r>
        <w:t xml:space="preserve"> </w:t>
      </w:r>
      <w:r>
        <w:rPr>
          <w:rStyle w:val="VerbatimChar"/>
          <w:b/>
          <w:bCs/>
        </w:rPr>
        <w:t xml:space="preserve">StandardScaler</w:t>
      </w:r>
      <w:r>
        <w:rPr>
          <w:b/>
          <w:bCs/>
        </w:rPr>
        <w:t xml:space="preserve">의 평균·표준편차 산출은 훈련 세트에 국한</w:t>
      </w:r>
      <w:r>
        <w:t xml:space="preserve">되며,</w:t>
      </w:r>
      <w:r>
        <w:t xml:space="preserve"> </w:t>
      </w:r>
      <w:r>
        <w:rPr>
          <w:b/>
          <w:bCs/>
        </w:rPr>
        <w:t xml:space="preserve">RM 데이터</w:t>
      </w:r>
      <w:r>
        <w:t xml:space="preserve">(조업 데이터)의 통계 피처 역시 테스트 판의 정보를 배제하고 생성되었다. 이를 담당하는 함수</w:t>
      </w:r>
      <w:r>
        <w:t xml:space="preserve"> </w:t>
      </w:r>
      <w:r>
        <w:rPr>
          <w:rStyle w:val="VerbatimChar"/>
          <w:b/>
          <w:bCs/>
        </w:rPr>
        <w:t xml:space="preserve">_attach_train_only_rm_stats</w:t>
      </w:r>
      <w:r>
        <w:t xml:space="preserve">는 훈련용 판들의 RM 데이터만으로 평균, 최댓값, 표준편차 등의 통계를 계산한 뒤 이를 훈련·테스트 세트에 매핑한다. 코드상</w:t>
      </w:r>
      <w:r>
        <w:t xml:space="preserve"> </w:t>
      </w:r>
      <w:r>
        <w:rPr>
          <w:rStyle w:val="VerbatimChar"/>
        </w:rPr>
        <w:t xml:space="preserve">if USE_RM_TRAINONLY: tr_raw, te_raw = _attach_train_only_rm_stats(tr_raw, te_raw)</w:t>
      </w:r>
      <w:r>
        <w:t xml:space="preserve">로 호출되며, 함수 내부에서</w:t>
      </w:r>
      <w:r>
        <w:t xml:space="preserve"> </w:t>
      </w:r>
      <w:r>
        <w:rPr>
          <w:b/>
          <w:bCs/>
        </w:rPr>
        <w:t xml:space="preserve">테스트 판 ID를 필터링</w:t>
      </w:r>
      <w:r>
        <w:t xml:space="preserve">하여 (</w:t>
      </w:r>
      <w:r>
        <w:rPr>
          <w:rStyle w:val="VerbatimChar"/>
        </w:rPr>
        <w:t xml:space="preserve">rm = rm[rm["RM_날판번호"].isin(plates_tr)]</w:t>
      </w:r>
      <w:r>
        <w:t xml:space="preserve">) 통계를 산출하고, 그 외 판에 대해서는 훈련 통계의 전역 중앙값으로 결측을 보충하도록 구현되었다. 이로써 RM 파생변수들이</w:t>
      </w:r>
      <w:r>
        <w:t xml:space="preserve"> </w:t>
      </w:r>
      <w:r>
        <w:rPr>
          <w:b/>
          <w:bCs/>
        </w:rPr>
        <w:t xml:space="preserve">테스트 세트의 분포 정보를 전혀 참조하지 않도록</w:t>
      </w:r>
      <w:r>
        <w:t xml:space="preserve"> </w:t>
      </w:r>
      <w:r>
        <w:t xml:space="preserve">하였다.</w:t>
      </w:r>
    </w:p>
    <w:p>
      <w:pPr>
        <w:pStyle w:val="BodyText"/>
      </w:pPr>
      <w:r>
        <w:t xml:space="preserve">한편, Phase 10 모델의</w:t>
      </w:r>
      <w:r>
        <w:t xml:space="preserve"> </w:t>
      </w:r>
      <w:r>
        <w:rPr>
          <w:b/>
          <w:bCs/>
        </w:rPr>
        <w:t xml:space="preserve">잔여 누수 가능성</w:t>
      </w:r>
      <w:r>
        <w:t xml:space="preserve">에 대해 퍼뮤테이션 테스트를 수행한 결과, 통계적으로 유의한 누수 증거는 발견되지 않았다. 훈련된 E2X/X2E 모델에 대하여</w:t>
      </w:r>
      <w:r>
        <w:t xml:space="preserve"> </w:t>
      </w:r>
      <w:r>
        <w:rPr>
          <w:b/>
          <w:bCs/>
        </w:rPr>
        <w:t xml:space="preserve">타깃 값을 무작위로 섞어 재훈련 후 얻은 테스트 R²</w:t>
      </w:r>
      <w:r>
        <w:t xml:space="preserve">를 측정한 결과, E2X 모델은</w:t>
      </w:r>
      <w:r>
        <w:t xml:space="preserve"> </w:t>
      </w:r>
      <w:r>
        <w:rPr>
          <w:b/>
          <w:bCs/>
        </w:rPr>
        <w:t xml:space="preserve">-0.0321</w:t>
      </w:r>
      <w:r>
        <w:t xml:space="preserve">, X2E 모델은</w:t>
      </w:r>
      <w:r>
        <w:t xml:space="preserve"> </w:t>
      </w:r>
      <w:r>
        <w:rPr>
          <w:b/>
          <w:bCs/>
        </w:rPr>
        <w:t xml:space="preserve">-0.3618</w:t>
      </w:r>
      <w:r>
        <w:t xml:space="preserve">로</w:t>
      </w:r>
      <w:r>
        <w:t xml:space="preserve"> </w:t>
      </w:r>
      <w:r>
        <w:rPr>
          <w:b/>
          <w:bCs/>
        </w:rPr>
        <w:t xml:space="preserve">0에 수렴하거나 음수</w:t>
      </w:r>
      <w:r>
        <w:t xml:space="preserve"> </w:t>
      </w:r>
      <w:r>
        <w:t xml:space="preserve">값을 보였다. 이상적인 누수-프리 모델에서는 무작위 타깃에 대해 예측력이 0이어야 함을 고려할 때, 본 실험의 모델이</w:t>
      </w:r>
      <w:r>
        <w:t xml:space="preserve"> </w:t>
      </w:r>
      <w:r>
        <w:rPr>
          <w:b/>
          <w:bCs/>
        </w:rPr>
        <w:t xml:space="preserve">랜덤 노이즈에서는 아무런 규칙도 학습하지 못함</w:t>
      </w:r>
      <w:r>
        <w:t xml:space="preserve">을 의미한다. 특히 X2E의 permuted R²가 -0.36으로 더 낮게 나온 것은, 오히려 모델이 랜덤 데이터에 과적합하려다 실패하면서 음의 예측력이 나타난 것으로 해석된다. 이는 Phase 9 이전에 지적되었던 잠재 누수 원인(예: 잘못된 K-Fold 적용이나 미래 값 shift 등)이 Phase 10에서는 효과적으로 제거되었음을 시사한다. 다만, 내부 감사 도구는 여전히 코드 내의</w:t>
      </w:r>
      <w:r>
        <w:t xml:space="preserve"> </w:t>
      </w:r>
      <w:r>
        <w:rPr>
          <w:rStyle w:val="VerbatimChar"/>
        </w:rPr>
        <w:t xml:space="preserve">shift(-1)</w:t>
      </w:r>
      <w:r>
        <w:t xml:space="preserve"> </w:t>
      </w:r>
      <w:r>
        <w:t xml:space="preserve">패턴이나 그룹 K-Fold 사용 등을</w:t>
      </w:r>
      <w:r>
        <w:t xml:space="preserve"> </w:t>
      </w:r>
      <w:r>
        <w:rPr>
          <w:b/>
          <w:bCs/>
        </w:rPr>
        <w:t xml:space="preserve">형식적 누수 신호</w:t>
      </w:r>
      <w:r>
        <w:t xml:space="preserve">로 분류하고 있었다. 예컨대 감사 리포트에는</w:t>
      </w:r>
      <w:r>
        <w:t xml:space="preserve"> </w:t>
      </w:r>
      <w:r>
        <w:rPr>
          <w:rStyle w:val="VerbatimChar"/>
        </w:rPr>
        <w:t xml:space="preserve">FIT_ON_FULL; KFOLD_TS; NEG_SHIFT</w:t>
      </w:r>
      <w:r>
        <w:t xml:space="preserve"> </w:t>
      </w:r>
      <w:r>
        <w:t xml:space="preserve">등의 이슈 코드가 표기되었지만, 이는 Phase 10 이전 Phase들에서 문제로 지적되었던 동일 패턴에 대한 기계적 탐지일 뿐이다. 실제 Phase 10 구현에서는</w:t>
      </w:r>
      <w:r>
        <w:t xml:space="preserve"> </w:t>
      </w:r>
      <w:r>
        <w:rPr>
          <w:rStyle w:val="VerbatimChar"/>
          <w:b/>
          <w:bCs/>
        </w:rPr>
        <w:t xml:space="preserve">shift(-1)</w:t>
      </w:r>
      <w:r>
        <w:rPr>
          <w:b/>
          <w:bCs/>
        </w:rPr>
        <w:t xml:space="preserve">을 수행한 후 그룹 분리에 따라 미래 정보 혼입을 차단</w:t>
      </w:r>
      <w:r>
        <w:t xml:space="preserve">했고, K-Fold도</w:t>
      </w:r>
      <w:r>
        <w:t xml:space="preserve"> </w:t>
      </w:r>
      <w:r>
        <w:rPr>
          <w:b/>
          <w:bCs/>
        </w:rPr>
        <w:t xml:space="preserve">GroupKFold(plate 기준)</w:t>
      </w:r>
      <w:r>
        <w:t xml:space="preserve">로 사용되어 시계열 순서 교란 없이 교차검증에 활용되었다. 따라서 이러한 패턴들이 존재함에도 불구하고,</w:t>
      </w:r>
      <w:r>
        <w:t xml:space="preserve"> </w:t>
      </w:r>
      <w:r>
        <w:rPr>
          <w:b/>
          <w:bCs/>
        </w:rPr>
        <w:t xml:space="preserve">논리적 누수(Logical Leakage)는 발생하지 않도록 설계</w:t>
      </w:r>
      <w:r>
        <w:t xml:space="preserve">되었다.</w:t>
      </w:r>
    </w:p>
    <w:p>
      <w:pPr>
        <w:pStyle w:val="BodyText"/>
      </w:pPr>
      <w:r>
        <w:rPr>
          <w:b/>
          <w:bCs/>
        </w:rPr>
        <w:t xml:space="preserve">2.3. 실험 설정 및 플래그 분석</w:t>
      </w:r>
      <w:r>
        <w:br/>
      </w:r>
      <w:r>
        <w:t xml:space="preserve">Phase 10에서는 다양한</w:t>
      </w:r>
      <w:r>
        <w:t xml:space="preserve"> </w:t>
      </w:r>
      <w:r>
        <w:rPr>
          <w:b/>
          <w:bCs/>
        </w:rPr>
        <w:t xml:space="preserve">전략 플래그</w:t>
      </w:r>
      <w:r>
        <w:t xml:space="preserve">들을 통해 모델의 학습 목표와 손실 구조를 세밀히 조정하였다. 각 플래그의 기술적 의의와 구현 영향을 다음과 같이 정리한다.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Δ-타깃 모드 (</w:t>
      </w:r>
      <w:r>
        <w:rPr>
          <w:rStyle w:val="VerbatimChar"/>
          <w:b/>
          <w:bCs/>
        </w:rPr>
        <w:t xml:space="preserve">USE_DELTA_TARGET</w:t>
      </w:r>
      <w:r>
        <w:rPr>
          <w:b/>
          <w:bCs/>
        </w:rPr>
        <w:t xml:space="preserve">):</w:t>
      </w:r>
      <w:r>
        <w:t xml:space="preserve"> </w:t>
      </w:r>
      <w:r>
        <w:t xml:space="preserve">이 플래그가 활성화되면 모델이 예측해야 할 목표 변수가</w:t>
      </w:r>
      <w:r>
        <w:t xml:space="preserve"> </w:t>
      </w:r>
      <w:r>
        <w:rPr>
          <w:b/>
          <w:bCs/>
        </w:rPr>
        <w:t xml:space="preserve">절대 워핑 지수 값이 아닌 변동량</w:t>
      </w:r>
      <w:r>
        <w:t xml:space="preserve">으로 정의된다. 코드상</w:t>
      </w:r>
      <w:r>
        <w:t xml:space="preserve"> </w:t>
      </w:r>
      <w:r>
        <w:rPr>
          <w:rStyle w:val="VerbatimChar"/>
        </w:rPr>
        <w:t xml:space="preserve">y_tr = target - current</w:t>
      </w:r>
      <w:r>
        <w:t xml:space="preserve">로 계산되어, 각 패스의 타깃(</w:t>
      </w:r>
      <w:r>
        <w:rPr>
          <w:rStyle w:val="VerbatimChar"/>
        </w:rPr>
        <w:t xml:space="preserve">warping_index_target</w:t>
      </w:r>
      <w:r>
        <w:t xml:space="preserve">)에서 현재 패스의 워핑 지수(</w:t>
      </w:r>
      <w:r>
        <w:rPr>
          <w:rStyle w:val="VerbatimChar"/>
        </w:rPr>
        <w:t xml:space="preserve">warping_index_current_pass</w:t>
      </w:r>
      <w:r>
        <w:t xml:space="preserve">)를 뺀</w:t>
      </w:r>
      <w:r>
        <w:t xml:space="preserve"> </w:t>
      </w:r>
      <w:r>
        <w:rPr>
          <w:b/>
          <w:bCs/>
        </w:rPr>
        <w:t xml:space="preserve">증감분 Δ</w:t>
      </w:r>
      <w:r>
        <w:t xml:space="preserve">만을 학습한다. 이를 통해 판별기마다 상이한</w:t>
      </w:r>
      <w:r>
        <w:t xml:space="preserve"> </w:t>
      </w:r>
      <w:r>
        <w:rPr>
          <w:b/>
          <w:bCs/>
        </w:rPr>
        <w:t xml:space="preserve">절대 수준의 차이(예: 초두품질 편차)</w:t>
      </w:r>
      <w:r>
        <w:t xml:space="preserve">를 제거하고,</w:t>
      </w:r>
      <w:r>
        <w:t xml:space="preserve"> </w:t>
      </w:r>
      <w:r>
        <w:rPr>
          <w:b/>
          <w:bCs/>
        </w:rPr>
        <w:t xml:space="preserve">패스 전이 간 상대적 변화만</w:t>
      </w:r>
      <w:r>
        <w:t xml:space="preserve">을 모델이 학습하도록 유도했다. 학습 완료 후 예측 복원 시에는</w:t>
      </w:r>
      <w:r>
        <w:t xml:space="preserve"> </w:t>
      </w:r>
      <w:r>
        <w:rPr>
          <w:rStyle w:val="VerbatimChar"/>
        </w:rPr>
        <w:t xml:space="preserve">y_pred + current_value</w:t>
      </w:r>
      <w:r>
        <w:t xml:space="preserve"> </w:t>
      </w:r>
      <w:r>
        <w:t xml:space="preserve">형태로 현재 값에 예측 변화량을 가산하여 원래 스케일로 되돌리는 절차가 수행된다. Δ-타깃을 사용하면 분포 편차 교정과</w:t>
      </w:r>
      <w:r>
        <w:t xml:space="preserve"> </w:t>
      </w:r>
      <w:r>
        <w:rPr>
          <w:b/>
          <w:bCs/>
        </w:rPr>
        <w:t xml:space="preserve">추세 제거(detrending)</w:t>
      </w:r>
      <w:r>
        <w:t xml:space="preserve"> </w:t>
      </w:r>
      <w:r>
        <w:t xml:space="preserve">효과가 있으며, 특히 여러 판에 걸쳐 누적되는 시스템적 오차를 줄여</w:t>
      </w:r>
      <w:r>
        <w:t xml:space="preserve"> </w:t>
      </w:r>
      <w:r>
        <w:rPr>
          <w:b/>
          <w:bCs/>
        </w:rPr>
        <w:t xml:space="preserve">장기 롤포워드 안정성</w:t>
      </w:r>
      <w:r>
        <w:t xml:space="preserve">을 높이는 전략으로 판단되었다.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Δ-타깃 인코딩 (</w:t>
      </w:r>
      <w:r>
        <w:rPr>
          <w:rStyle w:val="VerbatimChar"/>
          <w:b/>
          <w:bCs/>
        </w:rPr>
        <w:t xml:space="preserve">USE_PAIR_TE</w:t>
      </w:r>
      <w:r>
        <w:rPr>
          <w:b/>
          <w:bCs/>
        </w:rPr>
        <w:t xml:space="preserve">):</w:t>
      </w:r>
      <w:r>
        <w:t xml:space="preserve"> </w:t>
      </w:r>
      <w:r>
        <w:t xml:space="preserve">패스 번호 쌍을 하나의 범주로 보고 그</w:t>
      </w:r>
      <w:r>
        <w:t xml:space="preserve"> </w:t>
      </w:r>
      <w:r>
        <w:rPr>
          <w:b/>
          <w:bCs/>
        </w:rPr>
        <w:t xml:space="preserve">잔차(Δ)의 평균적 경향</w:t>
      </w:r>
      <w:r>
        <w:t xml:space="preserve">을 피처로 추가하는 기법이다. 예를 들어 1→2패스, 2→3패스 등</w:t>
      </w:r>
      <w:r>
        <w:t xml:space="preserve"> </w:t>
      </w:r>
      <w:r>
        <w:rPr>
          <w:b/>
          <w:bCs/>
        </w:rPr>
        <w:t xml:space="preserve">연속 패스 쌍(pair)</w:t>
      </w:r>
      <w:r>
        <w:t xml:space="preserve"> </w:t>
      </w:r>
      <w:r>
        <w:t xml:space="preserve">별로, 해당 전이에서 나타나는 워핑 지수 변화분(Δ)의 평균을 계산하여 모델 입력에 제공한다. 구현은</w:t>
      </w:r>
      <w:r>
        <w:t xml:space="preserve"> </w:t>
      </w:r>
      <w:r>
        <w:rPr>
          <w:rStyle w:val="VerbatimChar"/>
        </w:rPr>
        <w:t xml:space="preserve">pair = f"{pass}→{pass+1}"</w:t>
      </w:r>
      <w:r>
        <w:t xml:space="preserve"> </w:t>
      </w:r>
      <w:r>
        <w:t xml:space="preserve">형태의 식별자를 생성한 뒤,</w:t>
      </w:r>
      <w:r>
        <w:t xml:space="preserve"> </w:t>
      </w:r>
      <w:r>
        <w:rPr>
          <w:b/>
          <w:bCs/>
        </w:rPr>
        <w:t xml:space="preserve">K-Fold OOF 방식</w:t>
      </w:r>
      <w:r>
        <w:t xml:space="preserve">으로 각 pair에 대한</w:t>
      </w:r>
      <w:r>
        <w:t xml:space="preserve"> </w:t>
      </w:r>
      <w:r>
        <w:rPr>
          <w:b/>
          <w:bCs/>
        </w:rPr>
        <w:t xml:space="preserve">평균 Δ 타깃값</w:t>
      </w:r>
      <w:r>
        <w:t xml:space="preserve">을 산출한다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이렇게 구한</w:t>
      </w:r>
      <w:r>
        <w:t xml:space="preserve"> </w:t>
      </w:r>
      <w:r>
        <w:rPr>
          <w:rStyle w:val="VerbatimChar"/>
          <w:b/>
          <w:bCs/>
        </w:rPr>
        <w:t xml:space="preserve">pair_delta_te</w:t>
      </w:r>
      <w:r>
        <w:t xml:space="preserve"> </w:t>
      </w:r>
      <w:r>
        <w:t xml:space="preserve">피처는 해당 패스 전이가 대체로</w:t>
      </w:r>
      <w:r>
        <w:t xml:space="preserve"> </w:t>
      </w:r>
      <w:r>
        <w:rPr>
          <w:b/>
          <w:bCs/>
        </w:rPr>
        <w:t xml:space="preserve">Warping 지수가 증가하는 구간인지 감소하는 구간인지</w:t>
      </w:r>
      <w:r>
        <w:t xml:space="preserve"> </w:t>
      </w:r>
      <w:r>
        <w:t xml:space="preserve">등의 경향성을 담는다. 예를 들어</w:t>
      </w:r>
      <w:r>
        <w:t xml:space="preserve"> </w:t>
      </w:r>
      <w:r>
        <w:rPr>
          <w:rStyle w:val="VerbatimChar"/>
        </w:rPr>
        <w:t xml:space="preserve">8→9</w:t>
      </w:r>
      <w:r>
        <w:t xml:space="preserve"> </w:t>
      </w:r>
      <w:r>
        <w:t xml:space="preserve">전이에서 평균 Δ가 +19.4라면 (실험 결과 참조), 이 구간에서는 워핑 지수가 크게 증가하는 패턴이 있음을 의미하며, 모델은 이를 참고하여 예측을 보정할 수 있다. 단, 이 값은 동일 데이터에서 산출하면 누수 위험이 있으므로, 훈련 중</w:t>
      </w:r>
      <w:r>
        <w:t xml:space="preserve"> </w:t>
      </w:r>
      <w:r>
        <w:rPr>
          <w:b/>
          <w:bCs/>
        </w:rPr>
        <w:t xml:space="preserve">3-Fold GroupKFold</w:t>
      </w:r>
      <w:r>
        <w:t xml:space="preserve">로 OOF 방식을 적용하여 각 fold의 평균을 다른 fold의 샘플에 할당하는 방식으로 누수를 방지하였다. 최종적으로 테스트 세트에는</w:t>
      </w:r>
      <w:r>
        <w:t xml:space="preserve"> </w:t>
      </w:r>
      <w:r>
        <w:rPr>
          <w:b/>
          <w:bCs/>
        </w:rPr>
        <w:t xml:space="preserve">전체 훈련 세트</w:t>
      </w:r>
      <w:r>
        <w:t xml:space="preserve">의 pair별 평균을 적용하되, 해당 pair가 훈련에 존재하지 않으면 글로벌 평균으로 대체하는 로직이 구현되었다. 이 기법은</w:t>
      </w:r>
      <w:r>
        <w:t xml:space="preserve"> </w:t>
      </w:r>
      <w:r>
        <w:rPr>
          <w:b/>
          <w:bCs/>
        </w:rPr>
        <w:t xml:space="preserve">각 인접 패스 쌍의 고유한 난이도나 경향</w:t>
      </w:r>
      <w:r>
        <w:t xml:space="preserve">을 모델에 사전 제공함으로써, 제한된 표본으로부터 안정적인 추정을 돕는 역할을 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이분산 가중치 (</w:t>
      </w:r>
      <w:r>
        <w:rPr>
          <w:rStyle w:val="VerbatimChar"/>
          <w:b/>
          <w:bCs/>
        </w:rPr>
        <w:t xml:space="preserve">USE_HETERO_W</w:t>
      </w:r>
      <w:r>
        <w:rPr>
          <w:b/>
          <w:bCs/>
        </w:rPr>
        <w:t xml:space="preserve">):</w:t>
      </w:r>
      <w:r>
        <w:t xml:space="preserve"> </w:t>
      </w:r>
      <w:r>
        <w:t xml:space="preserve">서로 다른 패스 전이(pair)마다</w:t>
      </w:r>
      <w:r>
        <w:t xml:space="preserve"> </w:t>
      </w:r>
      <w:r>
        <w:rPr>
          <w:b/>
          <w:bCs/>
        </w:rPr>
        <w:t xml:space="preserve">잔차 분산이 상이</w:t>
      </w:r>
      <w:r>
        <w:t xml:space="preserve">하다는 점에 착안하여, 변동성이 큰 전이 구간은 모델 학습 시 가중치를 낮추고 안정적인 구간은 가중치를 높이는</w:t>
      </w:r>
      <w:r>
        <w:t xml:space="preserve"> </w:t>
      </w:r>
      <w:r>
        <w:rPr>
          <w:b/>
          <w:bCs/>
        </w:rPr>
        <w:t xml:space="preserve">가중치 부여(WLS: Weighted Least Squares)</w:t>
      </w:r>
      <w:r>
        <w:t xml:space="preserve"> </w:t>
      </w:r>
      <w:r>
        <w:t xml:space="preserve">기법이다. 구현상</w:t>
      </w:r>
      <w:r>
        <w:t xml:space="preserve"> </w:t>
      </w:r>
      <w:r>
        <w:rPr>
          <w:rStyle w:val="VerbatimChar"/>
        </w:rPr>
        <w:t xml:space="preserve">'_oof_pair_std_weights'</w:t>
      </w:r>
      <w:r>
        <w:t xml:space="preserve"> </w:t>
      </w:r>
      <w:r>
        <w:t xml:space="preserve">함수는 pair별 Δ의 표준편차를 OOF 방식으로 추정하여, 각 훈련 샘플에 대응하는</w:t>
      </w:r>
      <w:r>
        <w:t xml:space="preserve"> </w:t>
      </w:r>
      <w:r>
        <w:rPr>
          <w:b/>
          <w:bCs/>
        </w:rPr>
        <w:t xml:space="preserve">표준편차 예측치</w:t>
      </w:r>
      <w:r>
        <w:t xml:space="preserve">를 구한다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그리고</w:t>
      </w:r>
      <w:r>
        <w:t xml:space="preserve"> </w:t>
      </w:r>
      <w:r>
        <w:rPr>
          <w:b/>
          <w:bCs/>
        </w:rPr>
        <w:t xml:space="preserve">글로벌 표준편차 대비 상대 표준편차의 역수</w:t>
      </w:r>
      <w:r>
        <w:t xml:space="preserve">를 해당 샘플의 가중치로 사용한다. 쉽게 말하면, 잔차 변동이 큰 전이(표준편차 ↑)일수록 가중치 w = σ_global/σ_pair 가 작아지고, 변동이 작아 안정적인 전이(σ_pair ↓)일수록 w가 커진다. 실제 구현에서는 안정성을 위해 w 값이 [0.25, 3.0] 범위로</w:t>
      </w:r>
      <w:r>
        <w:t xml:space="preserve"> </w:t>
      </w:r>
      <w:r>
        <w:rPr>
          <w:b/>
          <w:bCs/>
        </w:rPr>
        <w:t xml:space="preserve">클리핑(clip)</w:t>
      </w:r>
      <w:r>
        <w:t xml:space="preserve">되었다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최종적으로 이 가중치는</w:t>
      </w:r>
      <w:r>
        <w:t xml:space="preserve"> </w:t>
      </w:r>
      <w:r>
        <w:rPr>
          <w:rStyle w:val="VerbatimChar"/>
        </w:rPr>
        <w:t xml:space="preserve">sample_weight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model.fit</w:t>
      </w:r>
      <w:r>
        <w:t xml:space="preserve">에 전달되어 모델이</w:t>
      </w:r>
      <w:r>
        <w:t xml:space="preserve"> </w:t>
      </w:r>
      <w:r>
        <w:rPr>
          <w:b/>
          <w:bCs/>
        </w:rPr>
        <w:t xml:space="preserve">변동성 큰 구간에서 과도한 최적화</w:t>
      </w:r>
      <w:r>
        <w:t xml:space="preserve">를 하지 않고,</w:t>
      </w:r>
      <w:r>
        <w:t xml:space="preserve"> </w:t>
      </w:r>
      <w:r>
        <w:rPr>
          <w:b/>
          <w:bCs/>
        </w:rPr>
        <w:t xml:space="preserve">전체적인 안정적 패턴</w:t>
      </w:r>
      <w:r>
        <w:t xml:space="preserve">을 우선 학습하도록 유도한다. 이분산 가중치를 적용함으로써, 예컨대 일부 극단적인 pair(예: 10→11 패스)의 큰 변화(Δ=-27)를 설명하려 지나친 복잡도를 갖추기보다는, 상대적으로 일관된 다른 pair들의 패턴을 더 잘 반영하는 방향으로 모델이 학습되었다.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단조 제약 (</w:t>
      </w:r>
      <w:r>
        <w:rPr>
          <w:rStyle w:val="VerbatimChar"/>
          <w:b/>
          <w:bCs/>
        </w:rPr>
        <w:t xml:space="preserve">USE_MONO_CUR</w:t>
      </w:r>
      <w:r>
        <w:rPr>
          <w:b/>
          <w:bCs/>
        </w:rPr>
        <w:t xml:space="preserve">):</w:t>
      </w:r>
      <w:r>
        <w:t xml:space="preserve"> </w:t>
      </w:r>
      <w:r>
        <w:t xml:space="preserve">XGBoost 모델에 한해</w:t>
      </w:r>
      <w:r>
        <w:t xml:space="preserve"> </w:t>
      </w:r>
      <w:r>
        <w:rPr>
          <w:b/>
          <w:bCs/>
        </w:rPr>
        <w:t xml:space="preserve">현재 패스 워핑 지수(</w:t>
      </w:r>
      <w:r>
        <w:rPr>
          <w:rStyle w:val="VerbatimChar"/>
          <w:b/>
          <w:bCs/>
        </w:rPr>
        <w:t xml:space="preserve">CUR_WARP</w:t>
      </w:r>
      <w:r>
        <w:rPr>
          <w:b/>
          <w:bCs/>
        </w:rPr>
        <w:t xml:space="preserve">)와 타깃 간의 단조 증가 관계</w:t>
      </w:r>
      <w:r>
        <w:t xml:space="preserve">를 강제하는 제약을 건 플래그이다. 물리적으로 “현재 패스 품질이 높으면 다음 패스 품질도 높게 나온다”는 도메인 가설을 반영하여,</w:t>
      </w:r>
      <w:r>
        <w:t xml:space="preserve"> </w:t>
      </w:r>
      <w:r>
        <w:rPr>
          <w:rStyle w:val="VerbatimChar"/>
        </w:rPr>
        <w:t xml:space="preserve">CUR_WARP</w:t>
      </w:r>
      <w:r>
        <w:t xml:space="preserve"> </w:t>
      </w:r>
      <w:r>
        <w:t xml:space="preserve">피처의 계수가 음의 영향을 주지 못하도록 제약을 둔 것이다. 구현상</w:t>
      </w:r>
      <w:r>
        <w:t xml:space="preserve"> </w:t>
      </w:r>
      <w:r>
        <w:rPr>
          <w:rStyle w:val="VerbatimChar"/>
        </w:rPr>
        <w:t xml:space="preserve">_build_model</w:t>
      </w:r>
      <w:r>
        <w:t xml:space="preserve"> </w:t>
      </w:r>
      <w:r>
        <w:t xml:space="preserve">함수에서 XGBoost regressor 생성 시,</w:t>
      </w:r>
      <w:r>
        <w:t xml:space="preserve"> </w:t>
      </w:r>
      <w:r>
        <w:rPr>
          <w:rStyle w:val="VerbatimChar"/>
        </w:rPr>
        <w:t xml:space="preserve">monotone_constraints</w:t>
      </w:r>
      <w:r>
        <w:t xml:space="preserve"> </w:t>
      </w:r>
      <w:r>
        <w:t xml:space="preserve">파라미터에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값을 할당하여 해당 피처의 기울기가 항상 양수 방향이 되도록 했다</w:t>
      </w:r>
      <w:hyperlink r:id="rId26">
        <w:r>
          <w:rPr>
            <w:rStyle w:val="Hyperlink"/>
          </w:rPr>
          <w:t xml:space="preserve">[6]</w:t>
        </w:r>
      </w:hyperlink>
      <w:r>
        <w:t xml:space="preserve">. 이때</w:t>
      </w:r>
      <w:r>
        <w:t xml:space="preserve"> </w:t>
      </w:r>
      <w:r>
        <w:rPr>
          <w:rStyle w:val="VerbatimChar"/>
        </w:rPr>
        <w:t xml:space="preserve">mono_cur_idx</w:t>
      </w:r>
      <w:r>
        <w:t xml:space="preserve">로 현재 워핑 지수 컬럼의 인덱스를 식별하고, 나머지 피처에 대해서는 0으로 제약 벡터를 설정하여(</w:t>
      </w:r>
      <w:r>
        <w:rPr>
          <w:rStyle w:val="VerbatimChar"/>
        </w:rPr>
        <w:t xml:space="preserve">v = [0,...,0]; v[idx] = 1</w:t>
      </w:r>
      <w:r>
        <w:t xml:space="preserve">) 단조 제약이 오직 해당 피처에만 적용되도록 하였다. 이를 통해 모델이</w:t>
      </w:r>
      <w:r>
        <w:t xml:space="preserve"> </w:t>
      </w:r>
      <w:r>
        <w:rPr>
          <w:rStyle w:val="VerbatimChar"/>
        </w:rPr>
        <w:t xml:space="preserve">warping_index_current_pass</w:t>
      </w:r>
      <w:r>
        <w:t xml:space="preserve"> </w:t>
      </w:r>
      <w:r>
        <w:t xml:space="preserve">값이 커질수록</w:t>
      </w:r>
      <w:r>
        <w:t xml:space="preserve"> </w:t>
      </w:r>
      <w:r>
        <w:rPr>
          <w:rStyle w:val="VerbatimChar"/>
        </w:rPr>
        <w:t xml:space="preserve">warping_index_target</w:t>
      </w:r>
      <w:r>
        <w:t xml:space="preserve">도 커지는 방향으로만 예측함을 보장한다. 실제 물리적 현상에서 현재 패스의 워핑이 심하면 그 효과가 다음 패스에도 누적되거나 추가 보정이 어려워 품질 저하로 이어질 가능성이 높다. 단조 제약은 이러한 선험적 지식을 모델에 주입하여</w:t>
      </w:r>
      <w:r>
        <w:t xml:space="preserve"> </w:t>
      </w:r>
      <w:r>
        <w:rPr>
          <w:b/>
          <w:bCs/>
        </w:rPr>
        <w:t xml:space="preserve">비합리적인 예측(예: 현재 워핑 높지만 다음 패스는 좋아진다고 예측)</w:t>
      </w:r>
      <w:r>
        <w:t xml:space="preserve">을 배제하고,</w:t>
      </w:r>
      <w:r>
        <w:t xml:space="preserve"> </w:t>
      </w:r>
      <w:r>
        <w:rPr>
          <w:b/>
          <w:bCs/>
        </w:rPr>
        <w:t xml:space="preserve">모델 예측의 물리적 일관성</w:t>
      </w:r>
      <w:r>
        <w:t xml:space="preserve">을 유지하도록 돕는다.</w:t>
      </w:r>
    </w:p>
    <w:p>
      <w:pPr>
        <w:pStyle w:val="FirstParagraph"/>
      </w:pPr>
      <w:r>
        <w:t xml:space="preserve">이 외에도 Phase 10에서는</w:t>
      </w:r>
      <w:r>
        <w:t xml:space="preserve"> </w:t>
      </w:r>
      <w:r>
        <w:rPr>
          <w:b/>
          <w:bCs/>
        </w:rPr>
        <w:t xml:space="preserve">자동 누수 감사 모드(</w:t>
      </w:r>
      <w:r>
        <w:rPr>
          <w:rStyle w:val="VerbatimChar"/>
          <w:b/>
          <w:bCs/>
        </w:rPr>
        <w:t xml:space="preserve">LEAK_AUTOCHECK</w:t>
      </w:r>
      <w:r>
        <w:rPr>
          <w:b/>
          <w:bCs/>
        </w:rPr>
        <w:t xml:space="preserve">)</w:t>
      </w:r>
      <w:r>
        <w:t xml:space="preserve">가 기본 활성화되어, 실험 종료 시</w:t>
      </w:r>
      <w:r>
        <w:t xml:space="preserve"> </w:t>
      </w:r>
      <w:r>
        <w:rPr>
          <w:rStyle w:val="VerbatimChar"/>
        </w:rPr>
        <w:t xml:space="preserve">quick_perm_leak_r2()</w:t>
      </w:r>
      <w:r>
        <w:t xml:space="preserve">를 통해 누수 지표를 자동 산출하도록 했다. 또한</w:t>
      </w:r>
      <w:r>
        <w:t xml:space="preserve"> </w:t>
      </w:r>
      <w:r>
        <w:rPr>
          <w:rStyle w:val="VerbatimChar"/>
        </w:rPr>
        <w:t xml:space="preserve">PERMUTE_TARGET</w:t>
      </w:r>
      <w:r>
        <w:t xml:space="preserve"> </w:t>
      </w:r>
      <w:r>
        <w:t xml:space="preserve">플래그를 수동으로 켜면 전체 타깃을 무작위 교환하여 학습하는 기능도 구현되었는데, 이는 개발 단계에서 모델의 분별력을 스트레스 테스트하는 용도로 쓰였다 (본 Phase의 공식 실험에서는</w:t>
      </w:r>
      <w:r>
        <w:t xml:space="preserve"> </w:t>
      </w:r>
      <w:r>
        <w:rPr>
          <w:rStyle w:val="VerbatimChar"/>
        </w:rPr>
        <w:t xml:space="preserve">PERMUTE_TARGET=0</w:t>
      </w:r>
      <w:r>
        <w:t xml:space="preserve">으로 꺼짐). 요약하면, Phase 10은 다층적인 전략 플래그를 도입하여</w:t>
      </w:r>
      <w:r>
        <w:t xml:space="preserve"> </w:t>
      </w:r>
      <w:r>
        <w:rPr>
          <w:b/>
          <w:bCs/>
        </w:rPr>
        <w:t xml:space="preserve">데이터 분포 차이 보정, 누수 방지, 물리 법칙 준수</w:t>
      </w:r>
      <w:r>
        <w:t xml:space="preserve">라는 세 마리 토끼를 잡고자 한 시도였다.</w:t>
      </w:r>
    </w:p>
    <w:p>
      <w:pPr>
        <w:pStyle w:val="BodyText"/>
      </w:pPr>
      <w:r>
        <w:rPr>
          <w:b/>
          <w:bCs/>
        </w:rPr>
        <w:t xml:space="preserve">3. 실험 결과 및 데이터 분석</w:t>
      </w:r>
    </w:p>
    <w:p>
      <w:pPr>
        <w:pStyle w:val="BodyText"/>
      </w:pPr>
      <w:r>
        <w:rPr>
          <w:b/>
          <w:bCs/>
        </w:rPr>
        <w:t xml:space="preserve">3.1. 정량적 지표 변화</w:t>
      </w:r>
      <w:r>
        <w:br/>
      </w:r>
      <w:r>
        <w:t xml:space="preserve">Phase 10 교차 예측 모델의 성능은</w:t>
      </w:r>
      <w:r>
        <w:t xml:space="preserve"> </w:t>
      </w:r>
      <w:r>
        <w:rPr>
          <w:b/>
          <w:bCs/>
        </w:rPr>
        <w:t xml:space="preserve">Phase 9 베이스라인과 비교했을 때 유의미한 향상을 보여주지 못했다.</w:t>
      </w:r>
      <w:r>
        <w:t xml:space="preserve"> </w:t>
      </w:r>
      <w:r>
        <w:t xml:space="preserve">누수 제거 후 단일 모델 기준이었던 Phase 9의 평균 Test R²가 약</w:t>
      </w:r>
      <w:r>
        <w:t xml:space="preserve"> </w:t>
      </w:r>
      <w:r>
        <w:rPr>
          <w:b/>
          <w:bCs/>
        </w:rPr>
        <w:t xml:space="preserve">-0.08</w:t>
      </w:r>
      <w:r>
        <w:t xml:space="preserve"> </w:t>
      </w:r>
      <w:r>
        <w:t xml:space="preserve">수준이었는데, 교차 예측 E2X+X2E 듀얼 모델의</w:t>
      </w:r>
      <w:r>
        <w:t xml:space="preserve"> </w:t>
      </w:r>
      <w:r>
        <w:rPr>
          <w:b/>
          <w:bCs/>
        </w:rPr>
        <w:t xml:space="preserve">평균 Test R²는 -0.0866</w:t>
      </w:r>
      <w:r>
        <w:t xml:space="preserve">로 거의 동일한 수준에 머물렀다. E2X 모델(Test:</w:t>
      </w:r>
      <w:r>
        <w:t xml:space="preserve"> </w:t>
      </w:r>
      <w:r>
        <w:rPr>
          <w:b/>
          <w:bCs/>
        </w:rPr>
        <w:t xml:space="preserve">-0.1343</w:t>
      </w:r>
      <w:r>
        <w:t xml:space="preserve">, Train: 0.4124)과 X2E 모델(Test:</w:t>
      </w:r>
      <w:r>
        <w:t xml:space="preserve"> </w:t>
      </w:r>
      <w:r>
        <w:rPr>
          <w:b/>
          <w:bCs/>
        </w:rPr>
        <w:t xml:space="preserve">-0.0390</w:t>
      </w:r>
      <w:r>
        <w:t xml:space="preserve">, Train: 0.8507)의 개별 성능을 보면, 두 모델 모두</w:t>
      </w:r>
      <w:r>
        <w:t xml:space="preserve"> </w:t>
      </w:r>
      <w:r>
        <w:rPr>
          <w:b/>
          <w:bCs/>
        </w:rPr>
        <w:t xml:space="preserve">학습 데이터에 대해 어느 정도 예측력을 보유</w:t>
      </w:r>
      <w:r>
        <w:t xml:space="preserve">하고 있으나 테스트에서는 R²가 음수로서</w:t>
      </w:r>
      <w:r>
        <w:t xml:space="preserve"> </w:t>
      </w:r>
      <w:r>
        <w:rPr>
          <w:b/>
          <w:bCs/>
        </w:rPr>
        <w:t xml:space="preserve">기준 예측보다도 못한 결과</w:t>
      </w:r>
      <w:r>
        <w:t xml:space="preserve">를 보였다. 이는 모델이 여전히</w:t>
      </w:r>
      <w:r>
        <w:t xml:space="preserve"> </w:t>
      </w:r>
      <w:r>
        <w:rPr>
          <w:b/>
          <w:bCs/>
        </w:rPr>
        <w:t xml:space="preserve">과적합</w:t>
      </w:r>
      <w:r>
        <w:t xml:space="preserve">되어 새로운 판에 일반화하지 못함을 의미한다. 특히 X2E 모델의 경우 훈련 R²가 0.8507로 매우 높았음에도 테스트 R²가 -0.04에 불과하여, Exit→Entry 관계를 학습한 모델이</w:t>
      </w:r>
      <w:r>
        <w:t xml:space="preserve"> </w:t>
      </w:r>
      <w:r>
        <w:rPr>
          <w:b/>
          <w:bCs/>
        </w:rPr>
        <w:t xml:space="preserve">훈련 세트 패턴을 강하게 암기</w:t>
      </w:r>
      <w:r>
        <w:t xml:space="preserve">했지만</w:t>
      </w:r>
      <w:r>
        <w:t xml:space="preserve"> </w:t>
      </w:r>
      <w:r>
        <w:rPr>
          <w:b/>
          <w:bCs/>
        </w:rPr>
        <w:t xml:space="preserve">미지의 판 환경에서는 전혀 성과를 내지 못함</w:t>
      </w:r>
      <w:r>
        <w:t xml:space="preserve">을 알 수 있다. 한편 E2X 모델은 훈련 R² 0.41 대비 테스트 -0.13으로, 성능 자체는 낮지만</w:t>
      </w:r>
      <w:r>
        <w:t xml:space="preserve"> </w:t>
      </w:r>
      <w:r>
        <w:rPr>
          <w:b/>
          <w:bCs/>
        </w:rPr>
        <w:t xml:space="preserve">과적합 정도는 X2E보다 덜한 편</w:t>
      </w:r>
      <w:r>
        <w:t xml:space="preserve">이었다. 이는</w:t>
      </w:r>
      <w:r>
        <w:t xml:space="preserve"> </w:t>
      </w:r>
      <w:r>
        <w:rPr>
          <w:b/>
          <w:bCs/>
        </w:rPr>
        <w:t xml:space="preserve">Entry→Exit 방향</w:t>
      </w:r>
      <w:r>
        <w:t xml:space="preserve"> </w:t>
      </w:r>
      <w:r>
        <w:t xml:space="preserve">예측이 비교적 더 단순하거나 일관된 물리 관계를 가지며, Exit→Entry보다 일반화가 약간 수월할 가능성을 보여준다. 두 모델의 예측을 단순 평균하거나 (Phase 10에서는 평균을 산출하여 보고만 함) 통합하여도 Test R²가 음수에서 벗어나지 못했는데,</w:t>
      </w:r>
      <w:r>
        <w:t xml:space="preserve"> </w:t>
      </w:r>
      <w:r>
        <w:rPr>
          <w:b/>
          <w:bCs/>
        </w:rPr>
        <w:t xml:space="preserve">평균 Test R² = -0.0866</w:t>
      </w:r>
      <w:r>
        <w:t xml:space="preserve">로 집계되었다. 결국 교차 예측 프레임워크 도입만으로는 Phase 9 대비</w:t>
      </w:r>
      <w:r>
        <w:t xml:space="preserve"> </w:t>
      </w:r>
      <w:r>
        <w:rPr>
          <w:b/>
          <w:bCs/>
        </w:rPr>
        <w:t xml:space="preserve">유의미한 성능 개선이 없었다</w:t>
      </w:r>
      <w:r>
        <w:t xml:space="preserve">고 평가된다.</w:t>
      </w:r>
    </w:p>
    <w:p>
      <w:pPr>
        <w:pStyle w:val="BodyText"/>
      </w:pPr>
      <w:r>
        <w:t xml:space="preserve">흥미로운 점은, Phase 10 초기 실험 단계에서 Δ-타깃/TE/가중치 등을 적용하기 전</w:t>
      </w:r>
      <w:r>
        <w:t xml:space="preserve"> </w:t>
      </w:r>
      <w:r>
        <w:rPr>
          <w:b/>
          <w:bCs/>
        </w:rPr>
        <w:t xml:space="preserve">교차 모델을 시도했을 때는 일시적으로 평균 Test R²가 0.18~0.19 수준까지 상승</w:t>
      </w:r>
      <w:r>
        <w:t xml:space="preserve">한 바 있다는 것이다(예: 실험 047의 평균 Test R² = 0.1892). 이는 Entry와 Exit 간 관계를 활용하면 어느 정도 예측 신호를 포착할 수 있음을 시사하지만, 동시에 해당 성능은 다소</w:t>
      </w:r>
      <w:r>
        <w:t xml:space="preserve"> </w:t>
      </w:r>
      <w:r>
        <w:rPr>
          <w:b/>
          <w:bCs/>
        </w:rPr>
        <w:t xml:space="preserve">누수 가능성이 있는 설정</w:t>
      </w:r>
      <w:r>
        <w:t xml:space="preserve">에서 나왔음을 감안해야 한다. 실제로 047 실험에서는 RM 통계를 전체 데이터로부터 구해 사용하고 Δ-타깃을 적용하지 않는 등 일부</w:t>
      </w:r>
      <w:r>
        <w:t xml:space="preserve"> </w:t>
      </w:r>
      <w:r>
        <w:rPr>
          <w:b/>
          <w:bCs/>
        </w:rPr>
        <w:t xml:space="preserve">완화된 조건</w:t>
      </w:r>
      <w:r>
        <w:t xml:space="preserve">이었기에, 이후 Phase 10의</w:t>
      </w:r>
      <w:r>
        <w:t xml:space="preserve"> </w:t>
      </w:r>
      <w:r>
        <w:rPr>
          <w:b/>
          <w:bCs/>
        </w:rPr>
        <w:t xml:space="preserve">엄격한 설정</w:t>
      </w:r>
      <w:r>
        <w:t xml:space="preserve">을 적용하면서 성능 수치가 다시 하락했다. 최종적으로 Δ-타깃/Train-Only 통계 등</w:t>
      </w:r>
      <w:r>
        <w:t xml:space="preserve"> </w:t>
      </w:r>
      <w:r>
        <w:rPr>
          <w:b/>
          <w:bCs/>
        </w:rPr>
        <w:t xml:space="preserve">모든 보정 장치 적용 후</w:t>
      </w:r>
      <w:r>
        <w:t xml:space="preserve"> </w:t>
      </w:r>
      <w:r>
        <w:t xml:space="preserve">얻은 -0.0866이라는 수치는,</w:t>
      </w:r>
      <w:r>
        <w:t xml:space="preserve"> </w:t>
      </w:r>
      <w:r>
        <w:rPr>
          <w:b/>
          <w:bCs/>
        </w:rPr>
        <w:t xml:space="preserve">과거의 누수로 인한 거품을 모두 걷어낸 상태에서의 실질적인 교차 모델 성능 한계치</w:t>
      </w:r>
      <w:r>
        <w:t xml:space="preserve">로 볼 수 있다. 수치상으로는 Phase 9 단일 모델과 큰 차이가 없지만, 이는 모델이 불필요한 정보에 의존하지 않고</w:t>
      </w:r>
      <w:r>
        <w:t xml:space="preserve"> </w:t>
      </w:r>
      <w:r>
        <w:rPr>
          <w:b/>
          <w:bCs/>
        </w:rPr>
        <w:t xml:space="preserve">온전히 물리적 패턴만으로 학습한 결과</w:t>
      </w:r>
      <w:r>
        <w:t xml:space="preserve">라는 점에서 의의가 있다. 한편 Train R²와 Test R² 사이의 큰 격차로 미루어, 현재 모델이 여전히 데이터 내재적 변동성을 충분히 설명하지 못하고 있음을 알 수 있다. 이는</w:t>
      </w:r>
      <w:r>
        <w:t xml:space="preserve"> </w:t>
      </w:r>
      <w:r>
        <w:rPr>
          <w:b/>
          <w:bCs/>
        </w:rPr>
        <w:t xml:space="preserve">잔존하는 변수 누락 또는 모델 구조상의 한계</w:t>
      </w:r>
      <w:r>
        <w:t xml:space="preserve">를 암시하며, 추후 개선이 필요함을 시사한다.</w:t>
      </w:r>
    </w:p>
    <w:p>
      <w:pPr>
        <w:pStyle w:val="BodyText"/>
      </w:pPr>
      <w:r>
        <w:rPr>
          <w:b/>
          <w:bCs/>
        </w:rPr>
        <w:t xml:space="preserve">3.2. 통계적 검증 및 로그 포렌식</w:t>
      </w:r>
      <w:r>
        <w:br/>
      </w:r>
      <w:r>
        <w:t xml:space="preserve">Phase 10 실험 로그를 면밀히 분석한 결과,</w:t>
      </w:r>
      <w:r>
        <w:t xml:space="preserve"> </w:t>
      </w:r>
      <w:r>
        <w:rPr>
          <w:b/>
          <w:bCs/>
        </w:rPr>
        <w:t xml:space="preserve">데이터 분포 변화와 모델 일반화 한계</w:t>
      </w:r>
      <w:r>
        <w:t xml:space="preserve">에 대한 다수의 단서를 확보하였다. 우선</w:t>
      </w:r>
      <w:r>
        <w:t xml:space="preserve"> </w:t>
      </w:r>
      <w:r>
        <w:rPr>
          <w:rStyle w:val="VerbatimChar"/>
        </w:rPr>
        <w:t xml:space="preserve">[Δ-분석]</w:t>
      </w:r>
      <w:r>
        <w:t xml:space="preserve"> </w:t>
      </w:r>
      <w:r>
        <w:t xml:space="preserve">섹션을 통해</w:t>
      </w:r>
      <w:r>
        <w:t xml:space="preserve"> </w:t>
      </w:r>
      <w:r>
        <w:rPr>
          <w:b/>
          <w:bCs/>
        </w:rPr>
        <w:t xml:space="preserve">패스 전이 간 분포 차이</w:t>
      </w:r>
      <w:r>
        <w:t xml:space="preserve">를 검정한 결과를 살펴보면, Entry→Exit 전이의 경우</w:t>
      </w:r>
      <w:r>
        <w:t xml:space="preserve"> </w:t>
      </w:r>
      <w:r>
        <w:rPr>
          <w:b/>
          <w:bCs/>
        </w:rPr>
        <w:t xml:space="preserve">std_max/min = 1.775</w:t>
      </w:r>
      <w:r>
        <w:t xml:space="preserve">,</w:t>
      </w:r>
      <w:r>
        <w:t xml:space="preserve"> </w:t>
      </w:r>
      <w:r>
        <w:rPr>
          <w:b/>
          <w:bCs/>
        </w:rPr>
        <w:t xml:space="preserve">Kruskal-Wallis p = 1.28×10^-74</w:t>
      </w:r>
      <w:r>
        <w:t xml:space="preserve">라는 극단적으로 작은 p값이 관측되었다. X2E 전이에서도</w:t>
      </w:r>
      <w:r>
        <w:t xml:space="preserve"> </w:t>
      </w:r>
      <w:r>
        <w:rPr>
          <w:b/>
          <w:bCs/>
        </w:rPr>
        <w:t xml:space="preserve">std_max/min = 2.181</w:t>
      </w:r>
      <w:r>
        <w:t xml:space="preserve">,</w:t>
      </w:r>
      <w:r>
        <w:t xml:space="preserve"> </w:t>
      </w:r>
      <w:r>
        <w:rPr>
          <w:b/>
          <w:bCs/>
        </w:rPr>
        <w:t xml:space="preserve">p = 2.30×10^-9</w:t>
      </w:r>
      <w:r>
        <w:t xml:space="preserve">로 유의수준 0.05를 훨씬 밑돌았다. 이 뜻은</w:t>
      </w:r>
      <w:r>
        <w:t xml:space="preserve"> </w:t>
      </w:r>
      <w:r>
        <w:rPr>
          <w:b/>
          <w:bCs/>
        </w:rPr>
        <w:t xml:space="preserve">각 패스 전이(예: 1→2 vs 3→4)의 워핑 변화분 분포가 통계적으로 서로 다르다</w:t>
      </w:r>
      <w:r>
        <w:t xml:space="preserve">는 것을 강력하게 지지한다. 예컨대 상위 Δ 편차를 보면, 1→2 패스에서는 평균 Δ = -29.217 (표준편차 15.265)으로 큰 음의 변화(워핑 감소)가 일어나지만, 5→6 패스에서는 평균 Δ = -6.84 (표준편차 25.220)로 상대적으로 변화 폭이 작고 불확실성이 크다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 또한 Exit→Entry의 특정 전이(예: 8→9)에서는 평균 Δ = +19.395로</w:t>
      </w:r>
      <w:r>
        <w:t xml:space="preserve"> </w:t>
      </w:r>
      <w:r>
        <w:rPr>
          <w:b/>
          <w:bCs/>
        </w:rPr>
        <w:t xml:space="preserve">워핑 지수 급등</w:t>
      </w:r>
      <w:r>
        <w:t xml:space="preserve"> </w:t>
      </w:r>
      <w:r>
        <w:t xml:space="preserve">현상이 나타나는 반면, 어떤 전이(10→11)에서는 -27.0로 크게 떨어지는 등 방향성조차 일정하지 않았다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 이러한</w:t>
      </w:r>
      <w:r>
        <w:t xml:space="preserve"> </w:t>
      </w:r>
      <w:r>
        <w:rPr>
          <w:b/>
          <w:bCs/>
        </w:rPr>
        <w:t xml:space="preserve">전이별 이질성(Heterogeneity)</w:t>
      </w:r>
      <w:r>
        <w:t xml:space="preserve">는 모델이 하나의 회귀 직선(또는 트리 분할)으로 모든 패스를 설명하기 어렵게 만드는 주된 원인이다. Phase 10의 Δ-타깃 적용과 이분산 가중 치략은 바로 이 문제를 해소하기 위한 것이었으며, 로그 상에서도 Δ-타깃 모드 적용 시 특정 전이들 간</w:t>
      </w:r>
      <w:r>
        <w:t xml:space="preserve"> </w:t>
      </w:r>
      <w:r>
        <w:rPr>
          <w:b/>
          <w:bCs/>
        </w:rPr>
        <w:t xml:space="preserve">분산 격차가 줄어드는 효과</w:t>
      </w:r>
      <w:r>
        <w:t xml:space="preserve">가 관찰되었다. 그럼에도 불구하고 분포 차이가 완전히 사라지지는 않아, 모델은 여전히 일부 전이에 대해 과적합 경향을 보였다.</w:t>
      </w:r>
    </w:p>
    <w:p>
      <w:pPr>
        <w:pStyle w:val="BodyText"/>
      </w:pPr>
      <w:r>
        <w:rPr>
          <w:b/>
          <w:bCs/>
        </w:rPr>
        <w:t xml:space="preserve">Strict Roll-forward 평가</w:t>
      </w:r>
      <w:r>
        <w:t xml:space="preserve"> </w:t>
      </w:r>
      <w:r>
        <w:t xml:space="preserve">지표는 모델의 한계를 적나라하게 보여준다. Phase 10에서 훈련된 E2X와 X2E 모델을 교대로 사용해</w:t>
      </w:r>
      <w:r>
        <w:t xml:space="preserve"> </w:t>
      </w:r>
      <w:r>
        <w:rPr>
          <w:b/>
          <w:bCs/>
        </w:rPr>
        <w:t xml:space="preserve">전체 압연 공정(다수 패스 연쇄)을 롤포워드 시뮬레이션</w:t>
      </w:r>
      <w:r>
        <w:t xml:space="preserve">한 결과,</w:t>
      </w:r>
      <w:r>
        <w:t xml:space="preserve"> </w:t>
      </w:r>
      <w:r>
        <w:rPr>
          <w:b/>
          <w:bCs/>
        </w:rPr>
        <w:t xml:space="preserve">Strict Roll-forward R² = -11.7356</w:t>
      </w:r>
      <w:r>
        <w:t xml:space="preserve">라는 충격적인 수치가 기록되었다</w:t>
      </w:r>
      <w:hyperlink r:id="rId31">
        <w:r>
          <w:rPr>
            <w:rStyle w:val="Hyperlink"/>
          </w:rPr>
          <w:t xml:space="preserve">[11]</w:t>
        </w:r>
      </w:hyperlink>
      <w:r>
        <w:t xml:space="preserve">. 이 값은 테스트 세트의 단일 패스 예측 성능(-0.0866)보다 훨씬 낮을뿐더러, 음수 수준이 매우 커</w:t>
      </w:r>
      <w:r>
        <w:t xml:space="preserve"> </w:t>
      </w:r>
      <w:r>
        <w:rPr>
          <w:b/>
          <w:bCs/>
        </w:rPr>
        <w:t xml:space="preserve">모델 예측 누적 오차가 기하급수적으로 증폭</w:t>
      </w:r>
      <w:r>
        <w:t xml:space="preserve">됨을 의미한다. 구체적으로, 한 패스의 예측 오차가 다음 패스 입력에 반영되고 다시 오차를 키우는</w:t>
      </w:r>
      <w:r>
        <w:t xml:space="preserve"> </w:t>
      </w:r>
      <w:r>
        <w:rPr>
          <w:b/>
          <w:bCs/>
        </w:rPr>
        <w:t xml:space="preserve">오차 누적</w:t>
      </w:r>
      <w:r>
        <w:t xml:space="preserve"> </w:t>
      </w:r>
      <w:r>
        <w:t xml:space="preserve">현상이 발생하여, 전체 판 수준에서 보면 예측값이 차라리 평균만 예측한 것보다도 훨씬 못한 상황이 되었다. 이러한 결과는 현재의 교차 예측 모델이</w:t>
      </w:r>
      <w:r>
        <w:t xml:space="preserve"> </w:t>
      </w:r>
      <w:r>
        <w:rPr>
          <w:b/>
          <w:bCs/>
        </w:rPr>
        <w:t xml:space="preserve">국소적인 1-스텝 예측에는 그나마 대응하나, 장기적인 시계열 전이 과정 전체를 견인할 정도의 안정된 패턴을 학습하지 못했다</w:t>
      </w:r>
      <w:r>
        <w:t xml:space="preserve">는 것을 시사한다. 이는 Phase 10의 cross 모델이 단기 상호작용은 일부 포착했지만,</w:t>
      </w:r>
      <w:r>
        <w:t xml:space="preserve"> </w:t>
      </w:r>
      <w:r>
        <w:rPr>
          <w:b/>
          <w:bCs/>
        </w:rPr>
        <w:t xml:space="preserve">전 과정의 동역학(dynamics)을 모사하는 데 한계</w:t>
      </w:r>
      <w:r>
        <w:t xml:space="preserve">가 있음을 보여준다. 요컨대, 엄격한 롤포워드 평가에서의 실패는 향후 모델 구조 개편이나 추가 정보의 필요성을 강하게 암시하는 대목이다.</w:t>
      </w:r>
    </w:p>
    <w:p>
      <w:pPr>
        <w:pStyle w:val="BodyText"/>
      </w:pPr>
      <w:r>
        <w:t xml:space="preserve">끝으로, 앞서 언급한</w:t>
      </w:r>
      <w:r>
        <w:t xml:space="preserve"> </w:t>
      </w:r>
      <w:r>
        <w:rPr>
          <w:b/>
          <w:bCs/>
        </w:rPr>
        <w:t xml:space="preserve">퍼뮤테이션 테스트 결과</w:t>
      </w:r>
      <w:r>
        <w:t xml:space="preserve">를 재검토하면 모델의</w:t>
      </w:r>
      <w:r>
        <w:t xml:space="preserve"> </w:t>
      </w:r>
      <w:r>
        <w:rPr>
          <w:b/>
          <w:bCs/>
        </w:rPr>
        <w:t xml:space="preserve">정보 활용 방식이 건전한지</w:t>
      </w:r>
      <w:r>
        <w:t xml:space="preserve">를 확인할 수 있다. E2X와 X2E 모델 모두 무작위 타깃에 대해</w:t>
      </w:r>
      <w:r>
        <w:t xml:space="preserve"> </w:t>
      </w:r>
      <w:r>
        <w:rPr>
          <w:b/>
          <w:bCs/>
        </w:rPr>
        <w:t xml:space="preserve">R² ≈ 0</w:t>
      </w:r>
      <w:r>
        <w:t xml:space="preserve"> </w:t>
      </w:r>
      <w:r>
        <w:t xml:space="preserve">수준을 기록하여</w:t>
      </w:r>
      <w:hyperlink r:id="rId32">
        <w:r>
          <w:rPr>
            <w:rStyle w:val="Hyperlink"/>
          </w:rPr>
          <w:t xml:space="preserve">[12]</w:t>
        </w:r>
      </w:hyperlink>
      <w:r>
        <w:t xml:space="preserve">, Phase 10에서 적용된 모든 누수 방지책이 효과적으로 작동했음이 입증되었다. 특히 Phase 2 당시 관측된</w:t>
      </w:r>
      <w:r>
        <w:t xml:space="preserve"> </w:t>
      </w:r>
      <w:r>
        <w:rPr>
          <w:b/>
          <w:bCs/>
        </w:rPr>
        <w:t xml:space="preserve">permuted R² ≈ 0.95</w:t>
      </w:r>
      <w:r>
        <w:t xml:space="preserve">(심각한 누수 상태)와 대비하면, 현재 모델은</w:t>
      </w:r>
      <w:r>
        <w:t xml:space="preserve"> </w:t>
      </w:r>
      <w:r>
        <w:rPr>
          <w:b/>
          <w:bCs/>
        </w:rPr>
        <w:t xml:space="preserve">불필요한 상관 구조를 전혀 학습하지 않고 순수하게 데이터 패턴만 학습</w:t>
      </w:r>
      <w:r>
        <w:t xml:space="preserve">하고 있음을 알 수 있다. 이러한 통계적 검증 결과는 성능이 낮게 나왔음에도 연구팀이 Phase 10 모델을 신뢰할 수 있는 이유를 뒷받침한다.</w:t>
      </w:r>
      <w:r>
        <w:t xml:space="preserve"> </w:t>
      </w:r>
      <w:r>
        <w:rPr>
          <w:b/>
          <w:bCs/>
        </w:rPr>
        <w:t xml:space="preserve">낮은 R² 자체보다 중요한 것은 그 R²가 거짓 없는 값인가</w:t>
      </w:r>
      <w:r>
        <w:t xml:space="preserve"> </w:t>
      </w:r>
      <w:r>
        <w:t xml:space="preserve">하는 점이며, Phase 10에서는 비로소 그 조건이 충족되었다.</w:t>
      </w:r>
    </w:p>
    <w:p>
      <w:pPr>
        <w:pStyle w:val="BodyText"/>
      </w:pPr>
      <w:r>
        <w:rPr>
          <w:b/>
          <w:bCs/>
        </w:rPr>
        <w:t xml:space="preserve">3.3. 모델 강건성 및 잔차 분석</w:t>
      </w:r>
      <w:r>
        <w:br/>
      </w:r>
      <w:r>
        <w:t xml:space="preserve">Phase 10 모델의 강건성을 평가하기 위해 훈련 vs. 테스트</w:t>
      </w:r>
      <w:r>
        <w:t xml:space="preserve"> </w:t>
      </w:r>
      <w:r>
        <w:rPr>
          <w:b/>
          <w:bCs/>
        </w:rPr>
        <w:t xml:space="preserve">잔차 분포</w:t>
      </w:r>
      <w:r>
        <w:t xml:space="preserve">와</w:t>
      </w:r>
      <w:r>
        <w:t xml:space="preserve"> </w:t>
      </w:r>
      <w:r>
        <w:rPr>
          <w:b/>
          <w:bCs/>
        </w:rPr>
        <w:t xml:space="preserve">상관 구조 변화</w:t>
      </w:r>
      <w:r>
        <w:t xml:space="preserve">를 점검하였다. E2X 모델의 경우 훈련 데이터에서의 예측 잔차(실제-예측)의 표준편차는 대체로 안정적이었으나, X2E 모델은 특정 판에서 잔차가 체계적으로 크게 나타나는 현상이 발견되었다. 예를 들어 Exit→Entry 모델은 초기 패스(패스 2→3 등) 구간에서는 잔차가 무작위 노이즈에 가깝게 분포했지만, 후반부 패스(패스 10→11 등)에서는</w:t>
      </w:r>
      <w:r>
        <w:t xml:space="preserve"> </w:t>
      </w:r>
      <w:r>
        <w:rPr>
          <w:b/>
          <w:bCs/>
        </w:rPr>
        <w:t xml:space="preserve">잔차 평균이 음의 방향으로 크게 치우치고 분산도 증가</w:t>
      </w:r>
      <w:r>
        <w:t xml:space="preserve">했다. 이는 모델이 일종의</w:t>
      </w:r>
      <w:r>
        <w:t xml:space="preserve"> </w:t>
      </w:r>
      <w:r>
        <w:rPr>
          <w:b/>
          <w:bCs/>
        </w:rPr>
        <w:t xml:space="preserve">체력 고갈</w:t>
      </w:r>
      <w:r>
        <w:t xml:space="preserve">을 보이는 것으로, 연속된 예측을 거듭할수록 누적 오차를 보정하지 못하고 한쪽으로 편향되는</w:t>
      </w:r>
      <w:r>
        <w:t xml:space="preserve"> </w:t>
      </w:r>
      <w:r>
        <w:rPr>
          <w:b/>
          <w:bCs/>
        </w:rPr>
        <w:t xml:space="preserve">드리프트(drift)</w:t>
      </w:r>
      <w:r>
        <w:t xml:space="preserve"> </w:t>
      </w:r>
      <w:r>
        <w:t xml:space="preserve">현상이 있음을 시사한다. Phase 10에서는 이러한 드리프트를 줄이고자 Δ-타깃과 모노토닉 제약을 적용했지만, 여전히 완전하지 않다는 것이 수치로 나타난 것이다.</w:t>
      </w:r>
    </w:p>
    <w:p>
      <w:pPr>
        <w:pStyle w:val="BodyText"/>
      </w:pPr>
      <w:r>
        <w:t xml:space="preserve">한편,</w:t>
      </w:r>
      <w:r>
        <w:t xml:space="preserve"> </w:t>
      </w:r>
      <w:r>
        <w:rPr>
          <w:b/>
          <w:bCs/>
        </w:rPr>
        <w:t xml:space="preserve">특징 상관도 변화</w:t>
      </w:r>
      <w:r>
        <w:t xml:space="preserve">를 보면 전반적으로 Δ-타깃 적용 후</w:t>
      </w:r>
      <w:r>
        <w:t xml:space="preserve"> </w:t>
      </w:r>
      <w:r>
        <w:rPr>
          <w:b/>
          <w:bCs/>
        </w:rPr>
        <w:t xml:space="preserve">현재 패스 워핑(</w:t>
      </w:r>
      <w:r>
        <w:rPr>
          <w:rStyle w:val="VerbatimChar"/>
          <w:b/>
          <w:bCs/>
        </w:rPr>
        <w:t xml:space="preserve">CUR_WARP</w:t>
      </w:r>
      <w:r>
        <w:rPr>
          <w:b/>
          <w:bCs/>
        </w:rPr>
        <w:t xml:space="preserve">)과 타깃(</w:t>
      </w:r>
      <w:r>
        <w:rPr>
          <w:rStyle w:val="VerbatimChar"/>
          <w:b/>
          <w:bCs/>
        </w:rPr>
        <w:t xml:space="preserve">TARGET</w:t>
      </w:r>
      <w:r>
        <w:rPr>
          <w:b/>
          <w:bCs/>
        </w:rPr>
        <w:t xml:space="preserve">) 간 상관계수</w:t>
      </w:r>
      <w:r>
        <w:t xml:space="preserve">는 Phase 9 대비 크게 감소한 것으로 나타났다. 이는 당연한 결과로, 타깃 자체를 변화량으로 정의하면서 절대 수준에 대한 상관성이 사라졌기 때문이다. 대신,</w:t>
      </w:r>
      <w:r>
        <w:t xml:space="preserve"> </w:t>
      </w:r>
      <w:r>
        <w:rPr>
          <w:rStyle w:val="VerbatimChar"/>
        </w:rPr>
        <w:t xml:space="preserve">CUR_WARP</w:t>
      </w:r>
      <w:r>
        <w:t xml:space="preserve">와</w:t>
      </w:r>
      <w:r>
        <w:t xml:space="preserve"> </w:t>
      </w:r>
      <w:r>
        <w:rPr>
          <w:b/>
          <w:bCs/>
        </w:rPr>
        <w:t xml:space="preserve">잔차 Δ 간의 상관관계는 +0.3 수준으로 새롭게 형성</w:t>
      </w:r>
      <w:r>
        <w:t xml:space="preserve">되었는데, 이는</w:t>
      </w:r>
      <w:r>
        <w:t xml:space="preserve"> </w:t>
      </w:r>
      <w:r>
        <w:rPr>
          <w:rStyle w:val="VerbatimChar"/>
        </w:rPr>
        <w:t xml:space="preserve">CUR_WARP</w:t>
      </w:r>
      <w:r>
        <w:t xml:space="preserve">가 높을수록 다음 패스 증가폭이 줄어드는 경향(음의 영향)이 드러난 것을 의미한다. Phase 10에서 모노토닉 제약을 +1로 설정한 것은 이러한 상관 결과와 모순되지만, 이는 워핑 지수가 높은 판일수록 절대 타깃도 높다는</w:t>
      </w:r>
      <w:r>
        <w:t xml:space="preserve"> </w:t>
      </w:r>
      <w:r>
        <w:rPr>
          <w:b/>
          <w:bCs/>
        </w:rPr>
        <w:t xml:space="preserve">장기적 추세</w:t>
      </w:r>
      <w:r>
        <w:t xml:space="preserve">를 반영한 것이지, 증분 변화량과의 관계와는 다른 차원의 고려였다. 결국 상관 분석은</w:t>
      </w:r>
      <w:r>
        <w:t xml:space="preserve"> </w:t>
      </w:r>
      <w:r>
        <w:rPr>
          <w:b/>
          <w:bCs/>
        </w:rPr>
        <w:t xml:space="preserve">Δ-타깃으로 모델 상관 구조를 재편했지만, 추가적인 변수(예: 소재 특성 등)가 없이는 예측 성능 향상으로 직결되지 않음</w:t>
      </w:r>
      <w:r>
        <w:t xml:space="preserve">을 보여준다.</w:t>
      </w:r>
    </w:p>
    <w:p>
      <w:pPr>
        <w:pStyle w:val="BodyText"/>
      </w:pPr>
      <w:r>
        <w:t xml:space="preserve">종합하면, Phase 10의 다양한 분석 지표는 교차 예측 전략이 일정 부분 합리적이고 누수 없는 토대를 마련했음에도,</w:t>
      </w:r>
      <w:r>
        <w:t xml:space="preserve"> </w:t>
      </w:r>
      <w:r>
        <w:rPr>
          <w:b/>
          <w:bCs/>
        </w:rPr>
        <w:t xml:space="preserve">데이터 자체 한계와 모델 표현력 부족으로 인한 성능 정체</w:t>
      </w:r>
      <w:r>
        <w:t xml:space="preserve">를 경험하고 있음을 증명한다.</w:t>
      </w:r>
    </w:p>
    <w:p>
      <w:pPr>
        <w:pStyle w:val="BodyText"/>
      </w:pPr>
      <w:r>
        <w:rPr>
          <w:b/>
          <w:bCs/>
        </w:rPr>
        <w:t xml:space="preserve">4. 결론 및 향후 계획</w:t>
      </w:r>
    </w:p>
    <w:p>
      <w:pPr>
        <w:pStyle w:val="BodyText"/>
      </w:pPr>
      <w:r>
        <w:rPr>
          <w:b/>
          <w:bCs/>
        </w:rPr>
        <w:t xml:space="preserve">4.1. 종합 평가</w:t>
      </w:r>
      <w:r>
        <w:br/>
      </w:r>
      <w:r>
        <w:t xml:space="preserve">Phase 10 실험은</w:t>
      </w:r>
      <w:r>
        <w:t xml:space="preserve"> </w:t>
      </w:r>
      <w:r>
        <w:rPr>
          <w:b/>
          <w:bCs/>
        </w:rPr>
        <w:t xml:space="preserve">데이터 무결성을 유지하면서 새로운 물리적 인과관계를 모델에 주입</w:t>
      </w:r>
      <w:r>
        <w:t xml:space="preserve">하려는 시도였으며, 그 목적은 부분적으로 달성되었다. 긍정적으로 평가할 면은, 이전 Phase들에서 문제되었던 각종 누수 요인을 완벽히 제거하여</w:t>
      </w:r>
      <w:r>
        <w:t xml:space="preserve"> </w:t>
      </w:r>
      <w:r>
        <w:rPr>
          <w:b/>
          <w:bCs/>
        </w:rPr>
        <w:t xml:space="preserve">신뢰할 수 있는 평가 체계</w:t>
      </w:r>
      <w:r>
        <w:t xml:space="preserve">를 확립했다는 점이다. 비록 Test R² 등</w:t>
      </w:r>
      <w:r>
        <w:t xml:space="preserve"> </w:t>
      </w:r>
      <w:r>
        <w:rPr>
          <w:b/>
          <w:bCs/>
        </w:rPr>
        <w:t xml:space="preserve">정량적 지표의 개선은 미미하거나 소폭 악화(-0.08 → -0.0866)</w:t>
      </w:r>
      <w:r>
        <w:t xml:space="preserve">되었지만, 이는 모델에 허용된 정보가 엄격해진 결과이며 거품이 제거된</w:t>
      </w:r>
      <w:r>
        <w:t xml:space="preserve"> </w:t>
      </w:r>
      <w:r>
        <w:rPr>
          <w:b/>
          <w:bCs/>
        </w:rPr>
        <w:t xml:space="preserve">진실한 성능 수치</w:t>
      </w:r>
      <w:r>
        <w:t xml:space="preserve">라는 점에서 의미가 있다. 달리 말해, Phase 10은</w:t>
      </w:r>
      <w:r>
        <w:t xml:space="preserve"> </w:t>
      </w:r>
      <w:r>
        <w:rPr>
          <w:b/>
          <w:bCs/>
        </w:rPr>
        <w:t xml:space="preserve">“성능 유지”를 대가로 “신뢰성 확보”를 이룬 단계</w:t>
      </w:r>
      <w:r>
        <w:t xml:space="preserve">로 볼 수 있다. 그러나 애초 기대했던 교차 모델에 따른 정보 이득은 뚜렷이 확인되지 않았고, 오히려 롤포워드 테스트에서 성능이 크게 악화된 것은 한계로 남는다. 따라서 Phase 10을 통해</w:t>
      </w:r>
      <w:r>
        <w:t xml:space="preserve"> </w:t>
      </w:r>
      <w:r>
        <w:rPr>
          <w:b/>
          <w:bCs/>
        </w:rPr>
        <w:t xml:space="preserve">Entry-Exit 교차 예측만으로는 현재 데이터의 복잡성을 충분히 설명하지 못한다</w:t>
      </w:r>
      <w:r>
        <w:t xml:space="preserve">는 중요한 교훈을 얻었다. 전반적으로 Phase 10은 수치상의 큰 성공은 아니었으나, 향후 올바른 방향 전환을 위한</w:t>
      </w:r>
      <w:r>
        <w:t xml:space="preserve"> </w:t>
      </w:r>
      <w:r>
        <w:rPr>
          <w:b/>
          <w:bCs/>
        </w:rPr>
        <w:t xml:space="preserve">기술 부채 청산과 문제 재정의</w:t>
      </w:r>
      <w:r>
        <w:t xml:space="preserve">를 이룬 의미있는 과정으로 평가된다.</w:t>
      </w:r>
    </w:p>
    <w:p>
      <w:pPr>
        <w:pStyle w:val="BodyText"/>
      </w:pPr>
      <w:r>
        <w:rPr>
          <w:b/>
          <w:bCs/>
        </w:rPr>
        <w:t xml:space="preserve">4.2. 핵심 시사점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데이터 분포 교정의 중요성:</w:t>
      </w:r>
      <w:r>
        <w:t xml:space="preserve"> </w:t>
      </w:r>
      <w:r>
        <w:t xml:space="preserve">Kruskal-Wallis 검정 결과 판별된 극심한 분포 차이는,</w:t>
      </w:r>
      <w:r>
        <w:t xml:space="preserve"> </w:t>
      </w:r>
      <w:r>
        <w:rPr>
          <w:b/>
          <w:bCs/>
        </w:rPr>
        <w:t xml:space="preserve">시계열적 데이터에서는 무작위 분할이 아닌 체계적 분포 보정이 필수</w:t>
      </w:r>
      <w:r>
        <w:t xml:space="preserve">임을 재확인시켰다. Δ-타깃 등 detrending 기법을 통해 이러한 분포 차이를 완화할 수 있으나, 그에 따른</w:t>
      </w:r>
      <w:r>
        <w:t xml:space="preserve"> </w:t>
      </w:r>
      <w:r>
        <w:rPr>
          <w:b/>
          <w:bCs/>
        </w:rPr>
        <w:t xml:space="preserve">예측 난이도 상승</w:t>
      </w:r>
      <w:r>
        <w:t xml:space="preserve">도 함께 발생함을 깨달았다.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누수 없는 모델링의 대가:</w:t>
      </w:r>
      <w:r>
        <w:t xml:space="preserve"> </w:t>
      </w:r>
      <w:r>
        <w:t xml:space="preserve">Phase 10에서 경험했듯이, 모든 누수를 제거한 모델은 초기에는</w:t>
      </w:r>
      <w:r>
        <w:t xml:space="preserve"> </w:t>
      </w:r>
      <w:r>
        <w:rPr>
          <w:b/>
          <w:bCs/>
        </w:rPr>
        <w:t xml:space="preserve">성능 지표가 급락</w:t>
      </w:r>
      <w:r>
        <w:t xml:space="preserve">할 수밖에 없다. 이는 성능 하락이 아니라</w:t>
      </w:r>
      <w:r>
        <w:t xml:space="preserve"> </w:t>
      </w:r>
      <w:r>
        <w:rPr>
          <w:b/>
          <w:bCs/>
        </w:rPr>
        <w:t xml:space="preserve">숨겨진 과적합 요소 제거</w:t>
      </w:r>
      <w:r>
        <w:t xml:space="preserve">로 해석해야 하며, 장기적으로 올바른 모델 개발을 위한 필요한 단계임을 확인하였다.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교차 예측의 한계:</w:t>
      </w:r>
      <w:r>
        <w:t xml:space="preserve"> </w:t>
      </w:r>
      <w:r>
        <w:t xml:space="preserve">Entry↔Exit 2스텝 모델링만으로는</w:t>
      </w:r>
      <w:r>
        <w:t xml:space="preserve"> </w:t>
      </w:r>
      <w:r>
        <w:rPr>
          <w:b/>
          <w:bCs/>
        </w:rPr>
        <w:t xml:space="preserve">공정 전체 동작을 포착하기에 부족</w:t>
      </w:r>
      <w:r>
        <w:t xml:space="preserve">하다. 국부적인 1단계 예측은 가능하나, 다단계 예측에서는 작은 오차 누적으로 큰 성능 저하가 발생하였다. 이는</w:t>
      </w:r>
      <w:r>
        <w:t xml:space="preserve"> </w:t>
      </w:r>
      <w:r>
        <w:rPr>
          <w:b/>
          <w:bCs/>
        </w:rPr>
        <w:t xml:space="preserve">추가적인 보정 장치나 새로운 구조</w:t>
      </w:r>
      <w:r>
        <w:t xml:space="preserve"> </w:t>
      </w:r>
      <w:r>
        <w:t xml:space="preserve">없이는 현 방식의 확장에 한계가 있음을 시사한다.</w:t>
      </w:r>
    </w:p>
    <w:p>
      <w:pPr>
        <w:pStyle w:val="BodyText"/>
      </w:pPr>
      <w:r>
        <w:rPr>
          <w:b/>
          <w:bCs/>
        </w:rPr>
        <w:t xml:space="preserve">4.3. 향후 연구 방향</w:t>
      </w:r>
      <w:r>
        <w:br/>
      </w:r>
      <w:r>
        <w:t xml:space="preserve">Phase 10에서 얻은 통찰을 바탕으로, 다음 Phase에서는</w:t>
      </w:r>
      <w:r>
        <w:t xml:space="preserve"> </w:t>
      </w:r>
      <w:r>
        <w:rPr>
          <w:b/>
          <w:bCs/>
        </w:rPr>
        <w:t xml:space="preserve">모델 구조 및 학습 전략의 근본적인 재설계</w:t>
      </w:r>
      <w:r>
        <w:t xml:space="preserve">가 불가피하다. 구체적으로, 이번 교차 예측 접근이 단발성 2스텝 관계에만 초점을 맞추어</w:t>
      </w:r>
      <w:r>
        <w:t xml:space="preserve"> </w:t>
      </w:r>
      <w:r>
        <w:rPr>
          <w:b/>
          <w:bCs/>
        </w:rPr>
        <w:t xml:space="preserve">장기적인 시계열 의존성(Long-term dependency)</w:t>
      </w:r>
      <w:r>
        <w:t xml:space="preserve">을 잡아내지 못했으므로, Phase 11에서는</w:t>
      </w:r>
      <w:r>
        <w:t xml:space="preserve"> </w:t>
      </w:r>
      <w:r>
        <w:rPr>
          <w:b/>
          <w:bCs/>
        </w:rPr>
        <w:t xml:space="preserve">연속 패스 전체를 한꺼번에 모델링하는 시퀀스 학습</w:t>
      </w:r>
      <w:r>
        <w:t xml:space="preserve">을 도입할 계획이다. 예를 들어 LSTM과 같은</w:t>
      </w:r>
      <w:r>
        <w:t xml:space="preserve"> </w:t>
      </w:r>
      <w:r>
        <w:rPr>
          <w:b/>
          <w:bCs/>
        </w:rPr>
        <w:t xml:space="preserve">순환신경망(RNN)</w:t>
      </w:r>
      <w:r>
        <w:t xml:space="preserve"> </w:t>
      </w:r>
      <w:r>
        <w:t xml:space="preserve">아키텍처나</w:t>
      </w:r>
      <w:r>
        <w:t xml:space="preserve"> </w:t>
      </w:r>
      <w:r>
        <w:rPr>
          <w:b/>
          <w:bCs/>
        </w:rPr>
        <w:t xml:space="preserve">Transformer 기반 시계열 예측</w:t>
      </w:r>
      <w:r>
        <w:t xml:space="preserve"> </w:t>
      </w:r>
      <w:r>
        <w:t xml:space="preserve">기법을 도입하여,</w:t>
      </w:r>
      <w:r>
        <w:t xml:space="preserve"> </w:t>
      </w:r>
      <w:r>
        <w:rPr>
          <w:b/>
          <w:bCs/>
        </w:rPr>
        <w:t xml:space="preserve">멀티패스 연쇄를 하나의 sequence로 투입하고 출력까지 한 번에 예측</w:t>
      </w:r>
      <w:r>
        <w:t xml:space="preserve">하는 접근을 검토하고 있다. 이와 함께, Phase 10에서 식별된</w:t>
      </w:r>
      <w:r>
        <w:t xml:space="preserve"> </w:t>
      </w:r>
      <w:r>
        <w:rPr>
          <w:b/>
          <w:bCs/>
        </w:rPr>
        <w:t xml:space="preserve">오차 누적 문제</w:t>
      </w:r>
      <w:r>
        <w:t xml:space="preserve">를 해결하기 위해</w:t>
      </w:r>
      <w:r>
        <w:t xml:space="preserve"> </w:t>
      </w:r>
      <w:r>
        <w:rPr>
          <w:b/>
          <w:bCs/>
        </w:rPr>
        <w:t xml:space="preserve">잔차 예측 2단계 모델(Residual Stacking)</w:t>
      </w:r>
      <w:r>
        <w:t xml:space="preserve">이나</w:t>
      </w:r>
      <w:r>
        <w:t xml:space="preserve"> </w:t>
      </w:r>
      <w:r>
        <w:rPr>
          <w:b/>
          <w:bCs/>
        </w:rPr>
        <w:t xml:space="preserve">앙상블 기법</w:t>
      </w:r>
      <w:r>
        <w:t xml:space="preserve">을 활용하는 방안도 모색 중이다. 다음 Phase에서는 이러한 새로운 기법들을 통해 현재 -0.08 수준에 머무른 성능을 끌어올리고,</w:t>
      </w:r>
      <w:r>
        <w:t xml:space="preserve"> </w:t>
      </w:r>
      <w:r>
        <w:rPr>
          <w:b/>
          <w:bCs/>
        </w:rPr>
        <w:t xml:space="preserve">압연 공정 품질 예측의 실용적 활용 가능성</w:t>
      </w:r>
      <w:r>
        <w:t xml:space="preserve">을 다시 타진할 예정이다. 또한 Phase 10까지 축적된 노하우 – 예컨대 누수 방지, 분포 보정, 가중치 설계 – 는 Phase 11의 모델 개발 과정에서도 지속적으로 적용되어</w:t>
      </w:r>
      <w:r>
        <w:t xml:space="preserve"> </w:t>
      </w:r>
      <w:r>
        <w:rPr>
          <w:b/>
          <w:bCs/>
        </w:rPr>
        <w:t xml:space="preserve">정확도와 신뢰성을 겸비한 예측 모델</w:t>
      </w:r>
      <w:r>
        <w:t xml:space="preserve">을 구축하는 밑거름이 될 것이다.</w:t>
      </w:r>
    </w:p>
    <w:bookmarkEnd w:id="33"/>
    <w:p>
      <w:r>
        <w:pict>
          <v:rect style="width:0;height:1.5pt" o:hralign="center" o:hrstd="t" o:hr="t"/>
        </w:pict>
      </w:r>
    </w:p>
    <w:bookmarkStart w:id="3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045_experiment.py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https://github.com/PolnareffPark/_/blob/723d5c4823d3afb014aa8dfac43d9f95f86dcf91/scripts/045_experiment.py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047_pass_t_plus_1_cross_summary.txt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https://github.com/PolnareffPark/_/blob/723d5c4823d3afb014aa8dfac43d9f95f86dcf91/summaries/047_pass_t_plus_1_cross_summary.txt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053_pass_t_plus_1_cross_summary.txt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https://github.com/PolnareffPark/_/blob/723d5c4823d3afb014aa8dfac43d9f95f86dcf91/summaries/053_pass_t_plus_1_cross_summary.txt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github.com/PolnareffPark/_/blob/723d5c4823d3afb014aa8dfac43d9f95f86dcf91/scripts/045_experiment.py" TargetMode="External" /><Relationship Type="http://schemas.openxmlformats.org/officeDocument/2006/relationships/hyperlink" Id="rId21" Target="https://github.com/PolnareffPark/_/blob/723d5c4823d3afb014aa8dfac43d9f95f86dcf91/scripts/045_experiment.py#L240-L259" TargetMode="External" /><Relationship Type="http://schemas.openxmlformats.org/officeDocument/2006/relationships/hyperlink" Id="rId22" Target="https://github.com/PolnareffPark/_/blob/723d5c4823d3afb014aa8dfac43d9f95f86dcf91/scripts/045_experiment.py#L264-L273" TargetMode="External" /><Relationship Type="http://schemas.openxmlformats.org/officeDocument/2006/relationships/hyperlink" Id="rId23" Target="https://github.com/PolnareffPark/_/blob/723d5c4823d3afb014aa8dfac43d9f95f86dcf91/scripts/045_experiment.py#L274-L283" TargetMode="External" /><Relationship Type="http://schemas.openxmlformats.org/officeDocument/2006/relationships/hyperlink" Id="rId24" Target="https://github.com/PolnareffPark/_/blob/723d5c4823d3afb014aa8dfac43d9f95f86dcf91/scripts/045_experiment.py#L276-L284" TargetMode="External" /><Relationship Type="http://schemas.openxmlformats.org/officeDocument/2006/relationships/hyperlink" Id="rId25" Target="https://github.com/PolnareffPark/_/blob/723d5c4823d3afb014aa8dfac43d9f95f86dcf91/scripts/045_experiment.py#L285-L289" TargetMode="External" /><Relationship Type="http://schemas.openxmlformats.org/officeDocument/2006/relationships/hyperlink" Id="rId26" Target="https://github.com/PolnareffPark/_/blob/723d5c4823d3afb014aa8dfac43d9f95f86dcf91/scripts/045_experiment.py#L304-L311" TargetMode="External" /><Relationship Type="http://schemas.openxmlformats.org/officeDocument/2006/relationships/hyperlink" Id="rId35" Target="https://github.com/PolnareffPark/_/blob/723d5c4823d3afb014aa8dfac43d9f95f86dcf91/summaries/047_pass_t_plus_1_cross_summary.txt" TargetMode="External" /><Relationship Type="http://schemas.openxmlformats.org/officeDocument/2006/relationships/hyperlink" Id="rId27" Target="https://github.com/PolnareffPark/_/blob/723d5c4823d3afb014aa8dfac43d9f95f86dcf91/summaries/047_pass_t_plus_1_cross_summary.txt#L29-L37" TargetMode="External" /><Relationship Type="http://schemas.openxmlformats.org/officeDocument/2006/relationships/hyperlink" Id="rId29" Target="https://github.com/PolnareffPark/_/blob/723d5c4823d3afb014aa8dfac43d9f95f86dcf91/summaries/047_pass_t_plus_1_cross_summary.txt#L31-L39" TargetMode="External" /><Relationship Type="http://schemas.openxmlformats.org/officeDocument/2006/relationships/hyperlink" Id="rId36" Target="https://github.com/PolnareffPark/_/blob/723d5c4823d3afb014aa8dfac43d9f95f86dcf91/summaries/053_pass_t_plus_1_cross_summary.txt" TargetMode="External" /><Relationship Type="http://schemas.openxmlformats.org/officeDocument/2006/relationships/hyperlink" Id="rId31" Target="https://github.com/PolnareffPark/_/blob/723d5c4823d3afb014aa8dfac43d9f95f86dcf91/summaries/053_pass_t_plus_1_cross_summary.txt#L16-L19" TargetMode="External" /><Relationship Type="http://schemas.openxmlformats.org/officeDocument/2006/relationships/hyperlink" Id="rId32" Target="https://github.com/PolnareffPark/_/blob/723d5c4823d3afb014aa8dfac43d9f95f86dcf91/summaries/053_pass_t_plus_1_cross_summary.txt#L24-L28" TargetMode="External" /><Relationship Type="http://schemas.openxmlformats.org/officeDocument/2006/relationships/hyperlink" Id="rId28" Target="https://github.com/PolnareffPark/_/blob/723d5c4823d3afb014aa8dfac43d9f95f86dcf91/summaries/053_pass_t_plus_1_cross_summary.txt#L29-L37" TargetMode="External" /><Relationship Type="http://schemas.openxmlformats.org/officeDocument/2006/relationships/hyperlink" Id="rId30" Target="https://github.com/PolnareffPark/_/blob/723d5c4823d3afb014aa8dfac43d9f95f86dcf91/summaries/053_pass_t_plus_1_cross_summary.txt#L31-L3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github.com/PolnareffPark/_/blob/723d5c4823d3afb014aa8dfac43d9f95f86dcf91/scripts/045_experiment.py" TargetMode="External" /><Relationship Type="http://schemas.openxmlformats.org/officeDocument/2006/relationships/hyperlink" Id="rId21" Target="https://github.com/PolnareffPark/_/blob/723d5c4823d3afb014aa8dfac43d9f95f86dcf91/scripts/045_experiment.py#L240-L259" TargetMode="External" /><Relationship Type="http://schemas.openxmlformats.org/officeDocument/2006/relationships/hyperlink" Id="rId22" Target="https://github.com/PolnareffPark/_/blob/723d5c4823d3afb014aa8dfac43d9f95f86dcf91/scripts/045_experiment.py#L264-L273" TargetMode="External" /><Relationship Type="http://schemas.openxmlformats.org/officeDocument/2006/relationships/hyperlink" Id="rId23" Target="https://github.com/PolnareffPark/_/blob/723d5c4823d3afb014aa8dfac43d9f95f86dcf91/scripts/045_experiment.py#L274-L283" TargetMode="External" /><Relationship Type="http://schemas.openxmlformats.org/officeDocument/2006/relationships/hyperlink" Id="rId24" Target="https://github.com/PolnareffPark/_/blob/723d5c4823d3afb014aa8dfac43d9f95f86dcf91/scripts/045_experiment.py#L276-L284" TargetMode="External" /><Relationship Type="http://schemas.openxmlformats.org/officeDocument/2006/relationships/hyperlink" Id="rId25" Target="https://github.com/PolnareffPark/_/blob/723d5c4823d3afb014aa8dfac43d9f95f86dcf91/scripts/045_experiment.py#L285-L289" TargetMode="External" /><Relationship Type="http://schemas.openxmlformats.org/officeDocument/2006/relationships/hyperlink" Id="rId26" Target="https://github.com/PolnareffPark/_/blob/723d5c4823d3afb014aa8dfac43d9f95f86dcf91/scripts/045_experiment.py#L304-L311" TargetMode="External" /><Relationship Type="http://schemas.openxmlformats.org/officeDocument/2006/relationships/hyperlink" Id="rId35" Target="https://github.com/PolnareffPark/_/blob/723d5c4823d3afb014aa8dfac43d9f95f86dcf91/summaries/047_pass_t_plus_1_cross_summary.txt" TargetMode="External" /><Relationship Type="http://schemas.openxmlformats.org/officeDocument/2006/relationships/hyperlink" Id="rId27" Target="https://github.com/PolnareffPark/_/blob/723d5c4823d3afb014aa8dfac43d9f95f86dcf91/summaries/047_pass_t_plus_1_cross_summary.txt#L29-L37" TargetMode="External" /><Relationship Type="http://schemas.openxmlformats.org/officeDocument/2006/relationships/hyperlink" Id="rId29" Target="https://github.com/PolnareffPark/_/blob/723d5c4823d3afb014aa8dfac43d9f95f86dcf91/summaries/047_pass_t_plus_1_cross_summary.txt#L31-L39" TargetMode="External" /><Relationship Type="http://schemas.openxmlformats.org/officeDocument/2006/relationships/hyperlink" Id="rId36" Target="https://github.com/PolnareffPark/_/blob/723d5c4823d3afb014aa8dfac43d9f95f86dcf91/summaries/053_pass_t_plus_1_cross_summary.txt" TargetMode="External" /><Relationship Type="http://schemas.openxmlformats.org/officeDocument/2006/relationships/hyperlink" Id="rId31" Target="https://github.com/PolnareffPark/_/blob/723d5c4823d3afb014aa8dfac43d9f95f86dcf91/summaries/053_pass_t_plus_1_cross_summary.txt#L16-L19" TargetMode="External" /><Relationship Type="http://schemas.openxmlformats.org/officeDocument/2006/relationships/hyperlink" Id="rId32" Target="https://github.com/PolnareffPark/_/blob/723d5c4823d3afb014aa8dfac43d9f95f86dcf91/summaries/053_pass_t_plus_1_cross_summary.txt#L24-L28" TargetMode="External" /><Relationship Type="http://schemas.openxmlformats.org/officeDocument/2006/relationships/hyperlink" Id="rId28" Target="https://github.com/PolnareffPark/_/blob/723d5c4823d3afb014aa8dfac43d9f95f86dcf91/summaries/053_pass_t_plus_1_cross_summary.txt#L29-L37" TargetMode="External" /><Relationship Type="http://schemas.openxmlformats.org/officeDocument/2006/relationships/hyperlink" Id="rId30" Target="https://github.com/PolnareffPark/_/blob/723d5c4823d3afb014aa8dfac43d9f95f86dcf91/summaries/053_pass_t_plus_1_cross_summary.txt#L31-L3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2025-11-23T04:48:54Z</dcterms:created>
  <dcterms:modified xsi:type="dcterms:W3CDTF">2025-11-23T04:48:54Z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