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7AC76" w14:textId="02E0AC2E" w:rsidR="001D121A" w:rsidRDefault="003348E0" w:rsidP="0017021F">
      <w:pPr>
        <w:ind w:firstLineChars="0" w:firstLine="0"/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实验一：全连接网络图像分类器</w:t>
      </w:r>
    </w:p>
    <w:p w14:paraId="2D67E367" w14:textId="434D0571" w:rsidR="0017021F" w:rsidRDefault="0017021F" w:rsidP="0017021F">
      <w:pPr>
        <w:ind w:firstLineChars="0" w:firstLine="0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班级：2022219108  学号：2022211858  姓名：韩曜阳</w:t>
      </w:r>
    </w:p>
    <w:p w14:paraId="0AC7065D" w14:textId="076D5A8C" w:rsidR="006623D2" w:rsidRDefault="006623D2" w:rsidP="00F975A0">
      <w:pPr>
        <w:ind w:firstLineChars="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本实验全部内容基于PyTorch（版本：2.4.1）框架完成。</w:t>
      </w:r>
    </w:p>
    <w:p w14:paraId="7430C5E7" w14:textId="099935B8" w:rsidR="002123EB" w:rsidRDefault="00F975A0" w:rsidP="00F975A0">
      <w:pPr>
        <w:ind w:firstLineChars="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训练与评估过程中，训练集 : 验证集 = 45000 : 5000，由原数据集中前50000组</w:t>
      </w:r>
      <w:r w:rsidR="00135F08">
        <w:rPr>
          <w:rFonts w:hint="eastAsia"/>
          <w:sz w:val="24"/>
          <w:szCs w:val="24"/>
        </w:rPr>
        <w:t>（即原数据集的训练集）</w:t>
      </w:r>
      <w:r>
        <w:rPr>
          <w:rFonts w:hint="eastAsia"/>
          <w:sz w:val="24"/>
          <w:szCs w:val="24"/>
        </w:rPr>
        <w:t>各个类别等比例随机分隔得到。</w:t>
      </w:r>
    </w:p>
    <w:p w14:paraId="779991DE" w14:textId="597DD71A" w:rsidR="00791334" w:rsidRDefault="00791334" w:rsidP="00F975A0">
      <w:pPr>
        <w:ind w:firstLineChars="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实验共分为两部分：</w:t>
      </w:r>
      <w:r w:rsidRPr="00281301">
        <w:rPr>
          <w:rFonts w:hint="eastAsia"/>
          <w:b/>
          <w:bCs/>
          <w:sz w:val="24"/>
          <w:szCs w:val="24"/>
        </w:rPr>
        <w:t>（1）针对SGD优化器的调参</w:t>
      </w:r>
      <w:r>
        <w:rPr>
          <w:rFonts w:hint="eastAsia"/>
          <w:sz w:val="24"/>
          <w:szCs w:val="24"/>
        </w:rPr>
        <w:t>和</w:t>
      </w:r>
      <w:r w:rsidRPr="00281301">
        <w:rPr>
          <w:rFonts w:hint="eastAsia"/>
          <w:b/>
          <w:bCs/>
          <w:sz w:val="24"/>
          <w:szCs w:val="24"/>
        </w:rPr>
        <w:t>(2)其他类型优化器（Adagrad，RMSprop，Adam，均为PyTorch内部模块）的测试</w:t>
      </w:r>
      <w:r>
        <w:rPr>
          <w:rFonts w:hint="eastAsia"/>
          <w:sz w:val="24"/>
          <w:szCs w:val="24"/>
        </w:rPr>
        <w:t>。</w:t>
      </w:r>
    </w:p>
    <w:p w14:paraId="5086BFB2" w14:textId="77777777" w:rsidR="006C0F51" w:rsidRDefault="00791334" w:rsidP="00F975A0">
      <w:pPr>
        <w:ind w:firstLineChars="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针对每类分类器，都进行如下步骤：</w:t>
      </w:r>
    </w:p>
    <w:p w14:paraId="6DA8B421" w14:textId="77777777" w:rsidR="006C0F51" w:rsidRDefault="00791334" w:rsidP="006C0F51">
      <w:pPr>
        <w:ind w:left="420" w:firstLineChars="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a.在训练集和验证集上执行“训练+验证”</w:t>
      </w:r>
      <w:r w:rsidR="00135F08">
        <w:rPr>
          <w:rFonts w:hint="eastAsia"/>
          <w:sz w:val="24"/>
          <w:szCs w:val="24"/>
        </w:rPr>
        <w:t>工作流（任务(1)采用不同超参数组合在该工作流下选择得到最优参数</w:t>
      </w:r>
      <w:r w:rsidR="008F2A15">
        <w:rPr>
          <w:rFonts w:hint="eastAsia"/>
          <w:sz w:val="24"/>
          <w:szCs w:val="24"/>
        </w:rPr>
        <w:t>，用于执行下一步骤</w:t>
      </w:r>
      <w:r w:rsidR="00135F08">
        <w:rPr>
          <w:rFonts w:hint="eastAsia"/>
          <w:sz w:val="24"/>
          <w:szCs w:val="24"/>
        </w:rPr>
        <w:t>）；</w:t>
      </w:r>
    </w:p>
    <w:p w14:paraId="16151A78" w14:textId="63FD05D3" w:rsidR="00791334" w:rsidRDefault="00135F08" w:rsidP="006C0F51">
      <w:pPr>
        <w:ind w:left="420" w:firstLineChars="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b.在原数据集的训练集上</w:t>
      </w:r>
      <w:r w:rsidR="00471677">
        <w:rPr>
          <w:rFonts w:hint="eastAsia"/>
          <w:sz w:val="24"/>
          <w:szCs w:val="24"/>
        </w:rPr>
        <w:t>执行“训练+测试”工作流，即</w:t>
      </w:r>
      <w:r>
        <w:rPr>
          <w:rFonts w:hint="eastAsia"/>
          <w:sz w:val="24"/>
          <w:szCs w:val="24"/>
        </w:rPr>
        <w:t>完整地进行</w:t>
      </w:r>
      <w:r w:rsidR="008F2A15">
        <w:rPr>
          <w:rFonts w:hint="eastAsia"/>
          <w:sz w:val="24"/>
          <w:szCs w:val="24"/>
        </w:rPr>
        <w:t>一次训练，并进行测试评估。</w:t>
      </w:r>
    </w:p>
    <w:p w14:paraId="07007DC0" w14:textId="166BB234" w:rsidR="006B6C01" w:rsidRDefault="006B6C01" w:rsidP="00F975A0">
      <w:pPr>
        <w:ind w:firstLineChars="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由于项目文件过大，仅提交了源代码和实验报告。其余内容在</w:t>
      </w:r>
      <w:hyperlink r:id="rId5" w:history="1">
        <w:r w:rsidR="0063439D" w:rsidRPr="00145F75">
          <w:rPr>
            <w:rStyle w:val="ae"/>
            <w:rFonts w:hint="eastAsia"/>
            <w:sz w:val="24"/>
            <w:szCs w:val="24"/>
          </w:rPr>
          <w:t>https://github.com/Polonimos-404/2024.9-NNDL</w:t>
        </w:r>
      </w:hyperlink>
      <w:r w:rsidR="0063439D">
        <w:rPr>
          <w:rFonts w:hint="eastAsia"/>
          <w:sz w:val="24"/>
          <w:szCs w:val="24"/>
        </w:rPr>
        <w:t xml:space="preserve"> </w:t>
      </w:r>
      <w:r w:rsidR="00CA19EB">
        <w:rPr>
          <w:rFonts w:hint="eastAsia"/>
          <w:sz w:val="24"/>
          <w:szCs w:val="24"/>
        </w:rPr>
        <w:t>。</w:t>
      </w:r>
    </w:p>
    <w:p w14:paraId="4F537794" w14:textId="04D0EDEC" w:rsidR="0017021F" w:rsidRDefault="0017021F" w:rsidP="0017021F">
      <w:pPr>
        <w:ind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一、使用模型</w:t>
      </w:r>
    </w:p>
    <w:p w14:paraId="2253BCD4" w14:textId="392B334E" w:rsidR="0017021F" w:rsidRDefault="0017021F" w:rsidP="0017021F">
      <w:pPr>
        <w:ind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模型的基本模块包含三部分：</w:t>
      </w:r>
    </w:p>
    <w:p w14:paraId="6BE20EEE" w14:textId="1A181980" w:rsidR="0017021F" w:rsidRDefault="0017021F" w:rsidP="0017021F">
      <w:pPr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1.扁平化层，用于将(3, 32, 32)大小的图像扁平化为3 * 32 * 32的一维向量。</w:t>
      </w:r>
    </w:p>
    <w:p w14:paraId="0D659082" w14:textId="7F3E8735" w:rsidR="0017021F" w:rsidRDefault="0017021F" w:rsidP="0017021F">
      <w:pPr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2.三个结构相同的全连接层。其中输入/输出通道数依次为：3072 / 1500，1500 / 375，375 / 100。每层均以LeakyReLU为激活函数，且在线性层和</w:t>
      </w:r>
      <w:r w:rsidR="002D44E2">
        <w:rPr>
          <w:rFonts w:hint="eastAsia"/>
          <w:sz w:val="24"/>
          <w:szCs w:val="24"/>
        </w:rPr>
        <w:t>激活函数间加入了层归一化操作。</w:t>
      </w:r>
    </w:p>
    <w:p w14:paraId="570F5403" w14:textId="2CE8361E" w:rsidR="002D44E2" w:rsidRDefault="002D44E2" w:rsidP="0017021F">
      <w:pPr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3.输出层，输入/输出通道数为100 / 10。</w:t>
      </w:r>
    </w:p>
    <w:p w14:paraId="7BEAEE0A" w14:textId="2CA917FC" w:rsidR="002D44E2" w:rsidRDefault="002D44E2" w:rsidP="002D44E2">
      <w:p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模型以经过预处理和增强（具体定义见项目文件data_loader.py）的数据集图片RGB值作为输入，</w:t>
      </w:r>
      <w:r w:rsidR="00DB5AA6">
        <w:rPr>
          <w:rFonts w:hint="eastAsia"/>
          <w:sz w:val="24"/>
          <w:szCs w:val="24"/>
        </w:rPr>
        <w:t>输出结果经Softmax函数处理后得到输入属于各个标签的概率。</w:t>
      </w:r>
    </w:p>
    <w:p w14:paraId="299D640C" w14:textId="76DED387" w:rsidR="00DB5AA6" w:rsidRPr="00FB56D4" w:rsidRDefault="00DB5AA6" w:rsidP="00DB5AA6">
      <w:pPr>
        <w:ind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二、使用的超参数</w:t>
      </w:r>
    </w:p>
    <w:p w14:paraId="5AF6331A" w14:textId="364EA11B" w:rsidR="00DB5AA6" w:rsidRDefault="00DB5AA6" w:rsidP="00DB5AA6">
      <w:pPr>
        <w:ind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(1)使用如下超参数列表中的所有组合进行尝试，最终确定最佳超参数为</w:t>
      </w:r>
      <w:r>
        <w:rPr>
          <w:rFonts w:hint="eastAsia"/>
          <w:b/>
          <w:bCs/>
          <w:sz w:val="24"/>
          <w:szCs w:val="24"/>
        </w:rPr>
        <w:t>lr = 0.01，momentum = 0.9，weight_decay = 1e-5</w:t>
      </w:r>
      <w:r>
        <w:rPr>
          <w:rFonts w:hint="eastAsia"/>
          <w:sz w:val="24"/>
          <w:szCs w:val="24"/>
        </w:rPr>
        <w:t>。</w:t>
      </w:r>
    </w:p>
    <w:p w14:paraId="42368819" w14:textId="43CDE9B7" w:rsidR="00DB5AA6" w:rsidRDefault="00DB5AA6" w:rsidP="00DB5AA6">
      <w:pPr>
        <w:ind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(2)</w:t>
      </w:r>
      <w:r w:rsidR="006A6123">
        <w:rPr>
          <w:rFonts w:hint="eastAsia"/>
          <w:sz w:val="24"/>
          <w:szCs w:val="24"/>
        </w:rPr>
        <w:t>中各类优化器使用的超参数如下</w:t>
      </w:r>
      <w:r w:rsidR="006623D2">
        <w:rPr>
          <w:rFonts w:hint="eastAsia"/>
          <w:sz w:val="24"/>
          <w:szCs w:val="24"/>
        </w:rPr>
        <w:t>（未列出项均取默认值</w:t>
      </w:r>
      <w:r w:rsidR="006A6123">
        <w:rPr>
          <w:rFonts w:hint="eastAsia"/>
          <w:sz w:val="24"/>
          <w:szCs w:val="24"/>
        </w:rPr>
        <w:t>：</w:t>
      </w:r>
    </w:p>
    <w:p w14:paraId="777D3503" w14:textId="73FC6A59" w:rsidR="006623D2" w:rsidRDefault="006623D2" w:rsidP="00DB5AA6">
      <w:pPr>
        <w:ind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Adagrad</w:t>
      </w:r>
      <w:r w:rsidR="00575C8A">
        <w:rPr>
          <w:rFonts w:hint="eastAsia"/>
          <w:sz w:val="24"/>
          <w:szCs w:val="24"/>
        </w:rPr>
        <w:t xml:space="preserve">：lr = 0.01，weight_decay = 1e-5，eps = </w:t>
      </w:r>
      <w:r w:rsidR="00575C8A" w:rsidRPr="00575C8A">
        <w:rPr>
          <w:rFonts w:hint="eastAsia"/>
          <w:sz w:val="24"/>
          <w:szCs w:val="24"/>
        </w:rPr>
        <w:t>1e-8</w:t>
      </w:r>
    </w:p>
    <w:p w14:paraId="5E07702B" w14:textId="648ACD75" w:rsidR="00575C8A" w:rsidRDefault="00575C8A" w:rsidP="00DB5AA6">
      <w:pPr>
        <w:ind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RMSprop：lr = 0.01，weight_decay = 1e-5，momentum = 0.9</w:t>
      </w:r>
    </w:p>
    <w:p w14:paraId="5A4D73BA" w14:textId="2159C5B1" w:rsidR="00575C8A" w:rsidRDefault="00575C8A" w:rsidP="00DB5AA6">
      <w:pPr>
        <w:ind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Adam：lr = 0.01，weight_decay = 1e-5</w:t>
      </w:r>
    </w:p>
    <w:p w14:paraId="38B52AFD" w14:textId="048304EA" w:rsidR="00EE3F7A" w:rsidRDefault="00EE3F7A" w:rsidP="00DB5AA6">
      <w:pPr>
        <w:ind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此外</w:t>
      </w:r>
      <w:r w:rsidR="006C0F51">
        <w:rPr>
          <w:rFonts w:hint="eastAsia"/>
          <w:sz w:val="24"/>
          <w:szCs w:val="24"/>
        </w:rPr>
        <w:t>统一采用的超参数包括batch_size = 64，“训练+验证”部分的epoch = 20，“训练+测试”部分的epoch = 10。</w:t>
      </w:r>
    </w:p>
    <w:p w14:paraId="4C380F72" w14:textId="42308DBC" w:rsidR="00281301" w:rsidRDefault="00281301" w:rsidP="00DB5AA6">
      <w:pPr>
        <w:ind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三、学习曲线</w:t>
      </w:r>
    </w:p>
    <w:p w14:paraId="104653B9" w14:textId="425D4D3A" w:rsidR="00281301" w:rsidRDefault="00281301" w:rsidP="00EE3F7A">
      <w:pPr>
        <w:ind w:firstLineChars="0" w:firstLine="0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1. 任务(1)中最佳超参数下模型</w:t>
      </w:r>
      <w:r w:rsidR="00BA4D91">
        <w:rPr>
          <w:rFonts w:hint="eastAsia"/>
          <w:sz w:val="24"/>
          <w:szCs w:val="24"/>
        </w:rPr>
        <w:t>在训练+验证过程中，</w:t>
      </w:r>
      <w:r>
        <w:rPr>
          <w:rFonts w:hint="eastAsia"/>
          <w:sz w:val="24"/>
          <w:szCs w:val="24"/>
        </w:rPr>
        <w:t>训练集和验证集的损失、准确率变化图线：</w:t>
      </w:r>
      <w:r>
        <w:rPr>
          <w:rFonts w:hint="eastAsia"/>
          <w:noProof/>
          <w:sz w:val="24"/>
          <w:szCs w:val="24"/>
        </w:rPr>
        <w:drawing>
          <wp:inline distT="0" distB="0" distL="0" distR="0" wp14:anchorId="2FFAB0BB" wp14:editId="1360B451">
            <wp:extent cx="4584700" cy="3144046"/>
            <wp:effectExtent l="0" t="0" r="6350" b="0"/>
            <wp:docPr id="7593145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14551" name="图片 7593145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052" cy="315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A6A0" w14:textId="72BC02B3" w:rsidR="0042432E" w:rsidRPr="0042432E" w:rsidRDefault="0042432E" w:rsidP="0042432E">
      <w:pPr>
        <w:ind w:firstLineChars="0" w:firstLine="0"/>
        <w:jc w:val="center"/>
        <w:rPr>
          <w:rFonts w:hint="eastAsia"/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SGD</w:t>
      </w:r>
    </w:p>
    <w:p w14:paraId="27AF9479" w14:textId="1C26B760" w:rsidR="00BA4D91" w:rsidRDefault="00BA4D91" w:rsidP="00DB5AA6">
      <w:pPr>
        <w:ind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 任务(2)中</w:t>
      </w:r>
      <w:r w:rsidR="0042432E">
        <w:rPr>
          <w:rFonts w:hint="eastAsia"/>
          <w:sz w:val="24"/>
          <w:szCs w:val="24"/>
        </w:rPr>
        <w:t>分别</w:t>
      </w:r>
      <w:r>
        <w:rPr>
          <w:rFonts w:hint="eastAsia"/>
          <w:sz w:val="24"/>
          <w:szCs w:val="24"/>
        </w:rPr>
        <w:t>使用Adagrad</w:t>
      </w:r>
      <w:r w:rsidR="0042432E">
        <w:rPr>
          <w:rFonts w:hint="eastAsia"/>
          <w:sz w:val="24"/>
          <w:szCs w:val="24"/>
        </w:rPr>
        <w:t>、RMSprop、Adam</w:t>
      </w:r>
      <w:r>
        <w:rPr>
          <w:rFonts w:hint="eastAsia"/>
          <w:sz w:val="24"/>
          <w:szCs w:val="24"/>
        </w:rPr>
        <w:t>在训练+验证过程中，训练集和验证集的损失、准确率变化图线：</w:t>
      </w:r>
    </w:p>
    <w:p w14:paraId="6C5DE08F" w14:textId="687CB785" w:rsidR="0042432E" w:rsidRDefault="00BA4D91" w:rsidP="0042432E">
      <w:pPr>
        <w:ind w:firstLineChars="0" w:firstLine="0"/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1AE1D494" wp14:editId="6B902177">
            <wp:extent cx="4552950" cy="3122272"/>
            <wp:effectExtent l="0" t="0" r="0" b="2540"/>
            <wp:docPr id="16033584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58425" name="图片 16033584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70" cy="314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7178" w14:textId="3A6898FC" w:rsidR="0042432E" w:rsidRPr="0042432E" w:rsidRDefault="0042432E" w:rsidP="0042432E">
      <w:pPr>
        <w:ind w:firstLineChars="0" w:firstLine="0"/>
        <w:jc w:val="center"/>
        <w:rPr>
          <w:rFonts w:hint="eastAsia"/>
          <w:i/>
          <w:iCs/>
          <w:sz w:val="24"/>
          <w:szCs w:val="24"/>
        </w:rPr>
      </w:pPr>
      <w:r w:rsidRPr="0042432E">
        <w:rPr>
          <w:rFonts w:hint="eastAsia"/>
          <w:i/>
          <w:iCs/>
          <w:sz w:val="24"/>
          <w:szCs w:val="24"/>
        </w:rPr>
        <w:t>Adagrad</w:t>
      </w:r>
    </w:p>
    <w:p w14:paraId="68AE25EC" w14:textId="7357EA4D" w:rsidR="00BA4D91" w:rsidRDefault="0042432E" w:rsidP="0042432E">
      <w:pPr>
        <w:ind w:firstLineChars="0" w:firstLine="0"/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  <w:lang w:val="zh-CN"/>
        </w:rPr>
        <w:lastRenderedPageBreak/>
        <w:drawing>
          <wp:inline distT="0" distB="0" distL="0" distR="0" wp14:anchorId="4CB6F657" wp14:editId="40FA1925">
            <wp:extent cx="4616450" cy="3165820"/>
            <wp:effectExtent l="0" t="0" r="0" b="0"/>
            <wp:docPr id="17756266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26661" name="图片 17756266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309" cy="318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CC75" w14:textId="437C7A18" w:rsidR="0042432E" w:rsidRDefault="0042432E" w:rsidP="0042432E">
      <w:pPr>
        <w:ind w:firstLineChars="0" w:firstLine="0"/>
        <w:jc w:val="center"/>
        <w:rPr>
          <w:rFonts w:hint="eastAsia"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RMSprop</w:t>
      </w:r>
    </w:p>
    <w:p w14:paraId="4ADDE7B9" w14:textId="73FE9D0B" w:rsidR="0042432E" w:rsidRDefault="0042432E" w:rsidP="0042432E">
      <w:pPr>
        <w:ind w:firstLineChars="0" w:firstLine="0"/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09DBB665" wp14:editId="31C07FF8">
            <wp:extent cx="4639097" cy="3181350"/>
            <wp:effectExtent l="0" t="0" r="9525" b="0"/>
            <wp:docPr id="55696909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69091" name="图片 55696909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258" cy="319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9DF5" w14:textId="755FD07F" w:rsidR="0042432E" w:rsidRPr="0042432E" w:rsidRDefault="0042432E" w:rsidP="0042432E">
      <w:pPr>
        <w:ind w:firstLineChars="0" w:firstLine="0"/>
        <w:jc w:val="center"/>
        <w:rPr>
          <w:rFonts w:hint="eastAsia"/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Adam</w:t>
      </w:r>
    </w:p>
    <w:p w14:paraId="0A7E8B73" w14:textId="22E26E8F" w:rsidR="00410EE9" w:rsidRDefault="00410EE9" w:rsidP="00DB5AA6">
      <w:pPr>
        <w:ind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四、模型的性能评估指标及分析</w:t>
      </w:r>
    </w:p>
    <w:p w14:paraId="54C43BC2" w14:textId="0CAF1000" w:rsidR="00051791" w:rsidRDefault="00051791" w:rsidP="006B6C01">
      <w:pPr>
        <w:ind w:firstLineChars="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在测试阶段使用了</w:t>
      </w:r>
      <w:r w:rsidRPr="006B6C01">
        <w:rPr>
          <w:rFonts w:hint="eastAsia"/>
          <w:b/>
          <w:bCs/>
          <w:sz w:val="24"/>
          <w:szCs w:val="24"/>
        </w:rPr>
        <w:t>测试集准确率</w:t>
      </w:r>
      <w:r w:rsidRPr="006B6C01">
        <w:rPr>
          <w:rFonts w:hint="eastAsia"/>
          <w:sz w:val="24"/>
          <w:szCs w:val="24"/>
        </w:rPr>
        <w:t>和</w:t>
      </w:r>
      <w:r w:rsidRPr="006B6C01">
        <w:rPr>
          <w:rFonts w:hint="eastAsia"/>
          <w:b/>
          <w:bCs/>
          <w:sz w:val="24"/>
          <w:szCs w:val="24"/>
        </w:rPr>
        <w:t>混淆矩阵</w:t>
      </w:r>
      <w:r>
        <w:rPr>
          <w:rFonts w:hint="eastAsia"/>
          <w:sz w:val="24"/>
          <w:szCs w:val="24"/>
        </w:rPr>
        <w:t>来评估模型性能</w:t>
      </w:r>
      <w:r w:rsidR="006B6C01">
        <w:rPr>
          <w:rFonts w:hint="eastAsia"/>
          <w:sz w:val="24"/>
          <w:szCs w:val="24"/>
        </w:rPr>
        <w:t>。</w:t>
      </w:r>
    </w:p>
    <w:p w14:paraId="3D7831E7" w14:textId="40811935" w:rsidR="006B6C01" w:rsidRPr="00051791" w:rsidRDefault="006B6C01" w:rsidP="00DB5AA6">
      <w:pPr>
        <w:ind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经过分析</w:t>
      </w:r>
      <w:r w:rsidR="00BA6103">
        <w:rPr>
          <w:rFonts w:hint="eastAsia"/>
          <w:sz w:val="24"/>
          <w:szCs w:val="24"/>
        </w:rPr>
        <w:t>，采取固定的</w:t>
      </w:r>
      <w:r w:rsidR="00321907">
        <w:rPr>
          <w:rFonts w:hint="eastAsia"/>
          <w:sz w:val="24"/>
          <w:szCs w:val="24"/>
        </w:rPr>
        <w:t>超</w:t>
      </w:r>
      <w:r w:rsidR="00BA6103">
        <w:rPr>
          <w:rFonts w:hint="eastAsia"/>
          <w:sz w:val="24"/>
          <w:szCs w:val="24"/>
        </w:rPr>
        <w:t>参数，使用Adagrad、RMSprop和</w:t>
      </w:r>
      <w:r w:rsidR="000F4E89">
        <w:rPr>
          <w:rFonts w:hint="eastAsia"/>
          <w:sz w:val="24"/>
          <w:szCs w:val="24"/>
        </w:rPr>
        <w:t>Adam优化策略并不都能够</w:t>
      </w:r>
      <w:r w:rsidR="00321907">
        <w:rPr>
          <w:rFonts w:hint="eastAsia"/>
          <w:sz w:val="24"/>
          <w:szCs w:val="24"/>
        </w:rPr>
        <w:t>有效提升模型的性能。只有使用Adagrad时，最终测试集准确率得</w:t>
      </w:r>
      <w:r w:rsidR="00321907">
        <w:rPr>
          <w:rFonts w:hint="eastAsia"/>
          <w:sz w:val="24"/>
          <w:szCs w:val="24"/>
        </w:rPr>
        <w:lastRenderedPageBreak/>
        <w:t>到了有效的提升，其余两种则出现了准确率下降。这意味着使用不同的优化策略时需要根据其特点，选择不同的超参数范围，以取得理想的效果。</w:t>
      </w:r>
    </w:p>
    <w:sectPr w:rsidR="006B6C01" w:rsidRPr="000517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BE0D44"/>
    <w:multiLevelType w:val="hybridMultilevel"/>
    <w:tmpl w:val="30C67774"/>
    <w:lvl w:ilvl="0" w:tplc="111A674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556867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4B"/>
    <w:rsid w:val="000066E4"/>
    <w:rsid w:val="00051791"/>
    <w:rsid w:val="000F4E89"/>
    <w:rsid w:val="00135F08"/>
    <w:rsid w:val="0017021F"/>
    <w:rsid w:val="001D121A"/>
    <w:rsid w:val="002123EB"/>
    <w:rsid w:val="00281301"/>
    <w:rsid w:val="002D44E2"/>
    <w:rsid w:val="00321907"/>
    <w:rsid w:val="003348E0"/>
    <w:rsid w:val="00410EE9"/>
    <w:rsid w:val="0042432E"/>
    <w:rsid w:val="00471677"/>
    <w:rsid w:val="004E20CE"/>
    <w:rsid w:val="00524773"/>
    <w:rsid w:val="00575C8A"/>
    <w:rsid w:val="0063439D"/>
    <w:rsid w:val="006610E7"/>
    <w:rsid w:val="006623D2"/>
    <w:rsid w:val="006A6123"/>
    <w:rsid w:val="006B6C01"/>
    <w:rsid w:val="006C0F51"/>
    <w:rsid w:val="006F524B"/>
    <w:rsid w:val="00791334"/>
    <w:rsid w:val="008F2A15"/>
    <w:rsid w:val="009F53E4"/>
    <w:rsid w:val="00AB4537"/>
    <w:rsid w:val="00B467AF"/>
    <w:rsid w:val="00B56E49"/>
    <w:rsid w:val="00BA4D91"/>
    <w:rsid w:val="00BA6103"/>
    <w:rsid w:val="00CA19EB"/>
    <w:rsid w:val="00DB5AA6"/>
    <w:rsid w:val="00E32FFF"/>
    <w:rsid w:val="00EE3F7A"/>
    <w:rsid w:val="00F975A0"/>
    <w:rsid w:val="00FB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8FF08"/>
  <w15:chartTrackingRefBased/>
  <w15:docId w15:val="{FFED57A1-8363-484F-ACAA-228FE3E00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524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5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524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524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524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524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524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524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524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524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F52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F52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F524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F524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F524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F524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F524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F524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F524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F5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524B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F52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52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F524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524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524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52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F524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F524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63439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343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49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Polonimos-404/2024.9-NND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曜阳 韩</dc:creator>
  <cp:keywords/>
  <dc:description/>
  <cp:lastModifiedBy>曜阳 韩</cp:lastModifiedBy>
  <cp:revision>23</cp:revision>
  <dcterms:created xsi:type="dcterms:W3CDTF">2024-10-22T14:20:00Z</dcterms:created>
  <dcterms:modified xsi:type="dcterms:W3CDTF">2024-10-22T18:07:00Z</dcterms:modified>
</cp:coreProperties>
</file>