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67" w:rsidRDefault="00930A67" w:rsidP="00930A67">
      <w:pPr>
        <w:pStyle w:val="c1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  <w:r>
        <w:rPr>
          <w:rStyle w:val="c0"/>
          <w:color w:val="000000"/>
        </w:rPr>
        <w:t>Вариант 1</w:t>
      </w:r>
      <w:bookmarkStart w:id="0" w:name="_GoBack"/>
      <w:bookmarkEnd w:id="0"/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1.Строевые упражнения – это: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Коллективные действия в строю, организация организованности и дисциплины.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Комбинации разнообразных гимнастических и акробатических элементов,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логично связанных между собой по законам композиции.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В. Двигательные действия учащихся, выполняемые одновременно всем классом,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группами учащихся или отдельными учениками.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2. . Что может стать причиной травматизма при занятиях на гимнастических снарядах?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Выполнение упражнений без страховки;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Выполнение упражнений без присутствия врача;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В. Выполнение упражнений на самодельной перекладине.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3. Определите ошибку при выполнении кувырка вперёд в группировке: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Энергичное отталкивание ногами;                В. Круглая спина;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Опора головой о мат;                                       Г. Прижимание к груди согнутых ног.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4. Какого термина не существует?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color w:val="000000"/>
        </w:rPr>
        <w:t>А.Упор</w:t>
      </w:r>
      <w:proofErr w:type="spellEnd"/>
      <w:r>
        <w:rPr>
          <w:rStyle w:val="c0"/>
          <w:color w:val="000000"/>
        </w:rPr>
        <w:t xml:space="preserve"> лёжа;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color w:val="000000"/>
        </w:rPr>
        <w:t>Б.Упор</w:t>
      </w:r>
      <w:proofErr w:type="spellEnd"/>
      <w:r>
        <w:rPr>
          <w:rStyle w:val="c0"/>
          <w:color w:val="000000"/>
        </w:rPr>
        <w:t xml:space="preserve"> висом;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color w:val="000000"/>
        </w:rPr>
        <w:t>В.Упор</w:t>
      </w:r>
      <w:proofErr w:type="spellEnd"/>
      <w:r>
        <w:rPr>
          <w:rStyle w:val="c0"/>
          <w:color w:val="000000"/>
        </w:rPr>
        <w:t xml:space="preserve"> присев.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5.  Для развития гибкости плечевого пояса надо выполнять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повороты туловища влево-вправо;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круговые движения в суставах (кистевых, локтевых, плечевых);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упражнение «гимнастический мост».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 xml:space="preserve">6. Положение «основная </w:t>
      </w:r>
      <w:proofErr w:type="spellStart"/>
      <w:r>
        <w:rPr>
          <w:rStyle w:val="c0"/>
          <w:color w:val="000000"/>
        </w:rPr>
        <w:t>стойка</w:t>
      </w:r>
      <w:proofErr w:type="gramStart"/>
      <w:r>
        <w:rPr>
          <w:rStyle w:val="c0"/>
          <w:color w:val="000000"/>
        </w:rPr>
        <w:t>»,это</w:t>
      </w:r>
      <w:proofErr w:type="spellEnd"/>
      <w:proofErr w:type="gramEnd"/>
      <w:r>
        <w:rPr>
          <w:rStyle w:val="c0"/>
          <w:color w:val="000000"/>
        </w:rPr>
        <w:t xml:space="preserve"> стойка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ноги на ширине плеч;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- пятки и носки вместе;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пятки вместе, носки врозь.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7. Акробатические упражнения в первую очередь совершенствуют функцию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вестибулярного аппарата;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сердечно-сосудистой системы;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дыхательной системы.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8.</w:t>
      </w:r>
      <w:r>
        <w:rPr>
          <w:rStyle w:val="c0"/>
          <w:color w:val="000000"/>
          <w:shd w:val="clear" w:color="auto" w:fill="FFFFFF"/>
        </w:rPr>
        <w:t> </w:t>
      </w:r>
      <w:r>
        <w:rPr>
          <w:rStyle w:val="c0"/>
          <w:color w:val="000000"/>
        </w:rPr>
        <w:t>Положение тела, при котором плечи находятся ниже точки опоры, называется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Хват; Б. Упор; В. Вис.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9. Вертикальное положение тела ногами вверх называется   …………..  </w:t>
      </w: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10. </w:t>
      </w:r>
      <w:r>
        <w:rPr>
          <w:rStyle w:val="c11"/>
          <w:color w:val="000000"/>
          <w:sz w:val="22"/>
          <w:szCs w:val="22"/>
        </w:rPr>
        <w:t>Д</w:t>
      </w:r>
      <w:r>
        <w:rPr>
          <w:rStyle w:val="c0"/>
          <w:color w:val="000000"/>
          <w:shd w:val="clear" w:color="auto" w:fill="FFFFFF"/>
        </w:rPr>
        <w:t>угообразное, максимально прогнутое положение тела спиной к опоре называется  ……………</w:t>
      </w:r>
    </w:p>
    <w:p w:rsidR="0050233C" w:rsidRDefault="00930A67"/>
    <w:p w:rsidR="002851AE" w:rsidRDefault="002851AE"/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Вариант 2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1.</w:t>
      </w:r>
      <w:r>
        <w:rPr>
          <w:rStyle w:val="c0"/>
          <w:color w:val="000000"/>
        </w:rPr>
        <w:t> Вис – это:</w:t>
      </w:r>
    </w:p>
    <w:p w:rsidR="002851AE" w:rsidRDefault="002851AE" w:rsidP="002851AE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Такое положение тела на снаряде, при котором плечи находятся ниже точки хвата.</w:t>
      </w:r>
    </w:p>
    <w:p w:rsidR="002851AE" w:rsidRDefault="002851AE" w:rsidP="002851AE">
      <w:pPr>
        <w:pStyle w:val="c2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Такое положение тела на снаряде (или полу), при котором плечи находятся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выше точки опоры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В. Способ, с помощью которого занимающийся держится за снаряд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Г. Прыжок со снаряда.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2. При выполнении упражнения « гимнастический мост» не является ошибкой если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А. ноги согнуты в коленях;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плечи находятся над кистями;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color w:val="000000"/>
        </w:rPr>
        <w:t>В.ступни</w:t>
      </w:r>
      <w:proofErr w:type="spellEnd"/>
      <w:r>
        <w:rPr>
          <w:rStyle w:val="c0"/>
          <w:color w:val="000000"/>
        </w:rPr>
        <w:t xml:space="preserve"> на носках.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3.</w:t>
      </w:r>
      <w:r>
        <w:rPr>
          <w:rStyle w:val="c16"/>
          <w:b/>
          <w:bCs/>
          <w:color w:val="000000"/>
        </w:rPr>
        <w:t> </w:t>
      </w:r>
      <w:r>
        <w:rPr>
          <w:rStyle w:val="c0"/>
          <w:color w:val="000000"/>
        </w:rPr>
        <w:t>Изменение строя или размещения занимающихся -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А) перестроение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Б) размыкание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В) смыкание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Г) колонна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4.Как называется вид строя, когда учащиеся стоят в затылок?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линия; б - шеренга; в - колонна;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5.</w:t>
      </w:r>
      <w:r>
        <w:rPr>
          <w:rStyle w:val="c0"/>
          <w:color w:val="000000"/>
        </w:rPr>
        <w:t> Какую геометрическую фигуру должны образовать руки и голова при выполнении стойки на голове в гимнастике?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А) Треугольник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Б) Равносторонний треугольник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В) Равнобедренный треугольник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Г) Прямоугольный треугольник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6. Что проверяется при выполнении наклона вперёд из положения сидя?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ловкость; б - гибкость; в - сила;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7.Ошибка при выполнении подтягивания в висе: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хват сверху на ширине плеч;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подтягивание раскачиванием туловища;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подтягивание до положения подбородок выше перекладины.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8. Главной причиной нарушения осанки является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привычка к определённым позам;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слабость мышц;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гиподинамия.</w:t>
      </w: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9.</w:t>
      </w:r>
      <w:r>
        <w:rPr>
          <w:rStyle w:val="c0"/>
          <w:color w:val="000000"/>
          <w:shd w:val="clear" w:color="auto" w:fill="FFFFFF"/>
        </w:rPr>
        <w:t> Положение с выставлением опорной ноги с одновременным её сгибанием называется …….</w:t>
      </w: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10.</w:t>
      </w:r>
      <w:r>
        <w:rPr>
          <w:rStyle w:val="c0"/>
          <w:color w:val="000000"/>
          <w:shd w:val="clear" w:color="auto" w:fill="FFFFFF"/>
        </w:rPr>
        <w:t> Положение, сидя на полу или на снаряде называется ………………</w:t>
      </w: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Style w:val="c0"/>
          <w:color w:val="000000"/>
        </w:rPr>
      </w:pPr>
    </w:p>
    <w:p w:rsidR="002851AE" w:rsidRDefault="002851AE" w:rsidP="002851AE">
      <w:pPr>
        <w:pStyle w:val="c3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Вариант 3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1. Шеренга – это …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А) строй, когда ученики стоят в затылок друг к другу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Б) строй, когда ученики стоят плечом друг к другу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В) когда ученики стоят в кругу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2.Команда «На месте стой» выполняется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А) на один счет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Б) на два счета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В) на три счета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3. Во время выполнения кувырка вперёд голову надо ставить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на лоб; б - на затылок; в - на макушку;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4.</w:t>
      </w:r>
      <w:r>
        <w:rPr>
          <w:rStyle w:val="c0"/>
          <w:color w:val="000000"/>
        </w:rPr>
        <w:t> Упор – это: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А. Такое положение тела на снаряде (или полу), при котором плечи находятся выше точки </w:t>
      </w:r>
      <w:r>
        <w:rPr>
          <w:rStyle w:val="c10"/>
          <w:color w:val="000000"/>
          <w:shd w:val="clear" w:color="auto" w:fill="FFFFFF"/>
        </w:rPr>
        <w:t>выше точки опоры.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Б. Вращательное движение через голову с последовательным касанием опорной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поверхности отдельными частями тела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В. Положение занимающегося, при котором согнутые в коленях ноги подтянуты руками к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груди и кисти захватывают колени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Г. Переворот через голову на поверхности.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5. Что такое интервал?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расстояние между направляющим и замыкающим в колонне;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расстояние между двумя шеренгами;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расстояние между двумя учащимися, стоящими в одной шеренге.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6. Что может стать причиной травматизма при занятиях на гимнастических снарядах?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выполнение упражнений без страховки;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выполнение упражнений без присутствия врача;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выполнение упражнений на самодельной перекладине.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7. Сочетание нескольких акробатических элементов называется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специальные упражнения;</w:t>
      </w:r>
    </w:p>
    <w:p w:rsidR="002851AE" w:rsidRDefault="002851AE" w:rsidP="002851AE">
      <w:pPr>
        <w:pStyle w:val="c1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б - комбинация;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в - вольные упражнения.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</w:rPr>
      </w:pP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8. Положение тела, при котором оно максимально согнуто в тазобедренных и коленных суставах, называется</w:t>
      </w:r>
    </w:p>
    <w:p w:rsidR="002851AE" w:rsidRDefault="002851AE" w:rsidP="002851AE">
      <w:pPr>
        <w:pStyle w:val="c4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color w:val="000000"/>
        </w:rPr>
        <w:t>а - перекат; б - присед; в - группировка;</w:t>
      </w: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9.</w:t>
      </w:r>
      <w:r>
        <w:rPr>
          <w:rStyle w:val="c0"/>
          <w:color w:val="000000"/>
          <w:shd w:val="clear" w:color="auto" w:fill="FFFFFF"/>
        </w:rPr>
        <w:t> Согнутое положение тела (колени к плечам, локти прижаты, захват за голени) называется …………….</w:t>
      </w: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Style w:val="c10"/>
          <w:color w:val="000000"/>
        </w:rPr>
      </w:pPr>
    </w:p>
    <w:p w:rsidR="002851AE" w:rsidRDefault="002851AE" w:rsidP="002851AE">
      <w:pPr>
        <w:pStyle w:val="c8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10"/>
          <w:color w:val="000000"/>
        </w:rPr>
        <w:t>10.</w:t>
      </w:r>
      <w:r>
        <w:rPr>
          <w:rStyle w:val="c10"/>
          <w:color w:val="000000"/>
          <w:shd w:val="clear" w:color="auto" w:fill="FFFFFF"/>
        </w:rPr>
        <w:t> Вращательное движение, с последовательным касанием отдельными частями тела без переворота через голову называется ………………</w:t>
      </w:r>
    </w:p>
    <w:p w:rsidR="002851AE" w:rsidRDefault="002851AE"/>
    <w:p w:rsidR="002851AE" w:rsidRDefault="002851AE"/>
    <w:p w:rsidR="002851AE" w:rsidRDefault="002851AE"/>
    <w:sectPr w:rsidR="0028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BE"/>
    <w:rsid w:val="002851AE"/>
    <w:rsid w:val="003615CB"/>
    <w:rsid w:val="008077BE"/>
    <w:rsid w:val="00930A67"/>
    <w:rsid w:val="00B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3D02"/>
  <w15:docId w15:val="{AF67E55E-E449-408F-954D-E62C0AA3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28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851AE"/>
  </w:style>
  <w:style w:type="paragraph" w:customStyle="1" w:styleId="c4">
    <w:name w:val="c4"/>
    <w:basedOn w:val="a"/>
    <w:rsid w:val="0028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">
    <w:name w:val="c8"/>
    <w:basedOn w:val="a"/>
    <w:rsid w:val="0028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2851AE"/>
  </w:style>
  <w:style w:type="character" w:customStyle="1" w:styleId="c11">
    <w:name w:val="c11"/>
    <w:basedOn w:val="a0"/>
    <w:rsid w:val="002851AE"/>
  </w:style>
  <w:style w:type="paragraph" w:customStyle="1" w:styleId="c2">
    <w:name w:val="c2"/>
    <w:basedOn w:val="a"/>
    <w:rsid w:val="0028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28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28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50CD-D040-4E63-A445-5DEFF1C4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Света Половникова</cp:lastModifiedBy>
  <cp:revision>4</cp:revision>
  <dcterms:created xsi:type="dcterms:W3CDTF">2020-12-10T14:26:00Z</dcterms:created>
  <dcterms:modified xsi:type="dcterms:W3CDTF">2023-10-29T18:36:00Z</dcterms:modified>
</cp:coreProperties>
</file>