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8 (Apache licensed) using REFERENCE JAXB in BellSoft Java 17.0.7 on Linux -->
    <w:p>
      <w:pPr>
        <w:spacing w:before="0" w:after="0" w:line="408"/>
        <w:ind w:left="120"/>
        <w:jc w:val="center"/>
      </w:pPr>
      <w:bookmarkStart w:name="block-15747464" w:id="0"/>
      <w:r>
        <w:rPr>
          <w:rFonts w:ascii="Times New Roman" w:hAnsi="Times New Roman"/>
          <w:b/>
          <w:i w:val="false"/>
          <w:color w:val="000000"/>
          <w:sz w:val="28"/>
        </w:rPr>
        <w:t>МИНИСТЕРСТВО ПРОСВЕЩЕНИЯ РОССИЙСКОЙ ФЕДЕРАЦИИ</w:t>
      </w:r>
    </w:p>
    <w:p>
      <w:pPr>
        <w:spacing w:before="0" w:after="0" w:line="408"/>
        <w:ind w:left="120"/>
        <w:jc w:val="center"/>
      </w:pPr>
      <w:r>
        <w:rPr>
          <w:rFonts w:ascii="Times New Roman" w:hAnsi="Times New Roman"/>
          <w:b/>
          <w:i w:val="false"/>
          <w:color w:val="000000"/>
          <w:sz w:val="28"/>
        </w:rPr>
        <w:t>‌</w:t>
      </w:r>
      <w:bookmarkStart w:name="ac61422a-29c7-4a5a-957e-10d44a9a8bf8" w:id="1"/>
      <w:r>
        <w:rPr>
          <w:rFonts w:ascii="Times New Roman" w:hAnsi="Times New Roman"/>
          <w:b/>
          <w:i w:val="false"/>
          <w:color w:val="000000"/>
          <w:sz w:val="28"/>
        </w:rPr>
        <w:t>Департамент образования города Сарова</w:t>
      </w:r>
      <w:bookmarkEnd w:id="1"/>
      <w:r>
        <w:rPr>
          <w:rFonts w:ascii="Times New Roman" w:hAnsi="Times New Roman"/>
          <w:b/>
          <w:i w:val="false"/>
          <w:color w:val="000000"/>
          <w:sz w:val="28"/>
        </w:rPr>
        <w:t>‌</w:t>
      </w:r>
      <w:r>
        <w:rPr>
          <w:rFonts w:ascii="Times New Roman" w:hAnsi="Times New Roman"/>
          <w:b/>
          <w:i w:val="false"/>
          <w:color w:val="000000"/>
          <w:sz w:val="28"/>
        </w:rPr>
        <w:t>‌</w:t>
      </w:r>
      <w:r>
        <w:rPr>
          <w:rFonts w:ascii="Times New Roman" w:hAnsi="Times New Roman"/>
          <w:b/>
          <w:i w:val="false"/>
          <w:color w:val="000000"/>
          <w:sz w:val="28"/>
        </w:rPr>
        <w:t xml:space="preserve"> </w:t>
      </w:r>
    </w:p>
    <w:p>
      <w:pPr>
        <w:spacing w:before="0" w:after="0" w:line="408"/>
        <w:ind w:left="120"/>
        <w:jc w:val="center"/>
      </w:pPr>
      <w:r>
        <w:rPr>
          <w:rFonts w:ascii="Times New Roman" w:hAnsi="Times New Roman"/>
          <w:b/>
          <w:i w:val="false"/>
          <w:color w:val="000000"/>
          <w:sz w:val="28"/>
        </w:rPr>
        <w:t>‌</w:t>
      </w:r>
      <w:bookmarkStart w:name="999bf644-f3de-4153-a38b-a44d917c4aaf" w:id="2"/>
      <w:r>
        <w:rPr>
          <w:rFonts w:ascii="Times New Roman" w:hAnsi="Times New Roman"/>
          <w:b/>
          <w:i w:val="false"/>
          <w:color w:val="000000"/>
          <w:sz w:val="28"/>
        </w:rPr>
        <w:t xml:space="preserve">Муниципальное общеобразовательное учреждение </w:t>
      </w:r>
      <w:bookmarkEnd w:id="2"/>
      <w:r>
        <w:rPr>
          <w:sz w:val="28"/>
        </w:rPr>
        <w:br/>
      </w:r>
      <w:bookmarkStart w:name="999bf644-f3de-4153-a38b-a44d917c4aaf" w:id="3"/>
      <w:r>
        <w:rPr>
          <w:rFonts w:ascii="Times New Roman" w:hAnsi="Times New Roman"/>
          <w:b/>
          <w:i w:val="false"/>
          <w:color w:val="000000"/>
          <w:sz w:val="28"/>
        </w:rPr>
        <w:t xml:space="preserve"> "Лицей № 15 имени академика Юлия Борисовича Харитона" города Сарова</w:t>
      </w:r>
      <w:bookmarkEnd w:id="3"/>
      <w:r>
        <w:rPr>
          <w:rFonts w:ascii="Times New Roman" w:hAnsi="Times New Roman"/>
          <w:b/>
          <w:i w:val="false"/>
          <w:color w:val="000000"/>
          <w:sz w:val="28"/>
        </w:rPr>
        <w:t>‌</w:t>
      </w:r>
      <w:r>
        <w:rPr>
          <w:rFonts w:ascii="Times New Roman" w:hAnsi="Times New Roman"/>
          <w:b w:val="false"/>
          <w:i w:val="false"/>
          <w:color w:val="000000"/>
          <w:sz w:val="28"/>
        </w:rPr>
        <w:t>​</w:t>
      </w:r>
    </w:p>
    <w:p>
      <w:pPr>
        <w:spacing w:before="0" w:after="0" w:line="408"/>
        <w:ind w:left="120"/>
        <w:jc w:val="center"/>
      </w:pPr>
      <w:r>
        <w:rPr>
          <w:rFonts w:ascii="Times New Roman" w:hAnsi="Times New Roman"/>
          <w:b/>
          <w:i w:val="false"/>
          <w:color w:val="000000"/>
          <w:sz w:val="28"/>
        </w:rPr>
        <w:t>МБОУ Лицей № 15</w:t>
      </w:r>
    </w:p>
    <w:p>
      <w:pPr>
        <w:spacing w:before="0" w:after="0"/>
        <w:ind w:left="120"/>
        <w:jc w:val="left"/>
      </w:pPr>
    </w:p>
    <w:p>
      <w:pPr>
        <w:spacing w:before="0" w:after="0"/>
        <w:ind w:left="120"/>
        <w:jc w:val="left"/>
      </w:pPr>
    </w:p>
    <w:p>
      <w:pPr>
        <w:spacing w:before="0" w:after="0"/>
        <w:ind w:left="120"/>
        <w:jc w:val="left"/>
      </w:pPr>
    </w:p>
    <w:p>
      <w:pPr>
        <w:spacing w:before="0" w:after="0"/>
        <w:ind w:left="120"/>
        <w:jc w:val="left"/>
      </w:pPr>
    </w:p>
    <w:tbl>
      <w:tblPr>
        <w:tblStyle w:val="a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114"/>
        <w:gridCol w:w="3115"/>
        <w:gridCol w:w="3115"/>
      </w:tblGrid>
      <w:tr w:rsidRPr="004E6975" w:rsidR="00C53FFE" w:rsidTr="000D4161" w14:paraId="26A8C608" w14:textId="77777777">
        <w:tc>
          <w:tcPr>
            <w:tcW w:w="3114" w:type="dxa"/>
          </w:tcPr>
          <w:p w:rsidRPr="0040209D" w:rsidR="00C53FFE" w:rsidP="00535FAF" w:rsidRDefault="00C53FFE" w14:paraId="5EFBAE4E" w14:textId="77777777">
            <w:pPr>
              <w:autoSpaceDE w:val="false"/>
              <w:autoSpaceDN w:val="false"/>
              <w:spacing w:after="0" w:line="240" w:lineRule="auto"/>
              <w:rPr>
                <w:rFonts w:ascii="Times New Roman" w:hAnsi="Times New Roman" w:eastAsia="Times New Roman"/>
                <w:color w:val="000000"/>
                <w:sz w:val="24"/>
                <w:szCs w:val="24"/>
                <w:lang w:val="ru-RU"/>
              </w:rPr>
            </w:pPr>
          </w:p>
        </w:tc>
        <w:tc>
          <w:tcPr>
            <w:tcW w:w="3115" w:type="dxa"/>
          </w:tcPr>
          <w:p w:rsidRPr="0040209D" w:rsidR="00C53FFE" w:rsidP="000D4161" w:rsidRDefault="00C53FFE" w14:paraId="785AC6EA" w14:textId="77777777">
            <w:pPr>
              <w:autoSpaceDE w:val="false"/>
              <w:autoSpaceDN w:val="false"/>
              <w:spacing w:after="120"/>
              <w:rPr>
                <w:rFonts w:ascii="Times New Roman" w:hAnsi="Times New Roman" w:eastAsia="Times New Roman"/>
                <w:color w:val="000000"/>
                <w:sz w:val="28"/>
                <w:szCs w:val="28"/>
                <w:lang w:val="ru-RU"/>
              </w:rPr>
            </w:pPr>
            <w:r w:rsidRPr="0040209D">
              <w:rPr>
                <w:rFonts w:ascii="Times New Roman" w:hAnsi="Times New Roman" w:eastAsia="Times New Roman"/>
                <w:color w:val="000000"/>
                <w:sz w:val="28"/>
                <w:szCs w:val="28"/>
                <w:lang w:val="ru-RU"/>
              </w:rPr>
              <w:t>СОГЛАСОВАНО</w:t>
            </w:r>
          </w:p>
          <w:p w:rsidRPr="008944ED" w:rsidR="004E6975" w:rsidP="004E6975" w:rsidRDefault="004E6975" w14:paraId="5A426C1A" w14:textId="616ED2BB">
            <w:pPr>
              <w:autoSpaceDE w:val="false"/>
              <w:autoSpaceDN w:val="false"/>
              <w:spacing w:after="120"/>
              <w:rPr>
                <w:rFonts w:ascii="Times New Roman" w:hAnsi="Times New Roman" w:eastAsia="Times New Roman"/>
                <w:color w:val="000000"/>
                <w:sz w:val="28"/>
                <w:szCs w:val="28"/>
                <w:lang w:val="ru-RU"/>
              </w:rPr>
            </w:pPr>
            <w:r w:rsidRPr="008944ED">
              <w:rPr>
                <w:rFonts w:ascii="Times New Roman" w:hAnsi="Times New Roman" w:eastAsia="Times New Roman"/>
                <w:color w:val="000000"/>
                <w:sz w:val="28"/>
                <w:szCs w:val="28"/>
                <w:lang w:val="ru-RU"/>
              </w:rPr>
              <w:t>Заместитель директора</w:t>
            </w:r>
            <w:proofErr w:type="spellStart"/>
            <w:r>
              <w:rPr>
                <w:rFonts w:ascii="Times New Roman" w:hAnsi="Times New Roman" w:eastAsia="Times New Roman"/>
                <w:color w:val="000000"/>
                <w:sz w:val="28"/>
                <w:szCs w:val="28"/>
              </w:rPr>
            </w:r>
            <w:r>
              <w:rPr>
                <w:rFonts w:ascii="Times New Roman" w:hAnsi="Times New Roman" w:eastAsia="Times New Roman"/>
                <w:color w:val="000000"/>
                <w:sz w:val="28"/>
                <w:szCs w:val="28"/>
              </w:rPr>
            </w:r>
            <w:proofErr w:type="spellEnd"/>
            <w:r w:rsidRPr="008944ED">
              <w:rPr>
                <w:rFonts w:ascii="Times New Roman" w:hAnsi="Times New Roman" w:eastAsia="Times New Roman"/>
                <w:color w:val="000000"/>
                <w:sz w:val="28"/>
                <w:szCs w:val="28"/>
                <w:lang w:val="ru-RU"/>
              </w:rPr>
            </w:r>
          </w:p>
          <w:p w:rsidR="004E6975" w:rsidP="004E6975" w:rsidRDefault="004E6975" w14:paraId="413A0D31" w14:textId="77777777">
            <w:pPr>
              <w:autoSpaceDE w:val="false"/>
              <w:autoSpaceDN w:val="false"/>
              <w:spacing w:after="120" w:line="240" w:lineRule="auto"/>
              <w:rPr>
                <w:rFonts w:ascii="Times New Roman" w:hAnsi="Times New Roman" w:eastAsia="Times New Roman"/>
                <w:color w:val="000000"/>
                <w:sz w:val="24"/>
                <w:szCs w:val="24"/>
                <w:lang w:val="ru-RU"/>
              </w:rPr>
            </w:pPr>
            <w:r>
              <w:rPr>
                <w:rFonts w:ascii="Times New Roman" w:hAnsi="Times New Roman" w:eastAsia="Times New Roman"/>
                <w:color w:val="000000"/>
                <w:sz w:val="24"/>
                <w:szCs w:val="24"/>
                <w:lang w:val="ru-RU"/>
              </w:rPr>
              <w:t xml:space="preserve">________________________ </w:t>
            </w:r>
          </w:p>
          <w:p w:rsidRPr="008944ED" w:rsidR="004E6975" w:rsidP="004E6975" w:rsidRDefault="004E6975" w14:paraId="6B18F248" w14:textId="5EF4DBA4">
            <w:pPr>
              <w:autoSpaceDE w:val="false"/>
              <w:autoSpaceDN w:val="false"/>
              <w:spacing w:after="0" w:line="240" w:lineRule="auto"/>
              <w:jc w:val="right"/>
              <w:rPr>
                <w:rFonts w:ascii="Times New Roman" w:hAnsi="Times New Roman" w:eastAsia="Times New Roman"/>
                <w:color w:val="000000"/>
                <w:sz w:val="24"/>
                <w:szCs w:val="24"/>
                <w:lang w:val="ru-RU"/>
              </w:rPr>
            </w:pPr>
            <w:r w:rsidRPr="008944ED">
              <w:rPr>
                <w:rFonts w:ascii="Times New Roman" w:hAnsi="Times New Roman" w:eastAsia="Times New Roman"/>
                <w:color w:val="000000"/>
                <w:sz w:val="24"/>
                <w:szCs w:val="24"/>
                <w:lang w:val="ru-RU"/>
              </w:rPr>
              <w:t>Ларионов В.С.</w:t>
            </w:r>
            <w:proofErr w:type="spellStart"/>
            <w:r>
              <w:rPr>
                <w:rFonts w:ascii="Times New Roman" w:hAnsi="Times New Roman" w:eastAsia="Times New Roman"/>
                <w:color w:val="000000"/>
                <w:sz w:val="24"/>
                <w:szCs w:val="24"/>
              </w:rPr>
            </w:r>
            <w:r>
              <w:rPr>
                <w:rFonts w:ascii="Times New Roman" w:hAnsi="Times New Roman" w:eastAsia="Times New Roman"/>
                <w:color w:val="000000"/>
                <w:sz w:val="24"/>
                <w:szCs w:val="24"/>
              </w:rPr>
            </w:r>
            <w:proofErr w:type="spellEnd"/>
            <w:r w:rsidRPr="008944ED">
              <w:rPr>
                <w:rFonts w:ascii="Times New Roman" w:hAnsi="Times New Roman" w:eastAsia="Times New Roman"/>
                <w:color w:val="000000"/>
                <w:sz w:val="24"/>
                <w:szCs w:val="24"/>
                <w:lang w:val="ru-RU"/>
              </w:rPr>
            </w:r>
          </w:p>
          <w:p w:rsidR="004E6975" w:rsidP="004E6975" w:rsidRDefault="004E6975" w14:paraId="37139A0F" w14:textId="79D51E2C">
            <w:pPr>
              <w:autoSpaceDE w:val="false"/>
              <w:autoSpaceDN w:val="false"/>
              <w:spacing w:after="0" w:line="240" w:lineRule="auto"/>
              <w:rPr>
                <w:rFonts w:ascii="Times New Roman" w:hAnsi="Times New Roman" w:eastAsia="Times New Roman"/>
                <w:color w:val="000000"/>
                <w:sz w:val="24"/>
                <w:szCs w:val="24"/>
                <w:lang w:val="ru-RU"/>
              </w:rPr>
            </w:pPr>
            <w:r w:rsidRPr="00344265">
              <w:rPr>
                <w:rFonts w:ascii="Times New Roman" w:hAnsi="Times New Roman" w:eastAsia="Times New Roman"/>
                <w:color w:val="000000"/>
                <w:sz w:val="24"/>
                <w:szCs w:val="24"/>
                <w:lang w:val="ru-RU"/>
              </w:rPr>
              <w:t>Приказ № 1</w:t>
            </w:r>
            <w:proofErr w:type="spellStart"/>
            <w:r>
              <w:rPr>
                <w:rFonts w:ascii="Times New Roman" w:hAnsi="Times New Roman" w:eastAsia="Times New Roman"/>
                <w:color w:val="000000"/>
                <w:sz w:val="24"/>
                <w:szCs w:val="24"/>
              </w:rPr>
            </w:r>
            <w:r>
              <w:rPr>
                <w:rFonts w:ascii="Times New Roman" w:hAnsi="Times New Roman" w:eastAsia="Times New Roman"/>
                <w:color w:val="000000"/>
                <w:sz w:val="24"/>
                <w:szCs w:val="24"/>
              </w:rPr>
            </w:r>
            <w:proofErr w:type="spellEnd"/>
            <w:r w:rsidRPr="00344265">
              <w:rPr>
                <w:rFonts w:ascii="Times New Roman" w:hAnsi="Times New Roman" w:eastAsia="Times New Roman"/>
                <w:color w:val="000000"/>
                <w:sz w:val="24"/>
                <w:szCs w:val="24"/>
                <w:lang w:val="ru-RU"/>
              </w:rPr>
            </w:r>
            <w:r>
              <w:rPr>
                <w:rFonts w:ascii="Times New Roman" w:hAnsi="Times New Roman" w:eastAsia="Times New Roman"/>
                <w:color w:val="000000"/>
                <w:sz w:val="24"/>
                <w:szCs w:val="24"/>
                <w:lang w:val="ru-RU"/>
              </w:rPr>
              <w:t xml:space="preserve"> от «</w:t>
            </w:r>
            <w:r w:rsidRPr="00344265">
              <w:rPr>
                <w:rFonts w:ascii="Times New Roman" w:hAnsi="Times New Roman" w:eastAsia="Times New Roman"/>
                <w:color w:val="000000"/>
                <w:sz w:val="24"/>
                <w:szCs w:val="24"/>
                <w:lang w:val="ru-RU"/>
              </w:rPr>
              <w:t>30</w:t>
            </w:r>
            <w:proofErr w:type="spellStart"/>
            <w:r>
              <w:rPr>
                <w:rFonts w:ascii="Times New Roman" w:hAnsi="Times New Roman" w:eastAsia="Times New Roman"/>
                <w:color w:val="000000"/>
                <w:sz w:val="24"/>
                <w:szCs w:val="24"/>
              </w:rPr>
            </w:r>
            <w:r>
              <w:rPr>
                <w:rFonts w:ascii="Times New Roman" w:hAnsi="Times New Roman" w:eastAsia="Times New Roman"/>
                <w:color w:val="000000"/>
                <w:sz w:val="24"/>
                <w:szCs w:val="24"/>
              </w:rPr>
            </w:r>
            <w:proofErr w:type="spellEnd"/>
            <w:r w:rsidRPr="00344265">
              <w:rPr>
                <w:rFonts w:ascii="Times New Roman" w:hAnsi="Times New Roman" w:eastAsia="Times New Roman"/>
                <w:color w:val="000000"/>
                <w:sz w:val="24"/>
                <w:szCs w:val="24"/>
                <w:lang w:val="ru-RU"/>
              </w:rPr>
            </w:r>
            <w:r>
              <w:rPr>
                <w:rFonts w:ascii="Times New Roman" w:hAnsi="Times New Roman" w:eastAsia="Times New Roman"/>
                <w:color w:val="000000"/>
                <w:sz w:val="24"/>
                <w:szCs w:val="24"/>
                <w:lang w:val="ru-RU"/>
              </w:rPr>
              <w:t xml:space="preserve">» </w:t>
            </w:r>
            <w:r w:rsidRPr="00344265">
              <w:rPr>
                <w:rFonts w:ascii="Times New Roman" w:hAnsi="Times New Roman" w:eastAsia="Times New Roman"/>
                <w:color w:val="000000"/>
                <w:sz w:val="24"/>
                <w:szCs w:val="24"/>
                <w:lang w:val="ru-RU"/>
              </w:rPr>
              <w:t>августа</w:t>
            </w:r>
            <w:proofErr w:type="spellStart"/>
            <w:r>
              <w:rPr>
                <w:rFonts w:ascii="Times New Roman" w:hAnsi="Times New Roman" w:eastAsia="Times New Roman"/>
                <w:color w:val="000000"/>
                <w:sz w:val="24"/>
                <w:szCs w:val="24"/>
              </w:rPr>
            </w:r>
            <w:r>
              <w:rPr>
                <w:rFonts w:ascii="Times New Roman" w:hAnsi="Times New Roman" w:eastAsia="Times New Roman"/>
                <w:color w:val="000000"/>
                <w:sz w:val="24"/>
                <w:szCs w:val="24"/>
              </w:rPr>
            </w:r>
            <w:proofErr w:type="spellEnd"/>
            <w:r w:rsidRPr="00344265">
              <w:rPr>
                <w:rFonts w:ascii="Times New Roman" w:hAnsi="Times New Roman" w:eastAsia="Times New Roman"/>
                <w:color w:val="000000"/>
                <w:sz w:val="24"/>
                <w:szCs w:val="24"/>
                <w:lang w:val="ru-RU"/>
              </w:rPr>
            </w:r>
            <w:r w:rsidRPr="004E6975">
              <w:rPr>
                <w:rFonts w:ascii="Times New Roman" w:hAnsi="Times New Roman" w:eastAsia="Times New Roman"/>
                <w:color w:val="000000"/>
                <w:sz w:val="24"/>
                <w:szCs w:val="24"/>
                <w:lang w:val="ru-RU"/>
              </w:rPr>
              <w:t>2023</w:t>
            </w:r>
            <w:proofErr w:type="spellStart"/>
            <w:r>
              <w:rPr>
                <w:rFonts w:ascii="Times New Roman" w:hAnsi="Times New Roman" w:eastAsia="Times New Roman"/>
                <w:color w:val="000000"/>
                <w:sz w:val="24"/>
                <w:szCs w:val="24"/>
              </w:rPr>
            </w:r>
            <w:r>
              <w:rPr>
                <w:rFonts w:ascii="Times New Roman" w:hAnsi="Times New Roman" w:eastAsia="Times New Roman"/>
                <w:color w:val="000000"/>
                <w:sz w:val="24"/>
                <w:szCs w:val="24"/>
              </w:rPr>
            </w:r>
            <w:proofErr w:type="spellEnd"/>
            <w:r w:rsidRPr="004E6975">
              <w:rPr>
                <w:rFonts w:ascii="Times New Roman" w:hAnsi="Times New Roman" w:eastAsia="Times New Roman"/>
                <w:color w:val="000000"/>
                <w:sz w:val="24"/>
                <w:szCs w:val="24"/>
                <w:lang w:val="ru-RU"/>
              </w:rPr>
            </w:r>
            <w:r>
              <w:rPr>
                <w:rFonts w:ascii="Times New Roman" w:hAnsi="Times New Roman" w:eastAsia="Times New Roman"/>
                <w:color w:val="000000"/>
                <w:sz w:val="24"/>
                <w:szCs w:val="24"/>
                <w:lang w:val="ru-RU"/>
              </w:rPr>
              <w:t xml:space="preserve"> г.</w:t>
            </w:r>
          </w:p>
          <w:p w:rsidRPr="0040209D" w:rsidR="00C53FFE" w:rsidP="000D4161" w:rsidRDefault="00C53FFE" w14:paraId="6E0A703E" w14:textId="77777777">
            <w:pPr>
              <w:autoSpaceDE w:val="false"/>
              <w:autoSpaceDN w:val="false"/>
              <w:spacing w:after="120" w:line="240" w:lineRule="auto"/>
              <w:jc w:val="both"/>
              <w:rPr>
                <w:rFonts w:ascii="Times New Roman" w:hAnsi="Times New Roman" w:eastAsia="Times New Roman"/>
                <w:color w:val="000000"/>
                <w:sz w:val="24"/>
                <w:szCs w:val="24"/>
                <w:lang w:val="ru-RU"/>
              </w:rPr>
            </w:pPr>
          </w:p>
        </w:tc>
        <w:tc>
          <w:tcPr>
            <w:tcW w:w="3115" w:type="dxa"/>
          </w:tcPr>
          <w:p w:rsidR="000E6D86" w:rsidP="000E6D86" w:rsidRDefault="000E6D86" w14:paraId="62B4B5BD" w14:textId="0770E67C">
            <w:pPr>
              <w:autoSpaceDE w:val="false"/>
              <w:autoSpaceDN w:val="false"/>
              <w:spacing w:after="120"/>
              <w:rPr>
                <w:rFonts w:ascii="Times New Roman" w:hAnsi="Times New Roman" w:eastAsia="Times New Roman"/>
                <w:color w:val="000000"/>
                <w:sz w:val="28"/>
                <w:szCs w:val="28"/>
                <w:lang w:val="ru-RU"/>
              </w:rPr>
            </w:pPr>
            <w:r>
              <w:rPr>
                <w:rFonts w:ascii="Times New Roman" w:hAnsi="Times New Roman" w:eastAsia="Times New Roman"/>
                <w:color w:val="000000"/>
                <w:sz w:val="28"/>
                <w:szCs w:val="28"/>
                <w:lang w:val="ru-RU"/>
              </w:rPr>
              <w:t>УТВЕРЖДЕНО</w:t>
            </w:r>
          </w:p>
          <w:p w:rsidRPr="008944ED" w:rsidR="000E6D86" w:rsidP="000E6D86" w:rsidRDefault="008610C7" w14:paraId="6422558D" w14:textId="727F7A87">
            <w:pPr>
              <w:autoSpaceDE w:val="false"/>
              <w:autoSpaceDN w:val="false"/>
              <w:spacing w:after="120"/>
              <w:rPr>
                <w:rFonts w:ascii="Times New Roman" w:hAnsi="Times New Roman" w:eastAsia="Times New Roman"/>
                <w:color w:val="000000"/>
                <w:sz w:val="28"/>
                <w:szCs w:val="28"/>
                <w:lang w:val="ru-RU"/>
              </w:rPr>
            </w:pPr>
            <w:r w:rsidRPr="008944ED">
              <w:rPr>
                <w:rFonts w:ascii="Times New Roman" w:hAnsi="Times New Roman" w:eastAsia="Times New Roman"/>
                <w:color w:val="000000"/>
                <w:sz w:val="28"/>
                <w:szCs w:val="28"/>
                <w:lang w:val="ru-RU"/>
              </w:rPr>
              <w:t>Директор</w:t>
            </w:r>
            <w:proofErr w:type="spellStart"/>
            <w:r>
              <w:rPr>
                <w:rFonts w:ascii="Times New Roman" w:hAnsi="Times New Roman" w:eastAsia="Times New Roman"/>
                <w:color w:val="000000"/>
                <w:sz w:val="28"/>
                <w:szCs w:val="28"/>
              </w:rPr>
            </w:r>
            <w:proofErr w:type="spellEnd"/>
            <w:r w:rsidRPr="008944ED">
              <w:rPr>
                <w:rFonts w:ascii="Times New Roman" w:hAnsi="Times New Roman" w:eastAsia="Times New Roman"/>
                <w:color w:val="000000"/>
                <w:sz w:val="28"/>
                <w:szCs w:val="28"/>
                <w:lang w:val="ru-RU"/>
              </w:rPr>
            </w:r>
          </w:p>
          <w:p w:rsidR="000E6D86" w:rsidP="000E6D86" w:rsidRDefault="000E6D86" w14:paraId="0BDDA521" w14:textId="247CC06E">
            <w:pPr>
              <w:autoSpaceDE w:val="false"/>
              <w:autoSpaceDN w:val="false"/>
              <w:spacing w:after="120" w:line="240" w:lineRule="auto"/>
              <w:rPr>
                <w:rFonts w:ascii="Times New Roman" w:hAnsi="Times New Roman" w:eastAsia="Times New Roman"/>
                <w:color w:val="000000"/>
                <w:sz w:val="24"/>
                <w:szCs w:val="24"/>
                <w:lang w:val="ru-RU"/>
              </w:rPr>
            </w:pPr>
            <w:r>
              <w:rPr>
                <w:rFonts w:ascii="Times New Roman" w:hAnsi="Times New Roman" w:eastAsia="Times New Roman"/>
                <w:color w:val="000000"/>
                <w:sz w:val="24"/>
                <w:szCs w:val="24"/>
                <w:lang w:val="ru-RU"/>
              </w:rPr>
              <w:t xml:space="preserve">________________________ </w:t>
            </w:r>
          </w:p>
          <w:p w:rsidRPr="008944ED" w:rsidR="0086502D" w:rsidP="0086502D" w:rsidRDefault="0086502D" w14:paraId="003A1438" w14:textId="3639A1FA">
            <w:pPr>
              <w:autoSpaceDE w:val="false"/>
              <w:autoSpaceDN w:val="false"/>
              <w:spacing w:after="0" w:line="240" w:lineRule="auto"/>
              <w:jc w:val="right"/>
              <w:rPr>
                <w:rFonts w:ascii="Times New Roman" w:hAnsi="Times New Roman" w:eastAsia="Times New Roman"/>
                <w:color w:val="000000"/>
                <w:sz w:val="24"/>
                <w:szCs w:val="24"/>
                <w:lang w:val="ru-RU"/>
              </w:rPr>
            </w:pPr>
            <w:r w:rsidRPr="008944ED">
              <w:rPr>
                <w:rFonts w:ascii="Times New Roman" w:hAnsi="Times New Roman" w:eastAsia="Times New Roman"/>
                <w:color w:val="000000"/>
                <w:sz w:val="24"/>
                <w:szCs w:val="24"/>
                <w:lang w:val="ru-RU"/>
              </w:rPr>
              <w:t>Горячева С.Ю.</w:t>
            </w:r>
            <w:proofErr w:type="spellStart"/>
            <w:r>
              <w:rPr>
                <w:rFonts w:ascii="Times New Roman" w:hAnsi="Times New Roman" w:eastAsia="Times New Roman"/>
                <w:color w:val="000000"/>
                <w:sz w:val="24"/>
                <w:szCs w:val="24"/>
              </w:rPr>
            </w:r>
            <w:proofErr w:type="spellEnd"/>
            <w:r w:rsidRPr="008944ED">
              <w:rPr>
                <w:rFonts w:ascii="Times New Roman" w:hAnsi="Times New Roman" w:eastAsia="Times New Roman"/>
                <w:color w:val="000000"/>
                <w:sz w:val="24"/>
                <w:szCs w:val="24"/>
                <w:lang w:val="ru-RU"/>
              </w:rPr>
            </w:r>
          </w:p>
          <w:p w:rsidR="000E6D86" w:rsidP="000E6D86" w:rsidRDefault="008944ED" w14:paraId="5114A36D" w14:textId="7CA7471B">
            <w:pPr>
              <w:autoSpaceDE w:val="false"/>
              <w:autoSpaceDN w:val="false"/>
              <w:spacing w:after="0" w:line="240" w:lineRule="auto"/>
              <w:rPr>
                <w:rFonts w:ascii="Times New Roman" w:hAnsi="Times New Roman" w:eastAsia="Times New Roman"/>
                <w:color w:val="000000"/>
                <w:sz w:val="24"/>
                <w:szCs w:val="24"/>
                <w:lang w:val="ru-RU"/>
              </w:rPr>
            </w:pPr>
            <w:r w:rsidRPr="00344265">
              <w:rPr>
                <w:rFonts w:ascii="Times New Roman" w:hAnsi="Times New Roman" w:eastAsia="Times New Roman"/>
                <w:color w:val="000000"/>
                <w:sz w:val="24"/>
                <w:szCs w:val="24"/>
                <w:lang w:val="ru-RU"/>
              </w:rPr>
              <w:t>Приказ № 1</w:t>
            </w:r>
            <w:proofErr w:type="spellStart"/>
            <w:r>
              <w:rPr>
                <w:rFonts w:ascii="Times New Roman" w:hAnsi="Times New Roman" w:eastAsia="Times New Roman"/>
                <w:color w:val="000000"/>
                <w:sz w:val="24"/>
                <w:szCs w:val="24"/>
              </w:rPr>
            </w:r>
            <w:proofErr w:type="spellEnd"/>
            <w:r w:rsidRPr="00344265">
              <w:rPr>
                <w:rFonts w:ascii="Times New Roman" w:hAnsi="Times New Roman" w:eastAsia="Times New Roman"/>
                <w:color w:val="000000"/>
                <w:sz w:val="24"/>
                <w:szCs w:val="24"/>
                <w:lang w:val="ru-RU"/>
              </w:rPr>
            </w:r>
            <w:r w:rsidR="000E6D86">
              <w:rPr>
                <w:rFonts w:ascii="Times New Roman" w:hAnsi="Times New Roman" w:eastAsia="Times New Roman"/>
                <w:color w:val="000000"/>
                <w:sz w:val="24"/>
                <w:szCs w:val="24"/>
                <w:lang w:val="ru-RU"/>
              </w:rPr>
              <w:t xml:space="preserve"> от «</w:t>
            </w:r>
            <w:r w:rsidRPr="00344265" w:rsidR="00E9175A">
              <w:rPr>
                <w:rFonts w:ascii="Times New Roman" w:hAnsi="Times New Roman" w:eastAsia="Times New Roman"/>
                <w:color w:val="000000"/>
                <w:sz w:val="24"/>
                <w:szCs w:val="24"/>
                <w:lang w:val="ru-RU"/>
              </w:rPr>
              <w:t>31</w:t>
            </w:r>
            <w:proofErr w:type="spellStart"/>
            <w:r w:rsidR="00E9175A">
              <w:rPr>
                <w:rFonts w:ascii="Times New Roman" w:hAnsi="Times New Roman" w:eastAsia="Times New Roman"/>
                <w:color w:val="000000"/>
                <w:sz w:val="24"/>
                <w:szCs w:val="24"/>
              </w:rPr>
            </w:r>
            <w:proofErr w:type="spellEnd"/>
            <w:r w:rsidRPr="00344265" w:rsidR="00E9175A">
              <w:rPr>
                <w:rFonts w:ascii="Times New Roman" w:hAnsi="Times New Roman" w:eastAsia="Times New Roman"/>
                <w:color w:val="000000"/>
                <w:sz w:val="24"/>
                <w:szCs w:val="24"/>
                <w:lang w:val="ru-RU"/>
              </w:rPr>
            </w:r>
            <w:r w:rsidR="000E6D86">
              <w:rPr>
                <w:rFonts w:ascii="Times New Roman" w:hAnsi="Times New Roman" w:eastAsia="Times New Roman"/>
                <w:color w:val="000000"/>
                <w:sz w:val="24"/>
                <w:szCs w:val="24"/>
                <w:lang w:val="ru-RU"/>
              </w:rPr>
              <w:t xml:space="preserve">» </w:t>
            </w:r>
            <w:r w:rsidRPr="00344265" w:rsidR="00344265">
              <w:rPr>
                <w:rFonts w:ascii="Times New Roman" w:hAnsi="Times New Roman" w:eastAsia="Times New Roman"/>
                <w:color w:val="000000"/>
                <w:sz w:val="24"/>
                <w:szCs w:val="24"/>
                <w:lang w:val="ru-RU"/>
              </w:rPr>
              <w:t>августа</w:t>
            </w:r>
            <w:proofErr w:type="spellStart"/>
            <w:r w:rsidR="00344265">
              <w:rPr>
                <w:rFonts w:ascii="Times New Roman" w:hAnsi="Times New Roman" w:eastAsia="Times New Roman"/>
                <w:color w:val="000000"/>
                <w:sz w:val="24"/>
                <w:szCs w:val="24"/>
              </w:rPr>
            </w:r>
            <w:proofErr w:type="spellEnd"/>
            <w:r w:rsidRPr="00344265" w:rsidR="00344265">
              <w:rPr>
                <w:rFonts w:ascii="Times New Roman" w:hAnsi="Times New Roman" w:eastAsia="Times New Roman"/>
                <w:color w:val="000000"/>
                <w:sz w:val="24"/>
                <w:szCs w:val="24"/>
                <w:lang w:val="ru-RU"/>
              </w:rPr>
            </w:r>
            <w:r w:rsidRPr="004E6975" w:rsidR="00344265">
              <w:rPr>
                <w:rFonts w:ascii="Times New Roman" w:hAnsi="Times New Roman" w:eastAsia="Times New Roman"/>
                <w:color w:val="000000"/>
                <w:sz w:val="24"/>
                <w:szCs w:val="24"/>
                <w:lang w:val="ru-RU"/>
              </w:rPr>
              <w:t>2023</w:t>
            </w:r>
            <w:proofErr w:type="spellStart"/>
            <w:r w:rsidR="00344265">
              <w:rPr>
                <w:rFonts w:ascii="Times New Roman" w:hAnsi="Times New Roman" w:eastAsia="Times New Roman"/>
                <w:color w:val="000000"/>
                <w:sz w:val="24"/>
                <w:szCs w:val="24"/>
              </w:rPr>
            </w:r>
            <w:proofErr w:type="spellEnd"/>
            <w:r w:rsidRPr="004E6975" w:rsidR="00344265">
              <w:rPr>
                <w:rFonts w:ascii="Times New Roman" w:hAnsi="Times New Roman" w:eastAsia="Times New Roman"/>
                <w:color w:val="000000"/>
                <w:sz w:val="24"/>
                <w:szCs w:val="24"/>
                <w:lang w:val="ru-RU"/>
              </w:rPr>
            </w:r>
            <w:r w:rsidR="000E6D86">
              <w:rPr>
                <w:rFonts w:ascii="Times New Roman" w:hAnsi="Times New Roman" w:eastAsia="Times New Roman"/>
                <w:color w:val="000000"/>
                <w:sz w:val="24"/>
                <w:szCs w:val="24"/>
                <w:lang w:val="ru-RU"/>
              </w:rPr>
              <w:t xml:space="preserve"> г.</w:t>
            </w:r>
          </w:p>
          <w:p w:rsidRPr="0040209D" w:rsidR="00C53FFE" w:rsidP="000D4161" w:rsidRDefault="00C53FFE" w14:paraId="2EA90EC7" w14:textId="77777777">
            <w:pPr>
              <w:autoSpaceDE w:val="false"/>
              <w:autoSpaceDN w:val="false"/>
              <w:spacing w:after="120" w:line="240" w:lineRule="auto"/>
              <w:jc w:val="both"/>
              <w:rPr>
                <w:rFonts w:ascii="Times New Roman" w:hAnsi="Times New Roman" w:eastAsia="Times New Roman"/>
                <w:color w:val="000000"/>
                <w:sz w:val="24"/>
                <w:szCs w:val="24"/>
                <w:lang w:val="ru-RU"/>
              </w:rPr>
            </w:pPr>
          </w:p>
        </w:tc>
      </w:tr>
    </w:tbl>
    <w:p>
      <w:pPr>
        <w:spacing w:before="0" w:after="0"/>
        <w:ind w:left="120"/>
        <w:jc w:val="left"/>
      </w:pPr>
    </w:p>
    <w:p>
      <w:pPr>
        <w:spacing w:before="0" w:after="0"/>
        <w:ind w:left="120"/>
        <w:jc w:val="left"/>
      </w:pPr>
      <w:r>
        <w:rPr>
          <w:rFonts w:ascii="Times New Roman" w:hAnsi="Times New Roman"/>
          <w:b w:val="false"/>
          <w:i w:val="false"/>
          <w:color w:val="000000"/>
          <w:sz w:val="28"/>
        </w:rPr>
        <w:t>‌</w:t>
      </w:r>
    </w:p>
    <w:p>
      <w:pPr>
        <w:spacing w:before="0" w:after="0"/>
        <w:ind w:left="120"/>
        <w:jc w:val="left"/>
      </w:pPr>
    </w:p>
    <w:p>
      <w:pPr>
        <w:spacing w:before="0" w:after="0"/>
        <w:ind w:left="120"/>
        <w:jc w:val="left"/>
      </w:pPr>
    </w:p>
    <w:p>
      <w:pPr>
        <w:spacing w:before="0" w:after="0"/>
        <w:ind w:left="120"/>
        <w:jc w:val="left"/>
      </w:pPr>
    </w:p>
    <w:p>
      <w:pPr>
        <w:spacing w:before="0" w:after="0" w:line="408"/>
        <w:ind w:left="120"/>
        <w:jc w:val="center"/>
      </w:pPr>
      <w:r>
        <w:rPr>
          <w:rFonts w:ascii="Times New Roman" w:hAnsi="Times New Roman"/>
          <w:b/>
          <w:i w:val="false"/>
          <w:color w:val="000000"/>
          <w:sz w:val="28"/>
        </w:rPr>
        <w:t>РАБОЧАЯ ПРОГРАММА</w:t>
      </w:r>
    </w:p>
    <w:p>
      <w:pPr>
        <w:spacing w:before="0" w:after="0" w:line="408"/>
        <w:ind w:left="120"/>
        <w:jc w:val="center"/>
      </w:pPr>
      <w:r>
        <w:rPr>
          <w:rFonts w:ascii="Times New Roman" w:hAnsi="Times New Roman"/>
          <w:b w:val="false"/>
          <w:i w:val="false"/>
          <w:color w:val="000000"/>
          <w:sz w:val="28"/>
        </w:rPr>
        <w:t>(</w:t>
      </w:r>
      <w:r>
        <w:rPr>
          <w:rFonts w:ascii="Times New Roman" w:hAnsi="Times New Roman"/>
          <w:b w:val="false"/>
          <w:i w:val="false"/>
          <w:color w:val="000000"/>
          <w:sz w:val="28"/>
        </w:rPr>
        <w:t>ID</w:t>
      </w:r>
      <w:r>
        <w:rPr>
          <w:rFonts w:ascii="Times New Roman" w:hAnsi="Times New Roman"/>
          <w:b w:val="false"/>
          <w:i w:val="false"/>
          <w:color w:val="000000"/>
          <w:sz w:val="28"/>
        </w:rPr>
        <w:t xml:space="preserve"> 2127149)</w:t>
      </w:r>
    </w:p>
    <w:p>
      <w:pPr>
        <w:spacing w:before="0" w:after="0"/>
        <w:ind w:left="120"/>
        <w:jc w:val="center"/>
      </w:pPr>
    </w:p>
    <w:p>
      <w:pPr>
        <w:spacing w:before="0" w:after="0" w:line="408"/>
        <w:ind w:left="120"/>
        <w:jc w:val="center"/>
      </w:pPr>
      <w:r>
        <w:rPr>
          <w:rFonts w:ascii="Times New Roman" w:hAnsi="Times New Roman"/>
          <w:b/>
          <w:i w:val="false"/>
          <w:color w:val="000000"/>
          <w:sz w:val="28"/>
        </w:rPr>
        <w:t>учебного предмета «Физическая культура»</w:t>
      </w:r>
    </w:p>
    <w:p>
      <w:pPr>
        <w:spacing w:before="0" w:after="0" w:line="408"/>
        <w:ind w:left="120"/>
        <w:jc w:val="center"/>
      </w:pPr>
      <w:r>
        <w:rPr>
          <w:rFonts w:ascii="Times New Roman" w:hAnsi="Times New Roman"/>
          <w:b w:val="false"/>
          <w:i w:val="false"/>
          <w:color w:val="000000"/>
          <w:sz w:val="28"/>
        </w:rPr>
        <w:t xml:space="preserve">для обучающихся 10 </w:t>
      </w:r>
      <w:r>
        <w:rPr>
          <w:rFonts w:ascii="Times New Roman" w:hAnsi="Times New Roman"/>
          <w:b w:val="false"/>
          <w:i w:val="false"/>
          <w:color w:val="000000"/>
          <w:sz w:val="28"/>
        </w:rPr>
        <w:t xml:space="preserve">– </w:t>
      </w:r>
      <w:r>
        <w:rPr>
          <w:rFonts w:ascii="Times New Roman" w:hAnsi="Times New Roman"/>
          <w:b w:val="false"/>
          <w:i w:val="false"/>
          <w:color w:val="000000"/>
          <w:sz w:val="28"/>
        </w:rPr>
        <w:t>11</w:t>
      </w:r>
      <w:r>
        <w:rPr>
          <w:rFonts w:ascii="Times New Roman" w:hAnsi="Times New Roman"/>
          <w:b w:val="false"/>
          <w:i w:val="false"/>
          <w:color w:val="000000"/>
          <w:sz w:val="28"/>
        </w:rPr>
        <w:t xml:space="preserve"> классов </w:t>
      </w: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p>
    <w:p>
      <w:pPr>
        <w:spacing w:before="0" w:after="0"/>
        <w:ind w:left="120"/>
        <w:jc w:val="center"/>
      </w:pPr>
      <w:r>
        <w:rPr>
          <w:rFonts w:ascii="Times New Roman" w:hAnsi="Times New Roman"/>
          <w:b w:val="false"/>
          <w:i w:val="false"/>
          <w:color w:val="000000"/>
          <w:sz w:val="28"/>
        </w:rPr>
        <w:t>​</w:t>
      </w:r>
      <w:bookmarkStart w:name="a138e01f-71ee-4195-a132-95a500e7f996" w:id="4"/>
      <w:r>
        <w:rPr>
          <w:rFonts w:ascii="Times New Roman" w:hAnsi="Times New Roman"/>
          <w:b/>
          <w:i w:val="false"/>
          <w:color w:val="000000"/>
          <w:sz w:val="28"/>
        </w:rPr>
        <w:t>г. Саров</w:t>
      </w:r>
      <w:bookmarkEnd w:id="4"/>
      <w:r>
        <w:rPr>
          <w:rFonts w:ascii="Times New Roman" w:hAnsi="Times New Roman"/>
          <w:b/>
          <w:i w:val="false"/>
          <w:color w:val="000000"/>
          <w:sz w:val="28"/>
        </w:rPr>
        <w:t xml:space="preserve">‌ </w:t>
      </w:r>
      <w:bookmarkStart w:name="a612539e-b3c8-455e-88a4-bebacddb4762" w:id="5"/>
      <w:r>
        <w:rPr>
          <w:rFonts w:ascii="Times New Roman" w:hAnsi="Times New Roman"/>
          <w:b/>
          <w:i w:val="false"/>
          <w:color w:val="000000"/>
          <w:sz w:val="28"/>
        </w:rPr>
        <w:t>2023</w:t>
      </w:r>
      <w:bookmarkEnd w:id="5"/>
      <w:r>
        <w:rPr>
          <w:rFonts w:ascii="Times New Roman" w:hAnsi="Times New Roman"/>
          <w:b/>
          <w:i w:val="false"/>
          <w:color w:val="000000"/>
          <w:sz w:val="28"/>
        </w:rPr>
        <w:t>‌</w:t>
      </w:r>
      <w:r>
        <w:rPr>
          <w:rFonts w:ascii="Times New Roman" w:hAnsi="Times New Roman"/>
          <w:b w:val="false"/>
          <w:i w:val="false"/>
          <w:color w:val="000000"/>
          <w:sz w:val="28"/>
        </w:rPr>
        <w:t>​</w:t>
      </w:r>
    </w:p>
    <w:p>
      <w:pPr>
        <w:spacing w:before="0" w:after="0"/>
        <w:ind w:left="120"/>
        <w:jc w:val="left"/>
      </w:pPr>
    </w:p>
    <w:bookmarkStart w:name="block-15747464" w:id="6"/>
    <w:p>
      <w:pPr>
        <w:sectPr>
          <w:pgSz w:w="11906" w:h="16383" w:orient="portrait"/>
        </w:sectPr>
      </w:pPr>
    </w:p>
    <w:bookmarkEnd w:id="6"/>
    <w:bookmarkEnd w:id="0"/>
    <w:bookmarkStart w:name="block-15747465" w:id="7"/>
    <w:p>
      <w:pPr>
        <w:spacing w:before="0" w:after="0" w:line="264"/>
        <w:ind w:left="120"/>
        <w:jc w:val="both"/>
      </w:pPr>
      <w:r>
        <w:rPr>
          <w:rFonts w:ascii="Times New Roman" w:hAnsi="Times New Roman"/>
          <w:b/>
          <w:i w:val="false"/>
          <w:color w:val="000000"/>
          <w:sz w:val="28"/>
        </w:rPr>
        <w:t>ПОЯСНИТЕЛЬНАЯ ЗАПИСКА</w:t>
      </w:r>
    </w:p>
    <w:p>
      <w:pPr>
        <w:spacing w:before="0" w:after="0" w:line="264"/>
        <w:ind w:left="120"/>
        <w:jc w:val="both"/>
      </w:pPr>
    </w:p>
    <w:p>
      <w:pPr>
        <w:spacing w:before="0" w:after="0" w:line="264"/>
        <w:ind w:firstLine="600"/>
        <w:jc w:val="both"/>
      </w:pPr>
      <w:r>
        <w:rPr>
          <w:rFonts w:ascii="Times New Roman" w:hAnsi="Times New Roman"/>
          <w:b w:val="false"/>
          <w:i w:val="false"/>
          <w:color w:val="000000"/>
          <w:sz w:val="28"/>
        </w:rPr>
        <w:t>Программа по физической культуре для 10–11 классов общеобразовательных организаций представляет собой методически оформленную концепцию требований ФГОС СОО и раскрывает их реализацию через конкретное содержание.</w:t>
      </w:r>
    </w:p>
    <w:p>
      <w:pPr>
        <w:spacing w:before="0" w:after="0" w:line="264"/>
        <w:ind w:firstLine="600"/>
        <w:jc w:val="both"/>
      </w:pPr>
      <w:r>
        <w:rPr>
          <w:rFonts w:ascii="Times New Roman" w:hAnsi="Times New Roman"/>
          <w:b w:val="false"/>
          <w:i w:val="false"/>
          <w:color w:val="000000"/>
          <w:sz w:val="28"/>
        </w:rPr>
        <w:t xml:space="preserve">При создании программы по физической культуре учитывались потребности современного российского общества в физически крепком и дееспособном подрастающем поколении, способном активно включаться в разнообразные формы здорового образа жизни, умеющем использовать ценности физической культуры для укрепления, поддержания здоровья и сохранения активного творческого долголетия. </w:t>
      </w:r>
    </w:p>
    <w:p>
      <w:pPr>
        <w:spacing w:before="0" w:after="0" w:line="264"/>
        <w:ind w:firstLine="600"/>
        <w:jc w:val="both"/>
      </w:pPr>
      <w:r>
        <w:rPr>
          <w:rFonts w:ascii="Times New Roman" w:hAnsi="Times New Roman"/>
          <w:b w:val="false"/>
          <w:i w:val="false"/>
          <w:color w:val="000000"/>
          <w:sz w:val="28"/>
        </w:rPr>
        <w:t>В программе по физической культуре нашли свои отражения объективно сложившиеся реалии современного социокультурного развития российского общества, условия деятельности образовательных организаций, возросшие требования родителей, учителей и методистов к совершенствованию содержания общего образования, внедрение новых методик и технологий в учебно-воспитательный процесс.</w:t>
      </w:r>
    </w:p>
    <w:p>
      <w:pPr>
        <w:spacing w:before="0" w:after="0" w:line="264"/>
        <w:ind w:firstLine="600"/>
        <w:jc w:val="both"/>
      </w:pPr>
      <w:r>
        <w:rPr>
          <w:rFonts w:ascii="Times New Roman" w:hAnsi="Times New Roman"/>
          <w:b w:val="false"/>
          <w:i w:val="false"/>
          <w:color w:val="000000"/>
          <w:sz w:val="28"/>
        </w:rPr>
        <w:t>При формировании основ программы по физической культуре использовались прогрессивные идеи и теоретические положения ведущих педагогических концепций, определяющих современное развитие отечественной системы образования:</w:t>
      </w:r>
    </w:p>
    <w:p>
      <w:pPr>
        <w:spacing w:before="0" w:after="0" w:line="264"/>
        <w:ind w:firstLine="600"/>
        <w:jc w:val="both"/>
      </w:pPr>
      <w:r>
        <w:rPr>
          <w:rFonts w:ascii="Times New Roman" w:hAnsi="Times New Roman"/>
          <w:b w:val="false"/>
          <w:i w:val="false"/>
          <w:color w:val="000000"/>
          <w:sz w:val="28"/>
        </w:rPr>
        <w:t xml:space="preserve">концепция духовно-нравственного развития и воспитания гражданина Российской Федерации, ориентирующая учебно-воспитательный процесс на формирование гуманистических и патриотических качеств личности учащихся, ответственности за судьбу Родины; </w:t>
      </w:r>
    </w:p>
    <w:p>
      <w:pPr>
        <w:spacing w:before="0" w:after="0" w:line="264"/>
        <w:ind w:firstLine="600"/>
        <w:jc w:val="both"/>
      </w:pPr>
      <w:r>
        <w:rPr>
          <w:rFonts w:ascii="Times New Roman" w:hAnsi="Times New Roman"/>
          <w:b w:val="false"/>
          <w:i w:val="false"/>
          <w:color w:val="000000"/>
          <w:sz w:val="28"/>
        </w:rPr>
        <w:t xml:space="preserve">концепция формирования универсальных учебных действий, определяющая основы становления российской гражданской идентичности обучающихся, активное их включение в культурную и общественную жизнь страны; </w:t>
      </w:r>
    </w:p>
    <w:p>
      <w:pPr>
        <w:spacing w:before="0" w:after="0" w:line="264"/>
        <w:ind w:firstLine="600"/>
        <w:jc w:val="both"/>
      </w:pPr>
      <w:r>
        <w:rPr>
          <w:rFonts w:ascii="Times New Roman" w:hAnsi="Times New Roman"/>
          <w:b w:val="false"/>
          <w:i w:val="false"/>
          <w:color w:val="000000"/>
          <w:sz w:val="28"/>
        </w:rPr>
        <w:t>концепция формирования ключевых компетенций, устанавливающая основу саморазвития и самоопределения личности в процессе непрерывного образования;</w:t>
      </w:r>
    </w:p>
    <w:p>
      <w:pPr>
        <w:spacing w:before="0" w:after="0" w:line="264"/>
        <w:ind w:firstLine="600"/>
        <w:jc w:val="both"/>
      </w:pPr>
      <w:r>
        <w:rPr>
          <w:rFonts w:ascii="Times New Roman" w:hAnsi="Times New Roman"/>
          <w:b w:val="false"/>
          <w:i w:val="false"/>
          <w:color w:val="000000"/>
          <w:sz w:val="28"/>
        </w:rPr>
        <w:t xml:space="preserve">концепция преподавания учебного предмета «Физическая культура», ориентирующая учебно-воспитательный процесс на внедрение новых технологий и инновационных подходов в обучении двигательным действиям, укреплении здоровья и развитии физических качеств; </w:t>
      </w:r>
    </w:p>
    <w:p>
      <w:pPr>
        <w:spacing w:before="0" w:after="0" w:line="264"/>
        <w:ind w:firstLine="600"/>
        <w:jc w:val="both"/>
      </w:pPr>
      <w:r>
        <w:rPr>
          <w:rFonts w:ascii="Times New Roman" w:hAnsi="Times New Roman"/>
          <w:b w:val="false"/>
          <w:i w:val="false"/>
          <w:color w:val="000000"/>
          <w:sz w:val="28"/>
        </w:rPr>
        <w:t xml:space="preserve">концепция структуры и содержания учебного предмета «Физическая культура», обосновывающая направленность учебных программ на формирование целостной личности учащихся, потребность в бережном отношении к своему здоровью и ведению здорового образа жизни. </w:t>
      </w:r>
    </w:p>
    <w:p>
      <w:pPr>
        <w:spacing w:before="0" w:after="0" w:line="264"/>
        <w:ind w:firstLine="600"/>
        <w:jc w:val="both"/>
      </w:pPr>
      <w:r>
        <w:rPr>
          <w:rFonts w:ascii="Times New Roman" w:hAnsi="Times New Roman"/>
          <w:b w:val="false"/>
          <w:i w:val="false"/>
          <w:color w:val="000000"/>
          <w:sz w:val="28"/>
        </w:rPr>
        <w:t xml:space="preserve">В своей социально-ценностной ориентации программа по физической культуре сохраняет исторически сложившееся предназначение дисциплины «Физическая культура» в качестве средства подготовки учащихся к предстоящей жизнедеятельности, укреплению здоровья, повышению функциональных и адаптивных возможностей систем организма, развитию жизненно важных физических качеств. </w:t>
      </w:r>
    </w:p>
    <w:p>
      <w:pPr>
        <w:spacing w:before="0" w:after="0" w:line="264"/>
        <w:ind w:firstLine="600"/>
        <w:jc w:val="both"/>
      </w:pPr>
      <w:r>
        <w:rPr>
          <w:rFonts w:ascii="Times New Roman" w:hAnsi="Times New Roman"/>
          <w:b w:val="false"/>
          <w:i w:val="false"/>
          <w:color w:val="000000"/>
          <w:sz w:val="28"/>
        </w:rPr>
        <w:t>Программа обеспечивает преемственность с федеральной образовательной программой основного общего образования и предусматривает завершение полного курса обучения обучающихся в области физической культуры.</w:t>
      </w:r>
    </w:p>
    <w:p>
      <w:pPr>
        <w:spacing w:before="0" w:after="0" w:line="264"/>
        <w:ind w:firstLine="600"/>
        <w:jc w:val="both"/>
      </w:pPr>
      <w:r>
        <w:rPr>
          <w:rFonts w:ascii="Times New Roman" w:hAnsi="Times New Roman"/>
          <w:b w:val="false"/>
          <w:i w:val="false"/>
          <w:color w:val="000000"/>
          <w:sz w:val="28"/>
        </w:rPr>
        <w:t>Общей целью общего образования по физической культуре является формирование разносторонней, физически развитой личности, способной активно использовать ценности физической культуры для укрепления и длительного сохранения собственного здоровья, оптимизации трудовой деятельности и организации активного отдыха. В программе по физической культуре для 10–11 классов данная цель конкретизируется и связывается с формированием потребности учащихся в здоровом образе жизни, дальнейшем накоплении практического опыта по использованию современных систем физической культуры в соответствии с личными интересами и индивидуальными показателями здоровья, особенностями предстоящей учебной и трудовой деятельности. Данная цель реализуется в программе по физической культуре по трём основным направлениям.</w:t>
      </w:r>
    </w:p>
    <w:p>
      <w:pPr>
        <w:spacing w:before="0" w:after="0" w:line="264"/>
        <w:ind w:firstLine="600"/>
        <w:jc w:val="both"/>
      </w:pPr>
      <w:r>
        <w:rPr>
          <w:rFonts w:ascii="Times New Roman" w:hAnsi="Times New Roman"/>
          <w:b w:val="false"/>
          <w:i w:val="false"/>
          <w:color w:val="000000"/>
          <w:sz w:val="28"/>
        </w:rPr>
        <w:t xml:space="preserve">Развивающая направленность определяется вектором развития физических качеств и функциональных возможностей организма занимающихся, повышением его надёжности, защитных и адаптивных свойств. Предполагаемым результатом данной направленности становится достижение обучающимися оптимального уровня физической подготовленности и работоспособности, готовности к выполнению нормативных требований комплекса «Готов к труду и обороне». </w:t>
      </w:r>
    </w:p>
    <w:p>
      <w:pPr>
        <w:spacing w:before="0" w:after="0" w:line="264"/>
        <w:ind w:firstLine="600"/>
        <w:jc w:val="both"/>
      </w:pPr>
      <w:r>
        <w:rPr>
          <w:rFonts w:ascii="Times New Roman" w:hAnsi="Times New Roman"/>
          <w:b w:val="false"/>
          <w:i w:val="false"/>
          <w:color w:val="000000"/>
          <w:sz w:val="28"/>
        </w:rPr>
        <w:t>Обучающая направленность представляется закреплением основ организации и планирования самостоятельных занятий оздоровительной, спортивно – достиженческой и прикладно – ориентированной физической культурой, обогащением двигательного опыта за счёт индивидуализации содержания физических упражнений разной функциональной направленности, совершенствования технико-тактических действий в игровых видах спорта. Результатом этого направления предстают умения в планировании содержания активного отдыха и досуга в структурной организации здорового образа жизни, навыки в проведении самостоятельных занятий кондиционной тренировкой, умения контролировать состояние здоровья, физическое развитие и физическую подготовленность.</w:t>
      </w:r>
    </w:p>
    <w:p>
      <w:pPr>
        <w:spacing w:before="0" w:after="0" w:line="264"/>
        <w:ind w:firstLine="600"/>
        <w:jc w:val="both"/>
      </w:pPr>
      <w:r>
        <w:rPr>
          <w:rFonts w:ascii="Times New Roman" w:hAnsi="Times New Roman"/>
          <w:b w:val="false"/>
          <w:i w:val="false"/>
          <w:color w:val="000000"/>
          <w:sz w:val="28"/>
        </w:rPr>
        <w:t>Воспитывающая направленность программы заключается в содействии активной социализации обучающихся на основе формирования научных представлений о социальной сущности физической культуры, её месте и роли в жизнедеятельности современного человека, воспитании социально значимых и личностных качеств. В числе предполагаемых практических результатов данной направленности можно выделить приобщение учащихся к культурным ценностям физической культуры, приобретение способов общения и коллективного взаимодействия во время совместной учебной, игровой и соревновательной деятельности, стремление к физическому совершенствованию и укреплению здоровья.</w:t>
      </w:r>
    </w:p>
    <w:p>
      <w:pPr>
        <w:spacing w:before="0" w:after="0" w:line="264"/>
        <w:ind w:firstLine="600"/>
        <w:jc w:val="both"/>
      </w:pPr>
      <w:r>
        <w:rPr>
          <w:rFonts w:ascii="Times New Roman" w:hAnsi="Times New Roman"/>
          <w:b w:val="false"/>
          <w:i w:val="false"/>
          <w:color w:val="000000"/>
          <w:sz w:val="28"/>
        </w:rPr>
        <w:t>Центральной идеей конструирования программы по физической культуре и её планируемых результатов на уровне среднего общего образования является воспитание целостной личности учащихся, обеспечение единства в развитии их физической, психической и социальной природы. Реализация этой идеи становится возможной на основе системно-структурной организации учебного содержания, которое представляется двигательной деятельностью с её базовыми компонентами: информационным (знания о физической культуре), операциональным (способы самостоятельной деятельности) и мотивационно-процессуальным (физическое совершенствование).</w:t>
      </w:r>
    </w:p>
    <w:p>
      <w:pPr>
        <w:spacing w:before="0" w:after="0" w:line="264"/>
        <w:ind w:firstLine="600"/>
        <w:jc w:val="both"/>
      </w:pPr>
      <w:r>
        <w:rPr>
          <w:rFonts w:ascii="Times New Roman" w:hAnsi="Times New Roman"/>
          <w:b w:val="false"/>
          <w:i w:val="false"/>
          <w:color w:val="000000"/>
          <w:sz w:val="28"/>
        </w:rPr>
        <w:t>В целях усиления мотивационной составляющей учебного предмета, придания ей личностно значимого смысла содержание программы по физической культуре представляется системой модулей, которые структурными компонентами входят в раздел «Физическое совершенствование».</w:t>
      </w:r>
    </w:p>
    <w:p>
      <w:pPr>
        <w:spacing w:before="0" w:after="0" w:line="264"/>
        <w:ind w:firstLine="600"/>
        <w:jc w:val="both"/>
      </w:pPr>
      <w:r>
        <w:rPr>
          <w:rFonts w:ascii="Times New Roman" w:hAnsi="Times New Roman"/>
          <w:b w:val="false"/>
          <w:i w:val="false"/>
          <w:color w:val="000000"/>
          <w:sz w:val="28"/>
        </w:rPr>
        <w:t xml:space="preserve">Инвариантные модули включают в себя содержание базовых видов спорта: гимнастики, лёгкой атлетики, зимних видов спорта (на примере лыжной подготовки с учётом климатических условий, при этом лыжная подготовка может быть заменена либо другим зимним видом спорта, либо видом спорта из федеральной рабочей программы по физической культуре), спортивных игр, плавания и атлетических единоборств. Данные модули в своём предметном содержании ориентируются на всестороннюю физическую подготовленность учащихся, освоение ими технических действий и физических упражнений, содействующих обогащению двигательного опыта. </w:t>
      </w:r>
    </w:p>
    <w:p>
      <w:pPr>
        <w:spacing w:before="0" w:after="0" w:line="264"/>
        <w:ind w:firstLine="600"/>
        <w:jc w:val="both"/>
      </w:pPr>
      <w:r>
        <w:rPr>
          <w:rFonts w:ascii="Times New Roman" w:hAnsi="Times New Roman"/>
          <w:b w:val="false"/>
          <w:i w:val="false"/>
          <w:color w:val="000000"/>
          <w:sz w:val="28"/>
        </w:rPr>
        <w:t>Вариативные модули объединены в программе по физической культуре модулем «Спортивная и физическая подготовка», содержание которого разрабатывается образовательной организацией на основе федеральной рабочей программы по физической культуре для общеобразовательных организаций. Основной содержательной направленностью вариативных модулей является подготовка учащихся к выполнению нормативных требований Всероссийского физкультурно-спортивного комплекса «Готов к труду и обороне», активное вовлечение их в соревновательную деятельность.</w:t>
      </w:r>
    </w:p>
    <w:p>
      <w:pPr>
        <w:spacing w:before="0" w:after="0" w:line="264"/>
        <w:ind w:firstLine="600"/>
        <w:jc w:val="both"/>
      </w:pPr>
      <w:r>
        <w:rPr>
          <w:rFonts w:ascii="Times New Roman" w:hAnsi="Times New Roman"/>
          <w:b w:val="false"/>
          <w:i w:val="false"/>
          <w:color w:val="000000"/>
          <w:sz w:val="28"/>
        </w:rPr>
        <w:t>Исходя из интересов учащихся, традиций конкретного региона или образовательной организации модуль «Спортивная и физическая подготовка» может разрабатываться учителями физической культуры на основе содержания базовой физической подготовки, национальных видов спорта, современных оздоровительных систем. В настоящей программе по физической культуре в помощь учителям физической культуры в рамках данного модуля предлагается содержательное наполнение модуля «Базовая физическая подготовка».</w:t>
      </w:r>
    </w:p>
    <w:p>
      <w:pPr>
        <w:spacing w:before="0" w:after="0" w:line="264"/>
        <w:ind w:firstLine="600"/>
        <w:jc w:val="both"/>
      </w:pPr>
      <w:r>
        <w:rPr>
          <w:rFonts w:ascii="Times New Roman" w:hAnsi="Times New Roman"/>
          <w:b w:val="false"/>
          <w:i w:val="false"/>
          <w:color w:val="000000"/>
          <w:sz w:val="28"/>
        </w:rPr>
        <w:t>‌</w:t>
      </w:r>
      <w:bookmarkStart w:name="ceba58f0-def2-488e-88c8-f4292ccf0380" w:id="8"/>
      <w:r>
        <w:rPr>
          <w:rFonts w:ascii="Times New Roman" w:hAnsi="Times New Roman"/>
          <w:b w:val="false"/>
          <w:i w:val="false"/>
          <w:color w:val="000000"/>
          <w:sz w:val="28"/>
        </w:rPr>
        <w:t>Общее число часов, рекомендованных для изучения физической культуры, – 204 часа: в 10 классе – 68 часов (2 часа в неделю), в 11 классе – 102 часа (3 часа в неделю). Общее число часов, рекомендованных для изучения вариативных модулей физической культуры, – 68 часов: в 10 классе – 34 часа (1 час в неделю).</w:t>
      </w:r>
      <w:bookmarkEnd w:id="8"/>
      <w:r>
        <w:rPr>
          <w:rFonts w:ascii="Times New Roman" w:hAnsi="Times New Roman"/>
          <w:b w:val="false"/>
          <w:i w:val="false"/>
          <w:color w:val="000000"/>
          <w:sz w:val="28"/>
        </w:rPr>
        <w:t>‌</w:t>
      </w:r>
      <w:r>
        <w:rPr>
          <w:rFonts w:ascii="Times New Roman" w:hAnsi="Times New Roman"/>
          <w:b w:val="false"/>
          <w:i w:val="false"/>
          <w:color w:val="000000"/>
          <w:sz w:val="28"/>
        </w:rPr>
        <w:t>‌</w:t>
      </w:r>
    </w:p>
    <w:p>
      <w:pPr>
        <w:spacing w:before="0" w:after="0" w:line="264"/>
        <w:ind w:left="120"/>
        <w:jc w:val="both"/>
      </w:pPr>
    </w:p>
    <w:bookmarkStart w:name="block-15747465" w:id="9"/>
    <w:p>
      <w:pPr>
        <w:sectPr>
          <w:pgSz w:w="11906" w:h="16383" w:orient="portrait"/>
        </w:sectPr>
      </w:pPr>
    </w:p>
    <w:bookmarkEnd w:id="9"/>
    <w:bookmarkEnd w:id="7"/>
    <w:bookmarkStart w:name="block-15747460" w:id="10"/>
    <w:p>
      <w:pPr>
        <w:spacing w:before="0" w:after="0" w:line="264"/>
        <w:ind w:left="120"/>
        <w:jc w:val="both"/>
      </w:pPr>
      <w:r>
        <w:rPr>
          <w:rFonts w:ascii="Times New Roman" w:hAnsi="Times New Roman"/>
          <w:b w:val="false"/>
          <w:i w:val="false"/>
          <w:color w:val="000000"/>
          <w:sz w:val="28"/>
        </w:rPr>
        <w:t>​</w:t>
      </w:r>
      <w:r>
        <w:rPr>
          <w:rFonts w:ascii="Times New Roman" w:hAnsi="Times New Roman"/>
          <w:b/>
          <w:i w:val="false"/>
          <w:color w:val="000000"/>
          <w:sz w:val="28"/>
        </w:rPr>
        <w:t>СОДЕРЖАНИЕ УЧЕБНОГО ПРЕДМЕТА</w:t>
      </w:r>
    </w:p>
    <w:p>
      <w:pPr>
        <w:spacing w:before="0" w:after="0" w:line="264"/>
        <w:ind w:left="120"/>
        <w:jc w:val="both"/>
      </w:pPr>
    </w:p>
    <w:p>
      <w:pPr>
        <w:spacing w:before="0" w:after="0" w:line="264"/>
        <w:ind w:left="120"/>
        <w:jc w:val="both"/>
      </w:pPr>
      <w:r>
        <w:rPr>
          <w:rFonts w:ascii="Times New Roman" w:hAnsi="Times New Roman"/>
          <w:b w:val="false"/>
          <w:i w:val="false"/>
          <w:color w:val="000000"/>
          <w:sz w:val="28"/>
        </w:rPr>
        <w:t>​</w:t>
      </w:r>
      <w:r>
        <w:rPr>
          <w:rFonts w:ascii="Times New Roman" w:hAnsi="Times New Roman"/>
          <w:b/>
          <w:i w:val="false"/>
          <w:color w:val="000000"/>
          <w:sz w:val="28"/>
        </w:rPr>
        <w:t>10 КЛАСС</w:t>
      </w:r>
    </w:p>
    <w:p>
      <w:pPr>
        <w:spacing w:before="0" w:after="0" w:line="264"/>
        <w:ind w:left="120"/>
        <w:jc w:val="both"/>
      </w:pPr>
    </w:p>
    <w:p>
      <w:pPr>
        <w:spacing w:before="0" w:after="0" w:line="264"/>
        <w:ind w:left="120"/>
        <w:jc w:val="both"/>
      </w:pPr>
      <w:r>
        <w:rPr>
          <w:rFonts w:ascii="Times New Roman" w:hAnsi="Times New Roman"/>
          <w:b/>
          <w:i/>
          <w:color w:val="000000"/>
          <w:sz w:val="28"/>
        </w:rPr>
        <w:t>Знания о физической культуре</w:t>
      </w:r>
    </w:p>
    <w:p>
      <w:pPr>
        <w:spacing w:before="0" w:after="0" w:line="264"/>
        <w:ind w:firstLine="600"/>
        <w:jc w:val="both"/>
      </w:pPr>
      <w:r>
        <w:rPr>
          <w:rFonts w:ascii="Times New Roman" w:hAnsi="Times New Roman"/>
          <w:b w:val="false"/>
          <w:i w:val="false"/>
          <w:color w:val="000000"/>
          <w:sz w:val="28"/>
        </w:rPr>
        <w:t xml:space="preserve">Физическая культура как социальное явление. Истоки возникновения культуры как социального явления, характеристика основных направлений её развития (индивидуальная, национальная, мировая). Культура как способ развития человека, её связь с условиями жизни и деятельности. Физическая культура как явление культуры, связанное с преобразованием физической природы человека. </w:t>
      </w:r>
    </w:p>
    <w:p>
      <w:pPr>
        <w:spacing w:before="0" w:after="0" w:line="264"/>
        <w:ind w:firstLine="600"/>
        <w:jc w:val="both"/>
      </w:pPr>
      <w:r>
        <w:rPr>
          <w:rFonts w:ascii="Times New Roman" w:hAnsi="Times New Roman"/>
          <w:b w:val="false"/>
          <w:i w:val="false"/>
          <w:color w:val="000000"/>
          <w:sz w:val="28"/>
        </w:rPr>
        <w:t>Характеристика системной организации физической культуры в современном обществе, основные направления её развития и формы организации (оздоровительная, прикладно-ориентированная, соревновательно-достиженческая).</w:t>
      </w:r>
    </w:p>
    <w:p>
      <w:pPr>
        <w:spacing w:before="0" w:after="0" w:line="264"/>
        <w:ind w:firstLine="600"/>
        <w:jc w:val="both"/>
      </w:pPr>
      <w:r>
        <w:rPr>
          <w:rFonts w:ascii="Times New Roman" w:hAnsi="Times New Roman"/>
          <w:b w:val="false"/>
          <w:i w:val="false"/>
          <w:color w:val="000000"/>
          <w:sz w:val="28"/>
        </w:rPr>
        <w:t>Всероссийский физкультурно-спортивный комплекс «Готов к труду и обороне» как основа прикладно-ориентированной физической культуры, история и развитие комплекса «Готов к труду и обороне» в Союзе советских социалистических республик (далее – СССР) и Российской Федерации. Характеристика структурной организации комплекса «Готов к труду и обороне» в современном обществе, нормативные требования пятой ступени для учащихся 16–17 лет.</w:t>
      </w:r>
    </w:p>
    <w:p>
      <w:pPr>
        <w:spacing w:before="0" w:after="0" w:line="264"/>
        <w:ind w:firstLine="600"/>
        <w:jc w:val="both"/>
      </w:pPr>
      <w:r>
        <w:rPr>
          <w:rFonts w:ascii="Times New Roman" w:hAnsi="Times New Roman"/>
          <w:b w:val="false"/>
          <w:i w:val="false"/>
          <w:color w:val="000000"/>
          <w:sz w:val="28"/>
        </w:rPr>
        <w:t>Законодательные основы развития физической культуры в Российской Федерации. Извлечения из статей, касающихся соблюдения прав и обязанностей граждан в занятиях физической культурой и спортом: Федеральный закон Российской Федерации «О физической культуре и спорте в Российской Федерации», Федеральный закон Российской Федерации «Об образовании в Российской Федерации».</w:t>
      </w:r>
    </w:p>
    <w:p>
      <w:pPr>
        <w:spacing w:before="0" w:after="0" w:line="264"/>
        <w:ind w:firstLine="600"/>
        <w:jc w:val="both"/>
      </w:pPr>
      <w:r>
        <w:rPr>
          <w:rFonts w:ascii="Times New Roman" w:hAnsi="Times New Roman"/>
          <w:b w:val="false"/>
          <w:i w:val="false"/>
          <w:color w:val="000000"/>
          <w:sz w:val="28"/>
        </w:rPr>
        <w:t xml:space="preserve">Физическая культура как средство укрепления здоровья человека. Здоровье как базовая ценность человека и общества. Характеристика основных компонентов здоровья, их связь с занятиями физической культурой. Общие представления об истории и развитии популярных систем оздоровительной физической культуры, их целевая ориентация и предметное содержание. </w:t>
      </w:r>
    </w:p>
    <w:p>
      <w:pPr>
        <w:spacing w:before="0" w:after="0" w:line="264"/>
        <w:ind w:left="120"/>
        <w:jc w:val="both"/>
      </w:pPr>
      <w:r>
        <w:rPr>
          <w:rFonts w:ascii="Times New Roman" w:hAnsi="Times New Roman"/>
          <w:b/>
          <w:i/>
          <w:color w:val="000000"/>
          <w:sz w:val="28"/>
        </w:rPr>
        <w:t>Способы самостоятельной двигательной деятельности</w:t>
      </w:r>
    </w:p>
    <w:p>
      <w:pPr>
        <w:spacing w:before="0" w:after="0" w:line="264"/>
        <w:ind w:firstLine="600"/>
        <w:jc w:val="both"/>
      </w:pPr>
      <w:r>
        <w:rPr>
          <w:rFonts w:ascii="Times New Roman" w:hAnsi="Times New Roman"/>
          <w:b w:val="false"/>
          <w:i w:val="false"/>
          <w:color w:val="000000"/>
          <w:sz w:val="28"/>
        </w:rPr>
        <w:t>Физкультурно-оздоровительные мероприятия в условиях активного отдыха и досуга. Общее представление о видах и формах деятельности в структурной организации образа жизни современного человека (профессиональная, бытовая и досуговая). Основные типы и виды активного отдыха, их целевое предназначение и содержательное наполнение.</w:t>
      </w:r>
    </w:p>
    <w:p>
      <w:pPr>
        <w:spacing w:before="0" w:after="0" w:line="264"/>
        <w:ind w:firstLine="600"/>
        <w:jc w:val="both"/>
      </w:pPr>
      <w:r>
        <w:rPr>
          <w:rFonts w:ascii="Times New Roman" w:hAnsi="Times New Roman"/>
          <w:b w:val="false"/>
          <w:i w:val="false"/>
          <w:color w:val="000000"/>
          <w:sz w:val="28"/>
        </w:rPr>
        <w:t xml:space="preserve">Кондиционная тренировка как системная организация комплексных и целевых занятий оздоровительной физической культурой, особенности планирования физических нагрузок и содержательного наполнения. </w:t>
      </w:r>
    </w:p>
    <w:p>
      <w:pPr>
        <w:spacing w:before="0" w:after="0" w:line="264"/>
        <w:ind w:firstLine="600"/>
        <w:jc w:val="both"/>
      </w:pPr>
      <w:r>
        <w:rPr>
          <w:rFonts w:ascii="Times New Roman" w:hAnsi="Times New Roman"/>
          <w:b w:val="false"/>
          <w:i w:val="false"/>
          <w:color w:val="000000"/>
          <w:sz w:val="28"/>
        </w:rPr>
        <w:t>Медицинский осмотр учащихся как необходимое условие для организации самостоятельных занятий оздоровительной физической культурой. Контроль текущего состояния организма с помощью пробы Руфье, характеристика способов применения и критериев оценивания. Оперативный контроль в системе самостоятельных занятий кондиционной тренировкой, цель и задачи контроля, способы организации и проведения измерительных процедур.</w:t>
      </w:r>
    </w:p>
    <w:p>
      <w:pPr>
        <w:spacing w:before="0" w:after="0" w:line="264"/>
        <w:ind w:left="120"/>
        <w:jc w:val="both"/>
      </w:pPr>
      <w:r>
        <w:rPr>
          <w:rFonts w:ascii="Times New Roman" w:hAnsi="Times New Roman"/>
          <w:b/>
          <w:i/>
          <w:color w:val="000000"/>
          <w:sz w:val="28"/>
        </w:rPr>
        <w:t>Физическое совершенствование</w:t>
      </w:r>
    </w:p>
    <w:p>
      <w:pPr>
        <w:spacing w:before="0" w:after="0" w:line="264"/>
        <w:ind w:firstLine="600"/>
        <w:jc w:val="both"/>
      </w:pPr>
      <w:r>
        <w:rPr>
          <w:rFonts w:ascii="Times New Roman" w:hAnsi="Times New Roman"/>
          <w:b w:val="false"/>
          <w:i/>
          <w:color w:val="000000"/>
          <w:sz w:val="28"/>
        </w:rPr>
        <w:t xml:space="preserve">Физкультурно-оздоровительная деятельность. </w:t>
      </w:r>
    </w:p>
    <w:p>
      <w:pPr>
        <w:spacing w:before="0" w:after="0" w:line="264"/>
        <w:ind w:firstLine="600"/>
        <w:jc w:val="both"/>
      </w:pPr>
      <w:r>
        <w:rPr>
          <w:rFonts w:ascii="Times New Roman" w:hAnsi="Times New Roman"/>
          <w:b w:val="false"/>
          <w:i w:val="false"/>
          <w:color w:val="000000"/>
          <w:sz w:val="28"/>
        </w:rPr>
        <w:t>Упражнения оздоровительной гимнастики как средство профилактики нарушения осанки и органов зрения, предупреждения перенапряжения мышц опорно-двигательного аппарата при длительной работе за компьютером.</w:t>
      </w:r>
    </w:p>
    <w:p>
      <w:pPr>
        <w:spacing w:before="0" w:after="0" w:line="264"/>
        <w:ind w:firstLine="600"/>
        <w:jc w:val="both"/>
      </w:pPr>
      <w:r>
        <w:rPr>
          <w:rFonts w:ascii="Times New Roman" w:hAnsi="Times New Roman"/>
          <w:b w:val="false"/>
          <w:i w:val="false"/>
          <w:color w:val="000000"/>
          <w:sz w:val="28"/>
        </w:rPr>
        <w:t>Атлетическая и аэробная гимнастика как современные оздоровительные системы физической культуры: цель, задачи, формы организации. Способы индивидуализации содержания и физических нагрузок при планировании системной организации занятий кондиционной тренировкой.</w:t>
      </w:r>
    </w:p>
    <w:p>
      <w:pPr>
        <w:spacing w:before="0" w:after="0" w:line="264"/>
        <w:ind w:firstLine="600"/>
        <w:jc w:val="both"/>
      </w:pPr>
      <w:r>
        <w:rPr>
          <w:rFonts w:ascii="Times New Roman" w:hAnsi="Times New Roman"/>
          <w:b w:val="false"/>
          <w:i/>
          <w:color w:val="000000"/>
          <w:sz w:val="28"/>
        </w:rPr>
        <w:t xml:space="preserve">Спортивно-оздоровительная деятельность. </w:t>
      </w:r>
    </w:p>
    <w:p>
      <w:pPr>
        <w:spacing w:before="0" w:after="0" w:line="264"/>
        <w:ind w:firstLine="600"/>
        <w:jc w:val="both"/>
      </w:pPr>
      <w:r>
        <w:rPr>
          <w:rFonts w:ascii="Times New Roman" w:hAnsi="Times New Roman"/>
          <w:b w:val="false"/>
          <w:i w:val="false"/>
          <w:color w:val="000000"/>
          <w:sz w:val="28"/>
        </w:rPr>
        <w:t>Модуль «Спортивные игры».</w:t>
      </w:r>
    </w:p>
    <w:p>
      <w:pPr>
        <w:spacing w:before="0" w:after="0" w:line="264"/>
        <w:ind w:firstLine="600"/>
        <w:jc w:val="both"/>
      </w:pPr>
      <w:r>
        <w:rPr>
          <w:rFonts w:ascii="Times New Roman" w:hAnsi="Times New Roman"/>
          <w:b w:val="false"/>
          <w:i w:val="false"/>
          <w:color w:val="000000"/>
          <w:sz w:val="28"/>
        </w:rPr>
        <w:t>Баскетбол. Техника выполнения игровых действий: вбрасывание мяча с лицевой линии, способы овладения мячом при «спорном мяче», выполнение штрафных бросков. Выполнение правил 3–8–24 секунды в условиях игровой деятельности. Закрепление правил игры в условиях игровой и учебной деятельности.</w:t>
      </w:r>
    </w:p>
    <w:p>
      <w:pPr>
        <w:spacing w:before="0" w:after="0" w:line="264"/>
        <w:ind w:firstLine="600"/>
        <w:jc w:val="both"/>
      </w:pPr>
      <w:r>
        <w:rPr>
          <w:rFonts w:ascii="Times New Roman" w:hAnsi="Times New Roman"/>
          <w:b w:val="false"/>
          <w:i w:val="false"/>
          <w:color w:val="000000"/>
          <w:sz w:val="28"/>
        </w:rPr>
        <w:t>Волейбол. Техника выполнения игровых действий: «постановка блока», атакующий удар (с места и в движении). Тактические действия в защите и нападении. Закрепление правил игры в условиях игровой и учебной деятельности.</w:t>
      </w:r>
    </w:p>
    <w:p>
      <w:pPr>
        <w:spacing w:before="0" w:after="0" w:line="264"/>
        <w:ind w:firstLine="600"/>
        <w:jc w:val="both"/>
      </w:pPr>
      <w:r>
        <w:rPr>
          <w:rFonts w:ascii="Times New Roman" w:hAnsi="Times New Roman"/>
          <w:b w:val="false"/>
          <w:i/>
          <w:color w:val="000000"/>
          <w:sz w:val="28"/>
        </w:rPr>
        <w:t>Прикладно-ориентированная двигательная деятельность.</w:t>
      </w:r>
    </w:p>
    <w:p>
      <w:pPr>
        <w:spacing w:before="0" w:after="0" w:line="264"/>
        <w:ind w:firstLine="600"/>
        <w:jc w:val="both"/>
      </w:pPr>
      <w:r>
        <w:rPr>
          <w:rFonts w:ascii="Times New Roman" w:hAnsi="Times New Roman"/>
          <w:b w:val="false"/>
          <w:i w:val="false"/>
          <w:color w:val="333333"/>
          <w:sz w:val="28"/>
        </w:rPr>
        <w:t>Модуль «Лыжная подготовка».</w:t>
      </w:r>
    </w:p>
    <w:p>
      <w:pPr>
        <w:spacing w:before="0" w:after="0" w:line="264"/>
        <w:ind w:firstLine="600"/>
        <w:jc w:val="both"/>
      </w:pPr>
      <w:r>
        <w:rPr>
          <w:rFonts w:ascii="Times New Roman" w:hAnsi="Times New Roman"/>
          <w:b w:val="false"/>
          <w:i w:val="false"/>
          <w:color w:val="000000"/>
          <w:sz w:val="28"/>
        </w:rPr>
        <w:t>Модуль «Спортивная и физическая подготовка». Техническая и специальная физическая подготовка по избранному виду спорта, выполнение соревновательных действий в стандартных и вариативных условиях. Физическая подготовка к выполнению нормативов комплекса «Готов к труду и обороне» с использованием средств базовой физической подготовки, видов спорта и оздоровительных систем физической культуры, национальных видов спорта, культурно-этнических игр.</w:t>
      </w:r>
    </w:p>
    <w:p>
      <w:pPr>
        <w:spacing w:before="0" w:after="0"/>
        <w:ind w:left="120"/>
        <w:jc w:val="left"/>
      </w:pPr>
      <w:bookmarkStart w:name="_Toc137510617" w:id="11"/>
      <w:bookmarkEnd w:id="11"/>
    </w:p>
    <w:p>
      <w:pPr>
        <w:spacing w:before="0" w:after="0" w:line="264"/>
        <w:ind w:left="120"/>
        <w:jc w:val="both"/>
      </w:pPr>
    </w:p>
    <w:p>
      <w:pPr>
        <w:spacing w:before="0" w:after="0" w:line="264"/>
        <w:ind w:left="120"/>
        <w:jc w:val="both"/>
      </w:pPr>
      <w:r>
        <w:rPr>
          <w:rFonts w:ascii="Times New Roman" w:hAnsi="Times New Roman"/>
          <w:b/>
          <w:i w:val="false"/>
          <w:color w:val="000000"/>
          <w:sz w:val="28"/>
        </w:rPr>
        <w:t>11 КЛАСС</w:t>
      </w:r>
    </w:p>
    <w:p>
      <w:pPr>
        <w:spacing w:before="0" w:after="0" w:line="264"/>
        <w:ind w:firstLine="600"/>
        <w:jc w:val="both"/>
      </w:pPr>
      <w:r>
        <w:rPr>
          <w:rFonts w:ascii="Times New Roman" w:hAnsi="Times New Roman"/>
          <w:b/>
          <w:i/>
          <w:color w:val="000000"/>
          <w:sz w:val="28"/>
        </w:rPr>
        <w:t>Знания о физической культуре</w:t>
      </w:r>
    </w:p>
    <w:p>
      <w:pPr>
        <w:spacing w:before="0" w:after="0" w:line="264"/>
        <w:ind w:firstLine="600"/>
        <w:jc w:val="both"/>
      </w:pPr>
      <w:r>
        <w:rPr>
          <w:rFonts w:ascii="Times New Roman" w:hAnsi="Times New Roman"/>
          <w:b w:val="false"/>
          <w:i w:val="false"/>
          <w:color w:val="000000"/>
          <w:sz w:val="28"/>
        </w:rPr>
        <w:t xml:space="preserve">Здоровый образ жизни современного человека. Роль и значение адаптации организма в организации и планировании мероприятий здорового образа жизни, характеристика основных этапов адаптации. Основные компоненты здорового образа жизни и их влияние на здоровье современного человека. </w:t>
      </w:r>
    </w:p>
    <w:p>
      <w:pPr>
        <w:spacing w:before="0" w:after="0" w:line="264"/>
        <w:ind w:firstLine="600"/>
        <w:jc w:val="both"/>
      </w:pPr>
      <w:r>
        <w:rPr>
          <w:rFonts w:ascii="Times New Roman" w:hAnsi="Times New Roman"/>
          <w:b w:val="false"/>
          <w:i w:val="false"/>
          <w:color w:val="000000"/>
          <w:sz w:val="28"/>
        </w:rPr>
        <w:t xml:space="preserve">Рациональная организация труда как фактор сохранения и укрепления здоровья. Оптимизация работоспособности в режиме трудовой деятельности. Влияние занятий физической культурой на профилактику и искоренение вредных привычек. Личная гигиена, закаливание организма и банные процедуры как компоненты здорового образа жизни. </w:t>
      </w:r>
    </w:p>
    <w:p>
      <w:pPr>
        <w:spacing w:before="0" w:after="0" w:line="264"/>
        <w:ind w:firstLine="600"/>
        <w:jc w:val="both"/>
      </w:pPr>
      <w:r>
        <w:rPr>
          <w:rFonts w:ascii="Times New Roman" w:hAnsi="Times New Roman"/>
          <w:b w:val="false"/>
          <w:i w:val="false"/>
          <w:color w:val="000000"/>
          <w:sz w:val="28"/>
        </w:rPr>
        <w:t xml:space="preserve">Понятие «профессионально-ориентированная физическая культура», цель и задачи, содержательное наполнение. Оздоровительная физическая культура в режиме учебной и профессиональной деятельности. Определение индивидуального расхода энергии в процессе занятий оздоровительной физической культурой. </w:t>
      </w:r>
    </w:p>
    <w:p>
      <w:pPr>
        <w:spacing w:before="0" w:after="0" w:line="264"/>
        <w:ind w:firstLine="600"/>
        <w:jc w:val="both"/>
      </w:pPr>
      <w:r>
        <w:rPr>
          <w:rFonts w:ascii="Times New Roman" w:hAnsi="Times New Roman"/>
          <w:b w:val="false"/>
          <w:i w:val="false"/>
          <w:color w:val="000000"/>
          <w:sz w:val="28"/>
        </w:rPr>
        <w:t>Взаимосвязь состояния здоровья с продолжительностью жизни человека. Роль и значение занятий физической культурой в укреплении и сохранении здоровья в разных возрастных периодах.</w:t>
      </w:r>
    </w:p>
    <w:p>
      <w:pPr>
        <w:spacing w:before="0" w:after="0" w:line="264"/>
        <w:ind w:firstLine="600"/>
        <w:jc w:val="both"/>
      </w:pPr>
      <w:r>
        <w:rPr>
          <w:rFonts w:ascii="Times New Roman" w:hAnsi="Times New Roman"/>
          <w:b w:val="false"/>
          <w:i w:val="false"/>
          <w:color w:val="000000"/>
          <w:sz w:val="28"/>
        </w:rPr>
        <w:t xml:space="preserve">Профилактика травматизма и оказание перовой помощи во время занятий физической культурой. Причины возникновения травм и способы их предупреждения, правила профилактики травм во время самостоятельных занятий оздоровительной физической культурой. </w:t>
      </w:r>
    </w:p>
    <w:p>
      <w:pPr>
        <w:spacing w:before="0" w:after="0" w:line="264"/>
        <w:ind w:firstLine="600"/>
        <w:jc w:val="both"/>
      </w:pPr>
      <w:r>
        <w:rPr>
          <w:rFonts w:ascii="Times New Roman" w:hAnsi="Times New Roman"/>
          <w:b w:val="false"/>
          <w:i w:val="false"/>
          <w:color w:val="000000"/>
          <w:sz w:val="28"/>
        </w:rPr>
        <w:t>Способы и приёмы оказания первой помощи при ушибах разных частей тела и сотрясении мозга, переломах, вывихах и ранениях, обморожении, солнечном и тепловом ударах.</w:t>
      </w:r>
    </w:p>
    <w:p>
      <w:pPr>
        <w:spacing w:before="0" w:after="0" w:line="264"/>
        <w:ind w:firstLine="600"/>
        <w:jc w:val="both"/>
      </w:pPr>
      <w:r>
        <w:rPr>
          <w:rFonts w:ascii="Times New Roman" w:hAnsi="Times New Roman"/>
          <w:b/>
          <w:i/>
          <w:color w:val="000000"/>
          <w:sz w:val="28"/>
        </w:rPr>
        <w:t>Способы самостоятельной двигательной деятельности</w:t>
      </w:r>
    </w:p>
    <w:p>
      <w:pPr>
        <w:spacing w:before="0" w:after="0" w:line="264"/>
        <w:ind w:firstLine="600"/>
        <w:jc w:val="both"/>
      </w:pPr>
      <w:r>
        <w:rPr>
          <w:rFonts w:ascii="Times New Roman" w:hAnsi="Times New Roman"/>
          <w:b w:val="false"/>
          <w:i w:val="false"/>
          <w:color w:val="000000"/>
          <w:sz w:val="28"/>
        </w:rPr>
        <w:t xml:space="preserve">Современные оздоровительные методы и процедуры в режиме здорового образа жизни. Релаксация как метод восстановления после психического и физического напряжения, характеристика основных методов, приёмов и процедур, правила их проведения (методика Э. Джекобсона, аутогенная тренировка И. Шульца, дыхательная гимнастика А.Н. Стрельниковой, синхрогимнастика по методу «Ключ»). </w:t>
      </w:r>
    </w:p>
    <w:p>
      <w:pPr>
        <w:spacing w:before="0" w:after="0" w:line="264"/>
        <w:ind w:firstLine="600"/>
        <w:jc w:val="both"/>
      </w:pPr>
      <w:r>
        <w:rPr>
          <w:rFonts w:ascii="Times New Roman" w:hAnsi="Times New Roman"/>
          <w:b w:val="false"/>
          <w:i w:val="false"/>
          <w:color w:val="000000"/>
          <w:sz w:val="28"/>
        </w:rPr>
        <w:t xml:space="preserve">Массаж как средство оздоровительной физической культуры, правила организации и проведения процедур массажа. Основные приёмы самомассажа, их воздействие на организм человека. </w:t>
      </w:r>
    </w:p>
    <w:p>
      <w:pPr>
        <w:spacing w:before="0" w:after="0" w:line="264"/>
        <w:ind w:firstLine="600"/>
        <w:jc w:val="both"/>
      </w:pPr>
      <w:r>
        <w:rPr>
          <w:rFonts w:ascii="Times New Roman" w:hAnsi="Times New Roman"/>
          <w:b w:val="false"/>
          <w:i w:val="false"/>
          <w:color w:val="000000"/>
          <w:sz w:val="28"/>
        </w:rPr>
        <w:t>Банные процедуры, их назначение и правила проведения, основные способы парения.</w:t>
      </w:r>
    </w:p>
    <w:p>
      <w:pPr>
        <w:spacing w:before="0" w:after="0" w:line="264"/>
        <w:ind w:firstLine="600"/>
        <w:jc w:val="both"/>
      </w:pPr>
      <w:r>
        <w:rPr>
          <w:rFonts w:ascii="Times New Roman" w:hAnsi="Times New Roman"/>
          <w:b w:val="false"/>
          <w:i w:val="false"/>
          <w:color w:val="000000"/>
          <w:sz w:val="28"/>
        </w:rPr>
        <w:t xml:space="preserve">Самостоятельная подготовка к выполнению нормативных требований комплекса «Готов к труду и обороне». Структурная организация самостоятельной подготовки к выполнению требований комплекса «Готов к труду и обороне», способы определения направленности её тренировочных занятий в годичном цикле. Техника выполнения обязательных и дополнительных тестовых упражнений, способы их освоения и оценивания. </w:t>
      </w:r>
    </w:p>
    <w:p>
      <w:pPr>
        <w:spacing w:before="0" w:after="0" w:line="264"/>
        <w:ind w:firstLine="600"/>
        <w:jc w:val="both"/>
      </w:pPr>
      <w:r>
        <w:rPr>
          <w:rFonts w:ascii="Times New Roman" w:hAnsi="Times New Roman"/>
          <w:b w:val="false"/>
          <w:i w:val="false"/>
          <w:color w:val="000000"/>
          <w:sz w:val="28"/>
        </w:rPr>
        <w:t>Самостоятельная физическая подготовка и особенности планирования её направленности по тренировочным циклам, правила контроля и индивидуализации содержания физической нагрузки.</w:t>
      </w:r>
    </w:p>
    <w:p>
      <w:pPr>
        <w:spacing w:before="0" w:after="0" w:line="264"/>
        <w:ind w:firstLine="600"/>
        <w:jc w:val="both"/>
      </w:pPr>
      <w:r>
        <w:rPr>
          <w:rFonts w:ascii="Times New Roman" w:hAnsi="Times New Roman"/>
          <w:b/>
          <w:i/>
          <w:color w:val="000000"/>
          <w:sz w:val="28"/>
        </w:rPr>
        <w:t>Физическое совершенствование</w:t>
      </w:r>
    </w:p>
    <w:p>
      <w:pPr>
        <w:spacing w:before="0" w:after="0" w:line="264"/>
        <w:ind w:firstLine="600"/>
        <w:jc w:val="both"/>
      </w:pPr>
      <w:r>
        <w:rPr>
          <w:rFonts w:ascii="Times New Roman" w:hAnsi="Times New Roman"/>
          <w:b w:val="false"/>
          <w:i/>
          <w:color w:val="000000"/>
          <w:sz w:val="28"/>
        </w:rPr>
        <w:t xml:space="preserve">Физкультурно-оздоровительная деятельность. </w:t>
      </w:r>
    </w:p>
    <w:p>
      <w:pPr>
        <w:spacing w:before="0" w:after="0" w:line="264"/>
        <w:ind w:firstLine="600"/>
        <w:jc w:val="both"/>
      </w:pPr>
      <w:r>
        <w:rPr>
          <w:rFonts w:ascii="Times New Roman" w:hAnsi="Times New Roman"/>
          <w:b w:val="false"/>
          <w:i w:val="false"/>
          <w:color w:val="000000"/>
          <w:sz w:val="28"/>
        </w:rPr>
        <w:t xml:space="preserve">Упражнения для профилактики острых респираторных заболеваний, целлюлита, снижения массы тела. Стретчинг и шейпинг как современные оздоровительные системы физической культуры: цель, задачи, формы организации. Способы индивидуализации содержания и физических нагрузок при планировании системной организации занятий кондиционной тренировкой. </w:t>
      </w:r>
    </w:p>
    <w:p>
      <w:pPr>
        <w:spacing w:before="0" w:after="0" w:line="264"/>
        <w:ind w:firstLine="600"/>
        <w:jc w:val="both"/>
      </w:pPr>
      <w:r>
        <w:rPr>
          <w:rFonts w:ascii="Times New Roman" w:hAnsi="Times New Roman"/>
          <w:b w:val="false"/>
          <w:i/>
          <w:color w:val="000000"/>
          <w:sz w:val="28"/>
        </w:rPr>
        <w:t xml:space="preserve">Спортивно-оздоровительная деятельность. </w:t>
      </w:r>
    </w:p>
    <w:p>
      <w:pPr>
        <w:spacing w:before="0" w:after="0" w:line="264"/>
        <w:ind w:firstLine="600"/>
        <w:jc w:val="both"/>
      </w:pPr>
      <w:r>
        <w:rPr>
          <w:rFonts w:ascii="Times New Roman" w:hAnsi="Times New Roman"/>
          <w:b w:val="false"/>
          <w:i w:val="false"/>
          <w:color w:val="000000"/>
          <w:sz w:val="28"/>
        </w:rPr>
        <w:t>Модуль «Спортивные игры».</w:t>
      </w:r>
    </w:p>
    <w:p>
      <w:pPr>
        <w:spacing w:before="0" w:after="0" w:line="264"/>
        <w:ind w:firstLine="600"/>
        <w:jc w:val="both"/>
      </w:pPr>
      <w:r>
        <w:rPr>
          <w:rFonts w:ascii="Times New Roman" w:hAnsi="Times New Roman"/>
          <w:b w:val="false"/>
          <w:i w:val="false"/>
          <w:color w:val="000000"/>
          <w:sz w:val="28"/>
        </w:rPr>
        <w:t>Баскетбол. Повторение правил игры в баскетбол, соблюдение их в процессе игровой деятельности. Совершенствование основных технических приёмов и тактических действий в условиях учебной и игровой деятельности.</w:t>
      </w:r>
    </w:p>
    <w:p>
      <w:pPr>
        <w:spacing w:before="0" w:after="0" w:line="264"/>
        <w:ind w:firstLine="600"/>
        <w:jc w:val="both"/>
      </w:pPr>
      <w:r>
        <w:rPr>
          <w:rFonts w:ascii="Times New Roman" w:hAnsi="Times New Roman"/>
          <w:b w:val="false"/>
          <w:i w:val="false"/>
          <w:color w:val="000000"/>
          <w:sz w:val="28"/>
        </w:rPr>
        <w:t>Волейбол. Повторение правил игры в баскетбол, соблюдение их в процессе игровой деятельности. Совершенствование основных технических приёмов и тактических действий в условиях учебной и игровой деятельности.</w:t>
      </w:r>
    </w:p>
    <w:p>
      <w:pPr>
        <w:spacing w:before="0" w:after="0" w:line="264"/>
        <w:ind w:firstLine="600"/>
        <w:jc w:val="both"/>
      </w:pPr>
      <w:r>
        <w:rPr>
          <w:rFonts w:ascii="Times New Roman" w:hAnsi="Times New Roman"/>
          <w:b w:val="false"/>
          <w:i/>
          <w:color w:val="000000"/>
          <w:sz w:val="28"/>
        </w:rPr>
        <w:t xml:space="preserve">Прикладно-ориентированная двигательная деятельность. </w:t>
      </w:r>
    </w:p>
    <w:p>
      <w:pPr>
        <w:spacing w:before="0" w:after="0" w:line="264"/>
        <w:ind w:firstLine="600"/>
        <w:jc w:val="both"/>
      </w:pPr>
      <w:r>
        <w:rPr>
          <w:rFonts w:ascii="Times New Roman" w:hAnsi="Times New Roman"/>
          <w:b w:val="false"/>
          <w:i w:val="false"/>
          <w:color w:val="333333"/>
          <w:sz w:val="28"/>
        </w:rPr>
        <w:t>Модуль «Лыжная подготовка».</w:t>
      </w:r>
    </w:p>
    <w:p>
      <w:pPr>
        <w:spacing w:before="0" w:after="0" w:line="264"/>
        <w:ind w:firstLine="600"/>
        <w:jc w:val="both"/>
      </w:pPr>
      <w:r>
        <w:rPr>
          <w:rFonts w:ascii="Times New Roman" w:hAnsi="Times New Roman"/>
          <w:b w:val="false"/>
          <w:i w:val="false"/>
          <w:color w:val="000000"/>
          <w:sz w:val="28"/>
        </w:rPr>
        <w:t>Модуль «Спортивная и физическая подготовка». Техническая и специальная физическая подготовка по избранному виду спорта, выполнение соревновательных действий в стандартных и вариативных условиях. Физическая подготовка к выполнению нормативов комплекса «Готов к труду и обороне» с использованием средств базовой физической подготовки, видов спорта и оздоровительных систем физической культуры, национальных видов спорта, культурно-этнических игр.</w:t>
      </w:r>
    </w:p>
    <w:p>
      <w:pPr>
        <w:spacing w:before="0" w:after="0" w:line="264"/>
        <w:ind w:firstLine="600"/>
        <w:jc w:val="both"/>
      </w:pPr>
      <w:r>
        <w:rPr>
          <w:rFonts w:ascii="Times New Roman" w:hAnsi="Times New Roman"/>
          <w:b/>
          <w:i/>
          <w:color w:val="000000"/>
          <w:sz w:val="28"/>
        </w:rPr>
        <w:t>Программа вариативного модуля «Базовая физическая подготовка».</w:t>
      </w:r>
    </w:p>
    <w:p>
      <w:pPr>
        <w:spacing w:before="0" w:after="0" w:line="264"/>
        <w:ind w:firstLine="600"/>
        <w:jc w:val="both"/>
      </w:pPr>
      <w:r>
        <w:rPr>
          <w:rFonts w:ascii="Times New Roman" w:hAnsi="Times New Roman"/>
          <w:b w:val="false"/>
          <w:i/>
          <w:color w:val="000000"/>
          <w:sz w:val="28"/>
        </w:rPr>
        <w:t xml:space="preserve">Общая физическая подготовка. </w:t>
      </w:r>
    </w:p>
    <w:p>
      <w:pPr>
        <w:spacing w:before="0" w:after="0" w:line="264"/>
        <w:ind w:firstLine="600"/>
        <w:jc w:val="both"/>
      </w:pPr>
      <w:r>
        <w:rPr>
          <w:rFonts w:ascii="Times New Roman" w:hAnsi="Times New Roman"/>
          <w:b w:val="false"/>
          <w:i/>
          <w:color w:val="000000"/>
          <w:sz w:val="28"/>
        </w:rPr>
        <w:t>Развитие силовых способностей</w:t>
      </w:r>
      <w:r>
        <w:rPr>
          <w:rFonts w:ascii="Times New Roman" w:hAnsi="Times New Roman"/>
          <w:b w:val="false"/>
          <w:i w:val="false"/>
          <w:color w:val="000000"/>
          <w:sz w:val="28"/>
        </w:rPr>
        <w:t>. Комплексы общеразвивающих и локально воздействующих упражнений, отягощённых весом собственного тела и с использованием дополнительных средств (гантелей, эспандера, набивных мячей, штанги и других). Комплексы упражнений на тренажёрных устройствах. Упражнения на гимнастических снарядах (брусьях, перекладинах, гимнастической стенке и других). Броски набивного мяча двумя и одной рукой из положений стоя и сидя (вверх, вперёд, назад, в стороны, снизу и сбоку, от груди, из-за головы). Прыжковые упражнения с дополнительным отягощением (напрыгивание и спрыгивание, прыжки через скакалку, многоскоки, прыжки через препятствия и другие). Бег с дополнительным отягощением (в горку и с горки, на короткие дистанции, эстафеты). Передвижения в висе и упоре на руках. Лазанье (по канату, по гимнастической стенке с дополнительным отягощением). Переноска непредельных тяжестей (сверстников способом на спине). Подвижные игры с силовой направленностью (импровизированный баскетбол с набивным мячом и другое).</w:t>
      </w:r>
    </w:p>
    <w:p>
      <w:pPr>
        <w:spacing w:before="0" w:after="0" w:line="264"/>
        <w:ind w:firstLine="600"/>
        <w:jc w:val="both"/>
      </w:pPr>
      <w:r>
        <w:rPr>
          <w:rFonts w:ascii="Times New Roman" w:hAnsi="Times New Roman"/>
          <w:b w:val="false"/>
          <w:i/>
          <w:color w:val="000000"/>
          <w:sz w:val="28"/>
        </w:rPr>
        <w:t xml:space="preserve">Развитие скоростных способностей. </w:t>
      </w:r>
    </w:p>
    <w:p>
      <w:pPr>
        <w:spacing w:before="0" w:after="0" w:line="264"/>
        <w:ind w:firstLine="600"/>
        <w:jc w:val="both"/>
      </w:pPr>
      <w:r>
        <w:rPr>
          <w:rFonts w:ascii="Times New Roman" w:hAnsi="Times New Roman"/>
          <w:b w:val="false"/>
          <w:i w:val="false"/>
          <w:color w:val="000000"/>
          <w:sz w:val="28"/>
        </w:rPr>
        <w:t>Бег на месте в максимальном темпе (в упоре о гимнастическую стенку и без упора). Челночный бег. Бег по разметке с максимальным темпом. Повторный бег с максимальной скоростью и максимальной частотой шагов (10–15 м). Бег с ускорениями из разных исходных положений. Бег с максимальной скоростью и собиранием малых предметов, лежащих на полу и на разной высоте. Стартовые ускорения по дифференцированному сигналу. Метание малых мячей по движущимся мишеням (катящейся, раскачивающейся, летящей). Ловля теннисного мяча после отскока от пола, стены (правой и левой рукой). Передача теннисного мяча в парах правой (левой) рукой и попеременно. Ведение теннисного мяча ногами с ускорением по прямой, по кругу, вокруг стоек. Прыжки через скакалку на месте и в движении с максимальной частотой прыжков. Преодоление полосы препятствий, включающей в себя прыжки на разную высоту и длину, по разметке, бег с максимальной скоростью в разных направлениях и с преодолением опор различной высоты и ширины, повороты, обегание различных предметов (легкоатлетических стоек, мячей, лежащих на полу или подвешенных на высоте). Эстафеты и подвижные игры со скоростной направленностью. Технические действия из базовых видов спорта, выполняемые с максимальной скоростью движений.</w:t>
      </w:r>
    </w:p>
    <w:p>
      <w:pPr>
        <w:spacing w:before="0" w:after="0" w:line="264"/>
        <w:ind w:firstLine="600"/>
        <w:jc w:val="both"/>
      </w:pPr>
      <w:r>
        <w:rPr>
          <w:rFonts w:ascii="Times New Roman" w:hAnsi="Times New Roman"/>
          <w:b w:val="false"/>
          <w:i/>
          <w:color w:val="000000"/>
          <w:sz w:val="28"/>
        </w:rPr>
        <w:t xml:space="preserve">Развитие выносливости. </w:t>
      </w:r>
    </w:p>
    <w:p>
      <w:pPr>
        <w:spacing w:before="0" w:after="0" w:line="264"/>
        <w:ind w:firstLine="600"/>
        <w:jc w:val="both"/>
      </w:pPr>
      <w:r>
        <w:rPr>
          <w:rFonts w:ascii="Times New Roman" w:hAnsi="Times New Roman"/>
          <w:b w:val="false"/>
          <w:i w:val="false"/>
          <w:color w:val="000000"/>
          <w:sz w:val="28"/>
        </w:rPr>
        <w:t>Равномерный бег и передвижение на лыжах в режимах умеренной и большой интенсивности. Повторный бег и передвижение на лыжах в режимах максимальной и субмаксимальной интенсивности. Кроссовый бег и марш-бросок на лыжах.</w:t>
      </w:r>
    </w:p>
    <w:p>
      <w:pPr>
        <w:spacing w:before="0" w:after="0" w:line="264"/>
        <w:ind w:firstLine="600"/>
        <w:jc w:val="both"/>
      </w:pPr>
      <w:r>
        <w:rPr>
          <w:rFonts w:ascii="Times New Roman" w:hAnsi="Times New Roman"/>
          <w:b w:val="false"/>
          <w:i/>
          <w:color w:val="000000"/>
          <w:sz w:val="28"/>
        </w:rPr>
        <w:t xml:space="preserve">Развитие координации движений. </w:t>
      </w:r>
    </w:p>
    <w:p>
      <w:pPr>
        <w:spacing w:before="0" w:after="0" w:line="264"/>
        <w:ind w:firstLine="600"/>
        <w:jc w:val="both"/>
      </w:pPr>
      <w:r>
        <w:rPr>
          <w:rFonts w:ascii="Times New Roman" w:hAnsi="Times New Roman"/>
          <w:b w:val="false"/>
          <w:i w:val="false"/>
          <w:color w:val="000000"/>
          <w:sz w:val="28"/>
        </w:rPr>
        <w:t>Жонглирование большими (волейбольными) и малыми (теннисными) мячами. Жонглирование гимнастической палкой. Жонглирование волейбольным мячом головой. Метание малых и больших мячей в мишень (неподвижную и двигающуюся). Передвижения по возвышенной и наклонной, ограниченной по ширине опоре (без предмета и с предметом на голове). Упражнения в статическом равновесии. Упражнения в воспроизведении пространственной точности движений руками, ногами, туловищем. Упражнение на точность дифференцирования мышечных усилий. Подвижные и спортивные игры.</w:t>
      </w:r>
    </w:p>
    <w:p>
      <w:pPr>
        <w:spacing w:before="0" w:after="0" w:line="264"/>
        <w:ind w:firstLine="600"/>
        <w:jc w:val="both"/>
      </w:pPr>
      <w:r>
        <w:rPr>
          <w:rFonts w:ascii="Times New Roman" w:hAnsi="Times New Roman"/>
          <w:b w:val="false"/>
          <w:i/>
          <w:color w:val="000000"/>
          <w:sz w:val="28"/>
        </w:rPr>
        <w:t xml:space="preserve">Развитие гибкости. </w:t>
      </w:r>
    </w:p>
    <w:p>
      <w:pPr>
        <w:spacing w:before="0" w:after="0" w:line="264"/>
        <w:ind w:firstLine="600"/>
        <w:jc w:val="both"/>
      </w:pPr>
      <w:r>
        <w:rPr>
          <w:rFonts w:ascii="Times New Roman" w:hAnsi="Times New Roman"/>
          <w:b w:val="false"/>
          <w:i w:val="false"/>
          <w:color w:val="000000"/>
          <w:sz w:val="28"/>
        </w:rPr>
        <w:t>Комплексы общеразвивающих упражнений (активных и пассивных), выполняемых с большой амплитудой движений. Упражнения на растяжение и расслабление мышц. Специальные упражнения для развития подвижности суставов (полушпагат, шпагат, выкруты гимнастической палки).</w:t>
      </w:r>
    </w:p>
    <w:p>
      <w:pPr>
        <w:spacing w:before="0" w:after="0" w:line="264"/>
        <w:ind w:firstLine="600"/>
        <w:jc w:val="both"/>
      </w:pPr>
      <w:r>
        <w:rPr>
          <w:rFonts w:ascii="Times New Roman" w:hAnsi="Times New Roman"/>
          <w:b w:val="false"/>
          <w:i w:val="false"/>
          <w:color w:val="000000"/>
          <w:sz w:val="28"/>
        </w:rPr>
        <w:t>Упражнения культурно-этнической направленности. Сюжетно-образные и обрядовые игры. Технические действия национальных видов спорта.</w:t>
      </w:r>
    </w:p>
    <w:p>
      <w:pPr>
        <w:spacing w:before="0" w:after="0" w:line="264"/>
        <w:ind w:firstLine="600"/>
        <w:jc w:val="both"/>
      </w:pPr>
      <w:r>
        <w:rPr>
          <w:rFonts w:ascii="Times New Roman" w:hAnsi="Times New Roman"/>
          <w:b w:val="false"/>
          <w:i/>
          <w:color w:val="000000"/>
          <w:sz w:val="28"/>
        </w:rPr>
        <w:t xml:space="preserve">Специальная физическая подготовка. </w:t>
      </w:r>
    </w:p>
    <w:p>
      <w:pPr>
        <w:spacing w:before="0" w:after="0" w:line="264"/>
        <w:ind w:firstLine="600"/>
        <w:jc w:val="both"/>
      </w:pPr>
      <w:r>
        <w:rPr>
          <w:rFonts w:ascii="Times New Roman" w:hAnsi="Times New Roman"/>
          <w:b w:val="false"/>
          <w:i/>
          <w:color w:val="000000"/>
          <w:sz w:val="28"/>
        </w:rPr>
        <w:t>Модуль «Гимнастика»</w:t>
      </w:r>
    </w:p>
    <w:p>
      <w:pPr>
        <w:spacing w:before="0" w:after="0" w:line="264"/>
        <w:ind w:firstLine="600"/>
        <w:jc w:val="both"/>
      </w:pPr>
      <w:r>
        <w:rPr>
          <w:rFonts w:ascii="Times New Roman" w:hAnsi="Times New Roman"/>
          <w:b w:val="false"/>
          <w:i w:val="false"/>
          <w:color w:val="000000"/>
          <w:sz w:val="28"/>
        </w:rPr>
        <w:t>Развитие гибкости. Наклоны туловища вперёд, назад, в стороны с возрастающей амплитудой движений в положении стоя, сидя, сидя ноги в стороны. Упражнения с гимнастической палкой (укороченной скакалкой) для развития подвижности плечевого сустава (выкруты). Комплексы общеразвивающих упражнений с повышенной амплитудой для плечевых, локтевых, тазобедренных и коленных суставов для развития подвижности позвоночного столба. Комплексы активных и пассивных упражнений с большой амплитудой движений. Упражнения для развития подвижности суставов (полушпагат, шпагат, складка, мост).</w:t>
      </w:r>
    </w:p>
    <w:p>
      <w:pPr>
        <w:spacing w:before="0" w:after="0" w:line="264"/>
        <w:ind w:firstLine="600"/>
        <w:jc w:val="both"/>
      </w:pPr>
      <w:r>
        <w:rPr>
          <w:rFonts w:ascii="Times New Roman" w:hAnsi="Times New Roman"/>
          <w:b w:val="false"/>
          <w:i w:val="false"/>
          <w:color w:val="000000"/>
          <w:sz w:val="28"/>
        </w:rPr>
        <w:t>Развитие координации движений. Прохождение усложнённой полосы препятствий, включающей быстрые кувырки (вперёд, назад), кувырки по наклонной плоскости, преодоление препятствий прыжком с опорой на руку, безопорным прыжком, быстрым лазаньем. Броски теннисного мяча правой и левой рукой в подвижную и неподвижную мишень, с места и с разбега. Касание правой и левой ногой мишеней, подвешенных на разной высоте, с места и с разбега. Разнообразные прыжки через гимнастическую скакалку на месте и с продвижением. Прыжки на точность отталкивания и приземления.</w:t>
      </w:r>
    </w:p>
    <w:p>
      <w:pPr>
        <w:spacing w:before="0" w:after="0" w:line="264"/>
        <w:ind w:firstLine="600"/>
        <w:jc w:val="both"/>
      </w:pPr>
      <w:r>
        <w:rPr>
          <w:rFonts w:ascii="Times New Roman" w:hAnsi="Times New Roman"/>
          <w:b w:val="false"/>
          <w:i w:val="false"/>
          <w:color w:val="000000"/>
          <w:sz w:val="28"/>
        </w:rPr>
        <w:t>Развитие силовых способностей. Подтягивание в висе и отжимание в упоре. Передвижения в висе и упоре на руках на перекладине (мальчики), подтягивание в висе стоя (лёжа) на низкой перекладине (девочки), отжимания в упоре лёжа с изменяющейся высотой опоры для рук и ног, отжимание в упоре на низких брусьях, поднимание ног в висе на гимнастической стенке до посильной высоты, из положения лёжа на гимнастическом козле (ноги зафиксированы) сгибание туловища с различной амплитудой движений (на животе и на спине), комплексы упражнений с гантелями с индивидуально подобранной массой (движения руками, повороты на месте, наклоны, подскоки со взмахом рук), метание набивного мяча из различных исходных положений, комплексы упражнений избирательного воздействия на отдельные мышечные группы (с увеличивающимся темпом движений без потери качества выполнения), элементы атлетической гимнастики (по типу «подкачки»), приседания на одной ноге «пистолетом» (с опорой на руку для сохранения равновесия).</w:t>
      </w:r>
    </w:p>
    <w:p>
      <w:pPr>
        <w:spacing w:before="0" w:after="0" w:line="264"/>
        <w:ind w:firstLine="600"/>
        <w:jc w:val="both"/>
      </w:pPr>
      <w:r>
        <w:rPr>
          <w:rFonts w:ascii="Times New Roman" w:hAnsi="Times New Roman"/>
          <w:b w:val="false"/>
          <w:i w:val="false"/>
          <w:color w:val="000000"/>
          <w:sz w:val="28"/>
        </w:rPr>
        <w:t>Развитие выносливости. Упражнения с непредельными отягощениями, выполняемые в режиме умеренной интенсивности в сочетании с напряжением мышц и фиксацией положений тела. Повторное выполнение гимнастических упражнений с уменьшающимся интервалом отдыха (по типу «круговой тренировки»). Комплексы упражнений с отягощением, выполняемые в режиме непрерывного и интервального методов.</w:t>
      </w:r>
    </w:p>
    <w:p>
      <w:pPr>
        <w:spacing w:before="0" w:after="0" w:line="264"/>
        <w:ind w:firstLine="600"/>
        <w:jc w:val="both"/>
      </w:pPr>
      <w:r>
        <w:rPr>
          <w:rFonts w:ascii="Times New Roman" w:hAnsi="Times New Roman"/>
          <w:b w:val="false"/>
          <w:i/>
          <w:color w:val="000000"/>
          <w:sz w:val="28"/>
        </w:rPr>
        <w:t>Модуль «Лёгкая атлетика»</w:t>
      </w:r>
    </w:p>
    <w:p>
      <w:pPr>
        <w:spacing w:before="0" w:after="0" w:line="264"/>
        <w:ind w:firstLine="600"/>
        <w:jc w:val="both"/>
      </w:pPr>
      <w:r>
        <w:rPr>
          <w:rFonts w:ascii="Times New Roman" w:hAnsi="Times New Roman"/>
          <w:b w:val="false"/>
          <w:i w:val="false"/>
          <w:color w:val="000000"/>
          <w:sz w:val="28"/>
        </w:rPr>
        <w:t>Развитие выносливости. Бег с максимальной скоростью в режиме повторно-интервального метода. Бег по пересечённой местности (кроссовый бег). Гладкий бег с равномерной скоростью в разных зонах интенсивности. Повторный бег с препятствиями в максимальном темпе. Равномерный повторный бег с финальным ускорением (на разные дистанции). Равномерный бег с дополнительным отягощением в режиме «до отказа».</w:t>
      </w:r>
    </w:p>
    <w:p>
      <w:pPr>
        <w:spacing w:before="0" w:after="0" w:line="264"/>
        <w:ind w:firstLine="600"/>
        <w:jc w:val="both"/>
      </w:pPr>
      <w:r>
        <w:rPr>
          <w:rFonts w:ascii="Times New Roman" w:hAnsi="Times New Roman"/>
          <w:b w:val="false"/>
          <w:i w:val="false"/>
          <w:color w:val="000000"/>
          <w:sz w:val="28"/>
        </w:rPr>
        <w:t>Развитие силовых способностей. Специальные прыжковые упражнения с дополнительным отягощением. Прыжки вверх с доставанием подвешенных предметов. Прыжки в полуприседе (на месте, с продвижением в разные стороны). Запрыгивание с последующим спрыгиванием. Прыжки в глубину по методу ударной тренировки. Прыжки в высоту с продвижением и изменением направлений, поворотами вправо и влево, на правой, левой ноге и поочерёдно. Бег с препятствиями. Бег в горку с дополнительным отягощением и без него. Комплексы упражнений с набивными мячами. Упражнения с локальным отягощением на мышечные группы. Комплексы силовых упражнений по методу круговой тренировки.</w:t>
      </w:r>
    </w:p>
    <w:p>
      <w:pPr>
        <w:spacing w:before="0" w:after="0" w:line="264"/>
        <w:ind w:firstLine="600"/>
        <w:jc w:val="both"/>
      </w:pPr>
      <w:r>
        <w:rPr>
          <w:rFonts w:ascii="Times New Roman" w:hAnsi="Times New Roman"/>
          <w:b w:val="false"/>
          <w:i w:val="false"/>
          <w:color w:val="000000"/>
          <w:sz w:val="28"/>
        </w:rPr>
        <w:t>Развитие скоростных способностей. Бег на месте с максимальной скоростью и темпом с опорой на руки и без опоры. Максимальный бег в горку и с горки. Повторный бег на короткие дистанции с максимальной скоростью (по прямой, на повороте и со старта). Бег с максимальной скоростью «с ходу». Прыжки через скакалку в максимальном темпе. Ускорение, переходящее в многоскоки, и многоскоки, переходящие в бег с ускорением. Подвижные и спортивные игры, эстафеты.</w:t>
      </w:r>
    </w:p>
    <w:p>
      <w:pPr>
        <w:spacing w:before="0" w:after="0" w:line="264"/>
        <w:ind w:firstLine="600"/>
        <w:jc w:val="both"/>
      </w:pPr>
      <w:r>
        <w:rPr>
          <w:rFonts w:ascii="Times New Roman" w:hAnsi="Times New Roman"/>
          <w:b w:val="false"/>
          <w:i w:val="false"/>
          <w:color w:val="000000"/>
          <w:sz w:val="28"/>
        </w:rPr>
        <w:t>Развитие координации движений. Специализированные комплексы упражнений на развитие координации (разрабатываются на основе учебного материала модулей «Гимнастика» и «Спортивные игры»).</w:t>
      </w:r>
    </w:p>
    <w:p>
      <w:pPr>
        <w:spacing w:before="0" w:after="0" w:line="264"/>
        <w:ind w:firstLine="600"/>
        <w:jc w:val="both"/>
      </w:pPr>
      <w:r>
        <w:rPr>
          <w:rFonts w:ascii="Times New Roman" w:hAnsi="Times New Roman"/>
          <w:b w:val="false"/>
          <w:i/>
          <w:color w:val="000000"/>
          <w:sz w:val="28"/>
        </w:rPr>
        <w:t>Модуль «Зимние виды спорта»</w:t>
      </w:r>
    </w:p>
    <w:p>
      <w:pPr>
        <w:spacing w:before="0" w:after="0" w:line="264"/>
        <w:ind w:firstLine="600"/>
        <w:jc w:val="both"/>
      </w:pPr>
      <w:r>
        <w:rPr>
          <w:rFonts w:ascii="Times New Roman" w:hAnsi="Times New Roman"/>
          <w:b w:val="false"/>
          <w:i w:val="false"/>
          <w:color w:val="000000"/>
          <w:sz w:val="28"/>
        </w:rPr>
        <w:t>Развитие выносливости. Передвижения на лыжах с равномерной скоростью в режимах умеренной, большой и субмаксимальной интенсивности, с соревновательной скоростью.</w:t>
      </w:r>
    </w:p>
    <w:p>
      <w:pPr>
        <w:spacing w:before="0" w:after="0" w:line="264"/>
        <w:ind w:firstLine="600"/>
        <w:jc w:val="both"/>
      </w:pPr>
      <w:r>
        <w:rPr>
          <w:rFonts w:ascii="Times New Roman" w:hAnsi="Times New Roman"/>
          <w:b w:val="false"/>
          <w:i w:val="false"/>
          <w:color w:val="000000"/>
          <w:sz w:val="28"/>
        </w:rPr>
        <w:t>Развитие силовых способностей. Передвижение на лыжах по отлогому склону с дополнительным отягощением. Скоростной подъём ступающим и скользящим шагом, бегом, «лесенкой», «ёлочкой». Упражнения в «транспортировке».</w:t>
      </w:r>
    </w:p>
    <w:p>
      <w:pPr>
        <w:spacing w:before="0" w:after="0" w:line="264"/>
        <w:ind w:firstLine="600"/>
        <w:jc w:val="both"/>
      </w:pPr>
      <w:r>
        <w:rPr>
          <w:rFonts w:ascii="Times New Roman" w:hAnsi="Times New Roman"/>
          <w:b w:val="false"/>
          <w:i w:val="false"/>
          <w:color w:val="000000"/>
          <w:sz w:val="28"/>
        </w:rPr>
        <w:t>Развитие координации. Упражнения в поворотах и спусках на лыжах, проезд через «ворота» и преодоление небольших трамплинов.</w:t>
      </w:r>
    </w:p>
    <w:p>
      <w:pPr>
        <w:spacing w:before="0" w:after="0" w:line="264"/>
        <w:ind w:firstLine="600"/>
        <w:jc w:val="both"/>
      </w:pPr>
      <w:r>
        <w:rPr>
          <w:rFonts w:ascii="Times New Roman" w:hAnsi="Times New Roman"/>
          <w:b w:val="false"/>
          <w:i/>
          <w:color w:val="000000"/>
          <w:sz w:val="28"/>
        </w:rPr>
        <w:t>Модуль «Спортивные игры»</w:t>
      </w:r>
    </w:p>
    <w:p>
      <w:pPr>
        <w:spacing w:before="0" w:after="0" w:line="264"/>
        <w:ind w:firstLine="600"/>
        <w:jc w:val="both"/>
      </w:pPr>
      <w:r>
        <w:rPr>
          <w:rFonts w:ascii="Times New Roman" w:hAnsi="Times New Roman"/>
          <w:b w:val="false"/>
          <w:i w:val="false"/>
          <w:color w:val="000000"/>
          <w:sz w:val="28"/>
        </w:rPr>
        <w:t>Баскетбол. Развитие скоростных способностей. Ходьба и бег в различных направлениях с максимальной скоростью с внезапными остановками и выполнением различных заданий (например, прыжки вверх, назад, вправо, влево, приседания). Ускорения с изменением направления движения. Бег с максимальной частотой (темпом) шагов с опорой на руки и без опоры. Выпрыгивание вверх с доставанием ориентиров левой (правой) рукой. Челночный бег (чередование прохождения заданных отрезков дистанции лицом и спиной вперёд). Бег с максимальной скоростью с предварительным выполнением многоскоков. Передвижения с ускорениями и максимальной скоростью приставными шагами левым и правым боком. Ведение баскетбольного мяча с ускорением и максимальной скоростью. Прыжки вверх на обеих ногах и на одной ноге с места и с разбега. Прыжки с поворотами на точность приземления. Передача мяча двумя руками от груди в максимальном темпе при встречном беге в колоннах. Кувырки вперёд, назад, боком с последующим рывком на 3–5 м. Подвижные и спортивные игры, эстафеты.</w:t>
      </w:r>
    </w:p>
    <w:p>
      <w:pPr>
        <w:spacing w:before="0" w:after="0" w:line="264"/>
        <w:ind w:firstLine="600"/>
        <w:jc w:val="both"/>
      </w:pPr>
      <w:r>
        <w:rPr>
          <w:rFonts w:ascii="Times New Roman" w:hAnsi="Times New Roman"/>
          <w:b w:val="false"/>
          <w:i w:val="false"/>
          <w:color w:val="000000"/>
          <w:sz w:val="28"/>
        </w:rPr>
        <w:t>Развитие силовых способностей. Комплексы упражнений с дополнительным отягощением на основные мышечные группы. Ходьба и прыжки в глубоком приседе. Прыжки на одной ноге и обеих ногах с продвижением вперёд, по кругу, «змейкой», на месте с поворотом на 180 и 360. Прыжки через скакалку в максимальном темпе на месте и с передвижением (с дополнительным отягощением и без него). Напрыгивание и спрыгивание с последующим ускорением. Многоскоки с последующим ускорением и ускорение с последующим выполнением многоскоков. Броски набивного мяча из различных исходных положений, с различной траекторией полёта одной рукой и обеими руками, стоя, сидя, в полуприседе.</w:t>
      </w:r>
    </w:p>
    <w:p>
      <w:pPr>
        <w:spacing w:before="0" w:after="0" w:line="264"/>
        <w:ind w:firstLine="600"/>
        <w:jc w:val="both"/>
      </w:pPr>
      <w:r>
        <w:rPr>
          <w:rFonts w:ascii="Times New Roman" w:hAnsi="Times New Roman"/>
          <w:b w:val="false"/>
          <w:i w:val="false"/>
          <w:color w:val="000000"/>
          <w:sz w:val="28"/>
        </w:rPr>
        <w:t>Развитие выносливости. Повторный бег с максимальной скоростью, с уменьшающимся интервалом отдыха. Гладкий бег по методу непрерывно-интервального упражнения. Гладкий бег в режиме большой и умеренной интенсивности. Игра в баскетбол с увеличивающимся объёмом времени игры.</w:t>
      </w:r>
    </w:p>
    <w:p>
      <w:pPr>
        <w:spacing w:before="0" w:after="0" w:line="264"/>
        <w:ind w:firstLine="600"/>
        <w:jc w:val="both"/>
      </w:pPr>
      <w:r>
        <w:rPr>
          <w:rFonts w:ascii="Times New Roman" w:hAnsi="Times New Roman"/>
          <w:b w:val="false"/>
          <w:i w:val="false"/>
          <w:color w:val="000000"/>
          <w:sz w:val="28"/>
        </w:rPr>
        <w:t>Развитие координации движений. Броски баскетбольного мяча по неподвижной и подвижной мишени. Акробатические упражнения (двойные и тройные кувырки вперёд и назад). Бег с «тенью» (повторение движений партнёра). Бег по гимнастической скамейке, по гимнастическому бревну разной высоты. Прыжки по разметкам с изменяющейся амплитудой движений. Броски малого мяча в стену одной рукой (обеими руками) с последующей его ловлей (обеими руками и одной рукой) после отскока от стены (от пола). Ведение мяча с изменяющейся по команде скоростью и направлением передвижения.</w:t>
      </w:r>
    </w:p>
    <w:bookmarkStart w:name="block-15747460" w:id="12"/>
    <w:p>
      <w:pPr>
        <w:sectPr>
          <w:pgSz w:w="11906" w:h="16383" w:orient="portrait"/>
        </w:sectPr>
      </w:pPr>
    </w:p>
    <w:bookmarkEnd w:id="12"/>
    <w:bookmarkEnd w:id="10"/>
    <w:bookmarkStart w:name="block-15747461" w:id="13"/>
    <w:p>
      <w:pPr>
        <w:spacing w:before="0" w:after="0" w:line="264"/>
        <w:ind w:left="120"/>
        <w:jc w:val="both"/>
      </w:pPr>
      <w:bookmarkStart w:name="_Toc137548640" w:id="14"/>
      <w:bookmarkEnd w:id="14"/>
      <w:r>
        <w:rPr>
          <w:rFonts w:ascii="Times New Roman" w:hAnsi="Times New Roman"/>
          <w:b/>
          <w:i w:val="false"/>
          <w:color w:val="000000"/>
          <w:sz w:val="28"/>
        </w:rPr>
        <w:t>ПЛАНИРУЕМЫЕ РЕЗУЛЬТАТЫ ОСВОЕНИЯ ПРОГРАММЫ ПО ФИЗИЧЕСКОЙ КУЛЬТУРЕ НА УРОВНЕ НАЧАЛЬНОГО ОБЩЕГО ОБРАЗОВАНИЯ</w:t>
      </w:r>
    </w:p>
    <w:p>
      <w:pPr>
        <w:spacing w:before="0" w:after="0"/>
        <w:ind w:left="120"/>
        <w:jc w:val="left"/>
      </w:pPr>
      <w:bookmarkStart w:name="_Toc137548641" w:id="15"/>
      <w:bookmarkEnd w:id="15"/>
    </w:p>
    <w:p>
      <w:pPr>
        <w:spacing w:before="0" w:after="0" w:line="264"/>
        <w:ind w:left="120"/>
        <w:jc w:val="both"/>
      </w:pPr>
      <w:r>
        <w:rPr>
          <w:rFonts w:ascii="Times New Roman" w:hAnsi="Times New Roman"/>
          <w:b/>
          <w:i w:val="false"/>
          <w:color w:val="000000"/>
          <w:sz w:val="28"/>
        </w:rPr>
        <w:t>ЛИЧНОСТНЫЕ РЕЗУЛЬТАТЫ</w:t>
      </w:r>
    </w:p>
    <w:p>
      <w:pPr>
        <w:spacing w:before="0" w:after="0" w:line="264"/>
        <w:ind w:firstLine="600"/>
        <w:jc w:val="both"/>
      </w:pPr>
      <w:r>
        <w:rPr>
          <w:rFonts w:ascii="Times New Roman" w:hAnsi="Times New Roman"/>
          <w:b w:val="false"/>
          <w:i w:val="false"/>
          <w:color w:val="000000"/>
          <w:sz w:val="28"/>
        </w:rPr>
        <w:t xml:space="preserve">В результате изучения физической культуры на уровне среднего общего образования у обучающегося будут сформированы следующие личностные результаты: </w:t>
      </w:r>
    </w:p>
    <w:p>
      <w:pPr>
        <w:spacing w:before="0" w:after="0" w:line="264"/>
        <w:ind w:firstLine="600"/>
        <w:jc w:val="both"/>
      </w:pPr>
      <w:r>
        <w:rPr>
          <w:rFonts w:ascii="Times New Roman" w:hAnsi="Times New Roman"/>
          <w:b w:val="false"/>
          <w:i w:val="false"/>
          <w:color w:val="000000"/>
          <w:sz w:val="28"/>
        </w:rPr>
        <w:t xml:space="preserve">1) </w:t>
      </w:r>
      <w:r>
        <w:rPr>
          <w:rFonts w:ascii="Times New Roman" w:hAnsi="Times New Roman"/>
          <w:b/>
          <w:i w:val="false"/>
          <w:color w:val="000000"/>
          <w:sz w:val="28"/>
        </w:rPr>
        <w:t>гражданского воспитания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сформированность гражданской позиции обучающегося как активного и ответственного члена российского общества;</w:t>
      </w:r>
    </w:p>
    <w:p>
      <w:pPr>
        <w:spacing w:before="0" w:after="0" w:line="264"/>
        <w:ind w:firstLine="600"/>
        <w:jc w:val="both"/>
      </w:pPr>
      <w:r>
        <w:rPr>
          <w:rFonts w:ascii="Times New Roman" w:hAnsi="Times New Roman"/>
          <w:b w:val="false"/>
          <w:i w:val="false"/>
          <w:color w:val="000000"/>
          <w:sz w:val="28"/>
        </w:rPr>
        <w:t>осознание своих конституционных прав и обязанностей, уважение закона и правопорядка;</w:t>
      </w:r>
    </w:p>
    <w:p>
      <w:pPr>
        <w:spacing w:before="0" w:after="0" w:line="264"/>
        <w:ind w:firstLine="600"/>
        <w:jc w:val="both"/>
      </w:pPr>
      <w:r>
        <w:rPr>
          <w:rFonts w:ascii="Times New Roman" w:hAnsi="Times New Roman"/>
          <w:b w:val="false"/>
          <w:i w:val="false"/>
          <w:color w:val="000000"/>
          <w:sz w:val="28"/>
        </w:rPr>
        <w:t xml:space="preserve">принятие традиционных национальных, общечеловеческих гуманистических и демократических ценностей; </w:t>
      </w:r>
    </w:p>
    <w:p>
      <w:pPr>
        <w:spacing w:before="0" w:after="0" w:line="264"/>
        <w:ind w:firstLine="600"/>
        <w:jc w:val="both"/>
      </w:pPr>
      <w:r>
        <w:rPr>
          <w:rFonts w:ascii="Times New Roman" w:hAnsi="Times New Roman"/>
          <w:b w:val="false"/>
          <w:i w:val="false"/>
          <w:color w:val="000000"/>
          <w:sz w:val="28"/>
        </w:rPr>
        <w:t>готовность противостоять идеологии экстремизма, национализма, ксенофобии, дискриминации по социальным, религиозным, расовым, национальным признакам;</w:t>
      </w:r>
    </w:p>
    <w:p>
      <w:pPr>
        <w:spacing w:before="0" w:after="0" w:line="264"/>
        <w:ind w:firstLine="600"/>
        <w:jc w:val="both"/>
      </w:pPr>
      <w:r>
        <w:rPr>
          <w:rFonts w:ascii="Times New Roman" w:hAnsi="Times New Roman"/>
          <w:b w:val="false"/>
          <w:i w:val="false"/>
          <w:color w:val="000000"/>
          <w:sz w:val="28"/>
        </w:rPr>
        <w:t>готовность вести совместную деятельность в интересах гражданского общества, участвовать в самоуправлении в образовательной организации;</w:t>
      </w:r>
    </w:p>
    <w:p>
      <w:pPr>
        <w:spacing w:before="0" w:after="0" w:line="264"/>
        <w:ind w:firstLine="600"/>
        <w:jc w:val="both"/>
      </w:pPr>
      <w:r>
        <w:rPr>
          <w:rFonts w:ascii="Times New Roman" w:hAnsi="Times New Roman"/>
          <w:b w:val="false"/>
          <w:i w:val="false"/>
          <w:color w:val="000000"/>
          <w:sz w:val="28"/>
        </w:rPr>
        <w:t>умение взаимодействовать с социальными институтами в соответствии с их функциями и назначением;</w:t>
      </w:r>
    </w:p>
    <w:p>
      <w:pPr>
        <w:spacing w:before="0" w:after="0" w:line="264"/>
        <w:ind w:firstLine="600"/>
        <w:jc w:val="both"/>
      </w:pPr>
      <w:r>
        <w:rPr>
          <w:rFonts w:ascii="Times New Roman" w:hAnsi="Times New Roman"/>
          <w:b w:val="false"/>
          <w:i w:val="false"/>
          <w:color w:val="000000"/>
          <w:sz w:val="28"/>
        </w:rPr>
        <w:t>готовность к гуманитарной и волонтёрской деятельности;</w:t>
      </w:r>
    </w:p>
    <w:p>
      <w:pPr>
        <w:spacing w:before="0" w:after="0" w:line="264"/>
        <w:ind w:firstLine="600"/>
        <w:jc w:val="both"/>
      </w:pPr>
      <w:r>
        <w:rPr>
          <w:rFonts w:ascii="Times New Roman" w:hAnsi="Times New Roman"/>
          <w:b w:val="false"/>
          <w:i w:val="false"/>
          <w:color w:val="000000"/>
          <w:sz w:val="28"/>
        </w:rPr>
        <w:t xml:space="preserve">2) </w:t>
      </w:r>
      <w:r>
        <w:rPr>
          <w:rFonts w:ascii="Times New Roman" w:hAnsi="Times New Roman"/>
          <w:b/>
          <w:i w:val="false"/>
          <w:color w:val="000000"/>
          <w:sz w:val="28"/>
        </w:rPr>
        <w:t>патриотического воспитания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 xml:space="preserve">сформированность российской гражданской идентичности, патриотизма, уважения к своему народу, чувства ответственности перед Родиной, гордости за свой край, свою Родину, свой язык и культуру, прошлое и настоящее многонационального народа России; </w:t>
      </w:r>
    </w:p>
    <w:p>
      <w:pPr>
        <w:spacing w:before="0" w:after="0" w:line="264"/>
        <w:ind w:firstLine="600"/>
        <w:jc w:val="both"/>
      </w:pPr>
      <w:r>
        <w:rPr>
          <w:rFonts w:ascii="Times New Roman" w:hAnsi="Times New Roman"/>
          <w:b w:val="false"/>
          <w:i w:val="false"/>
          <w:color w:val="000000"/>
          <w:sz w:val="28"/>
        </w:rPr>
        <w:t>ценностное отношение к государственным символам, историческому и природному наследию, памятникам, традициям народов России, достижениям России в науке, искусстве, спорте, технологиях, труде;</w:t>
      </w:r>
    </w:p>
    <w:p>
      <w:pPr>
        <w:spacing w:before="0" w:after="0" w:line="264"/>
        <w:ind w:firstLine="600"/>
        <w:jc w:val="both"/>
      </w:pPr>
      <w:r>
        <w:rPr>
          <w:rFonts w:ascii="Times New Roman" w:hAnsi="Times New Roman"/>
          <w:b w:val="false"/>
          <w:i w:val="false"/>
          <w:color w:val="000000"/>
          <w:sz w:val="28"/>
        </w:rPr>
        <w:t>идейную убеждённость, готовность к служению и защите Отечества, ответственность за его судьбу;</w:t>
      </w:r>
    </w:p>
    <w:p>
      <w:pPr>
        <w:spacing w:before="0" w:after="0" w:line="264"/>
        <w:ind w:firstLine="600"/>
        <w:jc w:val="both"/>
      </w:pPr>
      <w:r>
        <w:rPr>
          <w:rFonts w:ascii="Times New Roman" w:hAnsi="Times New Roman"/>
          <w:b w:val="false"/>
          <w:i w:val="false"/>
          <w:color w:val="000000"/>
          <w:sz w:val="28"/>
        </w:rPr>
        <w:t xml:space="preserve">3) </w:t>
      </w:r>
      <w:r>
        <w:rPr>
          <w:rFonts w:ascii="Times New Roman" w:hAnsi="Times New Roman"/>
          <w:b/>
          <w:i w:val="false"/>
          <w:color w:val="000000"/>
          <w:sz w:val="28"/>
        </w:rPr>
        <w:t>духовно-нравственного воспитания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осознание духовных ценностей российского народа;</w:t>
      </w:r>
    </w:p>
    <w:p>
      <w:pPr>
        <w:spacing w:before="0" w:after="0" w:line="264"/>
        <w:ind w:firstLine="600"/>
        <w:jc w:val="both"/>
      </w:pPr>
      <w:r>
        <w:rPr>
          <w:rFonts w:ascii="Times New Roman" w:hAnsi="Times New Roman"/>
          <w:b w:val="false"/>
          <w:i w:val="false"/>
          <w:color w:val="000000"/>
          <w:sz w:val="28"/>
        </w:rPr>
        <w:t xml:space="preserve">сформированность нравственного сознания, этического поведения; </w:t>
      </w:r>
    </w:p>
    <w:p>
      <w:pPr>
        <w:spacing w:before="0" w:after="0" w:line="264"/>
        <w:ind w:firstLine="600"/>
        <w:jc w:val="both"/>
      </w:pPr>
      <w:r>
        <w:rPr>
          <w:rFonts w:ascii="Times New Roman" w:hAnsi="Times New Roman"/>
          <w:b w:val="false"/>
          <w:i w:val="false"/>
          <w:color w:val="000000"/>
          <w:sz w:val="28"/>
        </w:rPr>
        <w:t>способность оценивать ситуацию и принимать осознанные решения, ориентируясь на морально-нравственные нормы и ценности;</w:t>
      </w:r>
    </w:p>
    <w:p>
      <w:pPr>
        <w:spacing w:before="0" w:after="0" w:line="264"/>
        <w:ind w:firstLine="600"/>
        <w:jc w:val="both"/>
      </w:pPr>
      <w:r>
        <w:rPr>
          <w:rFonts w:ascii="Times New Roman" w:hAnsi="Times New Roman"/>
          <w:b w:val="false"/>
          <w:i w:val="false"/>
          <w:color w:val="000000"/>
          <w:sz w:val="28"/>
        </w:rPr>
        <w:t>осознание личного вклада в построение устойчивого будущего;</w:t>
      </w:r>
    </w:p>
    <w:p>
      <w:pPr>
        <w:spacing w:before="0" w:after="0" w:line="264"/>
        <w:ind w:firstLine="600"/>
        <w:jc w:val="both"/>
      </w:pPr>
      <w:r>
        <w:rPr>
          <w:rFonts w:ascii="Times New Roman" w:hAnsi="Times New Roman"/>
          <w:b w:val="false"/>
          <w:i w:val="false"/>
          <w:color w:val="000000"/>
          <w:sz w:val="28"/>
        </w:rPr>
        <w:t>ответственное отношение к своим родителям, созданию семьи на основе осознанного принятия ценностей семейной жизни в соответствии с традициями народов России;</w:t>
      </w:r>
    </w:p>
    <w:p>
      <w:pPr>
        <w:spacing w:before="0" w:after="0" w:line="264"/>
        <w:ind w:firstLine="600"/>
        <w:jc w:val="both"/>
      </w:pPr>
      <w:r>
        <w:rPr>
          <w:rFonts w:ascii="Times New Roman" w:hAnsi="Times New Roman"/>
          <w:b w:val="false"/>
          <w:i w:val="false"/>
          <w:color w:val="000000"/>
          <w:sz w:val="28"/>
        </w:rPr>
        <w:t xml:space="preserve">4) </w:t>
      </w:r>
      <w:r>
        <w:rPr>
          <w:rFonts w:ascii="Times New Roman" w:hAnsi="Times New Roman"/>
          <w:b/>
          <w:i w:val="false"/>
          <w:color w:val="000000"/>
          <w:sz w:val="28"/>
        </w:rPr>
        <w:t>эстетического воспитания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эстетическое отношение к миру, включая эстетику быта, научного и технического творчества, спорта, труда, общественных отношений;</w:t>
      </w:r>
    </w:p>
    <w:p>
      <w:pPr>
        <w:spacing w:before="0" w:after="0" w:line="264"/>
        <w:ind w:firstLine="600"/>
        <w:jc w:val="both"/>
      </w:pPr>
      <w:r>
        <w:rPr>
          <w:rFonts w:ascii="Times New Roman" w:hAnsi="Times New Roman"/>
          <w:b w:val="false"/>
          <w:i w:val="false"/>
          <w:color w:val="000000"/>
          <w:sz w:val="28"/>
        </w:rPr>
        <w:t>способность воспринимать различные виды искусства, традиции и творчество своего и других народов, ощущать эмоциональное воздействие искусства;</w:t>
      </w:r>
    </w:p>
    <w:p>
      <w:pPr>
        <w:spacing w:before="0" w:after="0" w:line="264"/>
        <w:ind w:firstLine="600"/>
        <w:jc w:val="both"/>
      </w:pPr>
      <w:r>
        <w:rPr>
          <w:rFonts w:ascii="Times New Roman" w:hAnsi="Times New Roman"/>
          <w:b w:val="false"/>
          <w:i w:val="false"/>
          <w:color w:val="000000"/>
          <w:sz w:val="28"/>
        </w:rPr>
        <w:t>убеждённость в значимости для личности и общества отечественного и мирового искусства, этнических культурных традиций и народного творчества;</w:t>
      </w:r>
    </w:p>
    <w:p>
      <w:pPr>
        <w:spacing w:before="0" w:after="0" w:line="264"/>
        <w:ind w:firstLine="600"/>
        <w:jc w:val="both"/>
      </w:pPr>
      <w:r>
        <w:rPr>
          <w:rFonts w:ascii="Times New Roman" w:hAnsi="Times New Roman"/>
          <w:b w:val="false"/>
          <w:i w:val="false"/>
          <w:color w:val="000000"/>
          <w:sz w:val="28"/>
        </w:rPr>
        <w:t>готовность к самовыражению в разных видах искусства, стремление проявлять качества творческой личности;</w:t>
      </w:r>
    </w:p>
    <w:p>
      <w:pPr>
        <w:spacing w:before="0" w:after="0" w:line="264"/>
        <w:ind w:firstLine="600"/>
        <w:jc w:val="both"/>
      </w:pPr>
      <w:r>
        <w:rPr>
          <w:rFonts w:ascii="Times New Roman" w:hAnsi="Times New Roman"/>
          <w:b w:val="false"/>
          <w:i w:val="false"/>
          <w:color w:val="000000"/>
          <w:sz w:val="28"/>
        </w:rPr>
        <w:t xml:space="preserve">5) </w:t>
      </w:r>
      <w:r>
        <w:rPr>
          <w:rFonts w:ascii="Times New Roman" w:hAnsi="Times New Roman"/>
          <w:b/>
          <w:i w:val="false"/>
          <w:color w:val="000000"/>
          <w:sz w:val="28"/>
        </w:rPr>
        <w:t>физического воспитания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сформированность здорового и безопасного образа жизни, ответственного отношения к своему здоровью;</w:t>
      </w:r>
    </w:p>
    <w:p>
      <w:pPr>
        <w:spacing w:before="0" w:after="0" w:line="264"/>
        <w:ind w:firstLine="600"/>
        <w:jc w:val="both"/>
      </w:pPr>
      <w:r>
        <w:rPr>
          <w:rFonts w:ascii="Times New Roman" w:hAnsi="Times New Roman"/>
          <w:b w:val="false"/>
          <w:i w:val="false"/>
          <w:color w:val="000000"/>
          <w:sz w:val="28"/>
        </w:rPr>
        <w:t xml:space="preserve">потребность в физическом совершенствовании, занятиях </w:t>
      </w:r>
    </w:p>
    <w:p>
      <w:pPr>
        <w:spacing w:before="0" w:after="0" w:line="264"/>
        <w:ind w:firstLine="600"/>
        <w:jc w:val="both"/>
      </w:pPr>
      <w:r>
        <w:rPr>
          <w:rFonts w:ascii="Times New Roman" w:hAnsi="Times New Roman"/>
          <w:b w:val="false"/>
          <w:i w:val="false"/>
          <w:color w:val="000000"/>
          <w:sz w:val="28"/>
        </w:rPr>
        <w:t>спортивно-оздоровительной деятельностью;</w:t>
      </w:r>
    </w:p>
    <w:p>
      <w:pPr>
        <w:spacing w:before="0" w:after="0" w:line="264"/>
        <w:ind w:firstLine="600"/>
        <w:jc w:val="both"/>
      </w:pPr>
      <w:r>
        <w:rPr>
          <w:rFonts w:ascii="Times New Roman" w:hAnsi="Times New Roman"/>
          <w:b w:val="false"/>
          <w:i w:val="false"/>
          <w:color w:val="000000"/>
          <w:sz w:val="28"/>
        </w:rPr>
        <w:t>активное неприятие вредных привычек и иных форм причинения вреда физическому и психическому здоровью;</w:t>
      </w:r>
    </w:p>
    <w:p>
      <w:pPr>
        <w:spacing w:before="0" w:after="0" w:line="264"/>
        <w:ind w:firstLine="600"/>
        <w:jc w:val="both"/>
      </w:pPr>
      <w:r>
        <w:rPr>
          <w:rFonts w:ascii="Times New Roman" w:hAnsi="Times New Roman"/>
          <w:b w:val="false"/>
          <w:i w:val="false"/>
          <w:color w:val="000000"/>
          <w:sz w:val="28"/>
        </w:rPr>
        <w:t xml:space="preserve">6) </w:t>
      </w:r>
      <w:r>
        <w:rPr>
          <w:rFonts w:ascii="Times New Roman" w:hAnsi="Times New Roman"/>
          <w:b/>
          <w:i w:val="false"/>
          <w:color w:val="000000"/>
          <w:sz w:val="28"/>
        </w:rPr>
        <w:t>трудового воспитания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готовность к труду, осознание приобретённых умений и навыков, трудолюбие;</w:t>
      </w:r>
    </w:p>
    <w:p>
      <w:pPr>
        <w:spacing w:before="0" w:after="0" w:line="264"/>
        <w:ind w:firstLine="600"/>
        <w:jc w:val="both"/>
      </w:pPr>
      <w:r>
        <w:rPr>
          <w:rFonts w:ascii="Times New Roman" w:hAnsi="Times New Roman"/>
          <w:b w:val="false"/>
          <w:i w:val="false"/>
          <w:color w:val="000000"/>
          <w:sz w:val="28"/>
        </w:rPr>
        <w:t xml:space="preserve">готовность к активной деятельности технологической и социальной направленности; способность инициировать, планировать и самостоятельно выполнять такую деятельность; </w:t>
      </w:r>
    </w:p>
    <w:p>
      <w:pPr>
        <w:spacing w:before="0" w:after="0" w:line="264"/>
        <w:ind w:firstLine="600"/>
        <w:jc w:val="both"/>
      </w:pPr>
      <w:r>
        <w:rPr>
          <w:rFonts w:ascii="Times New Roman" w:hAnsi="Times New Roman"/>
          <w:b w:val="false"/>
          <w:i w:val="false"/>
          <w:color w:val="000000"/>
          <w:sz w:val="28"/>
        </w:rPr>
        <w:t>интерес к различным сферам профессиональной деятельности, умение совершать осознанный выбор будущей профессии и реализовывать собственные жизненные планы;</w:t>
      </w:r>
    </w:p>
    <w:p>
      <w:pPr>
        <w:spacing w:before="0" w:after="0" w:line="264"/>
        <w:ind w:firstLine="600"/>
        <w:jc w:val="both"/>
      </w:pPr>
      <w:r>
        <w:rPr>
          <w:rFonts w:ascii="Times New Roman" w:hAnsi="Times New Roman"/>
          <w:b w:val="false"/>
          <w:i w:val="false"/>
          <w:color w:val="000000"/>
          <w:sz w:val="28"/>
        </w:rPr>
        <w:t>готовность и способность к образованию и самообразованию на протяжении всей жизни;</w:t>
      </w:r>
    </w:p>
    <w:p>
      <w:pPr>
        <w:spacing w:before="0" w:after="0" w:line="264"/>
        <w:ind w:firstLine="600"/>
        <w:jc w:val="both"/>
      </w:pPr>
      <w:r>
        <w:rPr>
          <w:rFonts w:ascii="Times New Roman" w:hAnsi="Times New Roman"/>
          <w:b w:val="false"/>
          <w:i w:val="false"/>
          <w:color w:val="000000"/>
          <w:sz w:val="28"/>
        </w:rPr>
        <w:t xml:space="preserve">7) </w:t>
      </w:r>
      <w:r>
        <w:rPr>
          <w:rFonts w:ascii="Times New Roman" w:hAnsi="Times New Roman"/>
          <w:b/>
          <w:i w:val="false"/>
          <w:color w:val="000000"/>
          <w:sz w:val="28"/>
        </w:rPr>
        <w:t>экологического воспитания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сформированность экологической культуры, понимание влияния социально-экономических процессов на состояние природной и социальной среды, осознание глобального характера экологических проблем;</w:t>
      </w:r>
    </w:p>
    <w:p>
      <w:pPr>
        <w:spacing w:before="0" w:after="0" w:line="264"/>
        <w:ind w:firstLine="600"/>
        <w:jc w:val="both"/>
      </w:pPr>
      <w:r>
        <w:rPr>
          <w:rFonts w:ascii="Times New Roman" w:hAnsi="Times New Roman"/>
          <w:b w:val="false"/>
          <w:i w:val="false"/>
          <w:color w:val="000000"/>
          <w:sz w:val="28"/>
        </w:rPr>
        <w:t>планирование и осуществление действий в окружающей среде на основе знания целей устойчивого развития человечества;</w:t>
      </w:r>
    </w:p>
    <w:p>
      <w:pPr>
        <w:spacing w:before="0" w:after="0" w:line="264"/>
        <w:ind w:firstLine="600"/>
        <w:jc w:val="both"/>
      </w:pPr>
      <w:r>
        <w:rPr>
          <w:rFonts w:ascii="Times New Roman" w:hAnsi="Times New Roman"/>
          <w:b w:val="false"/>
          <w:i w:val="false"/>
          <w:color w:val="000000"/>
          <w:sz w:val="28"/>
        </w:rPr>
        <w:t xml:space="preserve">активное неприятие действий, приносящих вред окружающей среде; </w:t>
      </w:r>
    </w:p>
    <w:p>
      <w:pPr>
        <w:spacing w:before="0" w:after="0" w:line="264"/>
        <w:ind w:firstLine="600"/>
        <w:jc w:val="both"/>
      </w:pPr>
      <w:r>
        <w:rPr>
          <w:rFonts w:ascii="Times New Roman" w:hAnsi="Times New Roman"/>
          <w:b w:val="false"/>
          <w:i w:val="false"/>
          <w:color w:val="000000"/>
          <w:sz w:val="28"/>
        </w:rPr>
        <w:t>умение прогнозировать неблагоприятные экологические последствия предпринимаемых действий, предотвращать их;</w:t>
      </w:r>
    </w:p>
    <w:p>
      <w:pPr>
        <w:spacing w:before="0" w:after="0" w:line="264"/>
        <w:ind w:firstLine="600"/>
        <w:jc w:val="both"/>
      </w:pPr>
      <w:r>
        <w:rPr>
          <w:rFonts w:ascii="Times New Roman" w:hAnsi="Times New Roman"/>
          <w:b w:val="false"/>
          <w:i w:val="false"/>
          <w:color w:val="000000"/>
          <w:sz w:val="28"/>
        </w:rPr>
        <w:t>расширение опыта деятельности экологической направленности.</w:t>
      </w:r>
    </w:p>
    <w:p>
      <w:pPr>
        <w:spacing w:before="0" w:after="0" w:line="264"/>
        <w:ind w:firstLine="600"/>
        <w:jc w:val="both"/>
      </w:pPr>
      <w:r>
        <w:rPr>
          <w:rFonts w:ascii="Times New Roman" w:hAnsi="Times New Roman"/>
          <w:b w:val="false"/>
          <w:i w:val="false"/>
          <w:color w:val="000000"/>
          <w:sz w:val="28"/>
        </w:rPr>
        <w:t xml:space="preserve">8) </w:t>
      </w:r>
      <w:r>
        <w:rPr>
          <w:rFonts w:ascii="Times New Roman" w:hAnsi="Times New Roman"/>
          <w:b/>
          <w:i w:val="false"/>
          <w:color w:val="000000"/>
          <w:sz w:val="28"/>
        </w:rPr>
        <w:t>ценности научного познания</w:t>
      </w:r>
      <w:r>
        <w:rPr>
          <w:rFonts w:ascii="Times New Roman" w:hAnsi="Times New Roman"/>
          <w:b w:val="false"/>
          <w:i w:val="false"/>
          <w:color w:val="000000"/>
          <w:sz w:val="28"/>
        </w:rPr>
        <w:t>:</w:t>
      </w:r>
    </w:p>
    <w:p>
      <w:pPr>
        <w:spacing w:before="0" w:after="0" w:line="264"/>
        <w:ind w:firstLine="600"/>
        <w:jc w:val="both"/>
      </w:pPr>
      <w:r>
        <w:rPr>
          <w:rFonts w:ascii="Times New Roman" w:hAnsi="Times New Roman"/>
          <w:b w:val="false"/>
          <w:i w:val="false"/>
          <w:color w:val="000000"/>
          <w:sz w:val="28"/>
        </w:rPr>
        <w:t>сформированность мировоззрения, соответствующего современному уровню развития науки и общественной практики, основанного на диалоге культур, способствующего осознанию своего места в поликультурном мире;</w:t>
      </w:r>
    </w:p>
    <w:p>
      <w:pPr>
        <w:spacing w:before="0" w:after="0" w:line="264"/>
        <w:ind w:firstLine="600"/>
        <w:jc w:val="both"/>
      </w:pPr>
      <w:r>
        <w:rPr>
          <w:rFonts w:ascii="Times New Roman" w:hAnsi="Times New Roman"/>
          <w:b w:val="false"/>
          <w:i w:val="false"/>
          <w:color w:val="000000"/>
          <w:sz w:val="28"/>
        </w:rPr>
        <w:t>совершенствование языковой и читательской культуры как средства взаимодействия между людьми и познанием мира;</w:t>
      </w:r>
    </w:p>
    <w:p>
      <w:pPr>
        <w:spacing w:before="0" w:after="0" w:line="264"/>
        <w:ind w:firstLine="600"/>
        <w:jc w:val="both"/>
      </w:pPr>
      <w:r>
        <w:rPr>
          <w:rFonts w:ascii="Times New Roman" w:hAnsi="Times New Roman"/>
          <w:b w:val="false"/>
          <w:i w:val="false"/>
          <w:color w:val="000000"/>
          <w:sz w:val="28"/>
        </w:rPr>
        <w:t>осознание ценности научной деятельности; готовность осуществлять проектную и исследовательскую деятельность индивидуально и в группе.</w:t>
      </w:r>
    </w:p>
    <w:p>
      <w:pPr>
        <w:spacing w:before="0" w:after="0"/>
        <w:ind w:left="120"/>
        <w:jc w:val="left"/>
      </w:pPr>
      <w:bookmarkStart w:name="_Toc137510620" w:id="16"/>
      <w:bookmarkEnd w:id="16"/>
    </w:p>
    <w:p>
      <w:pPr>
        <w:spacing w:before="0" w:after="0" w:line="264"/>
        <w:ind w:left="120"/>
        <w:jc w:val="both"/>
      </w:pPr>
    </w:p>
    <w:p>
      <w:pPr>
        <w:spacing w:before="0" w:after="0" w:line="264"/>
        <w:ind w:left="120"/>
        <w:jc w:val="both"/>
      </w:pPr>
      <w:r>
        <w:rPr>
          <w:rFonts w:ascii="Times New Roman" w:hAnsi="Times New Roman"/>
          <w:b/>
          <w:i w:val="false"/>
          <w:color w:val="000000"/>
          <w:sz w:val="28"/>
        </w:rPr>
        <w:t>МЕТАПРЕДМЕТНЫЕ РЕЗУЛЬТАТЫ</w:t>
      </w:r>
    </w:p>
    <w:p>
      <w:pPr>
        <w:spacing w:before="0" w:after="0" w:line="264"/>
        <w:ind w:firstLine="600"/>
        <w:jc w:val="both"/>
      </w:pPr>
      <w:bookmarkStart w:name="_Toc134720971" w:id="17"/>
      <w:bookmarkEnd w:id="17"/>
      <w:r>
        <w:rPr>
          <w:rFonts w:ascii="Times New Roman" w:hAnsi="Times New Roman"/>
          <w:b w:val="false"/>
          <w:i w:val="false"/>
          <w:color w:val="000000"/>
          <w:sz w:val="28"/>
        </w:rPr>
        <w:t>В результате изучения физической культуры на уровне среднего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pPr>
        <w:spacing w:before="0" w:after="0" w:line="264"/>
        <w:ind w:left="120"/>
        <w:jc w:val="both"/>
      </w:pPr>
      <w:r>
        <w:rPr>
          <w:rFonts w:ascii="Times New Roman" w:hAnsi="Times New Roman"/>
          <w:b/>
          <w:i w:val="false"/>
          <w:color w:val="000000"/>
          <w:sz w:val="28"/>
        </w:rPr>
        <w:t>Познавательные универсальные учебные действия</w:t>
      </w:r>
    </w:p>
    <w:p>
      <w:pPr>
        <w:spacing w:before="0" w:after="0" w:line="264"/>
        <w:ind w:firstLine="600"/>
        <w:jc w:val="both"/>
      </w:pPr>
      <w:r>
        <w:rPr>
          <w:rFonts w:ascii="Times New Roman" w:hAnsi="Times New Roman"/>
          <w:b w:val="false"/>
          <w:i w:val="false"/>
          <w:color w:val="000000"/>
          <w:sz w:val="28"/>
        </w:rPr>
        <w:t xml:space="preserve">У обучающегося будут сформированы </w:t>
      </w:r>
      <w:r>
        <w:rPr>
          <w:rFonts w:ascii="Times New Roman" w:hAnsi="Times New Roman"/>
          <w:b w:val="false"/>
          <w:i/>
          <w:color w:val="000000"/>
          <w:sz w:val="28"/>
        </w:rPr>
        <w:t>следующие базовые логические действия</w:t>
      </w:r>
      <w:r>
        <w:rPr>
          <w:rFonts w:ascii="Times New Roman" w:hAnsi="Times New Roman"/>
          <w:b w:val="false"/>
          <w:i w:val="false"/>
          <w:color w:val="000000"/>
          <w:sz w:val="28"/>
        </w:rPr>
        <w:t xml:space="preserve"> как часть познавательных универсальных учебных действий:</w:t>
      </w:r>
    </w:p>
    <w:p>
      <w:pPr>
        <w:spacing w:before="0" w:after="0" w:line="264"/>
        <w:ind w:firstLine="600"/>
        <w:jc w:val="both"/>
      </w:pPr>
      <w:r>
        <w:rPr>
          <w:rFonts w:ascii="Times New Roman" w:hAnsi="Times New Roman"/>
          <w:b w:val="false"/>
          <w:i w:val="false"/>
          <w:color w:val="000000"/>
          <w:sz w:val="28"/>
        </w:rPr>
        <w:t>самостоятельно формулировать и актуализировать проблему, рассматривать её всесторонне;</w:t>
      </w:r>
    </w:p>
    <w:p>
      <w:pPr>
        <w:spacing w:before="0" w:after="0" w:line="264"/>
        <w:ind w:firstLine="600"/>
        <w:jc w:val="both"/>
      </w:pPr>
      <w:r>
        <w:rPr>
          <w:rFonts w:ascii="Times New Roman" w:hAnsi="Times New Roman"/>
          <w:b w:val="false"/>
          <w:i w:val="false"/>
          <w:color w:val="000000"/>
          <w:sz w:val="28"/>
        </w:rPr>
        <w:t>устанавливать существенный признак или основания для сравнения, классификации и обобщения;</w:t>
      </w:r>
    </w:p>
    <w:p>
      <w:pPr>
        <w:spacing w:before="0" w:after="0" w:line="264"/>
        <w:ind w:firstLine="600"/>
        <w:jc w:val="both"/>
      </w:pPr>
      <w:r>
        <w:rPr>
          <w:rFonts w:ascii="Times New Roman" w:hAnsi="Times New Roman"/>
          <w:b w:val="false"/>
          <w:i w:val="false"/>
          <w:color w:val="000000"/>
          <w:sz w:val="28"/>
        </w:rPr>
        <w:t>определять цели деятельности, задавать параметры и критерии их достижения;</w:t>
      </w:r>
    </w:p>
    <w:p>
      <w:pPr>
        <w:spacing w:before="0" w:after="0" w:line="264"/>
        <w:ind w:firstLine="600"/>
        <w:jc w:val="both"/>
      </w:pPr>
      <w:r>
        <w:rPr>
          <w:rFonts w:ascii="Times New Roman" w:hAnsi="Times New Roman"/>
          <w:b w:val="false"/>
          <w:i w:val="false"/>
          <w:color w:val="000000"/>
          <w:sz w:val="28"/>
        </w:rPr>
        <w:t xml:space="preserve">выявлять закономерности и противоречия в рассматриваемых явлениях; </w:t>
      </w:r>
    </w:p>
    <w:p>
      <w:pPr>
        <w:spacing w:before="0" w:after="0" w:line="264"/>
        <w:ind w:firstLine="600"/>
        <w:jc w:val="both"/>
      </w:pPr>
      <w:r>
        <w:rPr>
          <w:rFonts w:ascii="Times New Roman" w:hAnsi="Times New Roman"/>
          <w:b w:val="false"/>
          <w:i w:val="false"/>
          <w:color w:val="000000"/>
          <w:sz w:val="28"/>
        </w:rPr>
        <w:t>разрабатывать план решения проблемы с учётом анализа имеющихся материальных и нематериальных ресурсов;</w:t>
      </w:r>
    </w:p>
    <w:p>
      <w:pPr>
        <w:spacing w:before="0" w:after="0" w:line="264"/>
        <w:ind w:firstLine="600"/>
        <w:jc w:val="both"/>
      </w:pPr>
      <w:r>
        <w:rPr>
          <w:rFonts w:ascii="Times New Roman" w:hAnsi="Times New Roman"/>
          <w:b w:val="false"/>
          <w:i w:val="false"/>
          <w:color w:val="000000"/>
          <w:sz w:val="28"/>
        </w:rPr>
        <w:t>вносить коррективы в деятельность, оценивать соответствие результатов целям, оценивать риски последствий деятельности;</w:t>
      </w:r>
    </w:p>
    <w:p>
      <w:pPr>
        <w:spacing w:before="0" w:after="0" w:line="264"/>
        <w:ind w:firstLine="600"/>
        <w:jc w:val="both"/>
      </w:pPr>
      <w:r>
        <w:rPr>
          <w:rFonts w:ascii="Times New Roman" w:hAnsi="Times New Roman"/>
          <w:b w:val="false"/>
          <w:i w:val="false"/>
          <w:color w:val="000000"/>
          <w:sz w:val="28"/>
        </w:rPr>
        <w:t>координировать и выполнять работу в условиях реального, виртуального и комбинированного взаимодействия;</w:t>
      </w:r>
    </w:p>
    <w:p>
      <w:pPr>
        <w:spacing w:before="0" w:after="0" w:line="264"/>
        <w:ind w:firstLine="600"/>
        <w:jc w:val="both"/>
      </w:pPr>
      <w:r>
        <w:rPr>
          <w:rFonts w:ascii="Times New Roman" w:hAnsi="Times New Roman"/>
          <w:b w:val="false"/>
          <w:i w:val="false"/>
          <w:color w:val="000000"/>
          <w:sz w:val="28"/>
        </w:rPr>
        <w:t>развивать креативное мышление при решении жизненных проблем.</w:t>
      </w:r>
    </w:p>
    <w:p>
      <w:pPr>
        <w:spacing w:before="0" w:after="0" w:line="264"/>
        <w:ind w:firstLine="600"/>
        <w:jc w:val="both"/>
      </w:pPr>
      <w:r>
        <w:rPr>
          <w:rFonts w:ascii="Times New Roman" w:hAnsi="Times New Roman"/>
          <w:b w:val="false"/>
          <w:i w:val="false"/>
          <w:color w:val="000000"/>
          <w:sz w:val="28"/>
        </w:rPr>
        <w:t xml:space="preserve">У обучающегося будут сформированы следующие </w:t>
      </w:r>
      <w:r>
        <w:rPr>
          <w:rFonts w:ascii="Times New Roman" w:hAnsi="Times New Roman"/>
          <w:b w:val="false"/>
          <w:i/>
          <w:color w:val="000000"/>
          <w:sz w:val="28"/>
        </w:rPr>
        <w:t>базовые исследовательские действия</w:t>
      </w:r>
      <w:r>
        <w:rPr>
          <w:rFonts w:ascii="Times New Roman" w:hAnsi="Times New Roman"/>
          <w:b w:val="false"/>
          <w:i w:val="false"/>
          <w:color w:val="000000"/>
          <w:sz w:val="28"/>
        </w:rPr>
        <w:t xml:space="preserve"> как часть познавательных универсальных учебных действий:</w:t>
      </w:r>
    </w:p>
    <w:p>
      <w:pPr>
        <w:spacing w:before="0" w:after="0" w:line="264"/>
        <w:ind w:firstLine="600"/>
        <w:jc w:val="both"/>
      </w:pPr>
      <w:r>
        <w:rPr>
          <w:rFonts w:ascii="Times New Roman" w:hAnsi="Times New Roman"/>
          <w:b w:val="false"/>
          <w:i w:val="false"/>
          <w:color w:val="000000"/>
          <w:sz w:val="28"/>
        </w:rPr>
        <w:t xml:space="preserve">владеть навыками учебно-исследовательской и проектной деятельности, навыками разрешения проблем; способностью и готовностью к самостоятельному поиску методов решения практических задач, применению различных методов познания; </w:t>
      </w:r>
    </w:p>
    <w:p>
      <w:pPr>
        <w:spacing w:before="0" w:after="0" w:line="264"/>
        <w:ind w:firstLine="600"/>
        <w:jc w:val="both"/>
      </w:pPr>
      <w:r>
        <w:rPr>
          <w:rFonts w:ascii="Times New Roman" w:hAnsi="Times New Roman"/>
          <w:b w:val="false"/>
          <w:i w:val="false"/>
          <w:color w:val="000000"/>
          <w:sz w:val="28"/>
        </w:rPr>
        <w:t xml:space="preserve">овладение видами деятельности по получению нового знания, его интерпретации, преобразованию и применению в различных учебных ситуациях (в том числе при создании учебных и социальных проектов); </w:t>
      </w:r>
    </w:p>
    <w:p>
      <w:pPr>
        <w:spacing w:before="0" w:after="0" w:line="264"/>
        <w:ind w:firstLine="600"/>
        <w:jc w:val="both"/>
      </w:pPr>
      <w:r>
        <w:rPr>
          <w:rFonts w:ascii="Times New Roman" w:hAnsi="Times New Roman"/>
          <w:b w:val="false"/>
          <w:i w:val="false"/>
          <w:color w:val="000000"/>
          <w:sz w:val="28"/>
        </w:rPr>
        <w:t>формирование научного типа мышления, владение научной терминологией, ключевыми понятиями и методами;</w:t>
      </w:r>
    </w:p>
    <w:p>
      <w:pPr>
        <w:spacing w:before="0" w:after="0" w:line="264"/>
        <w:ind w:firstLine="600"/>
        <w:jc w:val="both"/>
      </w:pPr>
      <w:r>
        <w:rPr>
          <w:rFonts w:ascii="Times New Roman" w:hAnsi="Times New Roman"/>
          <w:b w:val="false"/>
          <w:i w:val="false"/>
          <w:color w:val="000000"/>
          <w:sz w:val="28"/>
        </w:rPr>
        <w:t>ставить и формулировать собственные задачи в образовательной деятельности и жизненных ситуациях;</w:t>
      </w:r>
    </w:p>
    <w:p>
      <w:pPr>
        <w:spacing w:before="0" w:after="0" w:line="264"/>
        <w:ind w:firstLine="600"/>
        <w:jc w:val="both"/>
      </w:pPr>
      <w:r>
        <w:rPr>
          <w:rFonts w:ascii="Times New Roman" w:hAnsi="Times New Roman"/>
          <w:b w:val="false"/>
          <w:i w:val="false"/>
          <w:color w:val="000000"/>
          <w:sz w:val="28"/>
        </w:rPr>
        <w:t>выявлять причинно-следственные связи и актуализировать задачу, выдвигать гипотезу её решения, находить аргументы для доказательства своих утверждений, задавать параметры и критерии решения;</w:t>
      </w:r>
    </w:p>
    <w:p>
      <w:pPr>
        <w:spacing w:before="0" w:after="0" w:line="264"/>
        <w:ind w:firstLine="600"/>
        <w:jc w:val="both"/>
      </w:pPr>
      <w:r>
        <w:rPr>
          <w:rFonts w:ascii="Times New Roman" w:hAnsi="Times New Roman"/>
          <w:b w:val="false"/>
          <w:i w:val="false"/>
          <w:color w:val="000000"/>
          <w:sz w:val="28"/>
        </w:rPr>
        <w:t>анализировать полученные в ходе решения задачи результаты, критически оценивать их достоверность, прогнозировать изменение в новых условиях;</w:t>
      </w:r>
    </w:p>
    <w:p>
      <w:pPr>
        <w:spacing w:before="0" w:after="0" w:line="264"/>
        <w:ind w:firstLine="600"/>
        <w:jc w:val="both"/>
      </w:pPr>
      <w:r>
        <w:rPr>
          <w:rFonts w:ascii="Times New Roman" w:hAnsi="Times New Roman"/>
          <w:b w:val="false"/>
          <w:i w:val="false"/>
          <w:color w:val="000000"/>
          <w:sz w:val="28"/>
        </w:rPr>
        <w:t>давать оценку новым ситуациям, оценивать приобретённый опыт;</w:t>
      </w:r>
    </w:p>
    <w:p>
      <w:pPr>
        <w:spacing w:before="0" w:after="0" w:line="264"/>
        <w:ind w:firstLine="600"/>
        <w:jc w:val="both"/>
      </w:pPr>
      <w:r>
        <w:rPr>
          <w:rFonts w:ascii="Times New Roman" w:hAnsi="Times New Roman"/>
          <w:b w:val="false"/>
          <w:i w:val="false"/>
          <w:color w:val="000000"/>
          <w:sz w:val="28"/>
        </w:rPr>
        <w:t>осуществлять целенаправленный поиск переноса средств и способов действия в профессиональную среду;</w:t>
      </w:r>
    </w:p>
    <w:p>
      <w:pPr>
        <w:spacing w:before="0" w:after="0" w:line="264"/>
        <w:ind w:firstLine="600"/>
        <w:jc w:val="both"/>
      </w:pPr>
      <w:r>
        <w:rPr>
          <w:rFonts w:ascii="Times New Roman" w:hAnsi="Times New Roman"/>
          <w:b w:val="false"/>
          <w:i w:val="false"/>
          <w:color w:val="000000"/>
          <w:sz w:val="28"/>
        </w:rPr>
        <w:t>уметь переносить знания в познавательную и практическую области жизнедеятельности;</w:t>
      </w:r>
    </w:p>
    <w:p>
      <w:pPr>
        <w:spacing w:before="0" w:after="0" w:line="264"/>
        <w:ind w:firstLine="600"/>
        <w:jc w:val="both"/>
      </w:pPr>
      <w:r>
        <w:rPr>
          <w:rFonts w:ascii="Times New Roman" w:hAnsi="Times New Roman"/>
          <w:b w:val="false"/>
          <w:i w:val="false"/>
          <w:color w:val="000000"/>
          <w:sz w:val="28"/>
        </w:rPr>
        <w:t xml:space="preserve">уметь интегрировать знания из разных предметных областей; </w:t>
      </w:r>
    </w:p>
    <w:p>
      <w:pPr>
        <w:spacing w:before="0" w:after="0" w:line="264"/>
        <w:ind w:firstLine="600"/>
        <w:jc w:val="both"/>
      </w:pPr>
      <w:r>
        <w:rPr>
          <w:rFonts w:ascii="Times New Roman" w:hAnsi="Times New Roman"/>
          <w:b w:val="false"/>
          <w:i w:val="false"/>
          <w:color w:val="000000"/>
          <w:sz w:val="28"/>
        </w:rPr>
        <w:t>выдвигать новые идеи, предлагать оригинальные подходы и решения; ставить проблемы и задачи, допускающие альтернативные решения.</w:t>
      </w:r>
    </w:p>
    <w:p>
      <w:pPr>
        <w:spacing w:before="0" w:after="0" w:line="264"/>
        <w:ind w:firstLine="600"/>
        <w:jc w:val="both"/>
      </w:pPr>
      <w:r>
        <w:rPr>
          <w:rFonts w:ascii="Times New Roman" w:hAnsi="Times New Roman"/>
          <w:b w:val="false"/>
          <w:i w:val="false"/>
          <w:color w:val="000000"/>
          <w:sz w:val="28"/>
        </w:rPr>
        <w:t xml:space="preserve">У обучающегося будут сформированы следующие </w:t>
      </w:r>
      <w:r>
        <w:rPr>
          <w:rFonts w:ascii="Times New Roman" w:hAnsi="Times New Roman"/>
          <w:b w:val="false"/>
          <w:i/>
          <w:color w:val="000000"/>
          <w:sz w:val="28"/>
        </w:rPr>
        <w:t>умения работать с информацией</w:t>
      </w:r>
      <w:r>
        <w:rPr>
          <w:rFonts w:ascii="Times New Roman" w:hAnsi="Times New Roman"/>
          <w:b w:val="false"/>
          <w:i w:val="false"/>
          <w:color w:val="000000"/>
          <w:sz w:val="28"/>
        </w:rPr>
        <w:t xml:space="preserve"> как часть познавательных универсальных учебных действий:</w:t>
      </w:r>
    </w:p>
    <w:p>
      <w:pPr>
        <w:spacing w:before="0" w:after="0" w:line="264"/>
        <w:ind w:firstLine="600"/>
        <w:jc w:val="both"/>
      </w:pPr>
      <w:r>
        <w:rPr>
          <w:rFonts w:ascii="Times New Roman" w:hAnsi="Times New Roman"/>
          <w:b w:val="false"/>
          <w:i w:val="false"/>
          <w:color w:val="000000"/>
          <w:sz w:val="28"/>
        </w:rPr>
        <w:t>владеть навыками получения информации из источников разных типов, самостоятельно осуществлять поиск, анализ, систематизацию и интерпретацию информации различных видов и форм представления;</w:t>
      </w:r>
    </w:p>
    <w:p>
      <w:pPr>
        <w:spacing w:before="0" w:after="0" w:line="264"/>
        <w:ind w:firstLine="600"/>
        <w:jc w:val="both"/>
      </w:pPr>
      <w:r>
        <w:rPr>
          <w:rFonts w:ascii="Times New Roman" w:hAnsi="Times New Roman"/>
          <w:b w:val="false"/>
          <w:i w:val="false"/>
          <w:color w:val="000000"/>
          <w:sz w:val="28"/>
        </w:rPr>
        <w:t xml:space="preserve"> создавать тексты в различных форматах с учётом назначения информации и целевой аудитории, выбирая оптимальную форму представления и визуализации;</w:t>
      </w:r>
    </w:p>
    <w:p>
      <w:pPr>
        <w:spacing w:before="0" w:after="0" w:line="264"/>
        <w:ind w:firstLine="600"/>
        <w:jc w:val="both"/>
      </w:pPr>
      <w:r>
        <w:rPr>
          <w:rFonts w:ascii="Times New Roman" w:hAnsi="Times New Roman"/>
          <w:b w:val="false"/>
          <w:i w:val="false"/>
          <w:color w:val="000000"/>
          <w:sz w:val="28"/>
        </w:rPr>
        <w:t>оценивать достоверность, легитимность информации, её соответствие правовым и морально-этическим нормам;</w:t>
      </w:r>
    </w:p>
    <w:p>
      <w:pPr>
        <w:spacing w:before="0" w:after="0" w:line="264"/>
        <w:ind w:firstLine="600"/>
        <w:jc w:val="both"/>
      </w:pPr>
      <w:r>
        <w:rPr>
          <w:rFonts w:ascii="Times New Roman" w:hAnsi="Times New Roman"/>
          <w:b w:val="false"/>
          <w:i w:val="false"/>
          <w:color w:val="000000"/>
          <w:sz w:val="28"/>
        </w:rPr>
        <w:t>использовать средства информационных и коммуникационных технологий в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pPr>
        <w:spacing w:before="0" w:after="0" w:line="264"/>
        <w:ind w:firstLine="600"/>
        <w:jc w:val="both"/>
      </w:pPr>
      <w:r>
        <w:rPr>
          <w:rFonts w:ascii="Times New Roman" w:hAnsi="Times New Roman"/>
          <w:b w:val="false"/>
          <w:i w:val="false"/>
          <w:color w:val="000000"/>
          <w:sz w:val="28"/>
        </w:rPr>
        <w:t>владеть навыками распознавания и защиты информации, информационной безопасности личности.</w:t>
      </w:r>
    </w:p>
    <w:p>
      <w:pPr>
        <w:spacing w:before="0" w:after="0" w:line="264"/>
        <w:ind w:left="120"/>
        <w:jc w:val="both"/>
      </w:pPr>
      <w:r>
        <w:rPr>
          <w:rFonts w:ascii="Times New Roman" w:hAnsi="Times New Roman"/>
          <w:b/>
          <w:i w:val="false"/>
          <w:color w:val="000000"/>
          <w:sz w:val="28"/>
        </w:rPr>
        <w:t>Коммуникативные универсальные учебные действия</w:t>
      </w:r>
    </w:p>
    <w:p>
      <w:pPr>
        <w:spacing w:before="0" w:after="0" w:line="264"/>
        <w:ind w:firstLine="600"/>
        <w:jc w:val="both"/>
      </w:pPr>
      <w:r>
        <w:rPr>
          <w:rFonts w:ascii="Times New Roman" w:hAnsi="Times New Roman"/>
          <w:b w:val="false"/>
          <w:i w:val="false"/>
          <w:color w:val="000000"/>
          <w:sz w:val="28"/>
        </w:rPr>
        <w:t>У обучающегося будут сформированы следующие умения общения как часть коммуникативных универсальных учебных действий:</w:t>
      </w:r>
    </w:p>
    <w:p>
      <w:pPr>
        <w:spacing w:before="0" w:after="0" w:line="264"/>
        <w:ind w:firstLine="600"/>
        <w:jc w:val="both"/>
      </w:pPr>
      <w:r>
        <w:rPr>
          <w:rFonts w:ascii="Times New Roman" w:hAnsi="Times New Roman"/>
          <w:b w:val="false"/>
          <w:i w:val="false"/>
          <w:color w:val="000000"/>
          <w:sz w:val="28"/>
        </w:rPr>
        <w:t>осуществлять коммуникации во всех сферах жизни;</w:t>
      </w:r>
    </w:p>
    <w:p>
      <w:pPr>
        <w:spacing w:before="0" w:after="0" w:line="264"/>
        <w:ind w:firstLine="600"/>
        <w:jc w:val="both"/>
      </w:pPr>
      <w:r>
        <w:rPr>
          <w:rFonts w:ascii="Times New Roman" w:hAnsi="Times New Roman"/>
          <w:b w:val="false"/>
          <w:i w:val="false"/>
          <w:color w:val="000000"/>
          <w:sz w:val="28"/>
        </w:rPr>
        <w:t>распознавать невербальные средства общения, понимать значение социальных знаков, распознавать предпосылки конфликтных ситуаций и смягчать конфликты;</w:t>
      </w:r>
    </w:p>
    <w:p>
      <w:pPr>
        <w:spacing w:before="0" w:after="0" w:line="264"/>
        <w:ind w:firstLine="600"/>
        <w:jc w:val="both"/>
      </w:pPr>
      <w:r>
        <w:rPr>
          <w:rFonts w:ascii="Times New Roman" w:hAnsi="Times New Roman"/>
          <w:b w:val="false"/>
          <w:i w:val="false"/>
          <w:color w:val="000000"/>
          <w:sz w:val="28"/>
        </w:rPr>
        <w:t xml:space="preserve">владеть различными способами общения и взаимодействия; </w:t>
      </w:r>
    </w:p>
    <w:p>
      <w:pPr>
        <w:spacing w:before="0" w:after="0" w:line="264"/>
        <w:ind w:firstLine="600"/>
        <w:jc w:val="both"/>
      </w:pPr>
      <w:r>
        <w:rPr>
          <w:rFonts w:ascii="Times New Roman" w:hAnsi="Times New Roman"/>
          <w:b w:val="false"/>
          <w:i w:val="false"/>
          <w:color w:val="000000"/>
          <w:sz w:val="28"/>
        </w:rPr>
        <w:t>аргументированно вести диалог, уметь смягчать конфликтные ситуации;</w:t>
      </w:r>
    </w:p>
    <w:p>
      <w:pPr>
        <w:spacing w:before="0" w:after="0" w:line="264"/>
        <w:ind w:firstLine="600"/>
        <w:jc w:val="both"/>
      </w:pPr>
      <w:r>
        <w:rPr>
          <w:rFonts w:ascii="Times New Roman" w:hAnsi="Times New Roman"/>
          <w:b w:val="false"/>
          <w:i w:val="false"/>
          <w:color w:val="000000"/>
          <w:sz w:val="28"/>
        </w:rPr>
        <w:t>развёрнуто и логично излагать свою точку зрения с использованием языковых средств.</w:t>
      </w:r>
    </w:p>
    <w:p>
      <w:pPr>
        <w:spacing w:before="0" w:after="0" w:line="264"/>
        <w:ind w:left="120"/>
        <w:jc w:val="both"/>
      </w:pPr>
      <w:r>
        <w:rPr>
          <w:rFonts w:ascii="Times New Roman" w:hAnsi="Times New Roman"/>
          <w:b/>
          <w:i w:val="false"/>
          <w:color w:val="000000"/>
          <w:sz w:val="28"/>
        </w:rPr>
        <w:t>Регулятивные универсальные учебные действия</w:t>
      </w:r>
    </w:p>
    <w:p>
      <w:pPr>
        <w:spacing w:before="0" w:after="0" w:line="264"/>
        <w:ind w:firstLine="600"/>
        <w:jc w:val="both"/>
      </w:pPr>
      <w:r>
        <w:rPr>
          <w:rFonts w:ascii="Times New Roman" w:hAnsi="Times New Roman"/>
          <w:b w:val="false"/>
          <w:i w:val="false"/>
          <w:color w:val="000000"/>
          <w:sz w:val="28"/>
        </w:rPr>
        <w:t xml:space="preserve">У обучающегося будут сформированы следующие умения </w:t>
      </w:r>
      <w:r>
        <w:rPr>
          <w:rFonts w:ascii="Times New Roman" w:hAnsi="Times New Roman"/>
          <w:b w:val="false"/>
          <w:i/>
          <w:color w:val="000000"/>
          <w:sz w:val="28"/>
        </w:rPr>
        <w:t>самоорганизации</w:t>
      </w:r>
      <w:r>
        <w:rPr>
          <w:rFonts w:ascii="Times New Roman" w:hAnsi="Times New Roman"/>
          <w:b w:val="false"/>
          <w:i w:val="false"/>
          <w:color w:val="000000"/>
          <w:sz w:val="28"/>
        </w:rPr>
        <w:t xml:space="preserve"> как часть регулятивных универсальных учебных действий:</w:t>
      </w:r>
    </w:p>
    <w:p>
      <w:pPr>
        <w:spacing w:before="0" w:after="0" w:line="264"/>
        <w:ind w:firstLine="600"/>
        <w:jc w:val="both"/>
      </w:pPr>
      <w:r>
        <w:rPr>
          <w:rFonts w:ascii="Times New Roman" w:hAnsi="Times New Roman"/>
          <w:b w:val="false"/>
          <w:i w:val="false"/>
          <w:color w:val="000000"/>
          <w:sz w:val="28"/>
        </w:rPr>
        <w:t>самостоятельно осуществлять познавательную деятельность, выявлять проблемы, ставить и формулировать собственные задачи в образовательной деятельности и жизненных ситуациях;</w:t>
      </w:r>
    </w:p>
    <w:p>
      <w:pPr>
        <w:spacing w:before="0" w:after="0" w:line="264"/>
        <w:ind w:firstLine="600"/>
        <w:jc w:val="both"/>
      </w:pPr>
      <w:r>
        <w:rPr>
          <w:rFonts w:ascii="Times New Roman" w:hAnsi="Times New Roman"/>
          <w:b w:val="false"/>
          <w:i w:val="false"/>
          <w:color w:val="000000"/>
          <w:sz w:val="28"/>
        </w:rPr>
        <w:t>самостоятельно составлять план решения проблемы с учётом имеющихся ресурсов, собственных возможностей и предпочтений;</w:t>
      </w:r>
    </w:p>
    <w:p>
      <w:pPr>
        <w:spacing w:before="0" w:after="0" w:line="264"/>
        <w:ind w:firstLine="600"/>
        <w:jc w:val="both"/>
      </w:pPr>
      <w:r>
        <w:rPr>
          <w:rFonts w:ascii="Times New Roman" w:hAnsi="Times New Roman"/>
          <w:b w:val="false"/>
          <w:i w:val="false"/>
          <w:color w:val="000000"/>
          <w:sz w:val="28"/>
        </w:rPr>
        <w:t>давать оценку новым ситуациям;</w:t>
      </w:r>
    </w:p>
    <w:p>
      <w:pPr>
        <w:spacing w:before="0" w:after="0" w:line="264"/>
        <w:ind w:firstLine="600"/>
        <w:jc w:val="both"/>
      </w:pPr>
      <w:r>
        <w:rPr>
          <w:rFonts w:ascii="Times New Roman" w:hAnsi="Times New Roman"/>
          <w:b w:val="false"/>
          <w:i w:val="false"/>
          <w:color w:val="000000"/>
          <w:sz w:val="28"/>
        </w:rPr>
        <w:t>расширять рамки учебного предмета на основе личных предпочтений;</w:t>
      </w:r>
    </w:p>
    <w:p>
      <w:pPr>
        <w:spacing w:before="0" w:after="0" w:line="264"/>
        <w:ind w:firstLine="600"/>
        <w:jc w:val="both"/>
      </w:pPr>
      <w:r>
        <w:rPr>
          <w:rFonts w:ascii="Times New Roman" w:hAnsi="Times New Roman"/>
          <w:b w:val="false"/>
          <w:i w:val="false"/>
          <w:color w:val="000000"/>
          <w:sz w:val="28"/>
        </w:rPr>
        <w:t>делать осознанный выбор, аргументировать его, брать ответственность за решение;</w:t>
      </w:r>
    </w:p>
    <w:p>
      <w:pPr>
        <w:spacing w:before="0" w:after="0" w:line="264"/>
        <w:ind w:firstLine="600"/>
        <w:jc w:val="both"/>
      </w:pPr>
      <w:r>
        <w:rPr>
          <w:rFonts w:ascii="Times New Roman" w:hAnsi="Times New Roman"/>
          <w:b w:val="false"/>
          <w:i w:val="false"/>
          <w:color w:val="000000"/>
          <w:sz w:val="28"/>
        </w:rPr>
        <w:t>оценивать приобретённый опыт;</w:t>
      </w:r>
    </w:p>
    <w:p>
      <w:pPr>
        <w:spacing w:before="0" w:after="0" w:line="264"/>
        <w:ind w:firstLine="600"/>
        <w:jc w:val="both"/>
      </w:pPr>
      <w:r>
        <w:rPr>
          <w:rFonts w:ascii="Times New Roman" w:hAnsi="Times New Roman"/>
          <w:b w:val="false"/>
          <w:i w:val="false"/>
          <w:color w:val="000000"/>
          <w:sz w:val="28"/>
        </w:rPr>
        <w:t xml:space="preserve">способствовать формированию и проявлению широкой эрудиции в разных областях знаний; </w:t>
      </w:r>
    </w:p>
    <w:p>
      <w:pPr>
        <w:spacing w:before="0" w:after="0" w:line="264"/>
        <w:ind w:firstLine="600"/>
        <w:jc w:val="both"/>
      </w:pPr>
      <w:r>
        <w:rPr>
          <w:rFonts w:ascii="Times New Roman" w:hAnsi="Times New Roman"/>
          <w:b w:val="false"/>
          <w:i w:val="false"/>
          <w:color w:val="000000"/>
          <w:sz w:val="28"/>
        </w:rPr>
        <w:t>постоянно повышать свой образовательный и культурный уровень;</w:t>
      </w:r>
    </w:p>
    <w:p>
      <w:pPr>
        <w:spacing w:before="0" w:after="0" w:line="264"/>
        <w:ind w:firstLine="600"/>
        <w:jc w:val="both"/>
      </w:pPr>
      <w:r>
        <w:rPr>
          <w:rFonts w:ascii="Times New Roman" w:hAnsi="Times New Roman"/>
          <w:b w:val="false"/>
          <w:i w:val="false"/>
          <w:color w:val="000000"/>
          <w:sz w:val="28"/>
        </w:rPr>
        <w:t xml:space="preserve">У обучающегося будут сформированы следующие умения </w:t>
      </w:r>
      <w:r>
        <w:rPr>
          <w:rFonts w:ascii="Times New Roman" w:hAnsi="Times New Roman"/>
          <w:b w:val="false"/>
          <w:i/>
          <w:color w:val="000000"/>
          <w:sz w:val="28"/>
        </w:rPr>
        <w:t>самоконтроля, принятия себя и других</w:t>
      </w:r>
      <w:r>
        <w:rPr>
          <w:rFonts w:ascii="Times New Roman" w:hAnsi="Times New Roman"/>
          <w:b w:val="false"/>
          <w:i w:val="false"/>
          <w:color w:val="000000"/>
          <w:sz w:val="28"/>
        </w:rPr>
        <w:t xml:space="preserve"> как часть регулятивных универсальных учебных действий:</w:t>
      </w:r>
    </w:p>
    <w:p>
      <w:pPr>
        <w:spacing w:before="0" w:after="0" w:line="264"/>
        <w:ind w:firstLine="600"/>
        <w:jc w:val="both"/>
      </w:pPr>
      <w:r>
        <w:rPr>
          <w:rFonts w:ascii="Times New Roman" w:hAnsi="Times New Roman"/>
          <w:b w:val="false"/>
          <w:i w:val="false"/>
          <w:color w:val="000000"/>
          <w:sz w:val="28"/>
        </w:rPr>
        <w:t>давать оценку новым ситуациям, вносить коррективы в деятельность, оценивать соответствие результатов целям;</w:t>
      </w:r>
    </w:p>
    <w:p>
      <w:pPr>
        <w:spacing w:before="0" w:after="0" w:line="264"/>
        <w:ind w:firstLine="600"/>
        <w:jc w:val="both"/>
      </w:pPr>
      <w:r>
        <w:rPr>
          <w:rFonts w:ascii="Times New Roman" w:hAnsi="Times New Roman"/>
          <w:b w:val="false"/>
          <w:i w:val="false"/>
          <w:color w:val="000000"/>
          <w:sz w:val="28"/>
        </w:rPr>
        <w:t xml:space="preserve">владеть навыками познавательной рефлексии как осознанием совершаемых действий и мыслительных процессов, их результатов и оснований; </w:t>
      </w:r>
    </w:p>
    <w:p>
      <w:pPr>
        <w:spacing w:before="0" w:after="0" w:line="264"/>
        <w:ind w:firstLine="600"/>
        <w:jc w:val="both"/>
      </w:pPr>
      <w:r>
        <w:rPr>
          <w:rFonts w:ascii="Times New Roman" w:hAnsi="Times New Roman"/>
          <w:b w:val="false"/>
          <w:i w:val="false"/>
          <w:color w:val="000000"/>
          <w:sz w:val="28"/>
        </w:rPr>
        <w:t>использовать приёмы рефлексии для оценки ситуации, выбора верного решения;</w:t>
      </w:r>
    </w:p>
    <w:p>
      <w:pPr>
        <w:spacing w:before="0" w:after="0" w:line="264"/>
        <w:ind w:firstLine="600"/>
        <w:jc w:val="both"/>
      </w:pPr>
      <w:r>
        <w:rPr>
          <w:rFonts w:ascii="Times New Roman" w:hAnsi="Times New Roman"/>
          <w:b w:val="false"/>
          <w:i w:val="false"/>
          <w:color w:val="000000"/>
          <w:sz w:val="28"/>
        </w:rPr>
        <w:t>уметь оценивать риски и своевременно принимать решения по их снижению;</w:t>
      </w:r>
    </w:p>
    <w:p>
      <w:pPr>
        <w:spacing w:before="0" w:after="0" w:line="264"/>
        <w:ind w:firstLine="600"/>
        <w:jc w:val="both"/>
      </w:pPr>
      <w:r>
        <w:rPr>
          <w:rFonts w:ascii="Times New Roman" w:hAnsi="Times New Roman"/>
          <w:b w:val="false"/>
          <w:i w:val="false"/>
          <w:color w:val="000000"/>
          <w:sz w:val="28"/>
        </w:rPr>
        <w:t>принимать мотивы и аргументы других при анализе результатов деятельности;</w:t>
      </w:r>
    </w:p>
    <w:p>
      <w:pPr>
        <w:spacing w:before="0" w:after="0" w:line="264"/>
        <w:ind w:firstLine="600"/>
        <w:jc w:val="both"/>
      </w:pPr>
      <w:r>
        <w:rPr>
          <w:rFonts w:ascii="Times New Roman" w:hAnsi="Times New Roman"/>
          <w:b w:val="false"/>
          <w:i w:val="false"/>
          <w:color w:val="000000"/>
          <w:sz w:val="28"/>
        </w:rPr>
        <w:t>принимать себя, понимая свои недостатки и достоинства;</w:t>
      </w:r>
    </w:p>
    <w:p>
      <w:pPr>
        <w:spacing w:before="0" w:after="0" w:line="264"/>
        <w:ind w:firstLine="600"/>
        <w:jc w:val="both"/>
      </w:pPr>
      <w:r>
        <w:rPr>
          <w:rFonts w:ascii="Times New Roman" w:hAnsi="Times New Roman"/>
          <w:b w:val="false"/>
          <w:i w:val="false"/>
          <w:color w:val="000000"/>
          <w:sz w:val="28"/>
        </w:rPr>
        <w:t>принимать мотивы и аргументы других при анализе результатов деятельности;</w:t>
      </w:r>
    </w:p>
    <w:p>
      <w:pPr>
        <w:spacing w:before="0" w:after="0" w:line="264"/>
        <w:ind w:firstLine="600"/>
        <w:jc w:val="both"/>
      </w:pPr>
      <w:r>
        <w:rPr>
          <w:rFonts w:ascii="Times New Roman" w:hAnsi="Times New Roman"/>
          <w:b w:val="false"/>
          <w:i w:val="false"/>
          <w:color w:val="000000"/>
          <w:sz w:val="28"/>
        </w:rPr>
        <w:t>признавать своё право и право других на ошибки;</w:t>
      </w:r>
    </w:p>
    <w:p>
      <w:pPr>
        <w:spacing w:before="0" w:after="0" w:line="264"/>
        <w:ind w:firstLine="600"/>
        <w:jc w:val="both"/>
      </w:pPr>
      <w:r>
        <w:rPr>
          <w:rFonts w:ascii="Times New Roman" w:hAnsi="Times New Roman"/>
          <w:b w:val="false"/>
          <w:i w:val="false"/>
          <w:color w:val="000000"/>
          <w:sz w:val="28"/>
        </w:rPr>
        <w:t>развивать способность понимать мир с позиции другого человека.</w:t>
      </w:r>
    </w:p>
    <w:p>
      <w:pPr>
        <w:spacing w:before="0" w:after="0" w:line="264"/>
        <w:ind w:firstLine="600"/>
        <w:jc w:val="both"/>
      </w:pPr>
      <w:r>
        <w:rPr>
          <w:rFonts w:ascii="Times New Roman" w:hAnsi="Times New Roman"/>
          <w:b w:val="false"/>
          <w:i w:val="false"/>
          <w:color w:val="000000"/>
          <w:sz w:val="28"/>
        </w:rPr>
        <w:t xml:space="preserve">У обучающегося будут сформированы следующие умения </w:t>
      </w:r>
      <w:r>
        <w:rPr>
          <w:rFonts w:ascii="Times New Roman" w:hAnsi="Times New Roman"/>
          <w:b w:val="false"/>
          <w:i/>
          <w:color w:val="000000"/>
          <w:sz w:val="28"/>
        </w:rPr>
        <w:t>совместной деятельности</w:t>
      </w:r>
      <w:r>
        <w:rPr>
          <w:rFonts w:ascii="Times New Roman" w:hAnsi="Times New Roman"/>
          <w:b w:val="false"/>
          <w:i w:val="false"/>
          <w:color w:val="000000"/>
          <w:sz w:val="28"/>
        </w:rPr>
        <w:t xml:space="preserve"> как часть коммуникативных универсальных учебных действий:</w:t>
      </w:r>
    </w:p>
    <w:p>
      <w:pPr>
        <w:spacing w:before="0" w:after="0" w:line="264"/>
        <w:ind w:firstLine="600"/>
        <w:jc w:val="both"/>
      </w:pPr>
      <w:r>
        <w:rPr>
          <w:rFonts w:ascii="Times New Roman" w:hAnsi="Times New Roman"/>
          <w:b w:val="false"/>
          <w:i w:val="false"/>
          <w:color w:val="000000"/>
          <w:sz w:val="28"/>
        </w:rPr>
        <w:t>понимать и использовать преимущества командной и индивидуальной работы;</w:t>
      </w:r>
    </w:p>
    <w:p>
      <w:pPr>
        <w:spacing w:before="0" w:after="0" w:line="264"/>
        <w:ind w:firstLine="600"/>
        <w:jc w:val="both"/>
      </w:pPr>
      <w:r>
        <w:rPr>
          <w:rFonts w:ascii="Times New Roman" w:hAnsi="Times New Roman"/>
          <w:b w:val="false"/>
          <w:i w:val="false"/>
          <w:color w:val="000000"/>
          <w:sz w:val="28"/>
        </w:rPr>
        <w:t>выбирать тематику и методы совместных действий с учётом общих интересов, и возможностей каждого члена коллектива;</w:t>
      </w:r>
    </w:p>
    <w:p>
      <w:pPr>
        <w:spacing w:before="0" w:after="0" w:line="264"/>
        <w:ind w:firstLine="600"/>
        <w:jc w:val="both"/>
      </w:pPr>
      <w:r>
        <w:rPr>
          <w:rFonts w:ascii="Times New Roman" w:hAnsi="Times New Roman"/>
          <w:b w:val="false"/>
          <w:i w:val="false"/>
          <w:color w:val="000000"/>
          <w:sz w:val="28"/>
        </w:rPr>
        <w:t xml:space="preserve">принимать цели совместной деятельности, организовывать и координировать действия по её достижению: составлять план действий, распределять роли с учётом мнений участников, обсуждать результаты совместной работы; </w:t>
      </w:r>
    </w:p>
    <w:p>
      <w:pPr>
        <w:spacing w:before="0" w:after="0" w:line="264"/>
        <w:ind w:firstLine="600"/>
        <w:jc w:val="both"/>
      </w:pPr>
      <w:r>
        <w:rPr>
          <w:rFonts w:ascii="Times New Roman" w:hAnsi="Times New Roman"/>
          <w:b w:val="false"/>
          <w:i w:val="false"/>
          <w:color w:val="000000"/>
          <w:sz w:val="28"/>
        </w:rPr>
        <w:t>оценивать качество вклада своего и каждого участника команды в общий результат по разработанным критериям;</w:t>
      </w:r>
    </w:p>
    <w:p>
      <w:pPr>
        <w:spacing w:before="0" w:after="0" w:line="264"/>
        <w:ind w:firstLine="600"/>
        <w:jc w:val="both"/>
      </w:pPr>
      <w:r>
        <w:rPr>
          <w:rFonts w:ascii="Times New Roman" w:hAnsi="Times New Roman"/>
          <w:b w:val="false"/>
          <w:i w:val="false"/>
          <w:color w:val="000000"/>
          <w:sz w:val="28"/>
        </w:rPr>
        <w:t xml:space="preserve">предлагать новые проекты, оценивать идеи с позиции новизны, оригинальности, практической значимости; </w:t>
      </w:r>
    </w:p>
    <w:p>
      <w:pPr>
        <w:spacing w:before="0" w:after="0" w:line="264"/>
        <w:ind w:firstLine="600"/>
        <w:jc w:val="both"/>
      </w:pPr>
      <w:r>
        <w:rPr>
          <w:rFonts w:ascii="Times New Roman" w:hAnsi="Times New Roman"/>
          <w:b w:val="false"/>
          <w:i w:val="false"/>
          <w:color w:val="000000"/>
          <w:sz w:val="28"/>
        </w:rPr>
        <w:t>осуществлять позитивное стратегическое поведение в различных ситуациях; проявлять творчество и воображение, быть инициативным.</w:t>
      </w:r>
    </w:p>
    <w:p>
      <w:pPr>
        <w:spacing w:before="0" w:after="0"/>
        <w:ind w:left="120"/>
        <w:jc w:val="left"/>
      </w:pPr>
      <w:bookmarkStart w:name="_Toc137510621" w:id="18"/>
      <w:bookmarkEnd w:id="18"/>
    </w:p>
    <w:p>
      <w:pPr>
        <w:spacing w:before="0" w:after="0" w:line="264"/>
        <w:ind w:left="120"/>
        <w:jc w:val="both"/>
      </w:pPr>
    </w:p>
    <w:p>
      <w:pPr>
        <w:spacing w:before="0" w:after="0" w:line="264"/>
        <w:ind w:left="120"/>
        <w:jc w:val="both"/>
      </w:pPr>
      <w:r>
        <w:rPr>
          <w:rFonts w:ascii="Times New Roman" w:hAnsi="Times New Roman"/>
          <w:b/>
          <w:i w:val="false"/>
          <w:color w:val="000000"/>
          <w:sz w:val="28"/>
        </w:rPr>
        <w:t>ПРЕДМЕТНЫЕ РЕЗУЛЬТАТЫ</w:t>
      </w:r>
    </w:p>
    <w:p>
      <w:pPr>
        <w:spacing w:before="0" w:after="0" w:line="264"/>
        <w:ind w:left="120"/>
        <w:jc w:val="both"/>
      </w:pPr>
      <w:r>
        <w:rPr>
          <w:rFonts w:ascii="Times New Roman" w:hAnsi="Times New Roman"/>
          <w:b w:val="false"/>
          <w:i w:val="false"/>
          <w:color w:val="000000"/>
          <w:sz w:val="28"/>
        </w:rPr>
        <w:t xml:space="preserve">К концу обучения </w:t>
      </w:r>
      <w:r>
        <w:rPr>
          <w:rFonts w:ascii="Times New Roman" w:hAnsi="Times New Roman"/>
          <w:b/>
          <w:i/>
          <w:color w:val="000000"/>
          <w:sz w:val="28"/>
        </w:rPr>
        <w:t>в 10 классе</w:t>
      </w:r>
      <w:r>
        <w:rPr>
          <w:rFonts w:ascii="Times New Roman" w:hAnsi="Times New Roman"/>
          <w:b w:val="false"/>
          <w:i w:val="false"/>
          <w:color w:val="000000"/>
          <w:sz w:val="28"/>
        </w:rPr>
        <w:t xml:space="preserve"> обучающийся получит следующие предметные результаты по отдельным темам программы по физической культуре.</w:t>
      </w:r>
    </w:p>
    <w:p>
      <w:pPr>
        <w:spacing w:before="0" w:after="0" w:line="264"/>
        <w:ind w:firstLine="600"/>
        <w:jc w:val="both"/>
      </w:pPr>
      <w:r>
        <w:rPr>
          <w:rFonts w:ascii="Times New Roman" w:hAnsi="Times New Roman"/>
          <w:b/>
          <w:i/>
          <w:color w:val="000000"/>
          <w:sz w:val="28"/>
        </w:rPr>
        <w:t xml:space="preserve">Раздел «Знания о физической культуре»: </w:t>
      </w:r>
    </w:p>
    <w:p>
      <w:pPr>
        <w:spacing w:before="0" w:after="0" w:line="264"/>
        <w:ind w:firstLine="600"/>
        <w:jc w:val="both"/>
      </w:pPr>
      <w:r>
        <w:rPr>
          <w:rFonts w:ascii="Times New Roman" w:hAnsi="Times New Roman"/>
          <w:b w:val="false"/>
          <w:i w:val="false"/>
          <w:color w:val="000000"/>
          <w:sz w:val="28"/>
        </w:rPr>
        <w:t>характеризовать физическую культуру как явление культуры, её направления и формы организации, роль и значение в жизни современного человека и общества;</w:t>
      </w:r>
    </w:p>
    <w:p>
      <w:pPr>
        <w:spacing w:before="0" w:after="0" w:line="264"/>
        <w:ind w:firstLine="600"/>
        <w:jc w:val="both"/>
      </w:pPr>
      <w:r>
        <w:rPr>
          <w:rFonts w:ascii="Times New Roman" w:hAnsi="Times New Roman"/>
          <w:b w:val="false"/>
          <w:i w:val="false"/>
          <w:color w:val="000000"/>
          <w:sz w:val="28"/>
        </w:rPr>
        <w:t>ориентироваться в основных статьях Федерального закона «О физической культуре и спорте в Российской Федерации», руководствоваться ими при организации активного отдыха в разнообразных формах физкультурно-оздоровительной и спортивно-массовой деятельности;</w:t>
      </w:r>
    </w:p>
    <w:p>
      <w:pPr>
        <w:spacing w:before="0" w:after="0" w:line="264"/>
        <w:ind w:firstLine="600"/>
        <w:jc w:val="both"/>
      </w:pPr>
      <w:r>
        <w:rPr>
          <w:rFonts w:ascii="Times New Roman" w:hAnsi="Times New Roman"/>
          <w:b w:val="false"/>
          <w:i w:val="false"/>
          <w:color w:val="000000"/>
          <w:sz w:val="28"/>
        </w:rPr>
        <w:t xml:space="preserve">положительно оценивать связь современных оздоровительных систем физической культуры и здоровья человека, раскрывать их целевое назначение и формы организации, возможность использовать для самостоятельных занятий с учётом индивидуальных интересов и функциональных возможностей. </w:t>
      </w:r>
    </w:p>
    <w:p>
      <w:pPr>
        <w:spacing w:before="0" w:after="0" w:line="264"/>
        <w:ind w:firstLine="600"/>
        <w:jc w:val="both"/>
      </w:pPr>
      <w:r>
        <w:rPr>
          <w:rFonts w:ascii="Times New Roman" w:hAnsi="Times New Roman"/>
          <w:b/>
          <w:i/>
          <w:color w:val="000000"/>
          <w:sz w:val="28"/>
        </w:rPr>
        <w:t>Раздел «Организация самостоятельных занятий»:</w:t>
      </w:r>
    </w:p>
    <w:p>
      <w:pPr>
        <w:spacing w:before="0" w:after="0" w:line="264"/>
        <w:ind w:firstLine="600"/>
        <w:jc w:val="both"/>
      </w:pPr>
      <w:r>
        <w:rPr>
          <w:rFonts w:ascii="Times New Roman" w:hAnsi="Times New Roman"/>
          <w:b w:val="false"/>
          <w:i w:val="false"/>
          <w:color w:val="000000"/>
          <w:sz w:val="28"/>
        </w:rPr>
        <w:t xml:space="preserve">проектировать досуговую деятельность с включением в её содержание разнообразных форм активного отдыха, тренировочных и оздоровительных занятий, физкультурно-массовых мероприятий и спортивных соревнований; </w:t>
      </w:r>
    </w:p>
    <w:p>
      <w:pPr>
        <w:spacing w:before="0" w:after="0" w:line="264"/>
        <w:ind w:firstLine="600"/>
        <w:jc w:val="both"/>
      </w:pPr>
      <w:r>
        <w:rPr>
          <w:rFonts w:ascii="Times New Roman" w:hAnsi="Times New Roman"/>
          <w:b w:val="false"/>
          <w:i w:val="false"/>
          <w:color w:val="000000"/>
          <w:sz w:val="28"/>
        </w:rPr>
        <w:t xml:space="preserve">контролировать показатели индивидуального здоровья и функционального состояния организма, использовать их при планировании содержания и направленности самостоятельных занятий кондиционной тренировкой, оценке её эффективности; </w:t>
      </w:r>
    </w:p>
    <w:p>
      <w:pPr>
        <w:spacing w:before="0" w:after="0" w:line="264"/>
        <w:ind w:firstLine="600"/>
        <w:jc w:val="both"/>
      </w:pPr>
      <w:r>
        <w:rPr>
          <w:rFonts w:ascii="Times New Roman" w:hAnsi="Times New Roman"/>
          <w:b w:val="false"/>
          <w:i w:val="false"/>
          <w:color w:val="000000"/>
          <w:sz w:val="28"/>
        </w:rPr>
        <w:t xml:space="preserve">планировать системную организацию занятий кондиционной тренировкой, подбирать содержание и контролировать направленность тренировочных воздействий на повышение физической работоспособности и выполнение норм Комплекса «Готов к труду и обороне». </w:t>
      </w:r>
    </w:p>
    <w:p>
      <w:pPr>
        <w:spacing w:before="0" w:after="0" w:line="264"/>
        <w:ind w:firstLine="600"/>
        <w:jc w:val="both"/>
      </w:pPr>
      <w:r>
        <w:rPr>
          <w:rFonts w:ascii="Times New Roman" w:hAnsi="Times New Roman"/>
          <w:b/>
          <w:i/>
          <w:color w:val="000000"/>
          <w:sz w:val="28"/>
        </w:rPr>
        <w:t>Раздел «Физическое совершенствование»:</w:t>
      </w:r>
    </w:p>
    <w:p>
      <w:pPr>
        <w:spacing w:before="0" w:after="0" w:line="264"/>
        <w:ind w:firstLine="600"/>
        <w:jc w:val="both"/>
      </w:pPr>
      <w:r>
        <w:rPr>
          <w:rFonts w:ascii="Times New Roman" w:hAnsi="Times New Roman"/>
          <w:b w:val="false"/>
          <w:i w:val="false"/>
          <w:color w:val="000000"/>
          <w:sz w:val="28"/>
        </w:rPr>
        <w:t xml:space="preserve">выполнять упражнения корригирующей и профилактической направленности, использовать их в режиме учебного дня и системе самостоятельных оздоровительных занятий; </w:t>
      </w:r>
    </w:p>
    <w:p>
      <w:pPr>
        <w:spacing w:before="0" w:after="0" w:line="264"/>
        <w:ind w:firstLine="600"/>
        <w:jc w:val="both"/>
      </w:pPr>
      <w:r>
        <w:rPr>
          <w:rFonts w:ascii="Times New Roman" w:hAnsi="Times New Roman"/>
          <w:b w:val="false"/>
          <w:i w:val="false"/>
          <w:color w:val="000000"/>
          <w:sz w:val="28"/>
        </w:rPr>
        <w:t>выполнять комплексы упражнений из современных систем оздоровительной физической культуры, использовать их для самостоятельных занятий с учётом индивидуальных интересов в физическом развитии и физическом совершенствовании;</w:t>
      </w:r>
    </w:p>
    <w:p>
      <w:pPr>
        <w:spacing w:before="0" w:after="0" w:line="264"/>
        <w:ind w:firstLine="600"/>
        <w:jc w:val="both"/>
      </w:pPr>
      <w:r>
        <w:rPr>
          <w:rFonts w:ascii="Times New Roman" w:hAnsi="Times New Roman"/>
          <w:b w:val="false"/>
          <w:i w:val="false"/>
          <w:color w:val="000000"/>
          <w:sz w:val="28"/>
        </w:rPr>
        <w:t>выполнять упражнения общефизической подготовки, использовать их в планировании кондиционной тренировки;</w:t>
      </w:r>
    </w:p>
    <w:p>
      <w:pPr>
        <w:spacing w:before="0" w:after="0" w:line="264"/>
        <w:ind w:firstLine="600"/>
        <w:jc w:val="both"/>
      </w:pPr>
      <w:r>
        <w:rPr>
          <w:rFonts w:ascii="Times New Roman" w:hAnsi="Times New Roman"/>
          <w:b w:val="false"/>
          <w:i w:val="false"/>
          <w:color w:val="000000"/>
          <w:sz w:val="28"/>
        </w:rPr>
        <w:t>демонстрировать основные технические и тактические действия в игровых видах спорта в условиях учебной и соревновательной деятельности, осуществлять судейство по одному из освоенных видов (футбол, волейбол, баскетбол);</w:t>
      </w:r>
    </w:p>
    <w:p>
      <w:pPr>
        <w:spacing w:before="0" w:after="0" w:line="264"/>
        <w:ind w:firstLine="600"/>
        <w:jc w:val="both"/>
      </w:pPr>
      <w:r>
        <w:rPr>
          <w:rFonts w:ascii="Times New Roman" w:hAnsi="Times New Roman"/>
          <w:b w:val="false"/>
          <w:i w:val="false"/>
          <w:color w:val="000000"/>
          <w:sz w:val="28"/>
        </w:rPr>
        <w:t xml:space="preserve">демонстрировать приросты показателей в развитии основных физических качеств, результатов в тестовых заданиях Комплекса «Готов к труду и обороне». </w:t>
      </w:r>
    </w:p>
    <w:p>
      <w:pPr>
        <w:spacing w:before="0" w:after="0" w:line="264"/>
        <w:ind w:left="120"/>
        <w:jc w:val="both"/>
      </w:pPr>
    </w:p>
    <w:p>
      <w:pPr>
        <w:spacing w:before="0" w:after="0" w:line="264"/>
        <w:ind w:left="120"/>
        <w:jc w:val="both"/>
      </w:pPr>
      <w:r>
        <w:rPr>
          <w:rFonts w:ascii="Times New Roman" w:hAnsi="Times New Roman"/>
          <w:b w:val="false"/>
          <w:i w:val="false"/>
          <w:color w:val="000000"/>
          <w:sz w:val="28"/>
        </w:rPr>
        <w:t xml:space="preserve">К концу обучения </w:t>
      </w:r>
      <w:r>
        <w:rPr>
          <w:rFonts w:ascii="Times New Roman" w:hAnsi="Times New Roman"/>
          <w:b/>
          <w:i/>
          <w:color w:val="000000"/>
          <w:sz w:val="28"/>
        </w:rPr>
        <w:t>в 11 классе</w:t>
      </w:r>
      <w:r>
        <w:rPr>
          <w:rFonts w:ascii="Times New Roman" w:hAnsi="Times New Roman"/>
          <w:b w:val="false"/>
          <w:i w:val="false"/>
          <w:color w:val="000000"/>
          <w:sz w:val="28"/>
        </w:rPr>
        <w:t xml:space="preserve"> обучающийся получит следующие предметные результаты по отдельным темам программы по физической культуре:</w:t>
      </w:r>
    </w:p>
    <w:p>
      <w:pPr>
        <w:spacing w:before="0" w:after="0" w:line="264"/>
        <w:ind w:firstLine="600"/>
        <w:jc w:val="both"/>
      </w:pPr>
      <w:r>
        <w:rPr>
          <w:rFonts w:ascii="Times New Roman" w:hAnsi="Times New Roman"/>
          <w:b/>
          <w:i/>
          <w:color w:val="000000"/>
          <w:sz w:val="28"/>
        </w:rPr>
        <w:t xml:space="preserve">Раздел «Знания о физической культуре»: </w:t>
      </w:r>
    </w:p>
    <w:p>
      <w:pPr>
        <w:spacing w:before="0" w:after="0" w:line="264"/>
        <w:ind w:firstLine="600"/>
        <w:jc w:val="both"/>
      </w:pPr>
      <w:r>
        <w:rPr>
          <w:rFonts w:ascii="Times New Roman" w:hAnsi="Times New Roman"/>
          <w:b w:val="false"/>
          <w:i w:val="false"/>
          <w:color w:val="000000"/>
          <w:sz w:val="28"/>
        </w:rPr>
        <w:t xml:space="preserve">характеризовать адаптацию организма к физическим нагрузкам как основу укрепления здоровья, учитывать её этапы при планировании самостоятельных занятий кондиционной тренировкой; </w:t>
      </w:r>
    </w:p>
    <w:p>
      <w:pPr>
        <w:spacing w:before="0" w:after="0" w:line="264"/>
        <w:ind w:firstLine="600"/>
        <w:jc w:val="both"/>
      </w:pPr>
      <w:r>
        <w:rPr>
          <w:rFonts w:ascii="Times New Roman" w:hAnsi="Times New Roman"/>
          <w:b w:val="false"/>
          <w:i w:val="false"/>
          <w:color w:val="000000"/>
          <w:sz w:val="28"/>
        </w:rPr>
        <w:t>положительно оценивать роль физической культуры в научной организации труда, профилактике профессиональных заболеваний и оптимизации работоспособности, предупреждении раннего старения и сохранении творческого долголетия;</w:t>
      </w:r>
    </w:p>
    <w:p>
      <w:pPr>
        <w:spacing w:before="0" w:after="0" w:line="264"/>
        <w:ind w:firstLine="600"/>
        <w:jc w:val="both"/>
      </w:pPr>
      <w:r>
        <w:rPr>
          <w:rFonts w:ascii="Times New Roman" w:hAnsi="Times New Roman"/>
          <w:b w:val="false"/>
          <w:i w:val="false"/>
          <w:color w:val="000000"/>
          <w:sz w:val="28"/>
        </w:rPr>
        <w:t xml:space="preserve">выявлять возможные причины возникновения травм во время самостоятельных занятий физической культурой и спортом, руководствоваться правилами их предупреждения и оказания первой помощи. </w:t>
      </w:r>
    </w:p>
    <w:p>
      <w:pPr>
        <w:spacing w:before="0" w:after="0" w:line="264"/>
        <w:ind w:firstLine="600"/>
        <w:jc w:val="both"/>
      </w:pPr>
      <w:r>
        <w:rPr>
          <w:rFonts w:ascii="Times New Roman" w:hAnsi="Times New Roman"/>
          <w:b/>
          <w:i/>
          <w:color w:val="000000"/>
          <w:sz w:val="28"/>
        </w:rPr>
        <w:t>Раздел «Организация самостоятельных занятий»:</w:t>
      </w:r>
    </w:p>
    <w:p>
      <w:pPr>
        <w:spacing w:before="0" w:after="0" w:line="264"/>
        <w:ind w:firstLine="600"/>
        <w:jc w:val="both"/>
      </w:pPr>
      <w:r>
        <w:rPr>
          <w:rFonts w:ascii="Times New Roman" w:hAnsi="Times New Roman"/>
          <w:b w:val="false"/>
          <w:i w:val="false"/>
          <w:color w:val="000000"/>
          <w:sz w:val="28"/>
        </w:rPr>
        <w:t>планировать оздоровительные мероприятия в режиме учебной и трудовой деятельности с целью профилактики умственного и физического утомления, оптимизации работоспособности и функциональной активности основных психических процессов;</w:t>
      </w:r>
    </w:p>
    <w:p>
      <w:pPr>
        <w:spacing w:before="0" w:after="0" w:line="264"/>
        <w:ind w:firstLine="600"/>
        <w:jc w:val="both"/>
      </w:pPr>
      <w:r>
        <w:rPr>
          <w:rFonts w:ascii="Times New Roman" w:hAnsi="Times New Roman"/>
          <w:b w:val="false"/>
          <w:i w:val="false"/>
          <w:color w:val="000000"/>
          <w:sz w:val="28"/>
        </w:rPr>
        <w:t xml:space="preserve">организовывать и проводить сеансы релаксации, банных процедур и самомассажа с целью восстановления организма после умственных и физических нагрузок; </w:t>
      </w:r>
    </w:p>
    <w:p>
      <w:pPr>
        <w:spacing w:before="0" w:after="0" w:line="264"/>
        <w:ind w:firstLine="600"/>
        <w:jc w:val="both"/>
      </w:pPr>
      <w:r>
        <w:rPr>
          <w:rFonts w:ascii="Times New Roman" w:hAnsi="Times New Roman"/>
          <w:b w:val="false"/>
          <w:i w:val="false"/>
          <w:color w:val="000000"/>
          <w:sz w:val="28"/>
        </w:rPr>
        <w:t xml:space="preserve">проводить самостоятельные занятия по подготовке к успешному выполнению нормативных требований комплекса «Готов к труду и обороне», планировать их содержание и физические нагрузки, исходя из индивидуальных результатов в тестовых испытаниях. </w:t>
      </w:r>
    </w:p>
    <w:p>
      <w:pPr>
        <w:spacing w:before="0" w:after="0" w:line="264"/>
        <w:ind w:firstLine="600"/>
        <w:jc w:val="both"/>
      </w:pPr>
      <w:r>
        <w:rPr>
          <w:rFonts w:ascii="Times New Roman" w:hAnsi="Times New Roman"/>
          <w:b/>
          <w:i/>
          <w:color w:val="000000"/>
          <w:sz w:val="28"/>
        </w:rPr>
        <w:t>Раздел «Физическое совершенствование»:</w:t>
      </w:r>
    </w:p>
    <w:p>
      <w:pPr>
        <w:spacing w:before="0" w:after="0" w:line="264"/>
        <w:ind w:firstLine="600"/>
        <w:jc w:val="both"/>
      </w:pPr>
      <w:r>
        <w:rPr>
          <w:rFonts w:ascii="Times New Roman" w:hAnsi="Times New Roman"/>
          <w:b w:val="false"/>
          <w:i w:val="false"/>
          <w:color w:val="000000"/>
          <w:sz w:val="28"/>
        </w:rPr>
        <w:t xml:space="preserve">выполнять упражнения корригирующей и профилактической направленности, использовать их в режиме учебного дня и системе самостоятельных оздоровительных занятий; </w:t>
      </w:r>
    </w:p>
    <w:p>
      <w:pPr>
        <w:spacing w:before="0" w:after="0" w:line="264"/>
        <w:ind w:firstLine="600"/>
        <w:jc w:val="both"/>
      </w:pPr>
      <w:r>
        <w:rPr>
          <w:rFonts w:ascii="Times New Roman" w:hAnsi="Times New Roman"/>
          <w:b w:val="false"/>
          <w:i w:val="false"/>
          <w:color w:val="000000"/>
          <w:sz w:val="28"/>
        </w:rPr>
        <w:t>выполнять комплексы упражнений из современных систем оздоровительной физической культуры, использовать их для самостоятельных занятий с учётом индивидуальных интересов и потребностей в физическом развитии и физическом совершенствовании;</w:t>
      </w:r>
    </w:p>
    <w:p>
      <w:pPr>
        <w:spacing w:before="0" w:after="0" w:line="264"/>
        <w:ind w:firstLine="600"/>
        <w:jc w:val="both"/>
      </w:pPr>
      <w:r>
        <w:rPr>
          <w:rFonts w:ascii="Times New Roman" w:hAnsi="Times New Roman"/>
          <w:b w:val="false"/>
          <w:i w:val="false"/>
          <w:color w:val="000000"/>
          <w:sz w:val="28"/>
        </w:rPr>
        <w:t>демонстрировать технику приёмов и защитных действий из атлетических единоборств, выполнять их во взаимодействии с партнёром;</w:t>
      </w:r>
    </w:p>
    <w:p>
      <w:pPr>
        <w:spacing w:before="0" w:after="0" w:line="264"/>
        <w:ind w:firstLine="600"/>
        <w:jc w:val="both"/>
      </w:pPr>
      <w:r>
        <w:rPr>
          <w:rFonts w:ascii="Times New Roman" w:hAnsi="Times New Roman"/>
          <w:b w:val="false"/>
          <w:i w:val="false"/>
          <w:color w:val="000000"/>
          <w:sz w:val="28"/>
        </w:rPr>
        <w:t>демонстрировать основные технические и тактические действия в игровых видах спорта, выполнять их в условиях учебной и соревновательной деятельности (футбол, волейбол, баскетбол);</w:t>
      </w:r>
    </w:p>
    <w:p>
      <w:pPr>
        <w:spacing w:before="0" w:after="0" w:line="264"/>
        <w:ind w:firstLine="600"/>
        <w:jc w:val="both"/>
      </w:pPr>
      <w:r>
        <w:rPr>
          <w:rFonts w:ascii="Times New Roman" w:hAnsi="Times New Roman"/>
          <w:b w:val="false"/>
          <w:i w:val="false"/>
          <w:color w:val="000000"/>
          <w:sz w:val="28"/>
        </w:rPr>
        <w:t>выполнять комплексы физических упражнений на развитие основных физических качеств, демонстрировать ежегодные приросты в тестовых заданиях Комплекса «Готов к труду и обороне».</w:t>
      </w:r>
    </w:p>
    <w:bookmarkStart w:name="block-15747461" w:id="19"/>
    <w:p>
      <w:pPr>
        <w:sectPr>
          <w:pgSz w:w="11906" w:h="16383" w:orient="portrait"/>
        </w:sectPr>
      </w:pPr>
    </w:p>
    <w:bookmarkEnd w:id="19"/>
    <w:bookmarkEnd w:id="13"/>
    <w:bookmarkStart w:name="block-15747462" w:id="20"/>
    <w:p>
      <w:pPr>
        <w:spacing w:before="0" w:after="0"/>
        <w:ind w:left="120"/>
        <w:jc w:val="left"/>
      </w:pPr>
      <w:r>
        <w:rPr>
          <w:rFonts w:ascii="Times New Roman" w:hAnsi="Times New Roman"/>
          <w:b/>
          <w:i w:val="false"/>
          <w:color w:val="000000"/>
          <w:sz w:val="28"/>
        </w:rPr>
        <w:t xml:space="preserve"> ТЕМАТИЧЕСКОЕ ПЛАНИРОВАНИЕ </w:t>
      </w:r>
    </w:p>
    <w:p>
      <w:pPr>
        <w:spacing w:before="0" w:after="0"/>
        <w:ind w:left="120"/>
        <w:jc w:val="left"/>
      </w:pPr>
      <w:r>
        <w:rPr>
          <w:rFonts w:ascii="Times New Roman" w:hAnsi="Times New Roman"/>
          <w:b/>
          <w:i w:val="false"/>
          <w:color w:val="000000"/>
          <w:sz w:val="28"/>
        </w:rPr>
        <w:t xml:space="preserve"> 10 КЛАСС </w:t>
      </w:r>
    </w:p>
    <w:tbl>
      <w:tblPr>
        <w:tblW w:w="0" w:type="auto"/>
        <w:tblCellSpacing w:w="20" w:type="nil"/>
        <w:tblBorders>
          <w:top w:val="single"/>
          <w:left w:val="single"/>
          <w:bottom w:val="single"/>
          <w:right w:val="single"/>
          <w:insideH w:val="single"/>
          <w:insideV w:val="single"/>
        </w:tblBorders>
      </w:tblPr>
      <w:tblGrid>
        <w:gridCol w:w="690"/>
        <w:gridCol w:w="3040"/>
        <w:gridCol w:w="1348"/>
        <w:gridCol w:w="2371"/>
        <w:gridCol w:w="2500"/>
        <w:gridCol w:w="3645"/>
      </w:tblGrid>
      <w:tr>
        <w:trPr>
          <w:trHeight w:val="300" w:hRule="atLeast"/>
          <w:trHeight w:val="144" w:hRule="atLeast"/>
        </w:trPr>
        <w:tc>
          <w:tcPr>
            <w:tcW w:w="483"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 п/п </w:t>
            </w:r>
          </w:p>
          <w:p>
            <w:pPr>
              <w:spacing w:before="0" w:after="0"/>
              <w:ind w:left="135"/>
              <w:jc w:val="left"/>
            </w:pPr>
          </w:p>
        </w:tc>
        <w:tc>
          <w:tcPr>
            <w:tcW w:w="3344"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Наименование разделов и тем программы </w:t>
            </w:r>
          </w:p>
          <w:p>
            <w:pPr>
              <w:spacing w:before="0" w:after="0"/>
              <w:ind w:left="135"/>
              <w:jc w:val="left"/>
            </w:pPr>
          </w:p>
        </w:tc>
        <w:tc>
          <w:tcPr>
            <w:tcW w:w="0" w:type="auto"/>
            <w:gridSpan w:val="3"/>
            <w:tcBorders/>
            <w:tcMar>
              <w:top w:w="50" w:type="dxa"/>
              <w:left w:w="100" w:type="dxa"/>
            </w:tcMar>
            <w:vAlign w:val="center"/>
          </w:tcPr>
          <w:p>
            <w:pPr>
              <w:spacing w:before="0" w:after="0"/>
              <w:ind w:left="0"/>
              <w:jc w:val="left"/>
            </w:pPr>
            <w:r>
              <w:rPr>
                <w:rFonts w:ascii="Times New Roman" w:hAnsi="Times New Roman"/>
                <w:b/>
                <w:i w:val="false"/>
                <w:color w:val="000000"/>
                <w:sz w:val="24"/>
              </w:rPr>
              <w:t>Количество часов</w:t>
            </w:r>
          </w:p>
        </w:tc>
        <w:tc>
          <w:tcPr>
            <w:tcW w:w="2551"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Электронные (цифровые) образовательные ресурсы </w:t>
            </w:r>
          </w:p>
          <w:p>
            <w:pPr>
              <w:spacing w:before="0" w:after="0"/>
              <w:ind w:left="135"/>
              <w:jc w:val="left"/>
            </w:pPr>
          </w:p>
        </w:tc>
      </w:tr>
      <w:tr>
        <w:trPr>
          <w:trHeight w:val="570" w:hRule="atLeast"/>
          <w:trHeight w:val="144" w:hRule="atLeast"/>
        </w:trPr>
        <w:tc>
          <w:tcPr>
            <w:tcW w:w="0" w:type="auto"/>
            <w:vMerge/>
            <w:tcBorders>
              <w:top w:val="nil"/>
            </w:tcBorders>
            <w:tcMar>
              <w:top w:w="50" w:type="dxa"/>
              <w:left w:w="100" w:type="dxa"/>
            </w:tcMar>
          </w:tcPr>
          <w:p>
            <w:pPr>
              <w:jc w:val="left"/>
            </w:pPr>
          </w:p>
        </w:tc>
        <w:tc>
          <w:tcPr>
            <w:tcW w:w="0" w:type="auto"/>
            <w:vMerge/>
            <w:tcBorders>
              <w:top w:val="nil"/>
            </w:tcBorders>
            <w:tcMar>
              <w:top w:w="50" w:type="dxa"/>
              <w:left w:w="100" w:type="dxa"/>
            </w:tcMar>
          </w:tcPr>
          <w:p>
            <w:pPr>
              <w:jc w:val="left"/>
            </w:pPr>
          </w:p>
        </w:tc>
        <w:tc>
          <w:tcPr>
            <w:tcW w:w="943"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Всего </w:t>
            </w:r>
          </w:p>
          <w:p>
            <w:pPr>
              <w:spacing w:before="0" w:after="0"/>
              <w:ind w:left="135"/>
              <w:jc w:val="left"/>
            </w:pPr>
          </w:p>
        </w:tc>
        <w:tc>
          <w:tcPr>
            <w:tcW w:w="1659"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Контрольные работы </w:t>
            </w:r>
          </w:p>
          <w:p>
            <w:pPr>
              <w:spacing w:before="0" w:after="0"/>
              <w:ind w:left="135"/>
              <w:jc w:val="left"/>
            </w:pPr>
          </w:p>
        </w:tc>
        <w:tc>
          <w:tcPr>
            <w:tcW w:w="1750"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Практические работы </w:t>
            </w:r>
          </w:p>
          <w:p>
            <w:pPr>
              <w:spacing w:before="0" w:after="0"/>
              <w:ind w:left="135"/>
              <w:jc w:val="left"/>
            </w:pPr>
          </w:p>
        </w:tc>
        <w:tc>
          <w:tcPr>
            <w:tcW w:w="0" w:type="auto"/>
            <w:vMerge/>
            <w:tcBorders>
              <w:top w:val="nil"/>
            </w:tcBorders>
            <w:tcMar>
              <w:top w:w="50" w:type="dxa"/>
              <w:left w:w="100" w:type="dxa"/>
            </w:tcMa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Знания о физической культуре</w:t>
            </w:r>
          </w:p>
        </w:tc>
      </w:tr>
      <w:tr>
        <w:trPr>
          <w:trHeight w:val="8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как социальное явление</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136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1.2</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как средство укрепления здоровья человека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3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Способы самостоятельной двигательной деятельности</w:t>
            </w:r>
          </w:p>
        </w:tc>
      </w:tr>
      <w:tr>
        <w:trPr>
          <w:trHeight w:val="136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Физкультурно-оздоровительные мероприятия в условиях активного отдыха и досуга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ФИЗИЧЕСКОЕ СОВЕРШЕНСТВОВАНИЕ</w:t>
            </w: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Физкультурно-оздоровительная деятельность</w:t>
            </w:r>
          </w:p>
        </w:tc>
      </w:tr>
      <w:tr>
        <w:trPr>
          <w:trHeight w:val="8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Физкультурно-оздоровительная деятельность</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Спортивно-оздоровительная деятельность</w:t>
            </w: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«Спортивные игры». Баскетбол</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10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8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2.2</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«Легкоатлетическая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14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2.3</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«Спортивные игры». Волейбол</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14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8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2.4</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«Гимнастическая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8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46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3.</w:t>
            </w:r>
            <w:r>
              <w:rPr>
                <w:rFonts w:ascii="Times New Roman" w:hAnsi="Times New Roman"/>
                <w:b w:val="false"/>
                <w:i w:val="false"/>
                <w:color w:val="000000"/>
                <w:sz w:val="24"/>
              </w:rPr>
              <w:t xml:space="preserve"> </w:t>
            </w:r>
            <w:r>
              <w:rPr>
                <w:rFonts w:ascii="Times New Roman" w:hAnsi="Times New Roman"/>
                <w:b/>
                <w:i w:val="false"/>
                <w:color w:val="000000"/>
                <w:sz w:val="24"/>
              </w:rPr>
              <w:t>Прикладно-ориентированная двигательная деятельность</w:t>
            </w: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«Лыжная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15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15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4.</w:t>
            </w:r>
            <w:r>
              <w:rPr>
                <w:rFonts w:ascii="Times New Roman" w:hAnsi="Times New Roman"/>
                <w:b w:val="false"/>
                <w:i w:val="false"/>
                <w:color w:val="000000"/>
                <w:sz w:val="24"/>
              </w:rPr>
              <w:t xml:space="preserve"> </w:t>
            </w:r>
            <w:r>
              <w:rPr>
                <w:rFonts w:ascii="Times New Roman" w:hAnsi="Times New Roman"/>
                <w:b/>
                <w:i w:val="false"/>
                <w:color w:val="000000"/>
                <w:sz w:val="24"/>
              </w:rPr>
              <w:t>Модуль «Спортивная и физическая подготовка»</w:t>
            </w: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16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4.2</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Базовая физическая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18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i w:val="false"/>
                <w:color w:val="000000"/>
                <w:sz w:val="24"/>
              </w:rPr>
              <w:t>Итого</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34 </w:t>
            </w:r>
          </w:p>
        </w:tc>
        <w:tc>
          <w:tcPr>
            <w:tcW w:w="0" w:type="auto"/>
            <w:gridSpan w:val="3"/>
            <w:tcBorders/>
            <w:tcMar>
              <w:top w:w="50" w:type="dxa"/>
              <w:left w:w="100" w:type="dxa"/>
            </w:tcMar>
            <w:vAlign w:val="center"/>
          </w:tcPr>
          <w:p>
            <w:pPr>
              <w:jc w:val="left"/>
            </w:pPr>
          </w:p>
        </w:tc>
      </w:tr>
      <w:tr>
        <w:trPr>
          <w:trHeight w:val="555"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ОБЩЕЕ КОЛИЧЕСТВО ЧАСОВ ПО ПРОГРАММЕ</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102 </w:t>
            </w:r>
          </w:p>
        </w:tc>
        <w:tc>
          <w:tcPr>
            <w:tcW w:w="1659"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1750"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2551" w:type="dxa"/>
            <w:tcBorders/>
            <w:tcMar>
              <w:top w:w="50" w:type="dxa"/>
              <w:left w:w="100" w:type="dxa"/>
            </w:tcMar>
            <w:vAlign w:val="center"/>
          </w:tcPr>
          <w:p>
            <w:pPr>
              <w:jc w:val="left"/>
            </w:pPr>
          </w:p>
        </w:tc>
      </w:tr>
    </w:tbl>
    <w:p>
      <w:pPr>
        <w:sectPr>
          <w:pgSz w:w="16383" w:h="11906" w:orient="landscape"/>
        </w:sectPr>
      </w:pPr>
    </w:p>
    <w:p>
      <w:pPr>
        <w:spacing w:before="0" w:after="0"/>
        <w:ind w:left="120"/>
        <w:jc w:val="left"/>
      </w:pPr>
      <w:r>
        <w:rPr>
          <w:rFonts w:ascii="Times New Roman" w:hAnsi="Times New Roman"/>
          <w:b/>
          <w:i w:val="false"/>
          <w:color w:val="000000"/>
          <w:sz w:val="28"/>
        </w:rPr>
        <w:t xml:space="preserve"> 11 КЛАСС </w:t>
      </w:r>
    </w:p>
    <w:tbl>
      <w:tblPr>
        <w:tblW w:w="0" w:type="auto"/>
        <w:tblCellSpacing w:w="20" w:type="nil"/>
        <w:tblBorders>
          <w:top w:val="single"/>
          <w:left w:val="single"/>
          <w:bottom w:val="single"/>
          <w:right w:val="single"/>
          <w:insideH w:val="single"/>
          <w:insideV w:val="single"/>
        </w:tblBorders>
      </w:tblPr>
      <w:tblGrid>
        <w:gridCol w:w="690"/>
        <w:gridCol w:w="3040"/>
        <w:gridCol w:w="1348"/>
        <w:gridCol w:w="2371"/>
        <w:gridCol w:w="2500"/>
        <w:gridCol w:w="3645"/>
      </w:tblGrid>
      <w:tr>
        <w:trPr>
          <w:trHeight w:val="300" w:hRule="atLeast"/>
          <w:trHeight w:val="144" w:hRule="atLeast"/>
        </w:trPr>
        <w:tc>
          <w:tcPr>
            <w:tcW w:w="483"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 п/п </w:t>
            </w:r>
          </w:p>
          <w:p>
            <w:pPr>
              <w:spacing w:before="0" w:after="0"/>
              <w:ind w:left="135"/>
              <w:jc w:val="left"/>
            </w:pPr>
          </w:p>
        </w:tc>
        <w:tc>
          <w:tcPr>
            <w:tcW w:w="3344"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Наименование разделов и тем программы </w:t>
            </w:r>
          </w:p>
          <w:p>
            <w:pPr>
              <w:spacing w:before="0" w:after="0"/>
              <w:ind w:left="135"/>
              <w:jc w:val="left"/>
            </w:pPr>
          </w:p>
        </w:tc>
        <w:tc>
          <w:tcPr>
            <w:tcW w:w="0" w:type="auto"/>
            <w:gridSpan w:val="3"/>
            <w:tcBorders/>
            <w:tcMar>
              <w:top w:w="50" w:type="dxa"/>
              <w:left w:w="100" w:type="dxa"/>
            </w:tcMar>
            <w:vAlign w:val="center"/>
          </w:tcPr>
          <w:p>
            <w:pPr>
              <w:spacing w:before="0" w:after="0"/>
              <w:ind w:left="0"/>
              <w:jc w:val="left"/>
            </w:pPr>
            <w:r>
              <w:rPr>
                <w:rFonts w:ascii="Times New Roman" w:hAnsi="Times New Roman"/>
                <w:b/>
                <w:i w:val="false"/>
                <w:color w:val="000000"/>
                <w:sz w:val="24"/>
              </w:rPr>
              <w:t>Количество часов</w:t>
            </w:r>
          </w:p>
        </w:tc>
        <w:tc>
          <w:tcPr>
            <w:tcW w:w="2551"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Электронные (цифровые) образовательные ресурсы </w:t>
            </w:r>
          </w:p>
          <w:p>
            <w:pPr>
              <w:spacing w:before="0" w:after="0"/>
              <w:ind w:left="135"/>
              <w:jc w:val="left"/>
            </w:pPr>
          </w:p>
        </w:tc>
      </w:tr>
      <w:tr>
        <w:trPr>
          <w:trHeight w:val="570" w:hRule="atLeast"/>
          <w:trHeight w:val="144" w:hRule="atLeast"/>
        </w:trPr>
        <w:tc>
          <w:tcPr>
            <w:tcW w:w="0" w:type="auto"/>
            <w:vMerge/>
            <w:tcBorders>
              <w:top w:val="nil"/>
            </w:tcBorders>
            <w:tcMar>
              <w:top w:w="50" w:type="dxa"/>
              <w:left w:w="100" w:type="dxa"/>
            </w:tcMar>
          </w:tcPr>
          <w:p>
            <w:pPr>
              <w:jc w:val="left"/>
            </w:pPr>
          </w:p>
        </w:tc>
        <w:tc>
          <w:tcPr>
            <w:tcW w:w="0" w:type="auto"/>
            <w:vMerge/>
            <w:tcBorders>
              <w:top w:val="nil"/>
            </w:tcBorders>
            <w:tcMar>
              <w:top w:w="50" w:type="dxa"/>
              <w:left w:w="100" w:type="dxa"/>
            </w:tcMar>
          </w:tcPr>
          <w:p>
            <w:pPr>
              <w:jc w:val="left"/>
            </w:pPr>
          </w:p>
        </w:tc>
        <w:tc>
          <w:tcPr>
            <w:tcW w:w="943"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Всего </w:t>
            </w:r>
          </w:p>
          <w:p>
            <w:pPr>
              <w:spacing w:before="0" w:after="0"/>
              <w:ind w:left="135"/>
              <w:jc w:val="left"/>
            </w:pPr>
          </w:p>
        </w:tc>
        <w:tc>
          <w:tcPr>
            <w:tcW w:w="1659"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Контрольные работы </w:t>
            </w:r>
          </w:p>
          <w:p>
            <w:pPr>
              <w:spacing w:before="0" w:after="0"/>
              <w:ind w:left="135"/>
              <w:jc w:val="left"/>
            </w:pPr>
          </w:p>
        </w:tc>
        <w:tc>
          <w:tcPr>
            <w:tcW w:w="1750"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Практические работы </w:t>
            </w:r>
          </w:p>
          <w:p>
            <w:pPr>
              <w:spacing w:before="0" w:after="0"/>
              <w:ind w:left="135"/>
              <w:jc w:val="left"/>
            </w:pPr>
          </w:p>
        </w:tc>
        <w:tc>
          <w:tcPr>
            <w:tcW w:w="0" w:type="auto"/>
            <w:vMerge/>
            <w:tcBorders>
              <w:top w:val="nil"/>
            </w:tcBorders>
            <w:tcMar>
              <w:top w:w="50" w:type="dxa"/>
              <w:left w:w="100" w:type="dxa"/>
            </w:tcMa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Знания о физической культуре</w:t>
            </w:r>
          </w:p>
        </w:tc>
      </w:tr>
      <w:tr>
        <w:trPr>
          <w:trHeight w:val="8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Здоровый образ жизни современного человека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163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1.2</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Профилактика травматизма и оказание перовой помощи во время занятий физической культурой</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4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Способы самостоятельной двигательной деятельности</w:t>
            </w:r>
          </w:p>
        </w:tc>
      </w:tr>
      <w:tr>
        <w:trPr>
          <w:trHeight w:val="136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Современные оздоровительные методы и процедуры в режиме здорового образа жизни</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20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2.2</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Самостоятельная подготовка к выполнению нормативных требований комплекса «Готов к труду и обороне»</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4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ФИЗИЧЕСКОЕ СОВЕРШЕНСТВОВАНИЕ</w:t>
            </w: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Физкультурно-оздоровительная деятельность</w:t>
            </w:r>
          </w:p>
        </w:tc>
      </w:tr>
      <w:tr>
        <w:trPr>
          <w:trHeight w:val="8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Физкультурно-оздоровительная деятельность</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Спортивно-оздоровительная деятельность</w:t>
            </w:r>
          </w:p>
        </w:tc>
      </w:tr>
      <w:tr>
        <w:trPr>
          <w:trHeight w:val="8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«Легкоатлетическая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24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2.2</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«Спортивные игры». Волейбол</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18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82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2.3</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«Гимнастическая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12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2.4</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«Спортивные игры». Баскетбол</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14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68 </w:t>
            </w:r>
          </w:p>
        </w:tc>
        <w:tc>
          <w:tcPr>
            <w:tcW w:w="0" w:type="auto"/>
            <w:gridSpan w:val="3"/>
            <w:tcBorders/>
            <w:tcMar>
              <w:top w:w="50" w:type="dxa"/>
              <w:left w:w="100" w:type="dxa"/>
            </w:tcMar>
            <w:vAlign w:val="center"/>
          </w:tcPr>
          <w:p>
            <w:pPr>
              <w:jc w:val="left"/>
            </w:pPr>
          </w:p>
        </w:tc>
      </w:tr>
      <w:tr>
        <w:trPr>
          <w:trHeight w:val="300" w:hRule="atLeast"/>
          <w:trHeight w:val="144" w:hRule="atLeast"/>
        </w:trPr>
        <w:tc>
          <w:tcPr>
            <w:tcW w:w="0" w:type="auto"/>
            <w:gridSpan w:val="6"/>
            <w:tcBorders/>
            <w:tcMar>
              <w:top w:w="50" w:type="dxa"/>
              <w:left w:w="100" w:type="dxa"/>
            </w:tcMar>
            <w:vAlign w:val="center"/>
          </w:tcPr>
          <w:p>
            <w:pPr>
              <w:spacing w:before="0" w:after="0"/>
              <w:ind w:left="135"/>
              <w:jc w:val="left"/>
            </w:pPr>
            <w:r>
              <w:rPr>
                <w:rFonts w:ascii="Times New Roman" w:hAnsi="Times New Roman"/>
                <w:b/>
                <w:i w:val="false"/>
                <w:color w:val="000000"/>
                <w:sz w:val="24"/>
              </w:rPr>
              <w:t>Раздел 3.</w:t>
            </w:r>
            <w:r>
              <w:rPr>
                <w:rFonts w:ascii="Times New Roman" w:hAnsi="Times New Roman"/>
                <w:b w:val="false"/>
                <w:i w:val="false"/>
                <w:color w:val="000000"/>
                <w:sz w:val="24"/>
              </w:rPr>
              <w:t xml:space="preserve"> </w:t>
            </w:r>
            <w:r>
              <w:rPr>
                <w:rFonts w:ascii="Times New Roman" w:hAnsi="Times New Roman"/>
                <w:b/>
                <w:i w:val="false"/>
                <w:color w:val="000000"/>
                <w:sz w:val="24"/>
              </w:rPr>
              <w:t>Прикладно-ориентированная двигательная деятельность</w:t>
            </w:r>
          </w:p>
        </w:tc>
      </w:tr>
      <w:tr>
        <w:trPr>
          <w:trHeight w:val="555" w:hRule="atLeast"/>
          <w:trHeight w:val="144" w:hRule="atLeast"/>
        </w:trPr>
        <w:tc>
          <w:tcPr>
            <w:tcW w:w="48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3.1</w:t>
            </w:r>
          </w:p>
        </w:tc>
        <w:tc>
          <w:tcPr>
            <w:tcW w:w="3344"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Модуль «Лыжная подготовка».</w:t>
            </w:r>
          </w:p>
        </w:tc>
        <w:tc>
          <w:tcPr>
            <w:tcW w:w="943"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24 </w:t>
            </w:r>
          </w:p>
        </w:tc>
        <w:tc>
          <w:tcPr>
            <w:tcW w:w="1659" w:type="dxa"/>
            <w:tcBorders/>
            <w:tcMar>
              <w:top w:w="50" w:type="dxa"/>
              <w:left w:w="100" w:type="dxa"/>
            </w:tcMar>
            <w:vAlign w:val="center"/>
          </w:tcPr>
          <w:p>
            <w:pPr>
              <w:spacing w:before="0" w:after="0" w:line="276"/>
              <w:ind w:left="135"/>
              <w:jc w:val="center"/>
            </w:pPr>
          </w:p>
        </w:tc>
        <w:tc>
          <w:tcPr>
            <w:tcW w:w="1750" w:type="dxa"/>
            <w:tcBorders/>
            <w:tcMar>
              <w:top w:w="50" w:type="dxa"/>
              <w:left w:w="100" w:type="dxa"/>
            </w:tcMar>
            <w:vAlign w:val="center"/>
          </w:tcPr>
          <w:p>
            <w:pPr>
              <w:spacing w:before="0" w:after="0" w:line="276"/>
              <w:ind w:left="135"/>
              <w:jc w:val="center"/>
            </w:pPr>
          </w:p>
        </w:tc>
        <w:tc>
          <w:tcPr>
            <w:tcW w:w="2551" w:type="dxa"/>
            <w:tcBorders/>
            <w:tcMar>
              <w:top w:w="50" w:type="dxa"/>
              <w:left w:w="100" w:type="dxa"/>
            </w:tcMar>
            <w:vAlign w:val="center"/>
          </w:tcPr>
          <w:p>
            <w:pPr>
              <w:spacing w:before="0" w:after="0"/>
              <w:ind w:left="135"/>
              <w:jc w:val="left"/>
            </w:pPr>
          </w:p>
        </w:tc>
      </w:tr>
      <w:tr>
        <w:trPr>
          <w:trHeight w:val="300"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Итого по разделу</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24 </w:t>
            </w:r>
          </w:p>
        </w:tc>
        <w:tc>
          <w:tcPr>
            <w:tcW w:w="0" w:type="auto"/>
            <w:gridSpan w:val="3"/>
            <w:tcBorders/>
            <w:tcMar>
              <w:top w:w="50" w:type="dxa"/>
              <w:left w:w="100" w:type="dxa"/>
            </w:tcMar>
            <w:vAlign w:val="center"/>
          </w:tcPr>
          <w:p>
            <w:pPr>
              <w:jc w:val="left"/>
            </w:pPr>
          </w:p>
        </w:tc>
      </w:tr>
      <w:tr>
        <w:trPr>
          <w:trHeight w:val="555"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ОБЩЕЕ КОЛИЧЕСТВО ЧАСОВ ПО ПРОГРАММЕ</w:t>
            </w:r>
          </w:p>
        </w:tc>
        <w:tc>
          <w:tcPr>
            <w:tcW w:w="1482"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102 </w:t>
            </w:r>
          </w:p>
        </w:tc>
        <w:tc>
          <w:tcPr>
            <w:tcW w:w="1659"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1750"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2551" w:type="dxa"/>
            <w:tcBorders/>
            <w:tcMar>
              <w:top w:w="50" w:type="dxa"/>
              <w:left w:w="100" w:type="dxa"/>
            </w:tcMar>
            <w:vAlign w:val="center"/>
          </w:tcPr>
          <w:p>
            <w:pPr>
              <w:jc w:val="left"/>
            </w:pPr>
          </w:p>
        </w:tc>
      </w:tr>
    </w:tbl>
    <w:p>
      <w:pPr>
        <w:sectPr>
          <w:pgSz w:w="16383" w:h="11906" w:orient="landscape"/>
        </w:sectPr>
      </w:pPr>
    </w:p>
    <w:bookmarkStart w:name="block-15747462" w:id="21"/>
    <w:p>
      <w:pPr>
        <w:sectPr>
          <w:pgSz w:w="16383" w:h="11906" w:orient="landscape"/>
        </w:sectPr>
      </w:pPr>
    </w:p>
    <w:bookmarkEnd w:id="21"/>
    <w:bookmarkEnd w:id="20"/>
    <w:bookmarkStart w:name="block-15747463" w:id="22"/>
    <w:p>
      <w:pPr>
        <w:spacing w:before="0" w:after="0"/>
        <w:ind w:left="120"/>
        <w:jc w:val="left"/>
      </w:pPr>
      <w:r>
        <w:rPr>
          <w:rFonts w:ascii="Times New Roman" w:hAnsi="Times New Roman"/>
          <w:b/>
          <w:i w:val="false"/>
          <w:color w:val="000000"/>
          <w:sz w:val="28"/>
        </w:rPr>
        <w:t xml:space="preserve"> ПОУРОЧНОЕ ПЛАНИРОВАНИЕ </w:t>
      </w:r>
    </w:p>
    <w:p>
      <w:pPr>
        <w:spacing w:before="0" w:after="0"/>
        <w:ind w:left="120"/>
        <w:jc w:val="left"/>
      </w:pPr>
      <w:r>
        <w:rPr>
          <w:rFonts w:ascii="Times New Roman" w:hAnsi="Times New Roman"/>
          <w:b/>
          <w:i w:val="false"/>
          <w:color w:val="000000"/>
          <w:sz w:val="28"/>
        </w:rPr>
        <w:t xml:space="preserve"> 10 КЛАСС </w:t>
      </w:r>
    </w:p>
    <w:tbl>
      <w:tblPr>
        <w:tblW w:w="0" w:type="auto"/>
        <w:tblCellSpacing w:w="20" w:type="nil"/>
        <w:tblBorders>
          <w:top w:val="single"/>
          <w:left w:val="single"/>
          <w:bottom w:val="single"/>
          <w:right w:val="single"/>
          <w:insideH w:val="single"/>
          <w:insideV w:val="single"/>
        </w:tblBorders>
      </w:tblPr>
      <w:tblGrid>
        <w:gridCol w:w="662"/>
        <w:gridCol w:w="2880"/>
        <w:gridCol w:w="1165"/>
        <w:gridCol w:w="2158"/>
        <w:gridCol w:w="2302"/>
        <w:gridCol w:w="1628"/>
        <w:gridCol w:w="2799"/>
      </w:tblGrid>
      <w:tr>
        <w:trPr>
          <w:trHeight w:val="300" w:hRule="atLeast"/>
          <w:trHeight w:val="144" w:hRule="atLeast"/>
        </w:trPr>
        <w:tc>
          <w:tcPr>
            <w:tcW w:w="463"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 п/п </w:t>
            </w:r>
          </w:p>
          <w:p>
            <w:pPr>
              <w:spacing w:before="0" w:after="0"/>
              <w:ind w:left="135"/>
              <w:jc w:val="left"/>
            </w:pPr>
          </w:p>
        </w:tc>
        <w:tc>
          <w:tcPr>
            <w:tcW w:w="3168"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Тема урока </w:t>
            </w:r>
          </w:p>
          <w:p>
            <w:pPr>
              <w:spacing w:before="0" w:after="0"/>
              <w:ind w:left="135"/>
              <w:jc w:val="left"/>
            </w:pPr>
          </w:p>
        </w:tc>
        <w:tc>
          <w:tcPr>
            <w:tcW w:w="0" w:type="auto"/>
            <w:gridSpan w:val="3"/>
            <w:tcBorders/>
            <w:tcMar>
              <w:top w:w="50" w:type="dxa"/>
              <w:left w:w="100" w:type="dxa"/>
            </w:tcMar>
            <w:vAlign w:val="center"/>
          </w:tcPr>
          <w:p>
            <w:pPr>
              <w:spacing w:before="0" w:after="0"/>
              <w:ind w:left="0"/>
              <w:jc w:val="left"/>
            </w:pPr>
            <w:r>
              <w:rPr>
                <w:rFonts w:ascii="Times New Roman" w:hAnsi="Times New Roman"/>
                <w:b/>
                <w:i w:val="false"/>
                <w:color w:val="000000"/>
                <w:sz w:val="24"/>
              </w:rPr>
              <w:t>Количество часов</w:t>
            </w:r>
          </w:p>
        </w:tc>
        <w:tc>
          <w:tcPr>
            <w:tcW w:w="1139"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Дата изучения </w:t>
            </w:r>
          </w:p>
          <w:p>
            <w:pPr>
              <w:spacing w:before="0" w:after="0"/>
              <w:ind w:left="135"/>
              <w:jc w:val="left"/>
            </w:pPr>
          </w:p>
        </w:tc>
        <w:tc>
          <w:tcPr>
            <w:tcW w:w="1959"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Электронные цифровые образовательные ресурсы </w:t>
            </w:r>
          </w:p>
          <w:p>
            <w:pPr>
              <w:spacing w:before="0" w:after="0"/>
              <w:ind w:left="135"/>
              <w:jc w:val="left"/>
            </w:pPr>
          </w:p>
        </w:tc>
      </w:tr>
      <w:tr>
        <w:trPr>
          <w:trHeight w:val="795" w:hRule="atLeast"/>
          <w:trHeight w:val="144" w:hRule="atLeast"/>
        </w:trPr>
        <w:tc>
          <w:tcPr>
            <w:tcW w:w="0" w:type="auto"/>
            <w:vMerge/>
            <w:tcBorders>
              <w:top w:val="nil"/>
            </w:tcBorders>
            <w:tcMar>
              <w:top w:w="50" w:type="dxa"/>
              <w:left w:w="100" w:type="dxa"/>
            </w:tcMar>
          </w:tcPr>
          <w:p>
            <w:pPr>
              <w:jc w:val="left"/>
            </w:pPr>
          </w:p>
        </w:tc>
        <w:tc>
          <w:tcPr>
            <w:tcW w:w="0" w:type="auto"/>
            <w:vMerge/>
            <w:tcBorders>
              <w:top w:val="nil"/>
            </w:tcBorders>
            <w:tcMar>
              <w:top w:w="50" w:type="dxa"/>
              <w:left w:w="100" w:type="dxa"/>
            </w:tcMar>
          </w:tcPr>
          <w:p>
            <w:pPr>
              <w:jc w:val="left"/>
            </w:pPr>
          </w:p>
        </w:tc>
        <w:tc>
          <w:tcPr>
            <w:tcW w:w="815"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Всего </w:t>
            </w:r>
          </w:p>
          <w:p>
            <w:pPr>
              <w:spacing w:before="0" w:after="0"/>
              <w:ind w:left="135"/>
              <w:jc w:val="left"/>
            </w:pPr>
          </w:p>
        </w:tc>
        <w:tc>
          <w:tcPr>
            <w:tcW w:w="1510"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Контрольные работы </w:t>
            </w:r>
          </w:p>
          <w:p>
            <w:pPr>
              <w:spacing w:before="0" w:after="0"/>
              <w:ind w:left="135"/>
              <w:jc w:val="left"/>
            </w:pPr>
          </w:p>
        </w:tc>
        <w:tc>
          <w:tcPr>
            <w:tcW w:w="1611"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Практические работы </w:t>
            </w:r>
          </w:p>
          <w:p>
            <w:pPr>
              <w:spacing w:before="0" w:after="0"/>
              <w:ind w:left="135"/>
              <w:jc w:val="left"/>
            </w:pPr>
          </w:p>
        </w:tc>
        <w:tc>
          <w:tcPr>
            <w:tcW w:w="0" w:type="auto"/>
            <w:vMerge/>
            <w:tcBorders>
              <w:top w:val="nil"/>
            </w:tcBorders>
            <w:tcMar>
              <w:top w:w="50" w:type="dxa"/>
              <w:left w:w="100" w:type="dxa"/>
            </w:tcMar>
          </w:tcPr>
          <w:p>
            <w:pPr>
              <w:jc w:val="left"/>
            </w:pPr>
          </w:p>
        </w:tc>
        <w:tc>
          <w:tcPr>
            <w:tcW w:w="0" w:type="auto"/>
            <w:vMerge/>
            <w:tcBorders>
              <w:top w:val="nil"/>
            </w:tcBorders>
            <w:tcMar>
              <w:top w:w="50" w:type="dxa"/>
              <w:left w:w="100" w:type="dxa"/>
            </w:tcMar>
          </w:tcPr>
          <w:p>
            <w:pPr>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Истоки возникновения культуры как социального явления</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Культура как способ развития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Здоровый образ жизни как условие активной жизнедеятельности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Основные направления и формы организации физической культуры в современном обществе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Всероссийский физкультурно-спортивный комплекс «Готов к труду и обороне» (ГТО)</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и физическое здоровье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и психическое здоровье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и социальное здоровье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Основы организации образа жизни современного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Проектирование индивидуальной досуговой деятельности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44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Контроль состояния здоровья в процессе самостоятельных занятий оздоровительной физической культурой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44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Контроль состояния здоровья в процессе самостоятельных занятий оздоровительной физической культурой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Определение состояния здоровья с помощью функциональных проб</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Определение состояния здоровья с помощью функциональных проб</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Оценивание текущего состояния организма с помощью субъективных и объективных показателей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Оценивание текущего состояния организма с помощью субъективных и объективных показателей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Организация и планирование занятий кондиционной тренировкой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Организация и планирование занятий кондиционной тренировкой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Упражнения для профилактики нарушения и коррекции осанки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44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Упражнения для профилактики перенапряжения органов зрения и мышц опорно-двигательного аппарата при длительной работе за компьютером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Комплекс упражнений атлетической гимнастки для занятий кондиционной тренировкой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0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Комплекс упражнений атлетической гимнастки для занятий кондиционной тренировкой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Комплекс упражнений аэробной гимнастики для занятий кондиционной тренировкой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Комплекс упражнений аэробной гимнастики для занятий кондиционной тренировкой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Техническая подготовка в футболе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Тактическая подготовка в футболе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силовых и скоростных способностей средствами игры футбол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координационных способностей средствами игры футбол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выносливости средствами игры футбол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технических действий в передаче мяча, стоя на месте и в движении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ведение мяча и во взаимодействии с партнером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удара по мячу в движении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Тренировочные игры по мини-футболу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7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судейства игры футбол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Техническая подготовка в баскетболе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Тактическая подготовка в баскетболе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скоростных и силовых способностей средствами игры баскетбол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координационных способностей средствами игры баскетбол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выносливости средствами игры баскетбол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ведение мяча и во взаимодействии с партнером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броска мяча в корзину в движении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броска мяча в корзину в движении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Тренировочные игры по баскетболу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судейства игры баскетбол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Техническая подготовка в волейболе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Тактическая подготовка в волейболе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Общефизическая подготовка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скоростных способностей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силовых способностей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координационных способностей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выносливости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нападающего удара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одиночного блока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тактической действий во время защиты и нападения в условиях учебной и игровой деятельности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Тренировочные игры по волейболу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судейства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безопасности на занятиях плаваниям в бассейне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плавание брассом на спине (подводящие упражнения на скольжение)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плавание брассом на спине (подводящие упражнения с подключением работы рук и ног)</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плавание брассом на спине (передвижение в полной координации)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48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плавание брассом на спине (передвижение в полной координации)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Обучение и закрепление старта со стартовой тумбы</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прыжка в воду вниз ногами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прыжка в воду вниз ногами со стартовой тумбы</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прыжка в воду вниз ногами с небольшой прыжковой вышки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прыжка в воду вниз ногами с небольшой прыжковой вышки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Игры с мячом на воде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Игры с мячом на воде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1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Судейство соревнований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Судейство соревнований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30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Знания о ГТО</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60 м или 100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60 м или 100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2000 м или 3000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2000 м или 3000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89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Кросс на 3 км или 5 км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лыжах 3 км или 5 км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97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Подтягивание из виса на высокой перекладине. Рывок гири 16 кг. Сгибание и разгибание рук в упоре лежа на полу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97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Подтягивание из виса на высокой перекладине. Рывок гири 16 кг. Сгибание и разгибание рук в упоре лежа на полу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Подтягивание из виса лежа на низкой перекладине 90 см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Наклон вперед из положения стоя на гимнастической скамье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Прыжок в длину с места толчком двумя ногами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38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Поднимание туловища из положения лежа на спине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Метание мяча весом 500 г(д), 700 г(ю)</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Стрельба (пневматика или электронное оружие)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Челночный бег 3*10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Плавание 50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Фестиваль «Мы готовы к ГТО!». (сдача норм ГТО с соблюдением правил и техники выполнения испытаний (тестов) 6 ступени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ОБЩЕЕ КОЛИЧЕСТВО ЧАСОВ ПО ПРОГРАММЕ</w:t>
            </w:r>
          </w:p>
        </w:tc>
        <w:tc>
          <w:tcPr>
            <w:tcW w:w="1281"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102 </w:t>
            </w:r>
          </w:p>
        </w:tc>
        <w:tc>
          <w:tcPr>
            <w:tcW w:w="1510"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1611"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0" w:type="auto"/>
            <w:gridSpan w:val="2"/>
            <w:tcBorders/>
            <w:tcMar>
              <w:top w:w="50" w:type="dxa"/>
              <w:left w:w="100" w:type="dxa"/>
            </w:tcMar>
            <w:vAlign w:val="center"/>
          </w:tcPr>
          <w:p>
            <w:pPr>
              <w:jc w:val="left"/>
            </w:pPr>
          </w:p>
        </w:tc>
      </w:tr>
    </w:tbl>
    <w:p>
      <w:pPr>
        <w:sectPr>
          <w:pgSz w:w="16383" w:h="11906" w:orient="landscape"/>
        </w:sectPr>
      </w:pPr>
    </w:p>
    <w:p>
      <w:pPr>
        <w:spacing w:before="0" w:after="0"/>
        <w:ind w:left="120"/>
        <w:jc w:val="left"/>
      </w:pPr>
      <w:r>
        <w:rPr>
          <w:rFonts w:ascii="Times New Roman" w:hAnsi="Times New Roman"/>
          <w:b/>
          <w:i w:val="false"/>
          <w:color w:val="000000"/>
          <w:sz w:val="28"/>
        </w:rPr>
        <w:t xml:space="preserve"> 11 КЛАСС </w:t>
      </w:r>
    </w:p>
    <w:tbl>
      <w:tblPr>
        <w:tblW w:w="0" w:type="auto"/>
        <w:tblCellSpacing w:w="20" w:type="nil"/>
        <w:tblBorders>
          <w:top w:val="single"/>
          <w:left w:val="single"/>
          <w:bottom w:val="single"/>
          <w:right w:val="single"/>
          <w:insideH w:val="single"/>
          <w:insideV w:val="single"/>
        </w:tblBorders>
      </w:tblPr>
      <w:tblGrid>
        <w:gridCol w:w="662"/>
        <w:gridCol w:w="2880"/>
        <w:gridCol w:w="1165"/>
        <w:gridCol w:w="2158"/>
        <w:gridCol w:w="2302"/>
        <w:gridCol w:w="1628"/>
        <w:gridCol w:w="2799"/>
      </w:tblGrid>
      <w:tr>
        <w:trPr>
          <w:trHeight w:val="300" w:hRule="atLeast"/>
          <w:trHeight w:val="144" w:hRule="atLeast"/>
        </w:trPr>
        <w:tc>
          <w:tcPr>
            <w:tcW w:w="463"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 п/п </w:t>
            </w:r>
          </w:p>
          <w:p>
            <w:pPr>
              <w:spacing w:before="0" w:after="0"/>
              <w:ind w:left="135"/>
              <w:jc w:val="left"/>
            </w:pPr>
          </w:p>
        </w:tc>
        <w:tc>
          <w:tcPr>
            <w:tcW w:w="3168"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Тема урока </w:t>
            </w:r>
          </w:p>
          <w:p>
            <w:pPr>
              <w:spacing w:before="0" w:after="0"/>
              <w:ind w:left="135"/>
              <w:jc w:val="left"/>
            </w:pPr>
          </w:p>
        </w:tc>
        <w:tc>
          <w:tcPr>
            <w:tcW w:w="0" w:type="auto"/>
            <w:gridSpan w:val="3"/>
            <w:tcBorders/>
            <w:tcMar>
              <w:top w:w="50" w:type="dxa"/>
              <w:left w:w="100" w:type="dxa"/>
            </w:tcMar>
            <w:vAlign w:val="center"/>
          </w:tcPr>
          <w:p>
            <w:pPr>
              <w:spacing w:before="0" w:after="0"/>
              <w:ind w:left="0"/>
              <w:jc w:val="left"/>
            </w:pPr>
            <w:r>
              <w:rPr>
                <w:rFonts w:ascii="Times New Roman" w:hAnsi="Times New Roman"/>
                <w:b/>
                <w:i w:val="false"/>
                <w:color w:val="000000"/>
                <w:sz w:val="24"/>
              </w:rPr>
              <w:t>Количество часов</w:t>
            </w:r>
          </w:p>
        </w:tc>
        <w:tc>
          <w:tcPr>
            <w:tcW w:w="1139"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Дата изучения </w:t>
            </w:r>
          </w:p>
          <w:p>
            <w:pPr>
              <w:spacing w:before="0" w:after="0"/>
              <w:ind w:left="135"/>
              <w:jc w:val="left"/>
            </w:pPr>
          </w:p>
        </w:tc>
        <w:tc>
          <w:tcPr>
            <w:tcW w:w="1959" w:type="dxa"/>
            <w:vMerge w:val="restart"/>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Электронные цифровые образовательные ресурсы </w:t>
            </w:r>
          </w:p>
          <w:p>
            <w:pPr>
              <w:spacing w:before="0" w:after="0"/>
              <w:ind w:left="135"/>
              <w:jc w:val="left"/>
            </w:pPr>
          </w:p>
        </w:tc>
      </w:tr>
      <w:tr>
        <w:trPr>
          <w:trHeight w:val="795" w:hRule="atLeast"/>
          <w:trHeight w:val="144" w:hRule="atLeast"/>
        </w:trPr>
        <w:tc>
          <w:tcPr>
            <w:tcW w:w="0" w:type="auto"/>
            <w:vMerge/>
            <w:tcBorders>
              <w:top w:val="nil"/>
            </w:tcBorders>
            <w:tcMar>
              <w:top w:w="50" w:type="dxa"/>
              <w:left w:w="100" w:type="dxa"/>
            </w:tcMar>
          </w:tcPr>
          <w:p>
            <w:pPr>
              <w:jc w:val="left"/>
            </w:pPr>
          </w:p>
        </w:tc>
        <w:tc>
          <w:tcPr>
            <w:tcW w:w="0" w:type="auto"/>
            <w:vMerge/>
            <w:tcBorders>
              <w:top w:val="nil"/>
            </w:tcBorders>
            <w:tcMar>
              <w:top w:w="50" w:type="dxa"/>
              <w:left w:w="100" w:type="dxa"/>
            </w:tcMar>
          </w:tcPr>
          <w:p>
            <w:pPr>
              <w:jc w:val="left"/>
            </w:pPr>
          </w:p>
        </w:tc>
        <w:tc>
          <w:tcPr>
            <w:tcW w:w="815"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Всего </w:t>
            </w:r>
          </w:p>
          <w:p>
            <w:pPr>
              <w:spacing w:before="0" w:after="0"/>
              <w:ind w:left="135"/>
              <w:jc w:val="left"/>
            </w:pPr>
          </w:p>
        </w:tc>
        <w:tc>
          <w:tcPr>
            <w:tcW w:w="1510"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Контрольные работы </w:t>
            </w:r>
          </w:p>
          <w:p>
            <w:pPr>
              <w:spacing w:before="0" w:after="0"/>
              <w:ind w:left="135"/>
              <w:jc w:val="left"/>
            </w:pPr>
          </w:p>
        </w:tc>
        <w:tc>
          <w:tcPr>
            <w:tcW w:w="1611" w:type="dxa"/>
            <w:tcBorders/>
            <w:tcMar>
              <w:top w:w="50" w:type="dxa"/>
              <w:left w:w="100" w:type="dxa"/>
            </w:tcMar>
            <w:vAlign w:val="center"/>
          </w:tcPr>
          <w:p>
            <w:pPr>
              <w:spacing w:before="0" w:after="0"/>
              <w:ind w:left="135"/>
              <w:jc w:val="left"/>
            </w:pPr>
            <w:r>
              <w:rPr>
                <w:rFonts w:ascii="Times New Roman" w:hAnsi="Times New Roman"/>
                <w:b/>
                <w:i w:val="false"/>
                <w:color w:val="000000"/>
                <w:sz w:val="24"/>
              </w:rPr>
              <w:t xml:space="preserve">Практические работы </w:t>
            </w:r>
          </w:p>
          <w:p>
            <w:pPr>
              <w:spacing w:before="0" w:after="0"/>
              <w:ind w:left="135"/>
              <w:jc w:val="left"/>
            </w:pPr>
          </w:p>
        </w:tc>
        <w:tc>
          <w:tcPr>
            <w:tcW w:w="0" w:type="auto"/>
            <w:vMerge/>
            <w:tcBorders>
              <w:top w:val="nil"/>
            </w:tcBorders>
            <w:tcMar>
              <w:top w:w="50" w:type="dxa"/>
              <w:left w:w="100" w:type="dxa"/>
            </w:tcMar>
          </w:tcPr>
          <w:p>
            <w:pPr>
              <w:jc w:val="left"/>
            </w:pPr>
          </w:p>
        </w:tc>
        <w:tc>
          <w:tcPr>
            <w:tcW w:w="0" w:type="auto"/>
            <w:vMerge/>
            <w:tcBorders>
              <w:top w:val="nil"/>
            </w:tcBorders>
            <w:tcMar>
              <w:top w:w="50" w:type="dxa"/>
              <w:left w:w="100" w:type="dxa"/>
            </w:tcMar>
          </w:tcPr>
          <w:p>
            <w:pPr>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Адаптация организма и здоровье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Здоровый образ жизни современного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2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Определение индивидуального расхода энергии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и профессиональная деятельность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и продолжительность жизни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Физическая культура и продолжительность жизни человека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44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Профилактика травматизма во время самостоятельных занятий оздоровительной физической культурой и спортом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Оказание первой помощи при травмах и ушибах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Оказание первой помощи при вывихах и переломах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Оказание первой помощи при обморожении, солнечном и тепловом ударах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Оздоровительные мероприятия и процедуры в режиме учебного дня и недели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Релаксация в системной организации мероприятий здорового образа жизни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Дыхательная гимнастика А.Н. Стрельниковой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Синхрогимнастика «Ключ»</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2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Массаж как форма оздоровительной физической культуры</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30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Банные процедуры</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Самостоятельная подготовка к выполнению нормативных требований комплекса ГТО</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Проектирование физической подготовки с направленностью на выполнение нормативных требований комплекса ГТО</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Упражнения для профилактики острых респираторных заболеваний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Упражнения для снижения массы тела и для профилактики целлюлита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Комплекс упражнений силовой гимнастики (шейпинг)</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силовых способностей посредством занятий силовой гимнастикой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Комплекс упражнений на повышение подвижности суставов и эластичности мышц (стретчинг)</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гибкости посредством занятий по программе «Стретчинг»</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Техническая подготовка в футболе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59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Тактическая подготовка в футболе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скоростных и силовых способностей средствами игры футбол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координационных способностей средствами игры футбол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29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выносливости средствами игры футбол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передачи мяча в процессе передвижения с разной скоростью</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остановки мяча разными способами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технической и тактической подготовки в футболе в условиях учебной и игровой деятельности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Тренировочные игры по мини-футболу (на малом футбольном поле)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Тренировочные игры по футболу (на большом поле)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Техническая подготовка в баскетболе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Тактическая подготовка в баскетболе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скоростных и силовых способностей средствами игры баскетбол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81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координационных способностей средствами игры баскетбол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39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выносливости средствами игры баскетбол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перехвата мяча, на месте и при передвижении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передачи и броска мяча во время ведения</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выполнения штрафного броска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технической и тактической подготовки в баскетболе в условиях учебной и игровой деятельности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Тренировочные игры по баскетболу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Техническая подготовка в волейболе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Тактическая подготовка в волейболе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Общефизическая подготовка в волейболе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скоростных способностей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49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силовых способностей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координационных способностей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21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выносливости средствами игры волейбол</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нападающего удара в условиях моделируемых игровых ситуаций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приема мяча в условиях моделируемых игровых ситуаций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техники подачи мяча в условиях учебной игровой деятельности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Совершенствование технической и тактической подготовки в волейболе в условиях учебной и игровой деятельности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Тренировочные игры по волейболу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безопасности на занятиях атлетическими единоборствами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самостраховки в атлетических единоборствах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59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стоек в атлетических единоборствах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захватов в атлетических единоборствах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броска рывком за пятку в атлетических единоборствах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задней подножки в атлетических единоборствах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2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Техника удержаний в атлетических единоборствах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Учебные схватки с использованием бросков и удержанием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Имитационные упражнения в защитных действиях от удара кулаком в голову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силовых способностей средствами атлетических единоборств</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скоростных способностей средствами атлетических единоборств</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Развитие координационных способностей средствами атлетических единоборств</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69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54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09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Спортивная подготовка (СФП) по избранному виду спорта</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79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Участие в соревнованиях</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Судейство соревнований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Судейство соревнований</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82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техники безопасности в ГТО. Первая помощь</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60 м или 100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60 м или 100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2000 м или 3000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89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2000 м или 3000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Кросс на 3 км или 5 км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Бег на лыжах 3 км или 5 км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97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Подтягивание из виса на высокой перекладине. Рывок гири 16 кг. Сгибание и разгибание рук в упоре лежа на полу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970"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93</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Подтягивание из виса на высокой перекладине. Рывок гири 16 кг. Сгибание и разгибание рук в упоре лежа на полу</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94</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Подтягивание из виса лежа на низкой перекладине 90 см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95</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Наклон вперед из положения стоя на гимнастической скамье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90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96</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Прыжок в длину с места толчком двумя ногами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38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97</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Поднимание туловища из положения лежа на спине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98</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Метание мяча весом 500 г(д), 700 г(ю)</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99</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Стрельба (пневматика или электронное оружие)</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63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100</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Челночный бег 3*10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136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101</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Правила и техника выполнения норматива комплекса ГТО: Плавание 50 м</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2175" w:hRule="atLeast"/>
          <w:trHeight w:val="144" w:hRule="atLeast"/>
        </w:trPr>
        <w:tc>
          <w:tcPr>
            <w:tcW w:w="463" w:type="dxa"/>
            <w:tcBorders/>
            <w:tcMar>
              <w:top w:w="50" w:type="dxa"/>
              <w:left w:w="100" w:type="dxa"/>
            </w:tcMar>
            <w:vAlign w:val="center"/>
          </w:tcPr>
          <w:p>
            <w:pPr>
              <w:spacing w:before="0" w:after="0"/>
              <w:ind w:left="0"/>
              <w:jc w:val="left"/>
            </w:pPr>
            <w:r>
              <w:rPr>
                <w:rFonts w:ascii="Times New Roman" w:hAnsi="Times New Roman"/>
                <w:b w:val="false"/>
                <w:i w:val="false"/>
                <w:color w:val="000000"/>
                <w:sz w:val="24"/>
              </w:rPr>
              <w:t>102</w:t>
            </w:r>
          </w:p>
        </w:tc>
        <w:tc>
          <w:tcPr>
            <w:tcW w:w="3168" w:type="dxa"/>
            <w:tcBorders/>
            <w:tcMar>
              <w:top w:w="50" w:type="dxa"/>
              <w:left w:w="100" w:type="dxa"/>
            </w:tcMar>
            <w:vAlign w:val="center"/>
          </w:tcPr>
          <w:p>
            <w:pPr>
              <w:spacing w:before="0" w:after="0"/>
              <w:ind w:left="135"/>
              <w:jc w:val="left"/>
            </w:pPr>
            <w:r>
              <w:rPr>
                <w:rFonts w:ascii="Times New Roman" w:hAnsi="Times New Roman"/>
                <w:b w:val="false"/>
                <w:i w:val="false"/>
                <w:color w:val="000000"/>
                <w:sz w:val="24"/>
              </w:rPr>
              <w:t>Фестиваль «Мы готовы к ГТО!». (сдача норм ГТО с соблюдением правил и техники выполнения испытаний (тестов) 6-7 ступени</w:t>
            </w:r>
          </w:p>
        </w:tc>
        <w:tc>
          <w:tcPr>
            <w:tcW w:w="815"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 </w:t>
            </w:r>
          </w:p>
        </w:tc>
        <w:tc>
          <w:tcPr>
            <w:tcW w:w="1510" w:type="dxa"/>
            <w:tcBorders/>
            <w:tcMar>
              <w:top w:w="50" w:type="dxa"/>
              <w:left w:w="100" w:type="dxa"/>
            </w:tcMar>
            <w:vAlign w:val="center"/>
          </w:tcPr>
          <w:p>
            <w:pPr>
              <w:spacing w:before="0" w:after="0" w:line="276"/>
              <w:ind w:left="135"/>
              <w:jc w:val="center"/>
            </w:pPr>
          </w:p>
        </w:tc>
        <w:tc>
          <w:tcPr>
            <w:tcW w:w="1611" w:type="dxa"/>
            <w:tcBorders/>
            <w:tcMar>
              <w:top w:w="50" w:type="dxa"/>
              <w:left w:w="100" w:type="dxa"/>
            </w:tcMar>
            <w:vAlign w:val="center"/>
          </w:tcPr>
          <w:p>
            <w:pPr>
              <w:spacing w:before="0" w:after="0" w:line="276"/>
              <w:ind w:left="135"/>
              <w:jc w:val="center"/>
            </w:pPr>
          </w:p>
        </w:tc>
        <w:tc>
          <w:tcPr>
            <w:tcW w:w="1139" w:type="dxa"/>
            <w:tcBorders/>
            <w:tcMar>
              <w:top w:w="50" w:type="dxa"/>
              <w:left w:w="100" w:type="dxa"/>
            </w:tcMar>
            <w:vAlign w:val="center"/>
          </w:tcPr>
          <w:p>
            <w:pPr>
              <w:spacing w:before="0" w:after="0"/>
              <w:ind w:left="135"/>
              <w:jc w:val="left"/>
            </w:pPr>
          </w:p>
        </w:tc>
        <w:tc>
          <w:tcPr>
            <w:tcW w:w="1959" w:type="dxa"/>
            <w:tcBorders/>
            <w:tcMar>
              <w:top w:w="50" w:type="dxa"/>
              <w:left w:w="100" w:type="dxa"/>
            </w:tcMar>
            <w:vAlign w:val="center"/>
          </w:tcPr>
          <w:p>
            <w:pPr>
              <w:spacing w:before="0" w:after="0"/>
              <w:ind w:left="135"/>
              <w:jc w:val="left"/>
            </w:pPr>
          </w:p>
        </w:tc>
      </w:tr>
      <w:tr>
        <w:trPr>
          <w:trHeight w:val="555" w:hRule="atLeast"/>
          <w:trHeight w:val="144" w:hRule="atLeast"/>
        </w:trPr>
        <w:tc>
          <w:tcPr>
            <w:tcW w:w="0" w:type="auto"/>
            <w:gridSpan w:val="2"/>
            <w:tcBorders/>
            <w:tcMar>
              <w:top w:w="50" w:type="dxa"/>
              <w:left w:w="100" w:type="dxa"/>
            </w:tcMar>
            <w:vAlign w:val="center"/>
          </w:tcPr>
          <w:p>
            <w:pPr>
              <w:spacing w:before="0" w:after="0"/>
              <w:ind w:left="135"/>
              <w:jc w:val="left"/>
            </w:pPr>
            <w:r>
              <w:rPr>
                <w:rFonts w:ascii="Times New Roman" w:hAnsi="Times New Roman"/>
                <w:b w:val="false"/>
                <w:i w:val="false"/>
                <w:color w:val="000000"/>
                <w:sz w:val="24"/>
              </w:rPr>
              <w:t>ОБЩЕЕ КОЛИЧЕСТВО ЧАСОВ ПО ПРОГРАММЕ</w:t>
            </w:r>
          </w:p>
        </w:tc>
        <w:tc>
          <w:tcPr>
            <w:tcW w:w="1281"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102 </w:t>
            </w:r>
          </w:p>
        </w:tc>
        <w:tc>
          <w:tcPr>
            <w:tcW w:w="1510"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1611" w:type="dxa"/>
            <w:tcBorders/>
            <w:tcMar>
              <w:top w:w="50" w:type="dxa"/>
              <w:left w:w="100" w:type="dxa"/>
            </w:tcMar>
            <w:vAlign w:val="center"/>
          </w:tcPr>
          <w:p>
            <w:pPr>
              <w:spacing w:before="0" w:after="0" w:line="276"/>
              <w:ind w:left="135"/>
              <w:jc w:val="center"/>
            </w:pPr>
            <w:r>
              <w:rPr>
                <w:rFonts w:ascii="Times New Roman" w:hAnsi="Times New Roman"/>
                <w:b w:val="false"/>
                <w:i w:val="false"/>
                <w:color w:val="000000"/>
                <w:sz w:val="24"/>
              </w:rPr>
              <w:t xml:space="preserve"> 0 </w:t>
            </w:r>
          </w:p>
        </w:tc>
        <w:tc>
          <w:tcPr>
            <w:tcW w:w="0" w:type="auto"/>
            <w:gridSpan w:val="2"/>
            <w:tcBorders/>
            <w:tcMar>
              <w:top w:w="50" w:type="dxa"/>
              <w:left w:w="100" w:type="dxa"/>
            </w:tcMar>
            <w:vAlign w:val="center"/>
          </w:tcPr>
          <w:p>
            <w:pPr>
              <w:jc w:val="left"/>
            </w:pPr>
          </w:p>
        </w:tc>
      </w:tr>
    </w:tbl>
    <w:p>
      <w:pPr>
        <w:sectPr>
          <w:pgSz w:w="16383" w:h="11906" w:orient="landscape"/>
        </w:sectPr>
      </w:pPr>
    </w:p>
    <w:bookmarkStart w:name="block-15747463" w:id="23"/>
    <w:p>
      <w:pPr>
        <w:sectPr>
          <w:pgSz w:w="16383" w:h="11906" w:orient="landscape"/>
        </w:sectPr>
      </w:pPr>
    </w:p>
    <w:bookmarkEnd w:id="23"/>
    <w:bookmarkEnd w:id="22"/>
    <w:bookmarkStart w:name="block-15747466" w:id="24"/>
    <w:p>
      <w:pPr>
        <w:spacing w:before="0" w:after="0"/>
        <w:ind w:left="120"/>
        <w:jc w:val="left"/>
      </w:pPr>
      <w:r>
        <w:rPr>
          <w:rFonts w:ascii="Times New Roman" w:hAnsi="Times New Roman"/>
          <w:b/>
          <w:i w:val="false"/>
          <w:color w:val="000000"/>
          <w:sz w:val="28"/>
        </w:rPr>
        <w:t>УЧЕБНО-МЕТОДИЧЕСКОЕ ОБЕСПЕЧЕНИЕ ОБРАЗОВАТЕЛЬНОГО ПРОЦЕССА</w:t>
      </w:r>
    </w:p>
    <w:p>
      <w:pPr>
        <w:spacing w:before="0" w:after="0" w:line="480"/>
        <w:ind w:left="120"/>
        <w:jc w:val="left"/>
      </w:pPr>
      <w:r>
        <w:rPr>
          <w:rFonts w:ascii="Times New Roman" w:hAnsi="Times New Roman"/>
          <w:b/>
          <w:i w:val="false"/>
          <w:color w:val="000000"/>
          <w:sz w:val="28"/>
        </w:rPr>
        <w:t>ОБЯЗАТЕЛЬНЫЕ УЧЕБНЫЕ МАТЕРИАЛЫ ДЛЯ УЧЕНИКА</w:t>
      </w:r>
    </w:p>
    <w:p>
      <w:pPr>
        <w:spacing w:before="0" w:after="0" w:line="480"/>
        <w:ind w:left="120"/>
        <w:jc w:val="left"/>
      </w:pPr>
      <w:r>
        <w:rPr>
          <w:rFonts w:ascii="Times New Roman" w:hAnsi="Times New Roman"/>
          <w:b w:val="false"/>
          <w:i w:val="false"/>
          <w:color w:val="000000"/>
          <w:sz w:val="28"/>
        </w:rPr>
        <w:t>​</w:t>
      </w:r>
      <w:r>
        <w:rPr>
          <w:rFonts w:ascii="Times New Roman" w:hAnsi="Times New Roman"/>
          <w:b w:val="false"/>
          <w:i w:val="false"/>
          <w:color w:val="000000"/>
          <w:sz w:val="28"/>
        </w:rPr>
        <w:t>‌</w:t>
      </w:r>
      <w:r>
        <w:rPr>
          <w:rFonts w:ascii="Times New Roman" w:hAnsi="Times New Roman"/>
          <w:b w:val="false"/>
          <w:i w:val="false"/>
          <w:color w:val="000000"/>
          <w:sz w:val="28"/>
        </w:rPr>
        <w:t>‌</w:t>
      </w:r>
      <w:r>
        <w:rPr>
          <w:rFonts w:ascii="Times New Roman" w:hAnsi="Times New Roman"/>
          <w:b w:val="false"/>
          <w:i w:val="false"/>
          <w:color w:val="000000"/>
          <w:sz w:val="28"/>
        </w:rPr>
        <w:t>​</w:t>
      </w:r>
    </w:p>
    <w:p>
      <w:pPr>
        <w:spacing w:before="0" w:after="0" w:line="480"/>
        <w:ind w:left="120"/>
        <w:jc w:val="left"/>
      </w:pPr>
      <w:r>
        <w:rPr>
          <w:rFonts w:ascii="Times New Roman" w:hAnsi="Times New Roman"/>
          <w:b w:val="false"/>
          <w:i w:val="false"/>
          <w:color w:val="000000"/>
          <w:sz w:val="28"/>
        </w:rPr>
        <w:t>​</w:t>
      </w:r>
      <w:r>
        <w:rPr>
          <w:rFonts w:ascii="Times New Roman" w:hAnsi="Times New Roman"/>
          <w:b w:val="false"/>
          <w:i w:val="false"/>
          <w:color w:val="000000"/>
          <w:sz w:val="28"/>
        </w:rPr>
        <w:t>‌</w:t>
      </w:r>
      <w:r>
        <w:rPr>
          <w:rFonts w:ascii="Times New Roman" w:hAnsi="Times New Roman"/>
          <w:b w:val="false"/>
          <w:i w:val="false"/>
          <w:color w:val="000000"/>
          <w:sz w:val="28"/>
        </w:rPr>
        <w:t>‌</w:t>
      </w:r>
    </w:p>
    <w:p>
      <w:pPr>
        <w:spacing w:before="0" w:after="0"/>
        <w:ind w:left="120"/>
        <w:jc w:val="left"/>
      </w:pPr>
      <w:r>
        <w:rPr>
          <w:rFonts w:ascii="Times New Roman" w:hAnsi="Times New Roman"/>
          <w:b w:val="false"/>
          <w:i w:val="false"/>
          <w:color w:val="000000"/>
          <w:sz w:val="28"/>
        </w:rPr>
        <w:t>​</w:t>
      </w:r>
    </w:p>
    <w:p>
      <w:pPr>
        <w:spacing w:before="0" w:after="0" w:line="480"/>
        <w:ind w:left="120"/>
        <w:jc w:val="left"/>
      </w:pPr>
      <w:r>
        <w:rPr>
          <w:rFonts w:ascii="Times New Roman" w:hAnsi="Times New Roman"/>
          <w:b/>
          <w:i w:val="false"/>
          <w:color w:val="000000"/>
          <w:sz w:val="28"/>
        </w:rPr>
        <w:t>МЕТОДИЧЕСКИЕ МАТЕРИАЛЫ ДЛЯ УЧИТЕЛЯ</w:t>
      </w:r>
    </w:p>
    <w:p>
      <w:pPr>
        <w:spacing w:before="0" w:after="0" w:line="480"/>
        <w:ind w:left="120"/>
        <w:jc w:val="left"/>
      </w:pPr>
      <w:r>
        <w:rPr>
          <w:rFonts w:ascii="Times New Roman" w:hAnsi="Times New Roman"/>
          <w:b w:val="false"/>
          <w:i w:val="false"/>
          <w:color w:val="000000"/>
          <w:sz w:val="28"/>
        </w:rPr>
        <w:t>​</w:t>
      </w:r>
      <w:r>
        <w:rPr>
          <w:rFonts w:ascii="Times New Roman" w:hAnsi="Times New Roman"/>
          <w:b w:val="false"/>
          <w:i w:val="false"/>
          <w:color w:val="000000"/>
          <w:sz w:val="28"/>
        </w:rPr>
        <w:t>‌</w:t>
      </w:r>
      <w:r>
        <w:rPr>
          <w:rFonts w:ascii="Times New Roman" w:hAnsi="Times New Roman"/>
          <w:b w:val="false"/>
          <w:i w:val="false"/>
          <w:color w:val="000000"/>
          <w:sz w:val="28"/>
        </w:rPr>
        <w:t>‌</w:t>
      </w:r>
      <w:r>
        <w:rPr>
          <w:rFonts w:ascii="Times New Roman" w:hAnsi="Times New Roman"/>
          <w:b w:val="false"/>
          <w:i w:val="false"/>
          <w:color w:val="000000"/>
          <w:sz w:val="28"/>
        </w:rPr>
        <w:t>​</w:t>
      </w:r>
    </w:p>
    <w:p>
      <w:pPr>
        <w:spacing w:before="0" w:after="0"/>
        <w:ind w:left="120"/>
        <w:jc w:val="left"/>
      </w:pPr>
    </w:p>
    <w:p>
      <w:pPr>
        <w:spacing w:before="0" w:after="0" w:line="480"/>
        <w:ind w:left="120"/>
        <w:jc w:val="left"/>
      </w:pPr>
      <w:r>
        <w:rPr>
          <w:rFonts w:ascii="Times New Roman" w:hAnsi="Times New Roman"/>
          <w:b/>
          <w:i w:val="false"/>
          <w:color w:val="000000"/>
          <w:sz w:val="28"/>
        </w:rPr>
        <w:t>ЦИФРОВЫЕ ОБРАЗОВАТЕЛЬНЫЕ РЕСУРСЫ И РЕСУРСЫ СЕТИ ИНТЕРНЕТ</w:t>
      </w:r>
    </w:p>
    <w:p>
      <w:pPr>
        <w:spacing w:before="0" w:after="0" w:line="480"/>
        <w:ind w:left="120"/>
        <w:jc w:val="left"/>
      </w:pPr>
      <w:r>
        <w:rPr>
          <w:rFonts w:ascii="Times New Roman" w:hAnsi="Times New Roman"/>
          <w:b w:val="false"/>
          <w:i w:val="false"/>
          <w:color w:val="000000"/>
          <w:sz w:val="28"/>
        </w:rPr>
        <w:t>​</w:t>
      </w:r>
      <w:r>
        <w:rPr>
          <w:rFonts w:ascii="Times New Roman" w:hAnsi="Times New Roman"/>
          <w:b w:val="false"/>
          <w:i w:val="false"/>
          <w:color w:val="333333"/>
          <w:sz w:val="28"/>
        </w:rPr>
        <w:t>​</w:t>
      </w:r>
      <w:r>
        <w:rPr>
          <w:rFonts w:ascii="Times New Roman" w:hAnsi="Times New Roman"/>
          <w:b w:val="false"/>
          <w:i w:val="false"/>
          <w:color w:val="333333"/>
          <w:sz w:val="28"/>
        </w:rPr>
        <w:t>‌</w:t>
      </w:r>
      <w:r>
        <w:rPr>
          <w:rFonts w:ascii="Times New Roman" w:hAnsi="Times New Roman"/>
          <w:b w:val="false"/>
          <w:i w:val="false"/>
          <w:color w:val="333333"/>
          <w:sz w:val="28"/>
        </w:rPr>
        <w:t>‌</w:t>
      </w:r>
      <w:r>
        <w:rPr>
          <w:rFonts w:ascii="Times New Roman" w:hAnsi="Times New Roman"/>
          <w:b w:val="false"/>
          <w:i w:val="false"/>
          <w:color w:val="000000"/>
          <w:sz w:val="28"/>
        </w:rPr>
        <w:t>​</w:t>
      </w:r>
    </w:p>
    <w:bookmarkStart w:name="block-15747466" w:id="25"/>
    <w:p>
      <w:pPr>
        <w:sectPr>
          <w:pgSz w:w="11906" w:h="16383" w:orient="portrait"/>
        </w:sectPr>
      </w:pPr>
    </w:p>
    <w:bookmarkEnd w:id="25"/>
    <w:bookmarkEnd w:id="24"/>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