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29263041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52450E" w:rsidRPr="0052450E">
        <w:rPr>
          <w:szCs w:val="24"/>
        </w:rPr>
        <w:t>5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39C62873" w:rsidR="00B82BCF" w:rsidRPr="00263964" w:rsidRDefault="0052450E" w:rsidP="0052450E">
      <w:pPr>
        <w:jc w:val="center"/>
        <w:rPr>
          <w:b/>
          <w:bCs/>
          <w:sz w:val="36"/>
          <w:szCs w:val="36"/>
        </w:rPr>
      </w:pPr>
      <w:r w:rsidRPr="0052450E">
        <w:rPr>
          <w:b/>
          <w:bCs/>
          <w:sz w:val="36"/>
          <w:szCs w:val="36"/>
        </w:rPr>
        <w:t>Определение отношения теплоемкостей методом Клемана и Дезорма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30193175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2450E"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.0</w:t>
            </w:r>
            <w:r w:rsidR="0052450E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7BA7DB3A" w:rsidR="009271DE" w:rsidRDefault="0052450E" w:rsidP="0052450E">
      <w:r>
        <w:t xml:space="preserve">Экспериментальное определение показателя адиабаты воздуха </w:t>
      </w:r>
      <m:oMath>
        <m:r>
          <w:rPr>
            <w:rFonts w:ascii="Cambria Math" w:hAnsi="Cambria Math"/>
          </w:rPr>
          <m:t>γ</m:t>
        </m:r>
      </m:oMath>
      <w:r>
        <w:t>, равного отношению теплоемкостей при постоянном</w:t>
      </w:r>
      <w:r w:rsidRPr="0052450E">
        <w:t xml:space="preserve"> </w:t>
      </w:r>
      <w:r>
        <w:t xml:space="preserve">давлении и постоянном объеме: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den>
        </m:f>
      </m:oMath>
      <w:r>
        <w:t>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1816"/>
        <w:gridCol w:w="1703"/>
        <w:gridCol w:w="1765"/>
        <w:gridCol w:w="1375"/>
        <w:gridCol w:w="2228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7AA0A058" w:rsidR="00122B2F" w:rsidRPr="008C12E7" w:rsidRDefault="00122B2F" w:rsidP="008C427F">
            <w:pPr>
              <w:jc w:val="center"/>
            </w:pPr>
            <w:r>
              <w:t>Линейка</w:t>
            </w:r>
          </w:p>
        </w:tc>
        <w:tc>
          <w:tcPr>
            <w:tcW w:w="0" w:type="auto"/>
          </w:tcPr>
          <w:p w14:paraId="7EF5B672" w14:textId="64F31220" w:rsidR="00122B2F" w:rsidRDefault="00122B2F" w:rsidP="008C427F">
            <w:pPr>
              <w:jc w:val="center"/>
            </w:pPr>
            <w:r>
              <w:t>аналоговый</w:t>
            </w:r>
          </w:p>
        </w:tc>
        <w:tc>
          <w:tcPr>
            <w:tcW w:w="0" w:type="auto"/>
          </w:tcPr>
          <w:p w14:paraId="33653CFC" w14:textId="213DCD5F" w:rsidR="00122B2F" w:rsidRDefault="008D6E3D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150 мм</m:t>
                </m:r>
              </m:oMath>
            </m:oMathPara>
          </w:p>
        </w:tc>
        <w:tc>
          <w:tcPr>
            <w:tcW w:w="0" w:type="auto"/>
          </w:tcPr>
          <w:p w14:paraId="4DE155E7" w14:textId="2E8ABE57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мм</m:t>
                </m:r>
              </m:oMath>
            </m:oMathPara>
          </w:p>
        </w:tc>
        <w:tc>
          <w:tcPr>
            <w:tcW w:w="0" w:type="auto"/>
          </w:tcPr>
          <w:p w14:paraId="58A96E43" w14:textId="0DB0C3AB" w:rsidR="00122B2F" w:rsidRPr="00122B2F" w:rsidRDefault="00122B2F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,5 </m:t>
                </m:r>
                <m:r>
                  <w:rPr>
                    <w:rFonts w:ascii="Cambria Math" w:eastAsiaTheme="minorEastAsia" w:hAnsi="Cambria Math"/>
                  </w:rPr>
                  <m:t>мм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Pr="00A0658C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2D1C40A4" w14:textId="049C2673" w:rsidR="00063EB1" w:rsidRDefault="00000000">
      <w:pPr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173012">
        <w:rPr>
          <w:rFonts w:eastAsiaTheme="minorEastAsia"/>
        </w:rPr>
        <w:t xml:space="preserve"> – координата уровня воды </w:t>
      </w:r>
      <w:r w:rsidR="00063EB1">
        <w:rPr>
          <w:rFonts w:eastAsiaTheme="minorEastAsia"/>
        </w:rPr>
        <w:t>в левой трубке.</w:t>
      </w:r>
    </w:p>
    <w:p w14:paraId="3DB7BE3A" w14:textId="158FA697" w:rsidR="00173012" w:rsidRPr="00063EB1" w:rsidRDefault="00063EB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– координата уровня воды в правой трубке.</w:t>
      </w:r>
    </w:p>
    <w:p w14:paraId="6C96AE85" w14:textId="0944E2D1" w:rsidR="00173012" w:rsidRDefault="00173012">
      <w:pPr>
        <w:jc w:val="left"/>
        <w:rPr>
          <w:rFonts w:eastAsiaTheme="minorEastAsia"/>
        </w:rPr>
      </w:pPr>
      <w:r>
        <w:rPr>
          <w:rFonts w:eastAsiaTheme="minorEastAsia"/>
        </w:rPr>
        <w:t>Экспериментальное значение показателя адиабаты:</w:t>
      </w:r>
    </w:p>
    <w:p w14:paraId="43B3397C" w14:textId="468F06AF" w:rsidR="00173012" w:rsidRPr="00173012" w:rsidRDefault="00000000">
      <w:pPr>
        <w:jc w:val="left"/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эксп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DF0C83" w14:textId="4A6AB9BB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Выборочное СКО показателя адиабаты:</w:t>
      </w:r>
    </w:p>
    <w:p w14:paraId="7B5AB8AA" w14:textId="43EA5F05" w:rsidR="00AC2BC9" w:rsidRPr="00AC2BC9" w:rsidRDefault="00000000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F67FBB" w14:textId="404F722F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СКО показателя адиабаты:</w:t>
      </w:r>
    </w:p>
    <w:p w14:paraId="45DF5E71" w14:textId="1C00EDA5" w:rsidR="00173012" w:rsidRPr="00173012" w:rsidRDefault="00000000">
      <w:pPr>
        <w:jc w:val="left"/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=2,48∙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</m:oMath>
      </m:oMathPara>
    </w:p>
    <w:p w14:paraId="3F5FF36A" w14:textId="05553254" w:rsidR="007B6E10" w:rsidRDefault="00EF699D" w:rsidP="007926BB">
      <w:pPr>
        <w:pStyle w:val="1"/>
      </w:pPr>
      <w:r w:rsidRPr="00EF699D"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1134"/>
        <w:gridCol w:w="1134"/>
        <w:gridCol w:w="1134"/>
        <w:gridCol w:w="1134"/>
        <w:gridCol w:w="1134"/>
        <w:gridCol w:w="1134"/>
        <w:gridCol w:w="726"/>
      </w:tblGrid>
      <w:tr w:rsidR="00173012" w14:paraId="1E05A1C6" w14:textId="77777777" w:rsidTr="004A4788">
        <w:trPr>
          <w:jc w:val="center"/>
        </w:trPr>
        <w:tc>
          <w:tcPr>
            <w:tcW w:w="336" w:type="dxa"/>
          </w:tcPr>
          <w:p w14:paraId="7238F479" w14:textId="24B1418D" w:rsidR="00173012" w:rsidRPr="00063EB1" w:rsidRDefault="00063EB1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34" w:type="dxa"/>
          </w:tcPr>
          <w:p w14:paraId="549BF50D" w14:textId="146D7CFC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0E07C962" w14:textId="6094608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0191F431" w14:textId="372BD0E1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BC57F27" w14:textId="3C4276B1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2176B565" w14:textId="664E7B28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42ABF11B" w14:textId="46C4756F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60B0EF02" w14:textId="39D332A9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94D6EE6" w14:textId="43A3675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0AA46272" w14:textId="0C286D75" w:rsidR="00173012" w:rsidRPr="00063EB1" w:rsidRDefault="00000000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F6170AD" w14:textId="38CE980B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82C7EB4" w14:textId="4B793EB0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теор</m:t>
                    </m:r>
                  </m:sub>
                </m:sSub>
              </m:oMath>
            </m:oMathPara>
          </w:p>
        </w:tc>
      </w:tr>
      <w:tr w:rsidR="00063EB1" w14:paraId="467F3CAE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591BEF5C" w14:textId="17C9BF89" w:rsidR="00063EB1" w:rsidRPr="00063EB1" w:rsidRDefault="00063EB1" w:rsidP="00063EB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FBA92B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9C08D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0D0CE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B5EFF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C3809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29F57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 w:val="restart"/>
            <w:vAlign w:val="center"/>
          </w:tcPr>
          <w:p w14:paraId="4CBB3F7B" w14:textId="34CD40A1" w:rsidR="00063EB1" w:rsidRPr="0065610B" w:rsidRDefault="0065610B" w:rsidP="00063EB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1,4</m:t>
                </m:r>
              </m:oMath>
            </m:oMathPara>
          </w:p>
        </w:tc>
      </w:tr>
      <w:tr w:rsidR="00063EB1" w14:paraId="186F7CE1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6EA6DEE2" w14:textId="31C59ABA" w:rsidR="00063EB1" w:rsidRPr="00063EB1" w:rsidRDefault="00063EB1" w:rsidP="00063EB1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2C1769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EF6DAD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4F5220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C0E6C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52BFDB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96E55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/>
          </w:tcPr>
          <w:p w14:paraId="24E8F799" w14:textId="77777777" w:rsidR="00063EB1" w:rsidRDefault="00063EB1" w:rsidP="00173012">
            <w:pPr>
              <w:rPr>
                <w:lang w:val="en-US"/>
              </w:rPr>
            </w:pPr>
          </w:p>
        </w:tc>
      </w:tr>
      <w:tr w:rsidR="00063EB1" w14:paraId="3ACAF946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6C1C083A" w14:textId="04CD8EA4" w:rsidR="00063EB1" w:rsidRPr="00063EB1" w:rsidRDefault="00063EB1" w:rsidP="00063EB1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0A7492A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2BEF8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920C53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EFC2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AF2E2A7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EDFA4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/>
          </w:tcPr>
          <w:p w14:paraId="3EA77F49" w14:textId="77777777" w:rsidR="00063EB1" w:rsidRDefault="00063EB1" w:rsidP="00173012">
            <w:pPr>
              <w:rPr>
                <w:lang w:val="en-US"/>
              </w:rPr>
            </w:pPr>
          </w:p>
        </w:tc>
      </w:tr>
    </w:tbl>
    <w:p w14:paraId="344DF2BD" w14:textId="06C394C8" w:rsidR="00E96172" w:rsidRDefault="0065610B" w:rsidP="002D1BE3">
      <w:pPr>
        <w:pStyle w:val="1"/>
      </w:pPr>
      <w:r>
        <w:rPr>
          <w:lang w:val="en-US"/>
        </w:rPr>
        <w:t>5</w:t>
      </w:r>
      <w:r w:rsidR="002D1BE3">
        <w:t>. Выводы</w:t>
      </w:r>
    </w:p>
    <w:p w14:paraId="3F80DA21" w14:textId="426F53FD" w:rsidR="00FD393B" w:rsidRDefault="00FD393B">
      <w:pPr>
        <w:jc w:val="left"/>
      </w:pPr>
      <w:r>
        <w:br w:type="page"/>
      </w:r>
    </w:p>
    <w:p w14:paraId="43F5E7AD" w14:textId="0A06D2F4" w:rsidR="002D1BE3" w:rsidRDefault="00FD393B" w:rsidP="00FD393B">
      <w:pPr>
        <w:pStyle w:val="1"/>
      </w:pPr>
      <w:r>
        <w:lastRenderedPageBreak/>
        <w:t>Контрольные вопросы</w:t>
      </w:r>
    </w:p>
    <w:p w14:paraId="659E8219" w14:textId="79505460" w:rsidR="00FD393B" w:rsidRDefault="00A461D1" w:rsidP="00A461D1">
      <w:pPr>
        <w:pStyle w:val="3"/>
      </w:pPr>
      <w:r>
        <w:t>1. Что такое теплоёмкость?</w:t>
      </w:r>
    </w:p>
    <w:p w14:paraId="3D85EAB4" w14:textId="5EEF8E0F" w:rsidR="00A461D1" w:rsidRDefault="00A461D1" w:rsidP="00A461D1">
      <w:r w:rsidRPr="00A461D1">
        <w:rPr>
          <w:b/>
          <w:bCs/>
        </w:rPr>
        <w:t>Теплоёмкость</w:t>
      </w:r>
      <w:r>
        <w:t xml:space="preserve"> – количество теплоты, необходимое для нагревания вещества на 1 кельвин.</w:t>
      </w:r>
    </w:p>
    <w:p w14:paraId="082799AD" w14:textId="77777777" w:rsidR="00A461D1" w:rsidRPr="00A461D1" w:rsidRDefault="00A461D1" w:rsidP="00A461D1"/>
    <w:sectPr w:rsidR="00A461D1" w:rsidRPr="00A461D1" w:rsidSect="003240C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FCD7" w14:textId="77777777" w:rsidR="003240CA" w:rsidRDefault="003240CA" w:rsidP="004C1E2C">
      <w:pPr>
        <w:spacing w:after="0" w:line="240" w:lineRule="auto"/>
      </w:pPr>
      <w:r>
        <w:separator/>
      </w:r>
    </w:p>
  </w:endnote>
  <w:endnote w:type="continuationSeparator" w:id="0">
    <w:p w14:paraId="7BFFC255" w14:textId="77777777" w:rsidR="003240CA" w:rsidRDefault="003240CA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BBA1" w14:textId="77777777" w:rsidR="003240CA" w:rsidRDefault="003240CA" w:rsidP="004C1E2C">
      <w:pPr>
        <w:spacing w:after="0" w:line="240" w:lineRule="auto"/>
      </w:pPr>
      <w:r>
        <w:separator/>
      </w:r>
    </w:p>
  </w:footnote>
  <w:footnote w:type="continuationSeparator" w:id="0">
    <w:p w14:paraId="28C93FF1" w14:textId="77777777" w:rsidR="003240CA" w:rsidRDefault="003240CA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4282B"/>
    <w:rsid w:val="00060E5A"/>
    <w:rsid w:val="00063EB1"/>
    <w:rsid w:val="00067C60"/>
    <w:rsid w:val="00096E69"/>
    <w:rsid w:val="000D2861"/>
    <w:rsid w:val="000D41D2"/>
    <w:rsid w:val="000D4EE0"/>
    <w:rsid w:val="000E057F"/>
    <w:rsid w:val="000E7BC7"/>
    <w:rsid w:val="00122B2F"/>
    <w:rsid w:val="001278A3"/>
    <w:rsid w:val="0015043E"/>
    <w:rsid w:val="00173012"/>
    <w:rsid w:val="00180A3F"/>
    <w:rsid w:val="001963C4"/>
    <w:rsid w:val="001A205C"/>
    <w:rsid w:val="001F5BC3"/>
    <w:rsid w:val="001F5EB6"/>
    <w:rsid w:val="00263964"/>
    <w:rsid w:val="00275E8B"/>
    <w:rsid w:val="00294660"/>
    <w:rsid w:val="002C24C3"/>
    <w:rsid w:val="002D1BE3"/>
    <w:rsid w:val="002D6A1F"/>
    <w:rsid w:val="003223C6"/>
    <w:rsid w:val="003240CA"/>
    <w:rsid w:val="00337C1B"/>
    <w:rsid w:val="00344331"/>
    <w:rsid w:val="00357A05"/>
    <w:rsid w:val="003637BD"/>
    <w:rsid w:val="00406F33"/>
    <w:rsid w:val="004132D5"/>
    <w:rsid w:val="004867CE"/>
    <w:rsid w:val="004A21EC"/>
    <w:rsid w:val="004A4319"/>
    <w:rsid w:val="004A4788"/>
    <w:rsid w:val="004C1E2C"/>
    <w:rsid w:val="0051709F"/>
    <w:rsid w:val="0052450E"/>
    <w:rsid w:val="00543E00"/>
    <w:rsid w:val="0055000C"/>
    <w:rsid w:val="00560122"/>
    <w:rsid w:val="00565F1F"/>
    <w:rsid w:val="00620453"/>
    <w:rsid w:val="006350D6"/>
    <w:rsid w:val="006453AC"/>
    <w:rsid w:val="0065610B"/>
    <w:rsid w:val="00667AF3"/>
    <w:rsid w:val="006B513F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3C95"/>
    <w:rsid w:val="009877AA"/>
    <w:rsid w:val="009B0459"/>
    <w:rsid w:val="009D66C5"/>
    <w:rsid w:val="009E25B5"/>
    <w:rsid w:val="00A0658C"/>
    <w:rsid w:val="00A06997"/>
    <w:rsid w:val="00A461D1"/>
    <w:rsid w:val="00A64E41"/>
    <w:rsid w:val="00AC2BC9"/>
    <w:rsid w:val="00B52432"/>
    <w:rsid w:val="00B82BCF"/>
    <w:rsid w:val="00B96780"/>
    <w:rsid w:val="00BD4D1D"/>
    <w:rsid w:val="00BE533A"/>
    <w:rsid w:val="00C03702"/>
    <w:rsid w:val="00CA096E"/>
    <w:rsid w:val="00CB0D9F"/>
    <w:rsid w:val="00CE51F1"/>
    <w:rsid w:val="00D339E0"/>
    <w:rsid w:val="00D4734F"/>
    <w:rsid w:val="00D47587"/>
    <w:rsid w:val="00D95535"/>
    <w:rsid w:val="00DA57B2"/>
    <w:rsid w:val="00DE2D22"/>
    <w:rsid w:val="00E32F24"/>
    <w:rsid w:val="00E602B4"/>
    <w:rsid w:val="00E96172"/>
    <w:rsid w:val="00EB5CD1"/>
    <w:rsid w:val="00EC78ED"/>
    <w:rsid w:val="00EF699D"/>
    <w:rsid w:val="00F7395E"/>
    <w:rsid w:val="00F80C46"/>
    <w:rsid w:val="00FB3E10"/>
    <w:rsid w:val="00FD393B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51</cp:revision>
  <dcterms:created xsi:type="dcterms:W3CDTF">2023-12-23T11:33:00Z</dcterms:created>
  <dcterms:modified xsi:type="dcterms:W3CDTF">2024-04-11T04:20:00Z</dcterms:modified>
</cp:coreProperties>
</file>