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🎾 PADEL BOT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C55A11"/>
          <w:sz w:val="32"/>
          <w:szCs w:val="32"/>
        </w:rPr>
        <w:t xml:space="preserve">Audit Architetturale Unificato &amp; Roadmap 2026</w:t>
      </w:r>
    </w:p>
    <w:p>
      <w:pPr>
        <w:spacing w:before="0" w:after="8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Analisi consolidata da multiple fonti — Marzo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EXECUTIVE SUMMARY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Il sistema Padel Bot è architetturalmente solido e production-ready per un singolo circolo. Tuttavia, la transizione a prodotto SaaS scalabile richiede interventi strutturali su 7 aree critiche identificate dall'analisi combinata di tre revisioni indipendenti del codice sorgente.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Questa roadmap unifica e prioritizza tutte le criticità, affiancando a ciascuna una soluzione tecnica concreta e implementabile.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Analisi delle Criticità — Risk Audit Unificato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Le seguenti 7 criticità sono ordinate per impatto sul business e sulla scalabilità.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CRITICITÀ A — Multi-Tenancy (BLOCCANTE PER IL SAAS)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Fonte: Gemini Architect + Review Codebase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group-handler.ts e index.ts il sistema usa prisma.club.findFirst() senza filtrare per clubId. Con più circoli nel DB, il bot carica configurazioni casuali (tono AI, admin, orari).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Rischio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Impossibilità di gestire più club con la stessa istanza. Ogni club potrebbe ricevere le impostazioni di un altro, rendendo il prodotto inaffidabile e non commercializzabile.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Soluzione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 Injection: estrarre il clubId dal JID della chat WhatsApp all'inizio di ogni handler e propagarlo come parametro obbligatorio in tutte le query Prisma. Nessuna query deve mai usare findFirst() senza un where: { clubId } esplicito.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Implementazione suggerita: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// In index.ts — estrai clubId dal JID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const clubId = await getClubIdFromJID(msg.key.remoteJid);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// In ogni handler — passa sempre clubId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const club = await prisma.club.findFirst({ where: { id: clubId } });</w:t>
      </w:r>
    </w:p>
    <w:p>
      <w:pPr>
        <w:spacing w:before="12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Piano di migrazione DB (punto spesso ignorato):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Aggiungere colonna clubId a tutte le tabelle correlate con una migration Prisma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Eseguire data migration per assegnare clubId ai record esistenti (valore default = ID circolo attuale)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Aggiungere indici su clubId per evitare full-table scan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Testare su staging con due club fittizi prima del deploy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CRITICITÀ B — State Management Conversazionale su DB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Fonte: Review Codebase Indipendente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messageHandler.ts, ad ogni messaggio in ingresso viene eseguita una query prisma.whatsAppMessage.findFirst() con orderBy discendente per determinare lo stato conversazionale dell'utente (onboarding, booking, ecc.).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Rischio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 crescita del volume di messaggi e club multipli, la tabella whatsAppMessage crescerà a milioni di righe. Senza indici mirati, ogni messaggio scatena una full-table scan, degradando progressivamente i tempi di risposta del bot fino a renderlo inutilizzabile.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Soluzione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Spostare lo stato conversazionale su Redis. Il sistema Redis è già presente nell'infrastruttura: usarlo come session store per gli stati attivi degli utenti è la soluzione naturale, a costo quasi zero di sviluppo.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Implementazione suggerita: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// Salva stato in Redis (TTL 24h)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await redis.set(`state:${userJID}`, JSON.stringify(state), 'EX', 86400);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// Leggi stato da Redis (fallback su DB solo se assente)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const raw = await redis.get(`state:${userJID}`);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const state = raw ? JSON.parse(raw) : await loadStateFromDB(userJID);</w:t>
      </w:r>
    </w:p>
    <w:p>
      <w:pPr>
        <w:spacing w:before="12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Benefici: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Latenza di lettura stato: da ~50-200ms (DB) a ~1-5ms (Redis)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Zero query DB per messaggi mid-flow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Il DB diventa append-only per lo storico (write, non read-heavy)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4"/>
                <w:szCs w:val="24"/>
              </w:rPr>
              <w:t xml:space="preserve">CRITICITÀ C — Gestione Connessioni WhatsApp (Baileys)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ALTA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Fonte: Gemini Architect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whatsapp.ts gestisce una singola connessione socket Baileys. Baileys non supporta nativamente il multi-account in un'unica sessione.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Rischio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Scalare a 100 club richiederebbe 100 processi Node separati, con costi infrastrutturali esponenziali e nessuna gestione centralizzata.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Soluzione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Approccio graduale in 2 step: (1) Connection Pool Manager interno al processo Node per gestire N connessioni Baileys come Map&lt;clubId, Socket&gt;. (2) Solo se necessario oltre 20-30 club attivi contemporaneamente, valutare l'estrazione in microservizi containerizzati.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1 — Pool Manager (low cost, subito implementabile):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class WhatsAppPool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private sockets: Map&lt;string, WASocket&gt; = new Map();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async getOrCreate(clubId: string): Promise&lt;WASocket&gt;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if (!this.sockets.has(clubId))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this.sockets.set(clubId, await createSocket(clubId));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return this.sockets.get(clubId)!;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}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4"/>
                <w:szCs w:val="24"/>
              </w:rPr>
              <w:t xml:space="preserve">CRITICITÀ D — Persistenza Redis (AOF) e Thundering Herd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ALTA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Fonte: Gemini Architect + Review Codebase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è usato per inbound-queue (debounce 5s) e job wave senza configurazione AOF attiva in docker-compose.yml. In caso di crash e riavvio, tutti i job arretrati e i timer scaduti sparano contemporaneamente.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Rischio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Perdita di messaggi utente e promemoria (crash senza AOF). In alternativa, invio massivo di notifiche tardive e rischio ban WhatsApp per comportamento spam (Thundering Herd post-recovery).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Soluzione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Due interventi distinti: (1) Attivare AOF in docker-compose.yml con appendonly yes. (2) Aggiungere uno 'staleness check' per invalidare job il cui timestamp di schedulazione è scaduto da più di N minuti al momento del processing.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Fix docker-compose.yml: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redis: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image: redis:7-alpine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command: redis-server --appendonly yes --appendfsync everysec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volumes: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- redis_data:/data</w:t>
      </w:r>
    </w:p>
    <w:p>
      <w:pPr>
        <w:spacing w:before="12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Staleness check nei worker: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const STALE_THRESHOLD_MS = 10 * 60 * 1000; // 10 minuti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if (Date.now() - job.scheduledAt &gt; STALE_THRESHOLD_MS)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await job.discard(); // scarta senza inviare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continue;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}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4"/>
                <w:szCs w:val="24"/>
              </w:rPr>
              <w:t xml:space="preserve">CRITICITÀ E — Sicurezza Dashboard e Webhook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ALTA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Fonte: Gemini Architect + Review Codebase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API della dashboard usano un segreto JWT statico da .env. Le password sono nel modello Club. Gli endpoint /api/dashboard e /api/webhooks non mostrano middleware di autenticazione incrociata o rate-limiting.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Rischio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Vulnerabilità a brute-force sui JID admin, rotazione token assente, rischio di accesso non autorizzato ai dati di tutti i club se l'URL host viene scoperto.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Soluzione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Tre interventi: (1) Rate-limiting middleware su tutti gli endpoint API. (2) Rotazione JWT con refresh token. (3) Webhook signature validation (HMAC-SHA256) per verificare l'origine delle chiamate.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Rate limiting (Express):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import rateLimit from 'express-rate-limit';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const apiLimiter = rateLimit({ windowMs: 15*60*1000, max: 100 });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app.use('/api/', apiLimiter);</w:t>
      </w:r>
    </w:p>
    <w:p>
      <w:pPr>
        <w:spacing w:before="12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Webhook HMAC validation: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const sig = req.headers['x-webhook-signature'];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const expected = crypto.createHmac('sha256', WEBHOOK_SECRET)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.update(JSON.stringify(req.body)).digest('hex');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if (sig !== expected) return res.status(401).send('Unauthorized');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CRITICITÀ F — Loop e Query N+1 nei Worker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MEDIA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Fonte: Review Codebase Indipendente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checkSilentMatches (queue.ts), la logica itera su tutti i match estraendo i giocatori confermati. Senza archiviazione o soft-delete dei match storici, la tabella crescerà indefinitamente.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Rischio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operazioni di routine ogni 30 minuti diventeranno progressivamente più lente man mano che i dati crescono, degradando le performance del worker fino a causare timeout.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Soluzione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Tre misure: (1) Aggiungere campo status su Match con valore ARCHIVED per escludere dati storici dalle query operative. (2) Filtrare sempre per matchDate &gt; NOW() - 7days nelle query dei worker. (3) Scheduled job mensile per archiviare match più vecchi di 90 giorni.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Query ottimizzata: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const activeMatches = await prisma.match.findMany({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where: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clubId, // sempre filtrato per club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status: { not: 'ARCHIVED'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matchDate: { gte: subDays(new Date(), 7)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include: { MatchPlayer: { where: { confirmed: true } }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});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CRITICITÀ G — Sanitizzazione AI e Loop UNCLEAR_INTENT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MEDIA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Fonte: Gemini Architect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ai.ts, messaggi ambigui possono generare risposte UNCLEAR_INTENT ripetute, potenzialmente causando loop di interazione con l'utente.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Rischio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Esperienza utente degradata, spreco di token API Anthropic, potenziale aumento di costi operativi con molti utenti attivi.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Soluzione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Aggiungere un contatore di UNCLEAR_INTENT per sessione in Redis. Dopo 2 tentativi falliti consecutivi, il bot deve eseguire un fallback deterministico (es. mostrare menu opzioni numerate) invece di continuare a chiedere chiarimenti all'AI.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Implementazione fallback: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const unclearCount = await redis.incr(`unclear:${userJID}`);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await redis.expire(`unclear:${userJID}`, 300); // reset dopo 5 min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if (unclearCount &gt;= 2)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return sendFallbackMenu(userJID); // menu deterministico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}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Roadmap di Sviluppo — Piano Esecutivo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1500"/>
        <w:gridCol w:w="1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Fase 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Refactoring Multi-Tenancy: Context Injection + clubId su tutte le query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3-5 giorni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Fase 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Migration: aggiunta clubId alle tabelle, indici, data migration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1-2 giorni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Fase 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Management su Redis: spostamento stati conversazionali da DB a Redis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2-3 giorni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Fase 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AOF Redis + Staleness Check sui job scaduti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 giorni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Fase 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Sanitizzazione AI + fallback deterministico dopo 2 UNCLEAR_INTENT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giorno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Fase 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N+1 Optimization: soft-delete match storici + filtro date nelle query worker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giorno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Fase 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Rate-limiting middleware API + HMAC webhook validation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giorno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Fase 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Refresh Token + rotazione segreti 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giorni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Fase 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 Connection Pool Manager (multi-club, stesso processo)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3-4 giorni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Fase 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Integrazione Pagamenti: Stripe/Satispay nel flusso messageHandler.ts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5-7 giorni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Fase 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Meteo-Recovery: integrazione API meteo in maintenance.worker.ts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giorni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Bassa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Fase 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ELO dinamico basato su risultati match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4-5 giorni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Bassa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Fase 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Manager: orchestratore Baileys multi-istanza (se &gt;30 club)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7-10 giorni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Fase 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Multi-Club: filtraggio JWT per club, viste isolate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3-4 giorni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Fase 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Monitoring &amp; Alerting: metriche operative, alert su anomalie bot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3-5 giorni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Media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Punti di Forza da Preservare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L'analisi ha evidenziato anche elementi architetturali di eccellenza che non devono essere toccati:</w:t>
      </w:r>
    </w:p>
    <w:p>
      <w:pPr>
        <w:spacing w:before="12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Scoring System (selectPlayersForWave): algoritmo di reputazione solido che premia affidabilità e rotazione. È un vantaggio competitivo reale.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Reliability Loop automatico (+5/-5): riduce il lavoro manuale del gestore e incentiva comportamenti virtuosi nei giocatori.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Recovery Queue con debounce: meccanismo intelligente per gestire messaggi ravvicinati. Va mantenuto, potenziato con lo staleness check.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Struttura modulare dei worker: la separazione tra queue.ts e worker.ts è corretta e faciliterà il refactoring futuro.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Conclusione e Prossimi Passi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Raccomandazione Prioritaria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Iniziare immediatamente dalla Fase 1 nell'ordine indicato. Le criticità A e B (Multi-Tenancy e State Management su Redis) sono le uniche che bloccano concretamente il lancio SaaS. Tutto il resto può essere iterato in parallelo o in seguito senza fermare il business.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Stima complessiva Fase 1: 8-12 giorni di sviluppo per un singolo sviluppatore senior.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 completamento della Fase 1, il sistema sarà genuinamente pronto per onboardare più club in sicurezza.</w:t>
      </w:r>
    </w:p>
    <w:p>
      <w:pPr>
        <w:spacing w:before="120" w:after="120"/>
      </w:pPr>
      <w:r>
        <w:t xml:space="preserve"/>
      </w:r>
    </w:p>
    <w:p>
      <w:pPr>
        <w:spacing w:before="400"/>
        <w:jc w:val="right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Documento generato — Marzo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1"/>
      </w:pBdr>
      <w:jc w:val="center"/>
    </w:pP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Padel Bot — Audit Unificato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</w:pP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Padel Bot — Audit Architetturale Unificato &amp; Roadmap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2026-03-11T11:25:30.101Z</dcterms:created>
  <dcterms:modified xsi:type="dcterms:W3CDTF">2026-03-11T11:25:30.102Z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