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A04" w:rsidRPr="00E15A4A" w:rsidRDefault="00367A04" w:rsidP="00973460">
      <w:pPr>
        <w:spacing w:after="240" w:line="360" w:lineRule="auto"/>
        <w:rPr>
          <w:rFonts w:ascii="Times New Roman" w:eastAsia="Times New Roman" w:hAnsi="Times New Roman" w:cs="Times New Roman"/>
        </w:rPr>
      </w:pPr>
    </w:p>
    <w:p w:rsidR="00367A04" w:rsidRPr="00E15A4A" w:rsidRDefault="00367A04" w:rsidP="00973460">
      <w:pPr>
        <w:spacing w:line="360" w:lineRule="auto"/>
        <w:jc w:val="right"/>
        <w:rPr>
          <w:rFonts w:ascii="Times New Roman" w:eastAsia="Times New Roman" w:hAnsi="Times New Roman" w:cs="Times New Roman"/>
          <w:b/>
        </w:rPr>
      </w:pPr>
    </w:p>
    <w:p w:rsidR="00367A04" w:rsidRPr="00E15A4A" w:rsidRDefault="00367A04" w:rsidP="00973460">
      <w:pPr>
        <w:spacing w:line="360" w:lineRule="auto"/>
        <w:jc w:val="right"/>
        <w:rPr>
          <w:rFonts w:ascii="Times New Roman" w:eastAsia="Times New Roman" w:hAnsi="Times New Roman" w:cs="Times New Roman"/>
          <w:b/>
        </w:rPr>
      </w:pPr>
    </w:p>
    <w:p w:rsidR="00367A04" w:rsidRPr="00E15A4A" w:rsidRDefault="00367A04" w:rsidP="00973460">
      <w:pPr>
        <w:spacing w:line="360" w:lineRule="auto"/>
        <w:jc w:val="right"/>
        <w:rPr>
          <w:rFonts w:ascii="Times New Roman" w:eastAsia="Times New Roman" w:hAnsi="Times New Roman" w:cs="Times New Roman"/>
          <w:b/>
        </w:rPr>
      </w:pPr>
    </w:p>
    <w:p w:rsidR="00367A04" w:rsidRPr="00E15A4A" w:rsidRDefault="00367A04" w:rsidP="00973460">
      <w:pPr>
        <w:spacing w:line="360" w:lineRule="auto"/>
        <w:jc w:val="right"/>
        <w:rPr>
          <w:rFonts w:ascii="Times New Roman" w:eastAsia="Times New Roman" w:hAnsi="Times New Roman" w:cs="Times New Roman"/>
          <w:b/>
        </w:rPr>
      </w:pPr>
    </w:p>
    <w:p w:rsidR="00367A04" w:rsidRPr="00E15A4A" w:rsidRDefault="00A275A2" w:rsidP="00973460">
      <w:pPr>
        <w:spacing w:line="360" w:lineRule="auto"/>
        <w:jc w:val="right"/>
        <w:rPr>
          <w:rFonts w:ascii="Times New Roman" w:eastAsia="Times New Roman" w:hAnsi="Times New Roman" w:cs="Times New Roman"/>
          <w:b/>
          <w:sz w:val="72"/>
          <w:szCs w:val="72"/>
        </w:rPr>
      </w:pPr>
      <w:r w:rsidRPr="00E15A4A">
        <w:rPr>
          <w:rFonts w:ascii="Times New Roman" w:eastAsia="Times New Roman" w:hAnsi="Times New Roman" w:cs="Times New Roman"/>
          <w:b/>
          <w:sz w:val="72"/>
          <w:szCs w:val="72"/>
        </w:rPr>
        <w:t xml:space="preserve">Plan de Gestión de </w:t>
      </w:r>
    </w:p>
    <w:p w:rsidR="00367A04" w:rsidRPr="00E15A4A" w:rsidRDefault="00A275A2" w:rsidP="00973460">
      <w:pPr>
        <w:spacing w:line="360" w:lineRule="auto"/>
        <w:jc w:val="right"/>
        <w:rPr>
          <w:rFonts w:ascii="Times New Roman" w:eastAsia="Times New Roman" w:hAnsi="Times New Roman" w:cs="Times New Roman"/>
          <w:b/>
        </w:rPr>
      </w:pPr>
      <w:r w:rsidRPr="00E15A4A">
        <w:rPr>
          <w:rFonts w:ascii="Times New Roman" w:eastAsia="Times New Roman" w:hAnsi="Times New Roman" w:cs="Times New Roman"/>
          <w:b/>
          <w:sz w:val="72"/>
          <w:szCs w:val="72"/>
        </w:rPr>
        <w:t xml:space="preserve"> Configuración</w:t>
      </w:r>
      <w:r w:rsidRPr="00E15A4A">
        <w:rPr>
          <w:rFonts w:ascii="Times New Roman" w:eastAsia="Times New Roman" w:hAnsi="Times New Roman" w:cs="Times New Roman"/>
          <w:b/>
        </w:rPr>
        <w:t xml:space="preserve"> </w:t>
      </w:r>
    </w:p>
    <w:p w:rsidR="00367A04" w:rsidRPr="00E15A4A" w:rsidRDefault="00762450" w:rsidP="00973460">
      <w:pPr>
        <w:spacing w:line="360" w:lineRule="auto"/>
        <w:jc w:val="right"/>
        <w:rPr>
          <w:rFonts w:ascii="Times New Roman" w:eastAsia="Times New Roman" w:hAnsi="Times New Roman" w:cs="Times New Roman"/>
          <w:b/>
        </w:rPr>
      </w:pPr>
      <w:r w:rsidRPr="00E15A4A">
        <w:rPr>
          <w:rFonts w:ascii="Times New Roman" w:eastAsia="Times New Roman" w:hAnsi="Times New Roman" w:cs="Times New Roman"/>
          <w:b/>
        </w:rPr>
        <w:t>V 2</w:t>
      </w:r>
      <w:r w:rsidR="007267D2" w:rsidRPr="00E15A4A">
        <w:rPr>
          <w:rFonts w:ascii="Times New Roman" w:eastAsia="Times New Roman" w:hAnsi="Times New Roman" w:cs="Times New Roman"/>
          <w:b/>
        </w:rPr>
        <w:t>.</w:t>
      </w:r>
      <w:r w:rsidRPr="00E15A4A">
        <w:rPr>
          <w:rFonts w:ascii="Times New Roman" w:eastAsia="Times New Roman" w:hAnsi="Times New Roman" w:cs="Times New Roman"/>
          <w:b/>
        </w:rPr>
        <w:t>0</w:t>
      </w:r>
    </w:p>
    <w:p w:rsidR="00367A04" w:rsidRPr="00E15A4A" w:rsidRDefault="00367A04" w:rsidP="00973460">
      <w:pPr>
        <w:spacing w:line="360" w:lineRule="auto"/>
        <w:jc w:val="right"/>
        <w:rPr>
          <w:rFonts w:ascii="Times New Roman" w:eastAsia="Times New Roman" w:hAnsi="Times New Roman" w:cs="Times New Roman"/>
          <w:b/>
        </w:rPr>
      </w:pPr>
    </w:p>
    <w:p w:rsidR="00367A04" w:rsidRPr="00E15A4A" w:rsidRDefault="007267D2" w:rsidP="00973460">
      <w:pPr>
        <w:spacing w:line="360" w:lineRule="auto"/>
        <w:jc w:val="right"/>
        <w:rPr>
          <w:rFonts w:ascii="Times New Roman" w:eastAsia="Times New Roman" w:hAnsi="Times New Roman" w:cs="Times New Roman"/>
          <w:b/>
        </w:rPr>
      </w:pPr>
      <w:r w:rsidRPr="00E15A4A">
        <w:rPr>
          <w:rFonts w:ascii="Times New Roman" w:eastAsia="Times New Roman" w:hAnsi="Times New Roman" w:cs="Times New Roman"/>
          <w:b/>
          <w:i/>
        </w:rPr>
        <w:t>Fecha: 24/05</w:t>
      </w:r>
      <w:r w:rsidR="00A275A2" w:rsidRPr="00E15A4A">
        <w:rPr>
          <w:rFonts w:ascii="Times New Roman" w:eastAsia="Times New Roman" w:hAnsi="Times New Roman" w:cs="Times New Roman"/>
          <w:b/>
          <w:i/>
        </w:rPr>
        <w:t>/2018</w:t>
      </w:r>
    </w:p>
    <w:p w:rsidR="00367A04" w:rsidRPr="00E15A4A" w:rsidRDefault="00A275A2" w:rsidP="00973460">
      <w:pPr>
        <w:spacing w:after="240" w:line="360" w:lineRule="auto"/>
        <w:rPr>
          <w:rFonts w:ascii="Times New Roman" w:eastAsia="Times New Roman" w:hAnsi="Times New Roman" w:cs="Times New Roman"/>
          <w:b/>
        </w:rPr>
      </w:pPr>
      <w:r w:rsidRPr="00E15A4A">
        <w:rPr>
          <w:rFonts w:ascii="Times New Roman" w:eastAsia="Times New Roman" w:hAnsi="Times New Roman" w:cs="Times New Roman"/>
          <w:b/>
        </w:rPr>
        <w:br/>
      </w:r>
    </w:p>
    <w:p w:rsidR="00367A04" w:rsidRPr="00E15A4A" w:rsidRDefault="00A275A2" w:rsidP="00973460">
      <w:pPr>
        <w:spacing w:line="360" w:lineRule="auto"/>
        <w:rPr>
          <w:rFonts w:ascii="Times New Roman" w:hAnsi="Times New Roman" w:cs="Times New Roman"/>
        </w:rPr>
      </w:pPr>
      <w:r w:rsidRPr="00E15A4A">
        <w:rPr>
          <w:rFonts w:ascii="Times New Roman" w:hAnsi="Times New Roman" w:cs="Times New Roman"/>
        </w:rPr>
        <w:br w:type="page"/>
      </w: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after="240" w:line="360" w:lineRule="auto"/>
        <w:rPr>
          <w:rFonts w:ascii="Times New Roman" w:eastAsia="Times New Roman" w:hAnsi="Times New Roman" w:cs="Times New Roman"/>
          <w:b/>
        </w:rPr>
      </w:pPr>
    </w:p>
    <w:p w:rsidR="00367A04" w:rsidRPr="00E15A4A" w:rsidRDefault="00A275A2" w:rsidP="00973460">
      <w:pPr>
        <w:spacing w:line="360" w:lineRule="auto"/>
        <w:jc w:val="center"/>
        <w:rPr>
          <w:rFonts w:ascii="Times New Roman" w:eastAsia="Times New Roman" w:hAnsi="Times New Roman" w:cs="Times New Roman"/>
        </w:rPr>
      </w:pPr>
      <w:r w:rsidRPr="00E15A4A">
        <w:rPr>
          <w:rFonts w:ascii="Times New Roman" w:eastAsia="Times New Roman" w:hAnsi="Times New Roman" w:cs="Times New Roman"/>
        </w:rPr>
        <w:t>ÍNDICE</w:t>
      </w:r>
    </w:p>
    <w:sdt>
      <w:sdtPr>
        <w:rPr>
          <w:rFonts w:ascii="Times New Roman" w:hAnsi="Times New Roman" w:cs="Times New Roman"/>
        </w:rPr>
        <w:id w:val="-2083122140"/>
        <w:docPartObj>
          <w:docPartGallery w:val="Table of Contents"/>
          <w:docPartUnique/>
        </w:docPartObj>
      </w:sdtPr>
      <w:sdtEndPr/>
      <w:sdtContent>
        <w:p w:rsidR="005C2C58" w:rsidRPr="00E15A4A" w:rsidRDefault="00A275A2" w:rsidP="00973460">
          <w:pPr>
            <w:pStyle w:val="TDC1"/>
            <w:tabs>
              <w:tab w:val="left" w:pos="440"/>
              <w:tab w:val="right" w:pos="8296"/>
            </w:tabs>
            <w:spacing w:line="360" w:lineRule="auto"/>
            <w:rPr>
              <w:rFonts w:ascii="Times New Roman" w:eastAsiaTheme="minorEastAsia" w:hAnsi="Times New Roman" w:cs="Times New Roman"/>
              <w:noProof/>
            </w:rPr>
          </w:pPr>
          <w:r w:rsidRPr="00E15A4A">
            <w:rPr>
              <w:rFonts w:ascii="Times New Roman" w:hAnsi="Times New Roman" w:cs="Times New Roman"/>
            </w:rPr>
            <w:fldChar w:fldCharType="begin"/>
          </w:r>
          <w:r w:rsidRPr="00E15A4A">
            <w:rPr>
              <w:rFonts w:ascii="Times New Roman" w:hAnsi="Times New Roman" w:cs="Times New Roman"/>
            </w:rPr>
            <w:instrText xml:space="preserve"> TOC \h \u \z </w:instrText>
          </w:r>
          <w:r w:rsidRPr="00E15A4A">
            <w:rPr>
              <w:rFonts w:ascii="Times New Roman" w:hAnsi="Times New Roman" w:cs="Times New Roman"/>
            </w:rPr>
            <w:fldChar w:fldCharType="separate"/>
          </w:r>
          <w:hyperlink w:anchor="_Toc514969133" w:history="1">
            <w:r w:rsidR="005C2C58" w:rsidRPr="00E15A4A">
              <w:rPr>
                <w:rStyle w:val="Hipervnculo"/>
                <w:rFonts w:ascii="Times New Roman" w:eastAsia="Times New Roman" w:hAnsi="Times New Roman" w:cs="Times New Roman"/>
                <w:b/>
                <w:noProof/>
              </w:rPr>
              <w:t>1.</w:t>
            </w:r>
            <w:r w:rsidR="005C2C58" w:rsidRPr="00E15A4A">
              <w:rPr>
                <w:rFonts w:ascii="Times New Roman" w:eastAsiaTheme="minorEastAsia" w:hAnsi="Times New Roman" w:cs="Times New Roman"/>
                <w:noProof/>
              </w:rPr>
              <w:tab/>
            </w:r>
            <w:r w:rsidR="005C2C58" w:rsidRPr="00E15A4A">
              <w:rPr>
                <w:rStyle w:val="Hipervnculo"/>
                <w:rFonts w:ascii="Times New Roman" w:eastAsia="Times New Roman" w:hAnsi="Times New Roman" w:cs="Times New Roman"/>
                <w:b/>
                <w:noProof/>
              </w:rPr>
              <w:t>Introducción</w:t>
            </w:r>
            <w:r w:rsidR="005C2C58" w:rsidRPr="00E15A4A">
              <w:rPr>
                <w:rFonts w:ascii="Times New Roman" w:hAnsi="Times New Roman" w:cs="Times New Roman"/>
                <w:noProof/>
                <w:webHidden/>
              </w:rPr>
              <w:tab/>
            </w:r>
            <w:r w:rsidR="005C2C58" w:rsidRPr="00E15A4A">
              <w:rPr>
                <w:rFonts w:ascii="Times New Roman" w:hAnsi="Times New Roman" w:cs="Times New Roman"/>
                <w:noProof/>
                <w:webHidden/>
              </w:rPr>
              <w:fldChar w:fldCharType="begin"/>
            </w:r>
            <w:r w:rsidR="005C2C58" w:rsidRPr="00E15A4A">
              <w:rPr>
                <w:rFonts w:ascii="Times New Roman" w:hAnsi="Times New Roman" w:cs="Times New Roman"/>
                <w:noProof/>
                <w:webHidden/>
              </w:rPr>
              <w:instrText xml:space="preserve"> PAGEREF _Toc514969133 \h </w:instrText>
            </w:r>
            <w:r w:rsidR="005C2C58" w:rsidRPr="00E15A4A">
              <w:rPr>
                <w:rFonts w:ascii="Times New Roman" w:hAnsi="Times New Roman" w:cs="Times New Roman"/>
                <w:noProof/>
                <w:webHidden/>
              </w:rPr>
            </w:r>
            <w:r w:rsidR="005C2C58" w:rsidRPr="00E15A4A">
              <w:rPr>
                <w:rFonts w:ascii="Times New Roman" w:hAnsi="Times New Roman" w:cs="Times New Roman"/>
                <w:noProof/>
                <w:webHidden/>
              </w:rPr>
              <w:fldChar w:fldCharType="separate"/>
            </w:r>
            <w:r w:rsidR="005C2C58" w:rsidRPr="00E15A4A">
              <w:rPr>
                <w:rFonts w:ascii="Times New Roman" w:hAnsi="Times New Roman" w:cs="Times New Roman"/>
                <w:noProof/>
                <w:webHidden/>
              </w:rPr>
              <w:t>5</w:t>
            </w:r>
            <w:r w:rsidR="005C2C58" w:rsidRPr="00E15A4A">
              <w:rPr>
                <w:rFonts w:ascii="Times New Roman" w:hAnsi="Times New Roman" w:cs="Times New Roman"/>
                <w:noProof/>
                <w:webHidden/>
              </w:rPr>
              <w:fldChar w:fldCharType="end"/>
            </w:r>
          </w:hyperlink>
        </w:p>
        <w:p w:rsidR="005C2C58" w:rsidRPr="00E15A4A" w:rsidRDefault="005C2C58" w:rsidP="00973460">
          <w:pPr>
            <w:pStyle w:val="TDC2"/>
            <w:tabs>
              <w:tab w:val="left" w:pos="880"/>
              <w:tab w:val="right" w:pos="8296"/>
            </w:tabs>
            <w:spacing w:line="360" w:lineRule="auto"/>
            <w:rPr>
              <w:rFonts w:ascii="Times New Roman" w:eastAsiaTheme="minorEastAsia" w:hAnsi="Times New Roman" w:cs="Times New Roman"/>
              <w:noProof/>
            </w:rPr>
          </w:pPr>
          <w:hyperlink w:anchor="_Toc514969134" w:history="1">
            <w:r w:rsidRPr="00E15A4A">
              <w:rPr>
                <w:rStyle w:val="Hipervnculo"/>
                <w:rFonts w:ascii="Times New Roman" w:eastAsia="Times New Roman" w:hAnsi="Times New Roman" w:cs="Times New Roman"/>
                <w:b/>
                <w:noProof/>
              </w:rPr>
              <w:t>1.1.</w:t>
            </w:r>
            <w:r w:rsidRPr="00E15A4A">
              <w:rPr>
                <w:rFonts w:ascii="Times New Roman" w:eastAsiaTheme="minorEastAsia" w:hAnsi="Times New Roman" w:cs="Times New Roman"/>
                <w:noProof/>
              </w:rPr>
              <w:tab/>
            </w:r>
            <w:r w:rsidRPr="00E15A4A">
              <w:rPr>
                <w:rStyle w:val="Hipervnculo"/>
                <w:rFonts w:ascii="Times New Roman" w:eastAsia="Times New Roman" w:hAnsi="Times New Roman" w:cs="Times New Roman"/>
                <w:b/>
                <w:noProof/>
              </w:rPr>
              <w:t>Propósito</w:t>
            </w:r>
            <w:r w:rsidRPr="00E15A4A">
              <w:rPr>
                <w:rFonts w:ascii="Times New Roman" w:hAnsi="Times New Roman" w:cs="Times New Roman"/>
                <w:noProof/>
                <w:webHidden/>
              </w:rPr>
              <w:tab/>
            </w:r>
            <w:r w:rsidRPr="00E15A4A">
              <w:rPr>
                <w:rFonts w:ascii="Times New Roman" w:hAnsi="Times New Roman" w:cs="Times New Roman"/>
                <w:noProof/>
                <w:webHidden/>
              </w:rPr>
              <w:fldChar w:fldCharType="begin"/>
            </w:r>
            <w:r w:rsidRPr="00E15A4A">
              <w:rPr>
                <w:rFonts w:ascii="Times New Roman" w:hAnsi="Times New Roman" w:cs="Times New Roman"/>
                <w:noProof/>
                <w:webHidden/>
              </w:rPr>
              <w:instrText xml:space="preserve"> PAGEREF _Toc514969134 \h </w:instrText>
            </w:r>
            <w:r w:rsidRPr="00E15A4A">
              <w:rPr>
                <w:rFonts w:ascii="Times New Roman" w:hAnsi="Times New Roman" w:cs="Times New Roman"/>
                <w:noProof/>
                <w:webHidden/>
              </w:rPr>
            </w:r>
            <w:r w:rsidRPr="00E15A4A">
              <w:rPr>
                <w:rFonts w:ascii="Times New Roman" w:hAnsi="Times New Roman" w:cs="Times New Roman"/>
                <w:noProof/>
                <w:webHidden/>
              </w:rPr>
              <w:fldChar w:fldCharType="separate"/>
            </w:r>
            <w:r w:rsidRPr="00E15A4A">
              <w:rPr>
                <w:rFonts w:ascii="Times New Roman" w:hAnsi="Times New Roman" w:cs="Times New Roman"/>
                <w:noProof/>
                <w:webHidden/>
              </w:rPr>
              <w:t>5</w:t>
            </w:r>
            <w:r w:rsidRPr="00E15A4A">
              <w:rPr>
                <w:rFonts w:ascii="Times New Roman" w:hAnsi="Times New Roman" w:cs="Times New Roman"/>
                <w:noProof/>
                <w:webHidden/>
              </w:rPr>
              <w:fldChar w:fldCharType="end"/>
            </w:r>
          </w:hyperlink>
        </w:p>
        <w:p w:rsidR="005C2C58" w:rsidRPr="00E15A4A" w:rsidRDefault="005C2C58" w:rsidP="00973460">
          <w:pPr>
            <w:pStyle w:val="TDC2"/>
            <w:tabs>
              <w:tab w:val="left" w:pos="880"/>
              <w:tab w:val="right" w:pos="8296"/>
            </w:tabs>
            <w:spacing w:line="360" w:lineRule="auto"/>
            <w:rPr>
              <w:rFonts w:ascii="Times New Roman" w:eastAsiaTheme="minorEastAsia" w:hAnsi="Times New Roman" w:cs="Times New Roman"/>
              <w:noProof/>
            </w:rPr>
          </w:pPr>
          <w:hyperlink w:anchor="_Toc514969135" w:history="1">
            <w:r w:rsidRPr="00E15A4A">
              <w:rPr>
                <w:rStyle w:val="Hipervnculo"/>
                <w:rFonts w:ascii="Times New Roman" w:eastAsia="Times New Roman" w:hAnsi="Times New Roman" w:cs="Times New Roman"/>
                <w:b/>
                <w:noProof/>
              </w:rPr>
              <w:t>1.2.</w:t>
            </w:r>
            <w:r w:rsidRPr="00E15A4A">
              <w:rPr>
                <w:rFonts w:ascii="Times New Roman" w:eastAsiaTheme="minorEastAsia" w:hAnsi="Times New Roman" w:cs="Times New Roman"/>
                <w:noProof/>
              </w:rPr>
              <w:tab/>
            </w:r>
            <w:r w:rsidRPr="00E15A4A">
              <w:rPr>
                <w:rStyle w:val="Hipervnculo"/>
                <w:rFonts w:ascii="Times New Roman" w:eastAsia="Times New Roman" w:hAnsi="Times New Roman" w:cs="Times New Roman"/>
                <w:b/>
                <w:noProof/>
              </w:rPr>
              <w:t>Alcance</w:t>
            </w:r>
            <w:r w:rsidRPr="00E15A4A">
              <w:rPr>
                <w:rFonts w:ascii="Times New Roman" w:hAnsi="Times New Roman" w:cs="Times New Roman"/>
                <w:noProof/>
                <w:webHidden/>
              </w:rPr>
              <w:tab/>
            </w:r>
            <w:r w:rsidRPr="00E15A4A">
              <w:rPr>
                <w:rFonts w:ascii="Times New Roman" w:hAnsi="Times New Roman" w:cs="Times New Roman"/>
                <w:noProof/>
                <w:webHidden/>
              </w:rPr>
              <w:fldChar w:fldCharType="begin"/>
            </w:r>
            <w:r w:rsidRPr="00E15A4A">
              <w:rPr>
                <w:rFonts w:ascii="Times New Roman" w:hAnsi="Times New Roman" w:cs="Times New Roman"/>
                <w:noProof/>
                <w:webHidden/>
              </w:rPr>
              <w:instrText xml:space="preserve"> PAGEREF _Toc514969135 \h </w:instrText>
            </w:r>
            <w:r w:rsidRPr="00E15A4A">
              <w:rPr>
                <w:rFonts w:ascii="Times New Roman" w:hAnsi="Times New Roman" w:cs="Times New Roman"/>
                <w:noProof/>
                <w:webHidden/>
              </w:rPr>
            </w:r>
            <w:r w:rsidRPr="00E15A4A">
              <w:rPr>
                <w:rFonts w:ascii="Times New Roman" w:hAnsi="Times New Roman" w:cs="Times New Roman"/>
                <w:noProof/>
                <w:webHidden/>
              </w:rPr>
              <w:fldChar w:fldCharType="separate"/>
            </w:r>
            <w:r w:rsidRPr="00E15A4A">
              <w:rPr>
                <w:rFonts w:ascii="Times New Roman" w:hAnsi="Times New Roman" w:cs="Times New Roman"/>
                <w:noProof/>
                <w:webHidden/>
              </w:rPr>
              <w:t>5</w:t>
            </w:r>
            <w:r w:rsidRPr="00E15A4A">
              <w:rPr>
                <w:rFonts w:ascii="Times New Roman" w:hAnsi="Times New Roman" w:cs="Times New Roman"/>
                <w:noProof/>
                <w:webHidden/>
              </w:rPr>
              <w:fldChar w:fldCharType="end"/>
            </w:r>
          </w:hyperlink>
        </w:p>
        <w:p w:rsidR="005C2C58" w:rsidRPr="00E15A4A" w:rsidRDefault="005C2C58" w:rsidP="00973460">
          <w:pPr>
            <w:pStyle w:val="TDC2"/>
            <w:tabs>
              <w:tab w:val="left" w:pos="880"/>
              <w:tab w:val="right" w:pos="8296"/>
            </w:tabs>
            <w:spacing w:line="360" w:lineRule="auto"/>
            <w:rPr>
              <w:rFonts w:ascii="Times New Roman" w:eastAsiaTheme="minorEastAsia" w:hAnsi="Times New Roman" w:cs="Times New Roman"/>
              <w:noProof/>
            </w:rPr>
          </w:pPr>
          <w:hyperlink w:anchor="_Toc514969136" w:history="1">
            <w:r w:rsidRPr="00E15A4A">
              <w:rPr>
                <w:rStyle w:val="Hipervnculo"/>
                <w:rFonts w:ascii="Times New Roman" w:eastAsia="Times New Roman" w:hAnsi="Times New Roman" w:cs="Times New Roman"/>
                <w:b/>
                <w:noProof/>
              </w:rPr>
              <w:t>1.3.</w:t>
            </w:r>
            <w:r w:rsidRPr="00E15A4A">
              <w:rPr>
                <w:rFonts w:ascii="Times New Roman" w:eastAsiaTheme="minorEastAsia" w:hAnsi="Times New Roman" w:cs="Times New Roman"/>
                <w:noProof/>
              </w:rPr>
              <w:tab/>
            </w:r>
            <w:r w:rsidRPr="00E15A4A">
              <w:rPr>
                <w:rStyle w:val="Hipervnculo"/>
                <w:rFonts w:ascii="Times New Roman" w:eastAsia="Times New Roman" w:hAnsi="Times New Roman" w:cs="Times New Roman"/>
                <w:b/>
                <w:noProof/>
              </w:rPr>
              <w:t>Aplicabilidad</w:t>
            </w:r>
            <w:r w:rsidRPr="00E15A4A">
              <w:rPr>
                <w:rFonts w:ascii="Times New Roman" w:hAnsi="Times New Roman" w:cs="Times New Roman"/>
                <w:noProof/>
                <w:webHidden/>
              </w:rPr>
              <w:tab/>
            </w:r>
            <w:r w:rsidRPr="00E15A4A">
              <w:rPr>
                <w:rFonts w:ascii="Times New Roman" w:hAnsi="Times New Roman" w:cs="Times New Roman"/>
                <w:noProof/>
                <w:webHidden/>
              </w:rPr>
              <w:fldChar w:fldCharType="begin"/>
            </w:r>
            <w:r w:rsidRPr="00E15A4A">
              <w:rPr>
                <w:rFonts w:ascii="Times New Roman" w:hAnsi="Times New Roman" w:cs="Times New Roman"/>
                <w:noProof/>
                <w:webHidden/>
              </w:rPr>
              <w:instrText xml:space="preserve"> PAGEREF _Toc514969136 \h </w:instrText>
            </w:r>
            <w:r w:rsidRPr="00E15A4A">
              <w:rPr>
                <w:rFonts w:ascii="Times New Roman" w:hAnsi="Times New Roman" w:cs="Times New Roman"/>
                <w:noProof/>
                <w:webHidden/>
              </w:rPr>
            </w:r>
            <w:r w:rsidRPr="00E15A4A">
              <w:rPr>
                <w:rFonts w:ascii="Times New Roman" w:hAnsi="Times New Roman" w:cs="Times New Roman"/>
                <w:noProof/>
                <w:webHidden/>
              </w:rPr>
              <w:fldChar w:fldCharType="separate"/>
            </w:r>
            <w:r w:rsidRPr="00E15A4A">
              <w:rPr>
                <w:rFonts w:ascii="Times New Roman" w:hAnsi="Times New Roman" w:cs="Times New Roman"/>
                <w:noProof/>
                <w:webHidden/>
              </w:rPr>
              <w:t>6</w:t>
            </w:r>
            <w:r w:rsidRPr="00E15A4A">
              <w:rPr>
                <w:rFonts w:ascii="Times New Roman" w:hAnsi="Times New Roman" w:cs="Times New Roman"/>
                <w:noProof/>
                <w:webHidden/>
              </w:rPr>
              <w:fldChar w:fldCharType="end"/>
            </w:r>
          </w:hyperlink>
        </w:p>
        <w:p w:rsidR="005C2C58" w:rsidRPr="00E15A4A" w:rsidRDefault="005C2C58" w:rsidP="00973460">
          <w:pPr>
            <w:pStyle w:val="TDC2"/>
            <w:tabs>
              <w:tab w:val="left" w:pos="880"/>
              <w:tab w:val="right" w:pos="8296"/>
            </w:tabs>
            <w:spacing w:line="360" w:lineRule="auto"/>
            <w:rPr>
              <w:rFonts w:ascii="Times New Roman" w:eastAsiaTheme="minorEastAsia" w:hAnsi="Times New Roman" w:cs="Times New Roman"/>
              <w:noProof/>
            </w:rPr>
          </w:pPr>
          <w:hyperlink w:anchor="_Toc514969137" w:history="1">
            <w:r w:rsidRPr="00E15A4A">
              <w:rPr>
                <w:rStyle w:val="Hipervnculo"/>
                <w:rFonts w:ascii="Times New Roman" w:eastAsia="Times New Roman" w:hAnsi="Times New Roman" w:cs="Times New Roman"/>
                <w:b/>
                <w:noProof/>
              </w:rPr>
              <w:t>1.4.</w:t>
            </w:r>
            <w:r w:rsidRPr="00E15A4A">
              <w:rPr>
                <w:rFonts w:ascii="Times New Roman" w:eastAsiaTheme="minorEastAsia" w:hAnsi="Times New Roman" w:cs="Times New Roman"/>
                <w:noProof/>
              </w:rPr>
              <w:tab/>
            </w:r>
            <w:r w:rsidRPr="00E15A4A">
              <w:rPr>
                <w:rStyle w:val="Hipervnculo"/>
                <w:rFonts w:ascii="Times New Roman" w:eastAsia="Times New Roman" w:hAnsi="Times New Roman" w:cs="Times New Roman"/>
                <w:b/>
                <w:noProof/>
              </w:rPr>
              <w:t>Abreviaciones</w:t>
            </w:r>
            <w:r w:rsidRPr="00E15A4A">
              <w:rPr>
                <w:rFonts w:ascii="Times New Roman" w:hAnsi="Times New Roman" w:cs="Times New Roman"/>
                <w:noProof/>
                <w:webHidden/>
              </w:rPr>
              <w:tab/>
            </w:r>
            <w:r w:rsidRPr="00E15A4A">
              <w:rPr>
                <w:rFonts w:ascii="Times New Roman" w:hAnsi="Times New Roman" w:cs="Times New Roman"/>
                <w:noProof/>
                <w:webHidden/>
              </w:rPr>
              <w:fldChar w:fldCharType="begin"/>
            </w:r>
            <w:r w:rsidRPr="00E15A4A">
              <w:rPr>
                <w:rFonts w:ascii="Times New Roman" w:hAnsi="Times New Roman" w:cs="Times New Roman"/>
                <w:noProof/>
                <w:webHidden/>
              </w:rPr>
              <w:instrText xml:space="preserve"> PAGEREF _Toc514969137 \h </w:instrText>
            </w:r>
            <w:r w:rsidRPr="00E15A4A">
              <w:rPr>
                <w:rFonts w:ascii="Times New Roman" w:hAnsi="Times New Roman" w:cs="Times New Roman"/>
                <w:noProof/>
                <w:webHidden/>
              </w:rPr>
            </w:r>
            <w:r w:rsidRPr="00E15A4A">
              <w:rPr>
                <w:rFonts w:ascii="Times New Roman" w:hAnsi="Times New Roman" w:cs="Times New Roman"/>
                <w:noProof/>
                <w:webHidden/>
              </w:rPr>
              <w:fldChar w:fldCharType="separate"/>
            </w:r>
            <w:r w:rsidRPr="00E15A4A">
              <w:rPr>
                <w:rFonts w:ascii="Times New Roman" w:hAnsi="Times New Roman" w:cs="Times New Roman"/>
                <w:noProof/>
                <w:webHidden/>
              </w:rPr>
              <w:t>6</w:t>
            </w:r>
            <w:r w:rsidRPr="00E15A4A">
              <w:rPr>
                <w:rFonts w:ascii="Times New Roman" w:hAnsi="Times New Roman" w:cs="Times New Roman"/>
                <w:noProof/>
                <w:webHidden/>
              </w:rPr>
              <w:fldChar w:fldCharType="end"/>
            </w:r>
          </w:hyperlink>
        </w:p>
        <w:p w:rsidR="005C2C58" w:rsidRPr="00E15A4A" w:rsidRDefault="005C2C58" w:rsidP="00973460">
          <w:pPr>
            <w:pStyle w:val="TDC1"/>
            <w:tabs>
              <w:tab w:val="left" w:pos="440"/>
              <w:tab w:val="right" w:pos="8296"/>
            </w:tabs>
            <w:spacing w:line="360" w:lineRule="auto"/>
            <w:rPr>
              <w:rFonts w:ascii="Times New Roman" w:eastAsiaTheme="minorEastAsia" w:hAnsi="Times New Roman" w:cs="Times New Roman"/>
              <w:noProof/>
            </w:rPr>
          </w:pPr>
          <w:hyperlink w:anchor="_Toc514969138" w:history="1">
            <w:r w:rsidRPr="00E15A4A">
              <w:rPr>
                <w:rStyle w:val="Hipervnculo"/>
                <w:rFonts w:ascii="Times New Roman" w:eastAsia="Times New Roman" w:hAnsi="Times New Roman" w:cs="Times New Roman"/>
                <w:b/>
                <w:noProof/>
              </w:rPr>
              <w:t>2.</w:t>
            </w:r>
            <w:r w:rsidRPr="00E15A4A">
              <w:rPr>
                <w:rFonts w:ascii="Times New Roman" w:eastAsiaTheme="minorEastAsia" w:hAnsi="Times New Roman" w:cs="Times New Roman"/>
                <w:noProof/>
              </w:rPr>
              <w:tab/>
            </w:r>
            <w:r w:rsidRPr="00E15A4A">
              <w:rPr>
                <w:rStyle w:val="Hipervnculo"/>
                <w:rFonts w:ascii="Times New Roman" w:eastAsia="Times New Roman" w:hAnsi="Times New Roman" w:cs="Times New Roman"/>
                <w:b/>
                <w:noProof/>
              </w:rPr>
              <w:t>Gestión de la SCM</w:t>
            </w:r>
            <w:r w:rsidRPr="00E15A4A">
              <w:rPr>
                <w:rFonts w:ascii="Times New Roman" w:hAnsi="Times New Roman" w:cs="Times New Roman"/>
                <w:noProof/>
                <w:webHidden/>
              </w:rPr>
              <w:tab/>
            </w:r>
            <w:r w:rsidRPr="00E15A4A">
              <w:rPr>
                <w:rFonts w:ascii="Times New Roman" w:hAnsi="Times New Roman" w:cs="Times New Roman"/>
                <w:noProof/>
                <w:webHidden/>
              </w:rPr>
              <w:fldChar w:fldCharType="begin"/>
            </w:r>
            <w:r w:rsidRPr="00E15A4A">
              <w:rPr>
                <w:rFonts w:ascii="Times New Roman" w:hAnsi="Times New Roman" w:cs="Times New Roman"/>
                <w:noProof/>
                <w:webHidden/>
              </w:rPr>
              <w:instrText xml:space="preserve"> PAGEREF _Toc514969138 \h </w:instrText>
            </w:r>
            <w:r w:rsidRPr="00E15A4A">
              <w:rPr>
                <w:rFonts w:ascii="Times New Roman" w:hAnsi="Times New Roman" w:cs="Times New Roman"/>
                <w:noProof/>
                <w:webHidden/>
              </w:rPr>
            </w:r>
            <w:r w:rsidRPr="00E15A4A">
              <w:rPr>
                <w:rFonts w:ascii="Times New Roman" w:hAnsi="Times New Roman" w:cs="Times New Roman"/>
                <w:noProof/>
                <w:webHidden/>
              </w:rPr>
              <w:fldChar w:fldCharType="separate"/>
            </w:r>
            <w:r w:rsidRPr="00E15A4A">
              <w:rPr>
                <w:rFonts w:ascii="Times New Roman" w:hAnsi="Times New Roman" w:cs="Times New Roman"/>
                <w:noProof/>
                <w:webHidden/>
              </w:rPr>
              <w:t>6</w:t>
            </w:r>
            <w:r w:rsidRPr="00E15A4A">
              <w:rPr>
                <w:rFonts w:ascii="Times New Roman" w:hAnsi="Times New Roman" w:cs="Times New Roman"/>
                <w:noProof/>
                <w:webHidden/>
              </w:rPr>
              <w:fldChar w:fldCharType="end"/>
            </w:r>
          </w:hyperlink>
        </w:p>
        <w:p w:rsidR="005C2C58" w:rsidRPr="00E15A4A" w:rsidRDefault="005C2C58" w:rsidP="00973460">
          <w:pPr>
            <w:pStyle w:val="TDC2"/>
            <w:tabs>
              <w:tab w:val="left" w:pos="880"/>
              <w:tab w:val="right" w:pos="8296"/>
            </w:tabs>
            <w:spacing w:line="360" w:lineRule="auto"/>
            <w:rPr>
              <w:rFonts w:ascii="Times New Roman" w:eastAsiaTheme="minorEastAsia" w:hAnsi="Times New Roman" w:cs="Times New Roman"/>
              <w:noProof/>
            </w:rPr>
          </w:pPr>
          <w:hyperlink w:anchor="_Toc514969139" w:history="1">
            <w:r w:rsidRPr="00E15A4A">
              <w:rPr>
                <w:rStyle w:val="Hipervnculo"/>
                <w:rFonts w:ascii="Times New Roman" w:eastAsia="Times New Roman" w:hAnsi="Times New Roman" w:cs="Times New Roman"/>
                <w:b/>
                <w:noProof/>
              </w:rPr>
              <w:t>2.1.</w:t>
            </w:r>
            <w:r w:rsidRPr="00E15A4A">
              <w:rPr>
                <w:rFonts w:ascii="Times New Roman" w:eastAsiaTheme="minorEastAsia" w:hAnsi="Times New Roman" w:cs="Times New Roman"/>
                <w:noProof/>
              </w:rPr>
              <w:tab/>
            </w:r>
            <w:r w:rsidRPr="00E15A4A">
              <w:rPr>
                <w:rStyle w:val="Hipervnculo"/>
                <w:rFonts w:ascii="Times New Roman" w:eastAsia="Times New Roman" w:hAnsi="Times New Roman" w:cs="Times New Roman"/>
                <w:b/>
                <w:noProof/>
              </w:rPr>
              <w:t>Organización</w:t>
            </w:r>
            <w:r w:rsidRPr="00E15A4A">
              <w:rPr>
                <w:rFonts w:ascii="Times New Roman" w:hAnsi="Times New Roman" w:cs="Times New Roman"/>
                <w:noProof/>
                <w:webHidden/>
              </w:rPr>
              <w:tab/>
            </w:r>
            <w:r w:rsidRPr="00E15A4A">
              <w:rPr>
                <w:rFonts w:ascii="Times New Roman" w:hAnsi="Times New Roman" w:cs="Times New Roman"/>
                <w:noProof/>
                <w:webHidden/>
              </w:rPr>
              <w:fldChar w:fldCharType="begin"/>
            </w:r>
            <w:r w:rsidRPr="00E15A4A">
              <w:rPr>
                <w:rFonts w:ascii="Times New Roman" w:hAnsi="Times New Roman" w:cs="Times New Roman"/>
                <w:noProof/>
                <w:webHidden/>
              </w:rPr>
              <w:instrText xml:space="preserve"> PAGEREF _Toc514969139 \h </w:instrText>
            </w:r>
            <w:r w:rsidRPr="00E15A4A">
              <w:rPr>
                <w:rFonts w:ascii="Times New Roman" w:hAnsi="Times New Roman" w:cs="Times New Roman"/>
                <w:noProof/>
                <w:webHidden/>
              </w:rPr>
            </w:r>
            <w:r w:rsidRPr="00E15A4A">
              <w:rPr>
                <w:rFonts w:ascii="Times New Roman" w:hAnsi="Times New Roman" w:cs="Times New Roman"/>
                <w:noProof/>
                <w:webHidden/>
              </w:rPr>
              <w:fldChar w:fldCharType="separate"/>
            </w:r>
            <w:r w:rsidRPr="00E15A4A">
              <w:rPr>
                <w:rFonts w:ascii="Times New Roman" w:hAnsi="Times New Roman" w:cs="Times New Roman"/>
                <w:noProof/>
                <w:webHidden/>
              </w:rPr>
              <w:t>6</w:t>
            </w:r>
            <w:r w:rsidRPr="00E15A4A">
              <w:rPr>
                <w:rFonts w:ascii="Times New Roman" w:hAnsi="Times New Roman" w:cs="Times New Roman"/>
                <w:noProof/>
                <w:webHidden/>
              </w:rPr>
              <w:fldChar w:fldCharType="end"/>
            </w:r>
          </w:hyperlink>
        </w:p>
        <w:p w:rsidR="005C2C58" w:rsidRPr="00E15A4A" w:rsidRDefault="005C2C58" w:rsidP="00973460">
          <w:pPr>
            <w:pStyle w:val="TDC2"/>
            <w:tabs>
              <w:tab w:val="left" w:pos="880"/>
              <w:tab w:val="right" w:pos="8296"/>
            </w:tabs>
            <w:spacing w:line="360" w:lineRule="auto"/>
            <w:rPr>
              <w:rFonts w:ascii="Times New Roman" w:eastAsiaTheme="minorEastAsia" w:hAnsi="Times New Roman" w:cs="Times New Roman"/>
              <w:noProof/>
            </w:rPr>
          </w:pPr>
          <w:hyperlink w:anchor="_Toc514969140" w:history="1">
            <w:r w:rsidRPr="00E15A4A">
              <w:rPr>
                <w:rStyle w:val="Hipervnculo"/>
                <w:rFonts w:ascii="Times New Roman" w:eastAsia="Times New Roman" w:hAnsi="Times New Roman" w:cs="Times New Roman"/>
                <w:b/>
                <w:noProof/>
              </w:rPr>
              <w:t>2.2.</w:t>
            </w:r>
            <w:r w:rsidRPr="00E15A4A">
              <w:rPr>
                <w:rFonts w:ascii="Times New Roman" w:eastAsiaTheme="minorEastAsia" w:hAnsi="Times New Roman" w:cs="Times New Roman"/>
                <w:noProof/>
              </w:rPr>
              <w:tab/>
            </w:r>
            <w:r w:rsidRPr="00E15A4A">
              <w:rPr>
                <w:rStyle w:val="Hipervnculo"/>
                <w:rFonts w:ascii="Times New Roman" w:eastAsia="Times New Roman" w:hAnsi="Times New Roman" w:cs="Times New Roman"/>
                <w:b/>
                <w:noProof/>
              </w:rPr>
              <w:t>Roles y responsabilidades</w:t>
            </w:r>
            <w:r w:rsidRPr="00E15A4A">
              <w:rPr>
                <w:rFonts w:ascii="Times New Roman" w:hAnsi="Times New Roman" w:cs="Times New Roman"/>
                <w:noProof/>
                <w:webHidden/>
              </w:rPr>
              <w:tab/>
            </w:r>
            <w:r w:rsidRPr="00E15A4A">
              <w:rPr>
                <w:rFonts w:ascii="Times New Roman" w:hAnsi="Times New Roman" w:cs="Times New Roman"/>
                <w:noProof/>
                <w:webHidden/>
              </w:rPr>
              <w:fldChar w:fldCharType="begin"/>
            </w:r>
            <w:r w:rsidRPr="00E15A4A">
              <w:rPr>
                <w:rFonts w:ascii="Times New Roman" w:hAnsi="Times New Roman" w:cs="Times New Roman"/>
                <w:noProof/>
                <w:webHidden/>
              </w:rPr>
              <w:instrText xml:space="preserve"> PAGEREF _Toc514969140 \h </w:instrText>
            </w:r>
            <w:r w:rsidRPr="00E15A4A">
              <w:rPr>
                <w:rFonts w:ascii="Times New Roman" w:hAnsi="Times New Roman" w:cs="Times New Roman"/>
                <w:noProof/>
                <w:webHidden/>
              </w:rPr>
            </w:r>
            <w:r w:rsidRPr="00E15A4A">
              <w:rPr>
                <w:rFonts w:ascii="Times New Roman" w:hAnsi="Times New Roman" w:cs="Times New Roman"/>
                <w:noProof/>
                <w:webHidden/>
              </w:rPr>
              <w:fldChar w:fldCharType="separate"/>
            </w:r>
            <w:r w:rsidRPr="00E15A4A">
              <w:rPr>
                <w:rFonts w:ascii="Times New Roman" w:hAnsi="Times New Roman" w:cs="Times New Roman"/>
                <w:noProof/>
                <w:webHidden/>
              </w:rPr>
              <w:t>7</w:t>
            </w:r>
            <w:r w:rsidRPr="00E15A4A">
              <w:rPr>
                <w:rFonts w:ascii="Times New Roman" w:hAnsi="Times New Roman" w:cs="Times New Roman"/>
                <w:noProof/>
                <w:webHidden/>
              </w:rPr>
              <w:fldChar w:fldCharType="end"/>
            </w:r>
          </w:hyperlink>
        </w:p>
        <w:p w:rsidR="005C2C58" w:rsidRPr="00E15A4A" w:rsidRDefault="005C2C58" w:rsidP="00973460">
          <w:pPr>
            <w:pStyle w:val="TDC2"/>
            <w:tabs>
              <w:tab w:val="left" w:pos="880"/>
              <w:tab w:val="right" w:pos="8296"/>
            </w:tabs>
            <w:spacing w:line="360" w:lineRule="auto"/>
            <w:rPr>
              <w:rFonts w:ascii="Times New Roman" w:eastAsiaTheme="minorEastAsia" w:hAnsi="Times New Roman" w:cs="Times New Roman"/>
              <w:noProof/>
            </w:rPr>
          </w:pPr>
          <w:hyperlink w:anchor="_Toc514969141" w:history="1">
            <w:r w:rsidRPr="00E15A4A">
              <w:rPr>
                <w:rStyle w:val="Hipervnculo"/>
                <w:rFonts w:ascii="Times New Roman" w:eastAsia="Times New Roman" w:hAnsi="Times New Roman" w:cs="Times New Roman"/>
                <w:b/>
                <w:noProof/>
              </w:rPr>
              <w:t>2.3.</w:t>
            </w:r>
            <w:r w:rsidRPr="00E15A4A">
              <w:rPr>
                <w:rFonts w:ascii="Times New Roman" w:eastAsiaTheme="minorEastAsia" w:hAnsi="Times New Roman" w:cs="Times New Roman"/>
                <w:noProof/>
              </w:rPr>
              <w:tab/>
            </w:r>
            <w:r w:rsidRPr="00E15A4A">
              <w:rPr>
                <w:rStyle w:val="Hipervnculo"/>
                <w:rFonts w:ascii="Times New Roman" w:eastAsia="Times New Roman" w:hAnsi="Times New Roman" w:cs="Times New Roman"/>
                <w:b/>
                <w:noProof/>
              </w:rPr>
              <w:t>Políticas y directrices y procedimientos</w:t>
            </w:r>
            <w:r w:rsidRPr="00E15A4A">
              <w:rPr>
                <w:rFonts w:ascii="Times New Roman" w:hAnsi="Times New Roman" w:cs="Times New Roman"/>
                <w:noProof/>
                <w:webHidden/>
              </w:rPr>
              <w:tab/>
            </w:r>
            <w:r w:rsidRPr="00E15A4A">
              <w:rPr>
                <w:rFonts w:ascii="Times New Roman" w:hAnsi="Times New Roman" w:cs="Times New Roman"/>
                <w:noProof/>
                <w:webHidden/>
              </w:rPr>
              <w:fldChar w:fldCharType="begin"/>
            </w:r>
            <w:r w:rsidRPr="00E15A4A">
              <w:rPr>
                <w:rFonts w:ascii="Times New Roman" w:hAnsi="Times New Roman" w:cs="Times New Roman"/>
                <w:noProof/>
                <w:webHidden/>
              </w:rPr>
              <w:instrText xml:space="preserve"> PAGEREF _Toc514969141 \h </w:instrText>
            </w:r>
            <w:r w:rsidRPr="00E15A4A">
              <w:rPr>
                <w:rFonts w:ascii="Times New Roman" w:hAnsi="Times New Roman" w:cs="Times New Roman"/>
                <w:noProof/>
                <w:webHidden/>
              </w:rPr>
            </w:r>
            <w:r w:rsidRPr="00E15A4A">
              <w:rPr>
                <w:rFonts w:ascii="Times New Roman" w:hAnsi="Times New Roman" w:cs="Times New Roman"/>
                <w:noProof/>
                <w:webHidden/>
              </w:rPr>
              <w:fldChar w:fldCharType="separate"/>
            </w:r>
            <w:r w:rsidRPr="00E15A4A">
              <w:rPr>
                <w:rFonts w:ascii="Times New Roman" w:hAnsi="Times New Roman" w:cs="Times New Roman"/>
                <w:noProof/>
                <w:webHidden/>
              </w:rPr>
              <w:t>8</w:t>
            </w:r>
            <w:r w:rsidRPr="00E15A4A">
              <w:rPr>
                <w:rFonts w:ascii="Times New Roman" w:hAnsi="Times New Roman" w:cs="Times New Roman"/>
                <w:noProof/>
                <w:webHidden/>
              </w:rPr>
              <w:fldChar w:fldCharType="end"/>
            </w:r>
          </w:hyperlink>
        </w:p>
        <w:p w:rsidR="005C2C58" w:rsidRPr="00E15A4A" w:rsidRDefault="005C2C58" w:rsidP="00973460">
          <w:pPr>
            <w:pStyle w:val="TDC2"/>
            <w:tabs>
              <w:tab w:val="left" w:pos="880"/>
              <w:tab w:val="right" w:pos="8296"/>
            </w:tabs>
            <w:spacing w:line="360" w:lineRule="auto"/>
            <w:rPr>
              <w:rFonts w:ascii="Times New Roman" w:eastAsiaTheme="minorEastAsia" w:hAnsi="Times New Roman" w:cs="Times New Roman"/>
              <w:noProof/>
            </w:rPr>
          </w:pPr>
          <w:hyperlink w:anchor="_Toc514969142" w:history="1">
            <w:r w:rsidRPr="00E15A4A">
              <w:rPr>
                <w:rStyle w:val="Hipervnculo"/>
                <w:rFonts w:ascii="Times New Roman" w:eastAsia="Times New Roman" w:hAnsi="Times New Roman" w:cs="Times New Roman"/>
                <w:b/>
                <w:noProof/>
              </w:rPr>
              <w:t>2.4.</w:t>
            </w:r>
            <w:r w:rsidRPr="00E15A4A">
              <w:rPr>
                <w:rFonts w:ascii="Times New Roman" w:eastAsiaTheme="minorEastAsia" w:hAnsi="Times New Roman" w:cs="Times New Roman"/>
                <w:noProof/>
              </w:rPr>
              <w:tab/>
            </w:r>
            <w:r w:rsidRPr="00E15A4A">
              <w:rPr>
                <w:rStyle w:val="Hipervnculo"/>
                <w:rFonts w:ascii="Times New Roman" w:eastAsia="Times New Roman" w:hAnsi="Times New Roman" w:cs="Times New Roman"/>
                <w:b/>
                <w:noProof/>
              </w:rPr>
              <w:t>HERRAMIENTAS, ENTORNO E INFRAESTRUCTURA</w:t>
            </w:r>
            <w:r w:rsidRPr="00E15A4A">
              <w:rPr>
                <w:rFonts w:ascii="Times New Roman" w:hAnsi="Times New Roman" w:cs="Times New Roman"/>
                <w:noProof/>
                <w:webHidden/>
              </w:rPr>
              <w:tab/>
            </w:r>
            <w:r w:rsidRPr="00E15A4A">
              <w:rPr>
                <w:rFonts w:ascii="Times New Roman" w:hAnsi="Times New Roman" w:cs="Times New Roman"/>
                <w:noProof/>
                <w:webHidden/>
              </w:rPr>
              <w:fldChar w:fldCharType="begin"/>
            </w:r>
            <w:r w:rsidRPr="00E15A4A">
              <w:rPr>
                <w:rFonts w:ascii="Times New Roman" w:hAnsi="Times New Roman" w:cs="Times New Roman"/>
                <w:noProof/>
                <w:webHidden/>
              </w:rPr>
              <w:instrText xml:space="preserve"> PAGEREF _Toc514969142 \h </w:instrText>
            </w:r>
            <w:r w:rsidRPr="00E15A4A">
              <w:rPr>
                <w:rFonts w:ascii="Times New Roman" w:hAnsi="Times New Roman" w:cs="Times New Roman"/>
                <w:noProof/>
                <w:webHidden/>
              </w:rPr>
            </w:r>
            <w:r w:rsidRPr="00E15A4A">
              <w:rPr>
                <w:rFonts w:ascii="Times New Roman" w:hAnsi="Times New Roman" w:cs="Times New Roman"/>
                <w:noProof/>
                <w:webHidden/>
              </w:rPr>
              <w:fldChar w:fldCharType="separate"/>
            </w:r>
            <w:r w:rsidRPr="00E15A4A">
              <w:rPr>
                <w:rFonts w:ascii="Times New Roman" w:hAnsi="Times New Roman" w:cs="Times New Roman"/>
                <w:noProof/>
                <w:webHidden/>
              </w:rPr>
              <w:t>9</w:t>
            </w:r>
            <w:r w:rsidRPr="00E15A4A">
              <w:rPr>
                <w:rFonts w:ascii="Times New Roman" w:hAnsi="Times New Roman" w:cs="Times New Roman"/>
                <w:noProof/>
                <w:webHidden/>
              </w:rPr>
              <w:fldChar w:fldCharType="end"/>
            </w:r>
          </w:hyperlink>
        </w:p>
        <w:p w:rsidR="005C2C58" w:rsidRPr="00E15A4A" w:rsidRDefault="005C2C58" w:rsidP="00973460">
          <w:pPr>
            <w:pStyle w:val="TDC3"/>
            <w:tabs>
              <w:tab w:val="right" w:pos="8296"/>
            </w:tabs>
            <w:spacing w:line="360" w:lineRule="auto"/>
            <w:rPr>
              <w:rFonts w:ascii="Times New Roman" w:eastAsiaTheme="minorEastAsia" w:hAnsi="Times New Roman" w:cs="Times New Roman"/>
              <w:noProof/>
            </w:rPr>
          </w:pPr>
          <w:hyperlink w:anchor="_Toc514969143" w:history="1">
            <w:r w:rsidRPr="00E15A4A">
              <w:rPr>
                <w:rStyle w:val="Hipervnculo"/>
                <w:rFonts w:ascii="Times New Roman" w:eastAsia="Times New Roman" w:hAnsi="Times New Roman" w:cs="Times New Roman"/>
                <w:b/>
                <w:noProof/>
              </w:rPr>
              <w:t>2.4.1. Herramientas de control de versiones</w:t>
            </w:r>
            <w:r w:rsidRPr="00E15A4A">
              <w:rPr>
                <w:rFonts w:ascii="Times New Roman" w:hAnsi="Times New Roman" w:cs="Times New Roman"/>
                <w:noProof/>
                <w:webHidden/>
              </w:rPr>
              <w:tab/>
            </w:r>
            <w:r w:rsidRPr="00E15A4A">
              <w:rPr>
                <w:rFonts w:ascii="Times New Roman" w:hAnsi="Times New Roman" w:cs="Times New Roman"/>
                <w:noProof/>
                <w:webHidden/>
              </w:rPr>
              <w:fldChar w:fldCharType="begin"/>
            </w:r>
            <w:r w:rsidRPr="00E15A4A">
              <w:rPr>
                <w:rFonts w:ascii="Times New Roman" w:hAnsi="Times New Roman" w:cs="Times New Roman"/>
                <w:noProof/>
                <w:webHidden/>
              </w:rPr>
              <w:instrText xml:space="preserve"> PAGEREF _Toc514969143 \h </w:instrText>
            </w:r>
            <w:r w:rsidRPr="00E15A4A">
              <w:rPr>
                <w:rFonts w:ascii="Times New Roman" w:hAnsi="Times New Roman" w:cs="Times New Roman"/>
                <w:noProof/>
                <w:webHidden/>
              </w:rPr>
            </w:r>
            <w:r w:rsidRPr="00E15A4A">
              <w:rPr>
                <w:rFonts w:ascii="Times New Roman" w:hAnsi="Times New Roman" w:cs="Times New Roman"/>
                <w:noProof/>
                <w:webHidden/>
              </w:rPr>
              <w:fldChar w:fldCharType="separate"/>
            </w:r>
            <w:r w:rsidRPr="00E15A4A">
              <w:rPr>
                <w:rFonts w:ascii="Times New Roman" w:hAnsi="Times New Roman" w:cs="Times New Roman"/>
                <w:noProof/>
                <w:webHidden/>
              </w:rPr>
              <w:t>10</w:t>
            </w:r>
            <w:r w:rsidRPr="00E15A4A">
              <w:rPr>
                <w:rFonts w:ascii="Times New Roman" w:hAnsi="Times New Roman" w:cs="Times New Roman"/>
                <w:noProof/>
                <w:webHidden/>
              </w:rPr>
              <w:fldChar w:fldCharType="end"/>
            </w:r>
          </w:hyperlink>
        </w:p>
        <w:p w:rsidR="005C2C58" w:rsidRPr="00E15A4A" w:rsidRDefault="005C2C58" w:rsidP="00973460">
          <w:pPr>
            <w:pStyle w:val="TDC3"/>
            <w:tabs>
              <w:tab w:val="right" w:pos="8296"/>
            </w:tabs>
            <w:spacing w:line="360" w:lineRule="auto"/>
            <w:rPr>
              <w:rFonts w:ascii="Times New Roman" w:eastAsiaTheme="minorEastAsia" w:hAnsi="Times New Roman" w:cs="Times New Roman"/>
              <w:noProof/>
            </w:rPr>
          </w:pPr>
          <w:hyperlink w:anchor="_Toc514969144" w:history="1">
            <w:r w:rsidRPr="00E15A4A">
              <w:rPr>
                <w:rStyle w:val="Hipervnculo"/>
                <w:rFonts w:ascii="Times New Roman" w:eastAsia="Times New Roman" w:hAnsi="Times New Roman" w:cs="Times New Roman"/>
                <w:b/>
                <w:noProof/>
              </w:rPr>
              <w:t>2.4.2. Herramientas de entorno</w:t>
            </w:r>
            <w:r w:rsidRPr="00E15A4A">
              <w:rPr>
                <w:rFonts w:ascii="Times New Roman" w:hAnsi="Times New Roman" w:cs="Times New Roman"/>
                <w:noProof/>
                <w:webHidden/>
              </w:rPr>
              <w:tab/>
            </w:r>
            <w:r w:rsidRPr="00E15A4A">
              <w:rPr>
                <w:rFonts w:ascii="Times New Roman" w:hAnsi="Times New Roman" w:cs="Times New Roman"/>
                <w:noProof/>
                <w:webHidden/>
              </w:rPr>
              <w:fldChar w:fldCharType="begin"/>
            </w:r>
            <w:r w:rsidRPr="00E15A4A">
              <w:rPr>
                <w:rFonts w:ascii="Times New Roman" w:hAnsi="Times New Roman" w:cs="Times New Roman"/>
                <w:noProof/>
                <w:webHidden/>
              </w:rPr>
              <w:instrText xml:space="preserve"> PAGEREF _Toc514969144 \h </w:instrText>
            </w:r>
            <w:r w:rsidRPr="00E15A4A">
              <w:rPr>
                <w:rFonts w:ascii="Times New Roman" w:hAnsi="Times New Roman" w:cs="Times New Roman"/>
                <w:noProof/>
                <w:webHidden/>
              </w:rPr>
            </w:r>
            <w:r w:rsidRPr="00E15A4A">
              <w:rPr>
                <w:rFonts w:ascii="Times New Roman" w:hAnsi="Times New Roman" w:cs="Times New Roman"/>
                <w:noProof/>
                <w:webHidden/>
              </w:rPr>
              <w:fldChar w:fldCharType="separate"/>
            </w:r>
            <w:r w:rsidRPr="00E15A4A">
              <w:rPr>
                <w:rFonts w:ascii="Times New Roman" w:hAnsi="Times New Roman" w:cs="Times New Roman"/>
                <w:noProof/>
                <w:webHidden/>
              </w:rPr>
              <w:t>11</w:t>
            </w:r>
            <w:r w:rsidRPr="00E15A4A">
              <w:rPr>
                <w:rFonts w:ascii="Times New Roman" w:hAnsi="Times New Roman" w:cs="Times New Roman"/>
                <w:noProof/>
                <w:webHidden/>
              </w:rPr>
              <w:fldChar w:fldCharType="end"/>
            </w:r>
          </w:hyperlink>
        </w:p>
        <w:p w:rsidR="005C2C58" w:rsidRPr="00E15A4A" w:rsidRDefault="005C2C58" w:rsidP="00973460">
          <w:pPr>
            <w:pStyle w:val="TDC3"/>
            <w:tabs>
              <w:tab w:val="right" w:pos="8296"/>
            </w:tabs>
            <w:spacing w:line="360" w:lineRule="auto"/>
            <w:rPr>
              <w:rFonts w:ascii="Times New Roman" w:eastAsiaTheme="minorEastAsia" w:hAnsi="Times New Roman" w:cs="Times New Roman"/>
              <w:noProof/>
            </w:rPr>
          </w:pPr>
          <w:hyperlink w:anchor="_Toc514969145" w:history="1">
            <w:r w:rsidRPr="00E15A4A">
              <w:rPr>
                <w:rStyle w:val="Hipervnculo"/>
                <w:rFonts w:ascii="Times New Roman" w:eastAsia="Times New Roman" w:hAnsi="Times New Roman" w:cs="Times New Roman"/>
                <w:b/>
                <w:noProof/>
              </w:rPr>
              <w:t>2.5. Cronograma de trabajo</w:t>
            </w:r>
            <w:r w:rsidRPr="00E15A4A">
              <w:rPr>
                <w:rFonts w:ascii="Times New Roman" w:hAnsi="Times New Roman" w:cs="Times New Roman"/>
                <w:noProof/>
                <w:webHidden/>
              </w:rPr>
              <w:tab/>
            </w:r>
            <w:r w:rsidRPr="00E15A4A">
              <w:rPr>
                <w:rFonts w:ascii="Times New Roman" w:hAnsi="Times New Roman" w:cs="Times New Roman"/>
                <w:noProof/>
                <w:webHidden/>
              </w:rPr>
              <w:fldChar w:fldCharType="begin"/>
            </w:r>
            <w:r w:rsidRPr="00E15A4A">
              <w:rPr>
                <w:rFonts w:ascii="Times New Roman" w:hAnsi="Times New Roman" w:cs="Times New Roman"/>
                <w:noProof/>
                <w:webHidden/>
              </w:rPr>
              <w:instrText xml:space="preserve"> PAGEREF _Toc514969145 \h </w:instrText>
            </w:r>
            <w:r w:rsidRPr="00E15A4A">
              <w:rPr>
                <w:rFonts w:ascii="Times New Roman" w:hAnsi="Times New Roman" w:cs="Times New Roman"/>
                <w:noProof/>
                <w:webHidden/>
              </w:rPr>
            </w:r>
            <w:r w:rsidRPr="00E15A4A">
              <w:rPr>
                <w:rFonts w:ascii="Times New Roman" w:hAnsi="Times New Roman" w:cs="Times New Roman"/>
                <w:noProof/>
                <w:webHidden/>
              </w:rPr>
              <w:fldChar w:fldCharType="separate"/>
            </w:r>
            <w:r w:rsidRPr="00E15A4A">
              <w:rPr>
                <w:rFonts w:ascii="Times New Roman" w:hAnsi="Times New Roman" w:cs="Times New Roman"/>
                <w:noProof/>
                <w:webHidden/>
              </w:rPr>
              <w:t>11</w:t>
            </w:r>
            <w:r w:rsidRPr="00E15A4A">
              <w:rPr>
                <w:rFonts w:ascii="Times New Roman" w:hAnsi="Times New Roman" w:cs="Times New Roman"/>
                <w:noProof/>
                <w:webHidden/>
              </w:rPr>
              <w:fldChar w:fldCharType="end"/>
            </w:r>
          </w:hyperlink>
        </w:p>
        <w:p w:rsidR="00367A04" w:rsidRPr="00E15A4A" w:rsidRDefault="00A275A2" w:rsidP="00973460">
          <w:pPr>
            <w:tabs>
              <w:tab w:val="right" w:pos="9025"/>
            </w:tabs>
            <w:spacing w:before="60" w:after="80" w:line="360" w:lineRule="auto"/>
            <w:ind w:left="720"/>
            <w:rPr>
              <w:rFonts w:ascii="Times New Roman" w:hAnsi="Times New Roman" w:cs="Times New Roman"/>
            </w:rPr>
          </w:pPr>
          <w:r w:rsidRPr="00E15A4A">
            <w:rPr>
              <w:rFonts w:ascii="Times New Roman" w:hAnsi="Times New Roman" w:cs="Times New Roman"/>
            </w:rPr>
            <w:fldChar w:fldCharType="end"/>
          </w:r>
        </w:p>
      </w:sdtContent>
    </w:sdt>
    <w:p w:rsidR="00367A04" w:rsidRPr="00E15A4A" w:rsidRDefault="00367A04" w:rsidP="00973460">
      <w:pPr>
        <w:tabs>
          <w:tab w:val="right" w:pos="9025"/>
        </w:tabs>
        <w:spacing w:before="80" w:after="80"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A275A2" w:rsidP="00973460">
      <w:pPr>
        <w:spacing w:line="360" w:lineRule="auto"/>
        <w:jc w:val="center"/>
        <w:rPr>
          <w:rFonts w:ascii="Times New Roman" w:eastAsia="Times New Roman" w:hAnsi="Times New Roman" w:cs="Times New Roman"/>
          <w:b/>
          <w:u w:val="single"/>
        </w:rPr>
      </w:pPr>
      <w:r w:rsidRPr="00E15A4A">
        <w:rPr>
          <w:rFonts w:ascii="Times New Roman" w:eastAsia="Times New Roman" w:hAnsi="Times New Roman" w:cs="Times New Roman"/>
          <w:b/>
          <w:u w:val="single"/>
        </w:rPr>
        <w:t>Lista de Figuras</w:t>
      </w:r>
    </w:p>
    <w:p w:rsidR="00367A04" w:rsidRPr="00E15A4A" w:rsidRDefault="005C2C58" w:rsidP="00973460">
      <w:pPr>
        <w:spacing w:line="360" w:lineRule="auto"/>
        <w:rPr>
          <w:rFonts w:ascii="Times New Roman" w:hAnsi="Times New Roman" w:cs="Times New Roman"/>
        </w:rPr>
      </w:pPr>
      <w:r w:rsidRPr="00E15A4A">
        <w:rPr>
          <w:rFonts w:ascii="Times New Roman" w:eastAsia="Times New Roman" w:hAnsi="Times New Roman" w:cs="Times New Roman"/>
        </w:rPr>
        <w:t xml:space="preserve">Figura 1. </w:t>
      </w:r>
      <w:r w:rsidRPr="00E15A4A">
        <w:rPr>
          <w:rFonts w:ascii="Times New Roman" w:hAnsi="Times New Roman" w:cs="Times New Roman"/>
        </w:rPr>
        <w:t>Diagrama de actividades dentro de la organización de la SCM</w:t>
      </w:r>
      <w:r w:rsidRPr="00E15A4A">
        <w:rPr>
          <w:rFonts w:ascii="Times New Roman" w:hAnsi="Times New Roman" w:cs="Times New Roman"/>
        </w:rPr>
        <w:tab/>
      </w:r>
      <w:r w:rsidRPr="00E15A4A">
        <w:rPr>
          <w:rFonts w:ascii="Times New Roman" w:hAnsi="Times New Roman" w:cs="Times New Roman"/>
        </w:rPr>
        <w:tab/>
      </w:r>
      <w:r w:rsidRPr="00E15A4A">
        <w:rPr>
          <w:rFonts w:ascii="Times New Roman" w:hAnsi="Times New Roman" w:cs="Times New Roman"/>
        </w:rPr>
        <w:tab/>
        <w:t>7</w:t>
      </w:r>
    </w:p>
    <w:p w:rsidR="005C2C58" w:rsidRPr="00E15A4A" w:rsidRDefault="005C2C58" w:rsidP="00973460">
      <w:pPr>
        <w:spacing w:line="360" w:lineRule="auto"/>
        <w:rPr>
          <w:rFonts w:ascii="Times New Roman" w:eastAsia="Calibri" w:hAnsi="Times New Roman" w:cs="Times New Roman"/>
        </w:rPr>
      </w:pPr>
      <w:r w:rsidRPr="00E15A4A">
        <w:rPr>
          <w:rFonts w:ascii="Times New Roman" w:eastAsia="Times New Roman" w:hAnsi="Times New Roman" w:cs="Times New Roman"/>
        </w:rPr>
        <w:t xml:space="preserve">Figura 2. </w:t>
      </w:r>
      <w:r w:rsidRPr="00E15A4A">
        <w:rPr>
          <w:rFonts w:ascii="Times New Roman" w:eastAsia="Times New Roman" w:hAnsi="Times New Roman" w:cs="Times New Roman"/>
        </w:rPr>
        <w:t>Estructura del trabajo de github con la herramienta Visutal Studio Community</w:t>
      </w:r>
      <w:r w:rsidRPr="00E15A4A">
        <w:rPr>
          <w:rFonts w:ascii="Times New Roman" w:eastAsia="Times New Roman" w:hAnsi="Times New Roman" w:cs="Times New Roman"/>
        </w:rPr>
        <w:tab/>
        <w:t>10</w:t>
      </w:r>
    </w:p>
    <w:p w:rsidR="005C2C58" w:rsidRPr="00E15A4A" w:rsidRDefault="005C2C58"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bookmarkStart w:id="0" w:name="_gjdgxs" w:colFirst="0" w:colLast="0"/>
      <w:bookmarkEnd w:id="0"/>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A275A2" w:rsidP="00973460">
      <w:pPr>
        <w:pBdr>
          <w:top w:val="nil"/>
          <w:left w:val="nil"/>
          <w:bottom w:val="nil"/>
          <w:right w:val="nil"/>
          <w:between w:val="nil"/>
        </w:pBdr>
        <w:tabs>
          <w:tab w:val="right" w:pos="8296"/>
        </w:tabs>
        <w:spacing w:line="360" w:lineRule="auto"/>
        <w:jc w:val="center"/>
        <w:rPr>
          <w:rFonts w:ascii="Times New Roman" w:eastAsia="Times New Roman" w:hAnsi="Times New Roman" w:cs="Times New Roman"/>
          <w:b/>
          <w:color w:val="000000"/>
          <w:u w:val="single"/>
        </w:rPr>
      </w:pPr>
      <w:r w:rsidRPr="00E15A4A">
        <w:rPr>
          <w:rFonts w:ascii="Times New Roman" w:eastAsia="Times New Roman" w:hAnsi="Times New Roman" w:cs="Times New Roman"/>
          <w:b/>
          <w:color w:val="000000"/>
          <w:u w:val="single"/>
        </w:rPr>
        <w:t>Lista de Tablas</w:t>
      </w:r>
    </w:p>
    <w:p w:rsidR="00367A04" w:rsidRPr="00E15A4A" w:rsidRDefault="00367A04" w:rsidP="00973460">
      <w:pPr>
        <w:spacing w:line="360" w:lineRule="auto"/>
        <w:rPr>
          <w:rFonts w:ascii="Times New Roman" w:eastAsia="Times New Roman" w:hAnsi="Times New Roman" w:cs="Times New Roman"/>
        </w:rPr>
      </w:pPr>
    </w:p>
    <w:p w:rsidR="00367A04" w:rsidRPr="00E15A4A" w:rsidRDefault="005C2C58" w:rsidP="00973460">
      <w:pPr>
        <w:spacing w:line="360" w:lineRule="auto"/>
        <w:rPr>
          <w:rFonts w:ascii="Times New Roman" w:eastAsia="Times New Roman" w:hAnsi="Times New Roman" w:cs="Times New Roman"/>
        </w:rPr>
      </w:pPr>
      <w:r w:rsidRPr="00E15A4A">
        <w:rPr>
          <w:rFonts w:ascii="Times New Roman" w:eastAsia="Times New Roman" w:hAnsi="Times New Roman" w:cs="Times New Roman"/>
        </w:rPr>
        <w:t xml:space="preserve">Tabla 1. </w:t>
      </w:r>
      <w:r w:rsidRPr="00E15A4A">
        <w:rPr>
          <w:rFonts w:ascii="Times New Roman" w:hAnsi="Times New Roman" w:cs="Times New Roman"/>
        </w:rPr>
        <w:t>Roles y responsabilidades de la SCM</w:t>
      </w:r>
      <w:r w:rsidRPr="00E15A4A">
        <w:rPr>
          <w:rFonts w:ascii="Times New Roman" w:hAnsi="Times New Roman" w:cs="Times New Roman"/>
        </w:rPr>
        <w:tab/>
      </w:r>
      <w:r w:rsidRPr="00E15A4A">
        <w:rPr>
          <w:rFonts w:ascii="Times New Roman" w:hAnsi="Times New Roman" w:cs="Times New Roman"/>
        </w:rPr>
        <w:tab/>
      </w:r>
      <w:r w:rsidRPr="00E15A4A">
        <w:rPr>
          <w:rFonts w:ascii="Times New Roman" w:hAnsi="Times New Roman" w:cs="Times New Roman"/>
        </w:rPr>
        <w:tab/>
      </w:r>
      <w:r w:rsidRPr="00E15A4A">
        <w:rPr>
          <w:rFonts w:ascii="Times New Roman" w:hAnsi="Times New Roman" w:cs="Times New Roman"/>
        </w:rPr>
        <w:tab/>
      </w:r>
      <w:r w:rsidRPr="00E15A4A">
        <w:rPr>
          <w:rFonts w:ascii="Times New Roman" w:hAnsi="Times New Roman" w:cs="Times New Roman"/>
        </w:rPr>
        <w:tab/>
      </w:r>
      <w:r w:rsidRPr="00E15A4A">
        <w:rPr>
          <w:rFonts w:ascii="Times New Roman" w:hAnsi="Times New Roman" w:cs="Times New Roman"/>
        </w:rPr>
        <w:tab/>
        <w:t>7</w:t>
      </w: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1" w:name="_Toc514969133"/>
      <w:r w:rsidRPr="00E15A4A">
        <w:rPr>
          <w:rFonts w:ascii="Times New Roman" w:eastAsia="Times New Roman" w:hAnsi="Times New Roman" w:cs="Times New Roman"/>
          <w:b/>
          <w:sz w:val="22"/>
          <w:szCs w:val="22"/>
        </w:rPr>
        <w:t>Introducción</w:t>
      </w:r>
      <w:bookmarkEnd w:id="1"/>
    </w:p>
    <w:p w:rsidR="00367A04" w:rsidRPr="00E15A4A"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2" w:name="_Toc514969134"/>
      <w:r w:rsidRPr="00E15A4A">
        <w:rPr>
          <w:rFonts w:ascii="Times New Roman" w:eastAsia="Times New Roman" w:hAnsi="Times New Roman" w:cs="Times New Roman"/>
          <w:b/>
          <w:sz w:val="22"/>
          <w:szCs w:val="22"/>
        </w:rPr>
        <w:t>Propósito</w:t>
      </w:r>
      <w:bookmarkEnd w:id="2"/>
    </w:p>
    <w:p w:rsidR="00367A04" w:rsidRPr="00E15A4A" w:rsidRDefault="00A275A2"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Somos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367A04" w:rsidRPr="00E15A4A" w:rsidRDefault="00367A04" w:rsidP="00973460">
      <w:pPr>
        <w:spacing w:line="360" w:lineRule="auto"/>
        <w:ind w:left="720"/>
        <w:jc w:val="both"/>
        <w:rPr>
          <w:rFonts w:ascii="Times New Roman" w:eastAsia="Times New Roman" w:hAnsi="Times New Roman" w:cs="Times New Roman"/>
        </w:rPr>
      </w:pPr>
    </w:p>
    <w:p w:rsidR="00367A04" w:rsidRPr="00E15A4A" w:rsidRDefault="00A275A2"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 xml:space="preserve">Para lograr la satisfacción de nuestros clientes, usamos las herramientas </w:t>
      </w:r>
      <w:r w:rsidR="009D4FCE" w:rsidRPr="00E15A4A">
        <w:rPr>
          <w:rFonts w:ascii="Times New Roman" w:eastAsia="Times New Roman" w:hAnsi="Times New Roman" w:cs="Times New Roman"/>
        </w:rPr>
        <w:t>más</w:t>
      </w:r>
      <w:r w:rsidRPr="00E15A4A">
        <w:rPr>
          <w:rFonts w:ascii="Times New Roman" w:eastAsia="Times New Roman" w:hAnsi="Times New Roman" w:cs="Times New Roman"/>
        </w:rPr>
        <w:t xml:space="preserve">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367A04" w:rsidRPr="00E15A4A" w:rsidRDefault="00367A04" w:rsidP="00973460">
      <w:pPr>
        <w:spacing w:line="360" w:lineRule="auto"/>
        <w:ind w:left="720"/>
        <w:jc w:val="both"/>
        <w:rPr>
          <w:rFonts w:ascii="Times New Roman" w:eastAsia="Times New Roman" w:hAnsi="Times New Roman" w:cs="Times New Roman"/>
        </w:rPr>
      </w:pPr>
    </w:p>
    <w:p w:rsidR="00367A04" w:rsidRPr="00E15A4A" w:rsidRDefault="00A275A2"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Nuestro objetivo es establecernos como una empresa firme y reconocida entre las empresas por brindar buenas soluciones y gran trabajo.</w:t>
      </w:r>
    </w:p>
    <w:p w:rsidR="009D4FCE" w:rsidRPr="00E15A4A" w:rsidRDefault="009D4FCE" w:rsidP="00973460">
      <w:pPr>
        <w:spacing w:line="360" w:lineRule="auto"/>
        <w:ind w:left="720"/>
        <w:jc w:val="both"/>
        <w:rPr>
          <w:rFonts w:ascii="Times New Roman" w:eastAsia="Times New Roman" w:hAnsi="Times New Roman" w:cs="Times New Roman"/>
        </w:rPr>
      </w:pPr>
    </w:p>
    <w:p w:rsidR="009D4FCE" w:rsidRPr="00E15A4A" w:rsidRDefault="009D4FCE"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El propósito del presente documento es definir la manera en cómo se administrará el gestión de la configuración de nuestros proye</w:t>
      </w:r>
      <w:r w:rsidR="00D3330B" w:rsidRPr="00E15A4A">
        <w:rPr>
          <w:rFonts w:ascii="Times New Roman" w:eastAsia="Times New Roman" w:hAnsi="Times New Roman" w:cs="Times New Roman"/>
        </w:rPr>
        <w:t xml:space="preserve">ctos. </w:t>
      </w:r>
    </w:p>
    <w:p w:rsidR="00367A04" w:rsidRPr="00E15A4A"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3" w:name="_Toc514969135"/>
      <w:r w:rsidRPr="00E15A4A">
        <w:rPr>
          <w:rFonts w:ascii="Times New Roman" w:eastAsia="Times New Roman" w:hAnsi="Times New Roman" w:cs="Times New Roman"/>
          <w:b/>
          <w:sz w:val="22"/>
          <w:szCs w:val="22"/>
        </w:rPr>
        <w:t>Alcance</w:t>
      </w:r>
      <w:bookmarkEnd w:id="3"/>
    </w:p>
    <w:p w:rsidR="002A0E1D" w:rsidRPr="00E15A4A" w:rsidRDefault="002A0E1D"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El presente plan de la gestión de configuración define como se manejará todas las etapas del ciclo de vida de nuestros proyectos para poder dar una mejor administración de las versiones y revisiones que se llevaran a cabo durante el transcurso del proyecto.</w:t>
      </w:r>
    </w:p>
    <w:p w:rsidR="002A0E1D" w:rsidRPr="00E15A4A" w:rsidRDefault="002A0E1D"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Se definirá estándares y nomenclaturas de los nombres de los ítems que se usaran para el control y gestión de los entregables de documentación y software, esto para poder identificar de manera rápida y eficaz los ítems requeridos dependiendo de la necesidad que se tenga.</w:t>
      </w:r>
    </w:p>
    <w:p w:rsidR="002A0E1D" w:rsidRPr="00E15A4A" w:rsidRDefault="002A0E1D"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 xml:space="preserve">Se identificará todos los </w:t>
      </w:r>
      <w:r w:rsidRPr="00E15A4A">
        <w:rPr>
          <w:rFonts w:ascii="Times New Roman" w:eastAsia="Times New Roman" w:hAnsi="Times New Roman" w:cs="Times New Roman"/>
        </w:rPr>
        <w:t xml:space="preserve">roles </w:t>
      </w:r>
      <w:r w:rsidRPr="00E15A4A">
        <w:rPr>
          <w:rFonts w:ascii="Times New Roman" w:eastAsia="Times New Roman" w:hAnsi="Times New Roman" w:cs="Times New Roman"/>
        </w:rPr>
        <w:t>dentro de la gestión de la configuración y se establecerán las responsabilidades</w:t>
      </w:r>
      <w:r w:rsidR="00762450" w:rsidRPr="00E15A4A">
        <w:rPr>
          <w:rFonts w:ascii="Times New Roman" w:eastAsia="Times New Roman" w:hAnsi="Times New Roman" w:cs="Times New Roman"/>
        </w:rPr>
        <w:t xml:space="preserve"> que correspondan a cada rol; también se definirá como se </w:t>
      </w:r>
      <w:r w:rsidR="00762450" w:rsidRPr="00E15A4A">
        <w:rPr>
          <w:rFonts w:ascii="Times New Roman" w:eastAsia="Times New Roman" w:hAnsi="Times New Roman" w:cs="Times New Roman"/>
        </w:rPr>
        <w:lastRenderedPageBreak/>
        <w:t>realizara el control de versiones de los diferentes documentos, y código de  software, y la entrega de los Releases.</w:t>
      </w:r>
    </w:p>
    <w:p w:rsidR="004912A3" w:rsidRPr="00E15A4A" w:rsidRDefault="004912A3"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4" w:name="_Toc514969136"/>
      <w:r w:rsidRPr="00E15A4A">
        <w:rPr>
          <w:rFonts w:ascii="Times New Roman" w:eastAsia="Times New Roman" w:hAnsi="Times New Roman" w:cs="Times New Roman"/>
          <w:b/>
          <w:sz w:val="22"/>
          <w:szCs w:val="22"/>
        </w:rPr>
        <w:t>Aplicabilidad</w:t>
      </w:r>
      <w:bookmarkEnd w:id="4"/>
    </w:p>
    <w:p w:rsidR="004912A3" w:rsidRPr="00E15A4A" w:rsidRDefault="00353D07"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El documento presente tiene la intención de definir como se llevará a cabo la gestión de la configuración de todos los proyectos realizados por la empresa a partir</w:t>
      </w:r>
      <w:r w:rsidR="0030065B" w:rsidRPr="00E15A4A">
        <w:rPr>
          <w:rFonts w:ascii="Times New Roman" w:eastAsia="Times New Roman" w:hAnsi="Times New Roman" w:cs="Times New Roman"/>
        </w:rPr>
        <w:t>, por tanto, las definiciones, procedimientos, actividades, estándares especificados en el presente documento, serán válidos y aplicables para los proyectos de software de la empresa.</w:t>
      </w:r>
    </w:p>
    <w:p w:rsidR="00367A04" w:rsidRPr="00E15A4A"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5" w:name="_Toc514969137"/>
      <w:r w:rsidRPr="00E15A4A">
        <w:rPr>
          <w:rFonts w:ascii="Times New Roman" w:eastAsia="Times New Roman" w:hAnsi="Times New Roman" w:cs="Times New Roman"/>
          <w:b/>
          <w:sz w:val="22"/>
          <w:szCs w:val="22"/>
        </w:rPr>
        <w:t>Abreviaciones</w:t>
      </w:r>
      <w:bookmarkEnd w:id="5"/>
    </w:p>
    <w:p w:rsidR="00762450" w:rsidRPr="00E15A4A"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15A4A">
        <w:rPr>
          <w:rFonts w:ascii="Times New Roman" w:eastAsia="Times New Roman" w:hAnsi="Times New Roman" w:cs="Times New Roman"/>
          <w:b/>
        </w:rPr>
        <w:t>SCM</w:t>
      </w:r>
      <w:r w:rsidRPr="00E15A4A">
        <w:rPr>
          <w:rFonts w:ascii="Times New Roman" w:eastAsia="Times New Roman" w:hAnsi="Times New Roman" w:cs="Times New Roman"/>
        </w:rPr>
        <w:t xml:space="preserve">: Software Configuration Management, es el documento de la gestión de configuración del software. </w:t>
      </w:r>
    </w:p>
    <w:p w:rsidR="00762450" w:rsidRPr="00E15A4A"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15A4A">
        <w:rPr>
          <w:rFonts w:ascii="Times New Roman" w:eastAsia="Times New Roman" w:hAnsi="Times New Roman" w:cs="Times New Roman"/>
          <w:b/>
        </w:rPr>
        <w:t>CMS</w:t>
      </w:r>
      <w:r w:rsidRPr="00E15A4A">
        <w:rPr>
          <w:rFonts w:ascii="Times New Roman" w:eastAsia="Times New Roman" w:hAnsi="Times New Roman" w:cs="Times New Roman"/>
        </w:rPr>
        <w:t xml:space="preserve">: Configuration Mangement System, al sistema de gestión de las configuraciones encargado de soportar las relaciones entre los elementos de configuración. </w:t>
      </w:r>
    </w:p>
    <w:p w:rsidR="00762450" w:rsidRPr="00E15A4A"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15A4A">
        <w:rPr>
          <w:rFonts w:ascii="Times New Roman" w:eastAsia="Times New Roman" w:hAnsi="Times New Roman" w:cs="Times New Roman"/>
          <w:b/>
        </w:rPr>
        <w:t>S</w:t>
      </w:r>
      <w:r w:rsidRPr="00E15A4A">
        <w:rPr>
          <w:rFonts w:ascii="Times New Roman" w:eastAsia="Times New Roman" w:hAnsi="Times New Roman" w:cs="Times New Roman"/>
          <w:b/>
        </w:rPr>
        <w:t>VR</w:t>
      </w:r>
      <w:r w:rsidRPr="00E15A4A">
        <w:rPr>
          <w:rFonts w:ascii="Times New Roman" w:eastAsia="Times New Roman" w:hAnsi="Times New Roman" w:cs="Times New Roman"/>
        </w:rPr>
        <w:t xml:space="preserve">: </w:t>
      </w:r>
      <w:r w:rsidRPr="00E15A4A">
        <w:rPr>
          <w:rFonts w:ascii="Times New Roman" w:eastAsia="Times New Roman" w:hAnsi="Times New Roman" w:cs="Times New Roman"/>
        </w:rPr>
        <w:t>Sistema de Ventas de Restaurantes</w:t>
      </w:r>
      <w:r w:rsidRPr="00E15A4A">
        <w:rPr>
          <w:rFonts w:ascii="Times New Roman" w:eastAsia="Times New Roman" w:hAnsi="Times New Roman" w:cs="Times New Roman"/>
        </w:rPr>
        <w:t>.</w:t>
      </w:r>
    </w:p>
    <w:p w:rsidR="00762450" w:rsidRPr="00E15A4A"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15A4A">
        <w:rPr>
          <w:rFonts w:ascii="Times New Roman" w:eastAsia="Times New Roman" w:hAnsi="Times New Roman" w:cs="Times New Roman"/>
          <w:b/>
        </w:rPr>
        <w:t>CI</w:t>
      </w:r>
      <w:r w:rsidRPr="00E15A4A">
        <w:rPr>
          <w:rFonts w:ascii="Times New Roman" w:eastAsia="Times New Roman" w:hAnsi="Times New Roman" w:cs="Times New Roman"/>
        </w:rPr>
        <w:t>: Configuration Ítem, elementos de configuración.</w:t>
      </w:r>
    </w:p>
    <w:p w:rsidR="00762450" w:rsidRPr="00E15A4A"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15A4A">
        <w:rPr>
          <w:rFonts w:ascii="Times New Roman" w:eastAsia="Times New Roman" w:hAnsi="Times New Roman" w:cs="Times New Roman"/>
          <w:b/>
        </w:rPr>
        <w:t>Cambio</w:t>
      </w:r>
      <w:r w:rsidRPr="00E15A4A">
        <w:rPr>
          <w:rFonts w:ascii="Times New Roman" w:eastAsia="Times New Roman" w:hAnsi="Times New Roman" w:cs="Times New Roman"/>
        </w:rPr>
        <w:t>: Adición, modificación, corrección o retiro de un componente de servicio que ha sido autorizado, soportado o planificado por la organización.</w:t>
      </w:r>
    </w:p>
    <w:p w:rsidR="00367A04" w:rsidRPr="00E15A4A"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6" w:name="_Toc514969138"/>
      <w:r w:rsidRPr="00E15A4A">
        <w:rPr>
          <w:rFonts w:ascii="Times New Roman" w:eastAsia="Times New Roman" w:hAnsi="Times New Roman" w:cs="Times New Roman"/>
          <w:b/>
          <w:sz w:val="22"/>
          <w:szCs w:val="22"/>
        </w:rPr>
        <w:t>Gestión de la SCM</w:t>
      </w:r>
      <w:bookmarkEnd w:id="6"/>
    </w:p>
    <w:p w:rsidR="00367A04" w:rsidRPr="00E15A4A" w:rsidRDefault="00A275A2" w:rsidP="00973460">
      <w:pPr>
        <w:pStyle w:val="Ttulo2"/>
        <w:numPr>
          <w:ilvl w:val="1"/>
          <w:numId w:val="7"/>
        </w:numPr>
        <w:spacing w:after="0" w:line="360" w:lineRule="auto"/>
        <w:ind w:hanging="360"/>
        <w:jc w:val="both"/>
        <w:rPr>
          <w:rFonts w:ascii="Times New Roman" w:eastAsia="Times New Roman" w:hAnsi="Times New Roman" w:cs="Times New Roman"/>
          <w:b/>
          <w:sz w:val="22"/>
          <w:szCs w:val="22"/>
        </w:rPr>
      </w:pPr>
      <w:bookmarkStart w:id="7" w:name="_Toc514969139"/>
      <w:r w:rsidRPr="00E15A4A">
        <w:rPr>
          <w:rFonts w:ascii="Times New Roman" w:eastAsia="Times New Roman" w:hAnsi="Times New Roman" w:cs="Times New Roman"/>
          <w:b/>
          <w:sz w:val="22"/>
          <w:szCs w:val="22"/>
        </w:rPr>
        <w:t>Organización</w:t>
      </w:r>
      <w:bookmarkEnd w:id="7"/>
    </w:p>
    <w:p w:rsidR="00651200" w:rsidRPr="00E15A4A" w:rsidRDefault="00990F72"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Para poder identificar y controlar los diferentes ítems de configuración</w:t>
      </w:r>
      <w:r w:rsidR="00651200" w:rsidRPr="00E15A4A">
        <w:rPr>
          <w:rFonts w:ascii="Times New Roman" w:eastAsia="Times New Roman" w:hAnsi="Times New Roman" w:cs="Times New Roman"/>
        </w:rPr>
        <w:t xml:space="preserve"> de los diferentes proyectos</w:t>
      </w:r>
      <w:r w:rsidRPr="00E15A4A">
        <w:rPr>
          <w:rFonts w:ascii="Times New Roman" w:eastAsia="Times New Roman" w:hAnsi="Times New Roman" w:cs="Times New Roman"/>
        </w:rPr>
        <w:t xml:space="preserve">, se </w:t>
      </w:r>
      <w:r w:rsidR="00651200" w:rsidRPr="00E15A4A">
        <w:rPr>
          <w:rFonts w:ascii="Times New Roman" w:eastAsia="Times New Roman" w:hAnsi="Times New Roman" w:cs="Times New Roman"/>
        </w:rPr>
        <w:t>va seguir una serie de actividades:</w:t>
      </w:r>
    </w:p>
    <w:p w:rsidR="00651200" w:rsidRPr="00E15A4A" w:rsidRDefault="00651200" w:rsidP="00973460">
      <w:pPr>
        <w:spacing w:line="360" w:lineRule="auto"/>
        <w:ind w:left="720"/>
        <w:jc w:val="both"/>
        <w:rPr>
          <w:rFonts w:ascii="Times New Roman" w:eastAsia="Times New Roman" w:hAnsi="Times New Roman" w:cs="Times New Roman"/>
        </w:rPr>
      </w:pPr>
    </w:p>
    <w:p w:rsidR="00651200" w:rsidRPr="00E15A4A"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15A4A">
        <w:rPr>
          <w:rFonts w:ascii="Times New Roman" w:eastAsia="Times New Roman" w:hAnsi="Times New Roman" w:cs="Times New Roman"/>
        </w:rPr>
        <w:t xml:space="preserve">Planeamiento: </w:t>
      </w:r>
      <w:r w:rsidR="00651200" w:rsidRPr="00E15A4A">
        <w:rPr>
          <w:rFonts w:ascii="Times New Roman" w:eastAsia="Times New Roman" w:hAnsi="Times New Roman" w:cs="Times New Roman"/>
        </w:rPr>
        <w:t xml:space="preserve">Antes de realizar </w:t>
      </w:r>
      <w:r w:rsidR="00B21E8B" w:rsidRPr="00E15A4A">
        <w:rPr>
          <w:rFonts w:ascii="Times New Roman" w:eastAsia="Times New Roman" w:hAnsi="Times New Roman" w:cs="Times New Roman"/>
        </w:rPr>
        <w:t>la identificación, control y demás actividades sobre los ítems de configuración de los proyectos, se definirá el contexto organizacional, las restricciones que puedan afectar la gestión de la SCM</w:t>
      </w:r>
      <w:r w:rsidRPr="00E15A4A">
        <w:rPr>
          <w:rFonts w:ascii="Times New Roman" w:eastAsia="Times New Roman" w:hAnsi="Times New Roman" w:cs="Times New Roman"/>
        </w:rPr>
        <w:t xml:space="preserve"> y la naturaleza de los </w:t>
      </w:r>
      <w:r w:rsidR="00B21E8B" w:rsidRPr="00E15A4A">
        <w:rPr>
          <w:rFonts w:ascii="Times New Roman" w:eastAsia="Times New Roman" w:hAnsi="Times New Roman" w:cs="Times New Roman"/>
        </w:rPr>
        <w:t xml:space="preserve"> proyecto</w:t>
      </w:r>
      <w:r w:rsidRPr="00E15A4A">
        <w:rPr>
          <w:rFonts w:ascii="Times New Roman" w:eastAsia="Times New Roman" w:hAnsi="Times New Roman" w:cs="Times New Roman"/>
        </w:rPr>
        <w:t>s</w:t>
      </w:r>
      <w:r w:rsidR="00B21E8B" w:rsidRPr="00E15A4A">
        <w:rPr>
          <w:rFonts w:ascii="Times New Roman" w:eastAsia="Times New Roman" w:hAnsi="Times New Roman" w:cs="Times New Roman"/>
        </w:rPr>
        <w:t>.</w:t>
      </w:r>
    </w:p>
    <w:p w:rsidR="002B6E53" w:rsidRPr="00E15A4A"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15A4A">
        <w:rPr>
          <w:rFonts w:ascii="Times New Roman" w:eastAsia="Times New Roman" w:hAnsi="Times New Roman" w:cs="Times New Roman"/>
        </w:rPr>
        <w:t>Identificación: Se identifica los elementos que se utilizaran como por ejemplo la herramienta a usar que en este caso se usará GitHub para la gestión de la configuración de los proyectos de la empresa,  a su vez también se identificará la línea base que concuerde con los requerimientos del cliente.</w:t>
      </w:r>
    </w:p>
    <w:p w:rsidR="002B6E53" w:rsidRPr="00E15A4A"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15A4A">
        <w:rPr>
          <w:rFonts w:ascii="Times New Roman" w:eastAsia="Times New Roman" w:hAnsi="Times New Roman" w:cs="Times New Roman"/>
        </w:rPr>
        <w:lastRenderedPageBreak/>
        <w:t>Control: En esta actividad se evaluará los cambios que se realizaran a los proyectos, por ejemplo si se desea cambiar una funcionalidad, se verificará si el cambio es correcto y la manera de cómo implementarlo.</w:t>
      </w:r>
    </w:p>
    <w:p w:rsidR="002B6E53" w:rsidRPr="00E15A4A"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15A4A">
        <w:rPr>
          <w:rFonts w:ascii="Times New Roman" w:eastAsia="Times New Roman" w:hAnsi="Times New Roman" w:cs="Times New Roman"/>
        </w:rPr>
        <w:t xml:space="preserve">Estado de la Contabilidad: </w:t>
      </w:r>
      <w:r w:rsidR="009C15B5" w:rsidRPr="00E15A4A">
        <w:rPr>
          <w:rFonts w:ascii="Times New Roman" w:eastAsia="Times New Roman" w:hAnsi="Times New Roman" w:cs="Times New Roman"/>
        </w:rPr>
        <w:t>El cambio de funcionalidad realizado se debe documentar para que otros desarrolladores puedan estar al tanto de la evolución del proyecto.</w:t>
      </w:r>
    </w:p>
    <w:p w:rsidR="009C15B5" w:rsidRPr="00E15A4A" w:rsidRDefault="009C15B5" w:rsidP="00973460">
      <w:pPr>
        <w:pStyle w:val="Prrafodelista"/>
        <w:numPr>
          <w:ilvl w:val="0"/>
          <w:numId w:val="14"/>
        </w:numPr>
        <w:spacing w:line="360" w:lineRule="auto"/>
        <w:ind w:firstLine="414"/>
        <w:jc w:val="both"/>
        <w:rPr>
          <w:rFonts w:ascii="Times New Roman" w:eastAsia="Times New Roman" w:hAnsi="Times New Roman" w:cs="Times New Roman"/>
        </w:rPr>
      </w:pPr>
      <w:r w:rsidRPr="00E15A4A">
        <w:rPr>
          <w:rFonts w:ascii="Times New Roman" w:eastAsia="Times New Roman" w:hAnsi="Times New Roman" w:cs="Times New Roman"/>
        </w:rPr>
        <w:t xml:space="preserve">Auditoria: Se verifica que la funcionalidad realizada este acorde con lo especificado del proyecto, también se verifica que </w:t>
      </w:r>
      <w:r w:rsidR="000868B8" w:rsidRPr="00E15A4A">
        <w:rPr>
          <w:rFonts w:ascii="Times New Roman" w:eastAsia="Times New Roman" w:hAnsi="Times New Roman" w:cs="Times New Roman"/>
        </w:rPr>
        <w:t>el cambio en la funcionalidad desarrollada sea igual a lo definido en la documentación.</w:t>
      </w:r>
    </w:p>
    <w:p w:rsidR="000868B8" w:rsidRPr="00E15A4A" w:rsidRDefault="000868B8" w:rsidP="00973460">
      <w:pPr>
        <w:pStyle w:val="Prrafodelista"/>
        <w:numPr>
          <w:ilvl w:val="0"/>
          <w:numId w:val="14"/>
        </w:numPr>
        <w:spacing w:line="360" w:lineRule="auto"/>
        <w:ind w:firstLine="414"/>
        <w:jc w:val="both"/>
        <w:rPr>
          <w:rFonts w:ascii="Times New Roman" w:eastAsia="Times New Roman" w:hAnsi="Times New Roman" w:cs="Times New Roman"/>
        </w:rPr>
      </w:pPr>
      <w:r w:rsidRPr="00E15A4A">
        <w:rPr>
          <w:rFonts w:ascii="Times New Roman" w:eastAsia="Times New Roman" w:hAnsi="Times New Roman" w:cs="Times New Roman"/>
        </w:rPr>
        <w:t>Gestión</w:t>
      </w:r>
      <w:r w:rsidR="00B92FFB" w:rsidRPr="00E15A4A">
        <w:rPr>
          <w:rFonts w:ascii="Times New Roman" w:eastAsia="Times New Roman" w:hAnsi="Times New Roman" w:cs="Times New Roman"/>
        </w:rPr>
        <w:t xml:space="preserve"> y Entrega de Releases: La funcionalidad modificada se combinará con los demás elementos  para crear en conjunto un ejecutable y entregarlo al cliente.</w:t>
      </w:r>
    </w:p>
    <w:p w:rsidR="00A03878" w:rsidRPr="00E15A4A" w:rsidRDefault="00A03878" w:rsidP="00973460">
      <w:pPr>
        <w:pStyle w:val="Prrafodelista"/>
        <w:spacing w:line="360" w:lineRule="auto"/>
        <w:ind w:left="1134"/>
        <w:jc w:val="both"/>
        <w:rPr>
          <w:rFonts w:ascii="Times New Roman" w:eastAsia="Times New Roman" w:hAnsi="Times New Roman" w:cs="Times New Roman"/>
        </w:rPr>
      </w:pPr>
    </w:p>
    <w:p w:rsidR="00A03878" w:rsidRPr="00E15A4A" w:rsidRDefault="00A03878" w:rsidP="00973460">
      <w:pPr>
        <w:pStyle w:val="Prrafodelista"/>
        <w:spacing w:line="360" w:lineRule="auto"/>
        <w:ind w:left="1134"/>
        <w:jc w:val="both"/>
        <w:rPr>
          <w:rFonts w:ascii="Times New Roman" w:eastAsia="Times New Roman" w:hAnsi="Times New Roman" w:cs="Times New Roman"/>
        </w:rPr>
      </w:pPr>
    </w:p>
    <w:p w:rsidR="00B92FFB" w:rsidRPr="00E15A4A" w:rsidRDefault="00B92FFB" w:rsidP="00973460">
      <w:pPr>
        <w:pStyle w:val="Prrafodelista"/>
        <w:spacing w:line="360" w:lineRule="auto"/>
        <w:ind w:left="1134"/>
        <w:jc w:val="both"/>
        <w:rPr>
          <w:rFonts w:ascii="Times New Roman" w:eastAsia="Times New Roman" w:hAnsi="Times New Roman" w:cs="Times New Roman"/>
        </w:rPr>
      </w:pPr>
      <w:r w:rsidRPr="00E15A4A">
        <w:rPr>
          <w:rFonts w:ascii="Times New Roman" w:eastAsia="Times New Roman" w:hAnsi="Times New Roman" w:cs="Times New Roman"/>
          <w:noProof/>
        </w:rPr>
        <w:drawing>
          <wp:inline distT="0" distB="0" distL="0" distR="0">
            <wp:extent cx="5274310" cy="3076575"/>
            <wp:effectExtent l="0" t="0" r="2540" b="952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51200" w:rsidRPr="00E15A4A" w:rsidRDefault="00651200" w:rsidP="00973460">
      <w:pPr>
        <w:pStyle w:val="Prrafodelista"/>
        <w:spacing w:line="360" w:lineRule="auto"/>
        <w:ind w:left="1800"/>
        <w:jc w:val="both"/>
        <w:rPr>
          <w:rFonts w:ascii="Times New Roman" w:eastAsia="Times New Roman" w:hAnsi="Times New Roman" w:cs="Times New Roman"/>
        </w:rPr>
      </w:pPr>
    </w:p>
    <w:p w:rsidR="00D31FA8" w:rsidRPr="00E15A4A" w:rsidRDefault="00A03878" w:rsidP="00973460">
      <w:pPr>
        <w:pStyle w:val="Prrafodelista"/>
        <w:spacing w:line="360" w:lineRule="auto"/>
        <w:ind w:left="1800"/>
        <w:rPr>
          <w:rFonts w:ascii="Times New Roman" w:hAnsi="Times New Roman" w:cs="Times New Roman"/>
        </w:rPr>
      </w:pPr>
      <w:r w:rsidRPr="00E15A4A">
        <w:rPr>
          <w:rFonts w:ascii="Times New Roman" w:hAnsi="Times New Roman" w:cs="Times New Roman"/>
        </w:rPr>
        <w:t>Fig. 1. Diagrama de actividades dentro de la organización de la SCM</w:t>
      </w:r>
    </w:p>
    <w:p w:rsidR="00D31FA8" w:rsidRPr="00E15A4A" w:rsidRDefault="00D31FA8" w:rsidP="00973460">
      <w:pPr>
        <w:spacing w:line="360" w:lineRule="auto"/>
        <w:ind w:left="720"/>
        <w:rPr>
          <w:rFonts w:ascii="Times New Roman" w:hAnsi="Times New Roman" w:cs="Times New Roman"/>
        </w:rPr>
      </w:pPr>
    </w:p>
    <w:p w:rsidR="00367A04" w:rsidRPr="00E15A4A"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8" w:name="_Toc514969140"/>
      <w:r w:rsidRPr="00E15A4A">
        <w:rPr>
          <w:rFonts w:ascii="Times New Roman" w:eastAsia="Times New Roman" w:hAnsi="Times New Roman" w:cs="Times New Roman"/>
          <w:b/>
          <w:sz w:val="22"/>
          <w:szCs w:val="22"/>
        </w:rPr>
        <w:t>Roles y responsabilidades</w:t>
      </w:r>
      <w:bookmarkEnd w:id="8"/>
    </w:p>
    <w:p w:rsidR="00A275A2" w:rsidRPr="00E15A4A"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r w:rsidRPr="00E15A4A">
        <w:rPr>
          <w:rFonts w:ascii="Times New Roman" w:hAnsi="Times New Roman" w:cs="Times New Roman"/>
          <w:color w:val="212121"/>
        </w:rPr>
        <w:t>Esta sección describe los roles clave que respaldan el proyecto.</w:t>
      </w:r>
    </w:p>
    <w:p w:rsidR="00A275A2" w:rsidRPr="00E15A4A"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p>
    <w:tbl>
      <w:tblPr>
        <w:tblW w:w="7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1"/>
        <w:gridCol w:w="5463"/>
      </w:tblGrid>
      <w:tr w:rsidR="00D04C9B" w:rsidRPr="00E15A4A" w:rsidTr="00D04C9B">
        <w:trPr>
          <w:tblHeader/>
          <w:jc w:val="center"/>
        </w:trPr>
        <w:tc>
          <w:tcPr>
            <w:tcW w:w="1519" w:type="dxa"/>
            <w:tcBorders>
              <w:top w:val="single" w:sz="4" w:space="0" w:color="auto"/>
              <w:left w:val="single" w:sz="4" w:space="0" w:color="auto"/>
              <w:bottom w:val="single" w:sz="4" w:space="0" w:color="auto"/>
              <w:right w:val="single" w:sz="4" w:space="0" w:color="auto"/>
            </w:tcBorders>
            <w:shd w:val="pct5" w:color="auto" w:fill="auto"/>
            <w:hideMark/>
          </w:tcPr>
          <w:p w:rsidR="00D04C9B" w:rsidRPr="00E15A4A" w:rsidRDefault="00D04C9B" w:rsidP="00973460">
            <w:pPr>
              <w:pStyle w:val="Textoindependiente3"/>
              <w:spacing w:line="360" w:lineRule="auto"/>
              <w:jc w:val="left"/>
              <w:rPr>
                <w:b/>
                <w:sz w:val="22"/>
                <w:szCs w:val="22"/>
                <w:lang w:val="es-PE"/>
              </w:rPr>
            </w:pPr>
            <w:r w:rsidRPr="00E15A4A">
              <w:rPr>
                <w:b/>
                <w:sz w:val="22"/>
                <w:szCs w:val="22"/>
                <w:lang w:val="es-PE"/>
              </w:rPr>
              <w:lastRenderedPageBreak/>
              <w:t>Role</w:t>
            </w:r>
          </w:p>
        </w:tc>
        <w:tc>
          <w:tcPr>
            <w:tcW w:w="5505" w:type="dxa"/>
            <w:tcBorders>
              <w:top w:val="single" w:sz="4" w:space="0" w:color="auto"/>
              <w:left w:val="single" w:sz="4" w:space="0" w:color="auto"/>
              <w:bottom w:val="single" w:sz="4" w:space="0" w:color="auto"/>
              <w:right w:val="single" w:sz="4" w:space="0" w:color="auto"/>
            </w:tcBorders>
            <w:shd w:val="pct5" w:color="auto" w:fill="auto"/>
            <w:hideMark/>
          </w:tcPr>
          <w:p w:rsidR="00D04C9B" w:rsidRPr="00E15A4A" w:rsidRDefault="00D04C9B" w:rsidP="00973460">
            <w:pPr>
              <w:pStyle w:val="Textoindependiente3"/>
              <w:spacing w:line="360" w:lineRule="auto"/>
              <w:jc w:val="left"/>
              <w:rPr>
                <w:sz w:val="22"/>
                <w:szCs w:val="22"/>
                <w:lang w:val="es-PE"/>
              </w:rPr>
            </w:pPr>
            <w:r w:rsidRPr="00E15A4A">
              <w:rPr>
                <w:b/>
                <w:sz w:val="22"/>
                <w:szCs w:val="22"/>
                <w:lang w:val="es-PE"/>
              </w:rPr>
              <w:t>Responsabilidades</w:t>
            </w:r>
          </w:p>
        </w:tc>
      </w:tr>
      <w:tr w:rsidR="00D04C9B" w:rsidRPr="00E15A4A" w:rsidTr="00D04C9B">
        <w:trPr>
          <w:jc w:val="center"/>
        </w:trPr>
        <w:tc>
          <w:tcPr>
            <w:tcW w:w="1519" w:type="dxa"/>
            <w:tcBorders>
              <w:top w:val="single" w:sz="4" w:space="0" w:color="auto"/>
              <w:left w:val="single" w:sz="4" w:space="0" w:color="auto"/>
              <w:bottom w:val="single" w:sz="4" w:space="0" w:color="auto"/>
              <w:right w:val="single" w:sz="4" w:space="0" w:color="auto"/>
            </w:tcBorders>
            <w:hideMark/>
          </w:tcPr>
          <w:p w:rsidR="00D04C9B" w:rsidRPr="00E15A4A" w:rsidRDefault="00D04C9B" w:rsidP="00973460">
            <w:pPr>
              <w:pStyle w:val="Textoindependiente3"/>
              <w:spacing w:line="360" w:lineRule="auto"/>
              <w:jc w:val="left"/>
              <w:rPr>
                <w:sz w:val="22"/>
                <w:szCs w:val="22"/>
                <w:lang w:val="es-PE"/>
              </w:rPr>
            </w:pPr>
            <w:r w:rsidRPr="00E15A4A">
              <w:rPr>
                <w:sz w:val="22"/>
                <w:szCs w:val="22"/>
                <w:lang w:val="es-PE"/>
              </w:rPr>
              <w:t>Gerente del Proyecto</w:t>
            </w:r>
          </w:p>
        </w:tc>
        <w:tc>
          <w:tcPr>
            <w:tcW w:w="5505" w:type="dxa"/>
            <w:tcBorders>
              <w:top w:val="single" w:sz="4" w:space="0" w:color="auto"/>
              <w:left w:val="single" w:sz="4" w:space="0" w:color="auto"/>
              <w:bottom w:val="single" w:sz="4" w:space="0" w:color="auto"/>
              <w:right w:val="single" w:sz="4" w:space="0" w:color="auto"/>
            </w:tcBorders>
            <w:hideMark/>
          </w:tcPr>
          <w:p w:rsidR="00D04C9B" w:rsidRPr="00E15A4A" w:rsidRDefault="00D04C9B" w:rsidP="00973460">
            <w:pPr>
              <w:pStyle w:val="Textoindependiente3"/>
              <w:spacing w:line="360" w:lineRule="auto"/>
              <w:rPr>
                <w:sz w:val="22"/>
                <w:szCs w:val="22"/>
                <w:lang w:val="es-PE"/>
              </w:rPr>
            </w:pPr>
            <w:r w:rsidRPr="00E15A4A">
              <w:rPr>
                <w:sz w:val="22"/>
                <w:szCs w:val="22"/>
                <w:lang w:val="es-PE"/>
              </w:rPr>
              <w:t>Persona que realiza la gestión diaria del proyecto y tiene responsabilidad específica por la gestión del proyecto dentro de las limitaciones aprobadas de alcance, calidad, tiempo y costo, con los requisitos, entregas y satisfacción del cliente especificada.</w:t>
            </w:r>
          </w:p>
        </w:tc>
      </w:tr>
      <w:tr w:rsidR="00BE48D0" w:rsidRPr="00E15A4A"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15A4A" w:rsidRDefault="00BE48D0" w:rsidP="00973460">
            <w:pPr>
              <w:pStyle w:val="Textoindependiente3"/>
              <w:spacing w:line="360" w:lineRule="auto"/>
              <w:jc w:val="left"/>
              <w:rPr>
                <w:sz w:val="22"/>
                <w:szCs w:val="22"/>
                <w:lang w:val="es-PE"/>
              </w:rPr>
            </w:pPr>
            <w:r w:rsidRPr="00E15A4A">
              <w:rPr>
                <w:sz w:val="22"/>
                <w:szCs w:val="22"/>
                <w:lang w:val="es-PE"/>
              </w:rPr>
              <w:t>Gestor de la Configuración</w:t>
            </w:r>
          </w:p>
        </w:tc>
        <w:tc>
          <w:tcPr>
            <w:tcW w:w="5505" w:type="dxa"/>
            <w:tcBorders>
              <w:top w:val="single" w:sz="4" w:space="0" w:color="auto"/>
              <w:left w:val="single" w:sz="4" w:space="0" w:color="auto"/>
              <w:bottom w:val="single" w:sz="4" w:space="0" w:color="auto"/>
              <w:right w:val="single" w:sz="4" w:space="0" w:color="auto"/>
            </w:tcBorders>
          </w:tcPr>
          <w:p w:rsidR="00BE48D0" w:rsidRPr="00E15A4A" w:rsidRDefault="00BE48D0" w:rsidP="00973460">
            <w:pPr>
              <w:pStyle w:val="Textoindependiente3"/>
              <w:spacing w:line="360" w:lineRule="auto"/>
              <w:rPr>
                <w:sz w:val="22"/>
                <w:szCs w:val="22"/>
                <w:lang w:val="es-PE"/>
              </w:rPr>
            </w:pPr>
            <w:r w:rsidRPr="00E15A4A">
              <w:rPr>
                <w:sz w:val="22"/>
                <w:szCs w:val="22"/>
                <w:lang w:val="es-PE"/>
              </w:rPr>
              <w:t>Persona encargada de ejecutar las tareas de la gestión de la configuración.</w:t>
            </w:r>
          </w:p>
        </w:tc>
      </w:tr>
      <w:tr w:rsidR="00A231D5" w:rsidRPr="00E15A4A"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A231D5" w:rsidRPr="00E15A4A" w:rsidRDefault="00A231D5" w:rsidP="00973460">
            <w:pPr>
              <w:pStyle w:val="Textoindependiente3"/>
              <w:spacing w:line="360" w:lineRule="auto"/>
              <w:jc w:val="left"/>
              <w:rPr>
                <w:sz w:val="22"/>
                <w:szCs w:val="22"/>
                <w:lang w:val="es-PE"/>
              </w:rPr>
            </w:pPr>
            <w:r w:rsidRPr="00E15A4A">
              <w:rPr>
                <w:sz w:val="22"/>
                <w:szCs w:val="22"/>
                <w:lang w:val="es-PE"/>
              </w:rPr>
              <w:t>Comité de Control de Cambios</w:t>
            </w:r>
          </w:p>
        </w:tc>
        <w:tc>
          <w:tcPr>
            <w:tcW w:w="5505" w:type="dxa"/>
            <w:tcBorders>
              <w:top w:val="single" w:sz="4" w:space="0" w:color="auto"/>
              <w:left w:val="single" w:sz="4" w:space="0" w:color="auto"/>
              <w:bottom w:val="single" w:sz="4" w:space="0" w:color="auto"/>
              <w:right w:val="single" w:sz="4" w:space="0" w:color="auto"/>
            </w:tcBorders>
          </w:tcPr>
          <w:p w:rsidR="00A231D5" w:rsidRPr="00E15A4A" w:rsidRDefault="00A231D5" w:rsidP="00973460">
            <w:pPr>
              <w:pStyle w:val="Textoindependiente3"/>
              <w:spacing w:line="360" w:lineRule="auto"/>
              <w:rPr>
                <w:sz w:val="22"/>
                <w:szCs w:val="22"/>
                <w:lang w:val="es-PE"/>
              </w:rPr>
            </w:pPr>
            <w:r w:rsidRPr="00E15A4A">
              <w:rPr>
                <w:sz w:val="22"/>
                <w:szCs w:val="22"/>
                <w:lang w:val="es-PE"/>
              </w:rPr>
              <w:t>Encargados de recibir y evaluar las solicitudes de cambios sobre el proyecto.</w:t>
            </w:r>
          </w:p>
        </w:tc>
      </w:tr>
      <w:tr w:rsidR="00BE48D0" w:rsidRPr="00E15A4A"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15A4A" w:rsidRDefault="00BE48D0" w:rsidP="00973460">
            <w:pPr>
              <w:pStyle w:val="Textoindependiente3"/>
              <w:spacing w:line="360" w:lineRule="auto"/>
              <w:jc w:val="left"/>
              <w:rPr>
                <w:sz w:val="22"/>
                <w:szCs w:val="22"/>
                <w:lang w:val="es-PE"/>
              </w:rPr>
            </w:pPr>
            <w:r w:rsidRPr="00E15A4A">
              <w:rPr>
                <w:sz w:val="22"/>
                <w:szCs w:val="22"/>
                <w:lang w:val="es-PE"/>
              </w:rPr>
              <w:t>Inspector del Aseguramiento de la Calidad</w:t>
            </w:r>
          </w:p>
        </w:tc>
        <w:tc>
          <w:tcPr>
            <w:tcW w:w="5505" w:type="dxa"/>
            <w:tcBorders>
              <w:top w:val="single" w:sz="4" w:space="0" w:color="auto"/>
              <w:left w:val="single" w:sz="4" w:space="0" w:color="auto"/>
              <w:bottom w:val="single" w:sz="4" w:space="0" w:color="auto"/>
              <w:right w:val="single" w:sz="4" w:space="0" w:color="auto"/>
            </w:tcBorders>
          </w:tcPr>
          <w:p w:rsidR="00BE48D0" w:rsidRPr="00E15A4A" w:rsidRDefault="00BE48D0" w:rsidP="00973460">
            <w:pPr>
              <w:pStyle w:val="Textoindependiente3"/>
              <w:spacing w:line="360" w:lineRule="auto"/>
              <w:rPr>
                <w:sz w:val="22"/>
                <w:szCs w:val="22"/>
                <w:lang w:val="es-PE"/>
              </w:rPr>
            </w:pPr>
            <w:r w:rsidRPr="00E15A4A">
              <w:rPr>
                <w:sz w:val="22"/>
                <w:szCs w:val="22"/>
                <w:lang w:val="es-PE"/>
              </w:rPr>
              <w:t>Persona encargada de verificar que los entregables estén acorde con lo requerido por el cliente.</w:t>
            </w:r>
          </w:p>
        </w:tc>
      </w:tr>
      <w:tr w:rsidR="00A231D5" w:rsidRPr="00E15A4A"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A231D5" w:rsidRPr="00E15A4A" w:rsidRDefault="00A231D5" w:rsidP="00973460">
            <w:pPr>
              <w:pStyle w:val="Textoindependiente3"/>
              <w:spacing w:line="360" w:lineRule="auto"/>
              <w:jc w:val="left"/>
              <w:rPr>
                <w:sz w:val="22"/>
                <w:szCs w:val="22"/>
                <w:lang w:val="es-PE"/>
              </w:rPr>
            </w:pPr>
            <w:r w:rsidRPr="00E15A4A">
              <w:rPr>
                <w:sz w:val="22"/>
                <w:szCs w:val="22"/>
                <w:lang w:val="es-PE"/>
              </w:rPr>
              <w:t>Bibliotecario</w:t>
            </w:r>
          </w:p>
        </w:tc>
        <w:tc>
          <w:tcPr>
            <w:tcW w:w="5505" w:type="dxa"/>
            <w:tcBorders>
              <w:top w:val="single" w:sz="4" w:space="0" w:color="auto"/>
              <w:left w:val="single" w:sz="4" w:space="0" w:color="auto"/>
              <w:bottom w:val="single" w:sz="4" w:space="0" w:color="auto"/>
              <w:right w:val="single" w:sz="4" w:space="0" w:color="auto"/>
            </w:tcBorders>
          </w:tcPr>
          <w:p w:rsidR="00A231D5" w:rsidRPr="00E15A4A" w:rsidRDefault="00A231D5" w:rsidP="00973460">
            <w:pPr>
              <w:pStyle w:val="Textoindependiente3"/>
              <w:spacing w:line="360" w:lineRule="auto"/>
              <w:rPr>
                <w:sz w:val="22"/>
                <w:szCs w:val="22"/>
                <w:lang w:val="es-PE"/>
              </w:rPr>
            </w:pPr>
            <w:r w:rsidRPr="00E15A4A">
              <w:rPr>
                <w:sz w:val="22"/>
                <w:szCs w:val="22"/>
                <w:lang w:val="es-PE"/>
              </w:rPr>
              <w:t>Define y da mantenimiento a las bibliotecas usadas durante la gestión de la configuración y concede accesos al repositorio.</w:t>
            </w:r>
          </w:p>
        </w:tc>
      </w:tr>
      <w:tr w:rsidR="00BE48D0" w:rsidRPr="00E15A4A"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15A4A" w:rsidRDefault="00BE48D0" w:rsidP="00973460">
            <w:pPr>
              <w:pStyle w:val="Textoindependiente3"/>
              <w:spacing w:line="360" w:lineRule="auto"/>
              <w:jc w:val="left"/>
              <w:rPr>
                <w:sz w:val="22"/>
                <w:szCs w:val="22"/>
                <w:lang w:val="es-PE"/>
              </w:rPr>
            </w:pPr>
            <w:r w:rsidRPr="00E15A4A">
              <w:rPr>
                <w:sz w:val="22"/>
                <w:szCs w:val="22"/>
                <w:lang w:val="es-PE"/>
              </w:rPr>
              <w:t>Miembros del Equipo del Proyecto</w:t>
            </w:r>
          </w:p>
        </w:tc>
        <w:tc>
          <w:tcPr>
            <w:tcW w:w="5505" w:type="dxa"/>
            <w:tcBorders>
              <w:top w:val="single" w:sz="4" w:space="0" w:color="auto"/>
              <w:left w:val="single" w:sz="4" w:space="0" w:color="auto"/>
              <w:bottom w:val="single" w:sz="4" w:space="0" w:color="auto"/>
              <w:right w:val="single" w:sz="4" w:space="0" w:color="auto"/>
            </w:tcBorders>
          </w:tcPr>
          <w:p w:rsidR="00BE48D0" w:rsidRPr="00E15A4A" w:rsidRDefault="00A231D5" w:rsidP="00973460">
            <w:pPr>
              <w:pStyle w:val="Textoindependiente3"/>
              <w:spacing w:line="360" w:lineRule="auto"/>
              <w:rPr>
                <w:sz w:val="22"/>
                <w:szCs w:val="22"/>
                <w:lang w:val="es-PE"/>
              </w:rPr>
            </w:pPr>
            <w:r w:rsidRPr="00E15A4A">
              <w:rPr>
                <w:sz w:val="22"/>
                <w:szCs w:val="22"/>
                <w:lang w:val="es-PE"/>
              </w:rPr>
              <w:t>Son aquellas personas que pueden consultar los documentos y archivos de código para realizar modificaciones, dependiendo de los niveles de autorización que tengan.</w:t>
            </w:r>
          </w:p>
        </w:tc>
      </w:tr>
    </w:tbl>
    <w:p w:rsidR="00A275A2" w:rsidRPr="00E15A4A" w:rsidRDefault="00A275A2" w:rsidP="00973460">
      <w:pPr>
        <w:pStyle w:val="Prrafodelista"/>
        <w:spacing w:line="360" w:lineRule="auto"/>
        <w:ind w:left="1800"/>
        <w:rPr>
          <w:rFonts w:ascii="Times New Roman" w:hAnsi="Times New Roman" w:cs="Times New Roman"/>
        </w:rPr>
      </w:pPr>
    </w:p>
    <w:p w:rsidR="00A03878" w:rsidRPr="00E15A4A" w:rsidRDefault="00A03878" w:rsidP="00973460">
      <w:pPr>
        <w:pStyle w:val="Prrafodelista"/>
        <w:spacing w:line="360" w:lineRule="auto"/>
        <w:ind w:left="1800"/>
        <w:rPr>
          <w:rFonts w:ascii="Times New Roman" w:hAnsi="Times New Roman" w:cs="Times New Roman"/>
        </w:rPr>
      </w:pPr>
      <w:r w:rsidRPr="00E15A4A">
        <w:rPr>
          <w:rFonts w:ascii="Times New Roman" w:hAnsi="Times New Roman" w:cs="Times New Roman"/>
        </w:rPr>
        <w:t>Tabla 1. Roles y responsabilidades de la SCM</w:t>
      </w:r>
    </w:p>
    <w:p w:rsidR="00A275A2" w:rsidRPr="00E15A4A" w:rsidRDefault="00A275A2" w:rsidP="00973460">
      <w:pPr>
        <w:spacing w:line="360" w:lineRule="auto"/>
        <w:ind w:left="1080"/>
        <w:rPr>
          <w:rFonts w:ascii="Times New Roman" w:hAnsi="Times New Roman" w:cs="Times New Roman"/>
        </w:rPr>
      </w:pPr>
    </w:p>
    <w:p w:rsidR="00367A04" w:rsidRPr="00E15A4A"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9" w:name="_Toc514969141"/>
      <w:r w:rsidRPr="00E15A4A">
        <w:rPr>
          <w:rFonts w:ascii="Times New Roman" w:eastAsia="Times New Roman" w:hAnsi="Times New Roman" w:cs="Times New Roman"/>
          <w:b/>
          <w:sz w:val="22"/>
          <w:szCs w:val="22"/>
        </w:rPr>
        <w:t>Políticas y directrices y procedimientos</w:t>
      </w:r>
      <w:bookmarkEnd w:id="9"/>
    </w:p>
    <w:p w:rsidR="00A231D5" w:rsidRPr="00E15A4A" w:rsidRDefault="00A231D5"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 xml:space="preserve">Respecto a los documentos en el repositorio de github, todos tienen derechos de administrador, osea, permiso de lectura, escritura y creación de nuevos documentos. Se tiene como política la total confianza en todos los integrantes del equipo. </w:t>
      </w:r>
    </w:p>
    <w:p w:rsidR="00A231D5" w:rsidRPr="00E15A4A" w:rsidRDefault="00A231D5" w:rsidP="00973460">
      <w:pPr>
        <w:spacing w:line="360" w:lineRule="auto"/>
        <w:ind w:left="720"/>
        <w:jc w:val="both"/>
        <w:rPr>
          <w:rFonts w:ascii="Times New Roman" w:eastAsia="Times New Roman" w:hAnsi="Times New Roman" w:cs="Times New Roman"/>
          <w:b/>
        </w:rPr>
      </w:pPr>
      <w:r w:rsidRPr="00E15A4A">
        <w:rPr>
          <w:rFonts w:ascii="Times New Roman" w:eastAsia="Times New Roman" w:hAnsi="Times New Roman" w:cs="Times New Roman"/>
          <w:b/>
        </w:rPr>
        <w:t>Políticas.-</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Seguir los estándares de nomenclatura plasmados en el presente documento.</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Cada rol debe cumplir las actividades designadas en el documento.</w:t>
      </w:r>
      <w:r w:rsidRPr="00E15A4A">
        <w:rPr>
          <w:rFonts w:ascii="Times New Roman" w:eastAsia="Times New Roman" w:hAnsi="Times New Roman" w:cs="Times New Roman"/>
        </w:rPr>
        <w:tab/>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 xml:space="preserve">Cada miembro debe trabajar únicamente y exclusivamente sobre su </w:t>
      </w:r>
      <w:r w:rsidRPr="00E15A4A">
        <w:rPr>
          <w:rFonts w:ascii="Times New Roman" w:eastAsia="Times New Roman" w:hAnsi="Times New Roman" w:cs="Times New Roman"/>
        </w:rPr>
        <w:t>rama</w:t>
      </w:r>
      <w:r w:rsidRPr="00E15A4A">
        <w:rPr>
          <w:rFonts w:ascii="Times New Roman" w:eastAsia="Times New Roman" w:hAnsi="Times New Roman" w:cs="Times New Roman"/>
        </w:rPr>
        <w:t>.</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La filtración de información a agentes externos se encuentra extrictamente prohibida.</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lastRenderedPageBreak/>
        <w:t>Correcta comunicación entre los miembros encargados de la gestión de la configuración.</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Toda dependencia en los proyectos deberá ser estrictamente documentada.</w:t>
      </w:r>
    </w:p>
    <w:p w:rsidR="00A231D5" w:rsidRPr="00E15A4A" w:rsidRDefault="00A231D5" w:rsidP="00973460">
      <w:pPr>
        <w:spacing w:line="360" w:lineRule="auto"/>
        <w:ind w:firstLine="720"/>
        <w:jc w:val="both"/>
        <w:rPr>
          <w:rFonts w:ascii="Times New Roman" w:eastAsia="Times New Roman" w:hAnsi="Times New Roman" w:cs="Times New Roman"/>
          <w:b/>
        </w:rPr>
      </w:pPr>
      <w:r w:rsidRPr="00E15A4A">
        <w:rPr>
          <w:rFonts w:ascii="Times New Roman" w:eastAsia="Times New Roman" w:hAnsi="Times New Roman" w:cs="Times New Roman"/>
          <w:b/>
        </w:rPr>
        <w:t>Directrices.-</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 xml:space="preserve">Se encuentra estrictamente prohibido el versionamiento en el nombre del item. Ejm: </w:t>
      </w:r>
      <w:r w:rsidRPr="00E15A4A">
        <w:rPr>
          <w:rFonts w:ascii="Times New Roman" w:eastAsia="Times New Roman" w:hAnsi="Times New Roman" w:cs="Times New Roman"/>
        </w:rPr>
        <w:t>No se permite el nombre “SCAE_SVR</w:t>
      </w:r>
      <w:r w:rsidRPr="00E15A4A">
        <w:rPr>
          <w:rFonts w:ascii="Times New Roman" w:eastAsia="Times New Roman" w:hAnsi="Times New Roman" w:cs="Times New Roman"/>
        </w:rPr>
        <w:t>_v1.1.docx”</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Para los items de gestión de la configuración:</w:t>
      </w:r>
    </w:p>
    <w:p w:rsidR="00A231D5" w:rsidRPr="00E15A4A" w:rsidRDefault="00A231D5"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eastAsia="Times New Roman" w:hAnsi="Times New Roman" w:cs="Times New Roman"/>
        </w:rPr>
        <w:t>Los items deberán llevar el siguiente estándar de nombre:</w:t>
      </w:r>
    </w:p>
    <w:p w:rsidR="00A231D5" w:rsidRPr="00E15A4A" w:rsidRDefault="00A231D5" w:rsidP="00973460">
      <w:pPr>
        <w:spacing w:line="360" w:lineRule="auto"/>
        <w:ind w:left="720" w:firstLine="720"/>
        <w:jc w:val="both"/>
        <w:rPr>
          <w:rFonts w:ascii="Times New Roman" w:eastAsia="Times New Roman" w:hAnsi="Times New Roman" w:cs="Times New Roman"/>
        </w:rPr>
      </w:pPr>
      <w:r w:rsidRPr="00E15A4A">
        <w:rPr>
          <w:rFonts w:ascii="Times New Roman" w:eastAsia="Times New Roman" w:hAnsi="Times New Roman" w:cs="Times New Roman"/>
        </w:rPr>
        <w:t>&lt;INICIALES DEL DOCUMENTO&gt;.*</w:t>
      </w:r>
    </w:p>
    <w:p w:rsidR="00A231D5" w:rsidRPr="00E15A4A" w:rsidRDefault="00A231D5" w:rsidP="00973460">
      <w:pPr>
        <w:spacing w:line="360" w:lineRule="auto"/>
        <w:ind w:left="720" w:firstLine="720"/>
        <w:rPr>
          <w:rFonts w:ascii="Times New Roman" w:eastAsia="Times New Roman" w:hAnsi="Times New Roman" w:cs="Times New Roman"/>
        </w:rPr>
      </w:pPr>
      <w:r w:rsidRPr="00E15A4A">
        <w:rPr>
          <w:rFonts w:ascii="Times New Roman" w:eastAsia="Times New Roman" w:hAnsi="Times New Roman" w:cs="Times New Roman"/>
        </w:rPr>
        <w:t>Ejm: PGC.docx (Plan de gestión de la configuración)</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hAnsi="Times New Roman" w:cs="Times New Roman"/>
          <w:lang w:val="es-ES"/>
        </w:rPr>
        <w:t xml:space="preserve">En caso dos </w:t>
      </w:r>
      <w:r w:rsidRPr="00E15A4A">
        <w:rPr>
          <w:rFonts w:ascii="Times New Roman" w:hAnsi="Times New Roman" w:cs="Times New Roman"/>
        </w:rPr>
        <w:t>items de gestión de la configuración llegasen a tener la misma nomenclatura, el ítem más reciente tendrá la nomenclatura:</w:t>
      </w:r>
    </w:p>
    <w:p w:rsidR="00A231D5" w:rsidRPr="00E15A4A" w:rsidRDefault="00A231D5"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hAnsi="Times New Roman" w:cs="Times New Roman"/>
        </w:rPr>
        <w:t>&lt;INICIALES DEL DOCUMENTO&gt;_&lt;TAG&gt;.*</w:t>
      </w:r>
    </w:p>
    <w:p w:rsidR="00A231D5" w:rsidRPr="00E15A4A" w:rsidRDefault="00A231D5" w:rsidP="00973460">
      <w:pPr>
        <w:spacing w:line="360" w:lineRule="auto"/>
        <w:ind w:left="1245"/>
        <w:contextualSpacing/>
        <w:jc w:val="both"/>
        <w:rPr>
          <w:rFonts w:ascii="Times New Roman" w:hAnsi="Times New Roman" w:cs="Times New Roman"/>
        </w:rPr>
      </w:pPr>
      <w:r w:rsidRPr="00E15A4A">
        <w:rPr>
          <w:rFonts w:ascii="Times New Roman" w:hAnsi="Times New Roman" w:cs="Times New Roman"/>
        </w:rPr>
        <w:t>Donde &lt;TAG&gt; es un identificador para dar soporte a la identificación del documento más reciente.</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Los nombres de las ramas deberá tener los nombres</w:t>
      </w:r>
      <w:r w:rsidR="007A13B7" w:rsidRPr="00E15A4A">
        <w:rPr>
          <w:rFonts w:ascii="Times New Roman" w:eastAsia="Times New Roman" w:hAnsi="Times New Roman" w:cs="Times New Roman"/>
        </w:rPr>
        <w:t xml:space="preserve"> o apellidos</w:t>
      </w:r>
      <w:r w:rsidRPr="00E15A4A">
        <w:rPr>
          <w:rFonts w:ascii="Times New Roman" w:eastAsia="Times New Roman" w:hAnsi="Times New Roman" w:cs="Times New Roman"/>
        </w:rPr>
        <w:t xml:space="preserve"> del responsable</w:t>
      </w:r>
      <w:r w:rsidRPr="00E15A4A">
        <w:rPr>
          <w:rFonts w:ascii="Times New Roman" w:eastAsia="Times New Roman" w:hAnsi="Times New Roman" w:cs="Times New Roman"/>
        </w:rPr>
        <w:t xml:space="preserve">. Ejm: </w:t>
      </w:r>
      <w:r w:rsidRPr="00E15A4A">
        <w:rPr>
          <w:rFonts w:ascii="Times New Roman" w:eastAsia="Times New Roman" w:hAnsi="Times New Roman" w:cs="Times New Roman"/>
        </w:rPr>
        <w:t>Kevin</w:t>
      </w:r>
      <w:r w:rsidRPr="00E15A4A">
        <w:rPr>
          <w:rFonts w:ascii="Times New Roman" w:eastAsia="Times New Roman" w:hAnsi="Times New Roman" w:cs="Times New Roman"/>
        </w:rPr>
        <w:t xml:space="preserve"> </w:t>
      </w:r>
      <w:r w:rsidRPr="00E15A4A">
        <w:rPr>
          <w:rFonts w:ascii="Times New Roman" w:eastAsia="Times New Roman" w:hAnsi="Times New Roman" w:cs="Times New Roman"/>
        </w:rPr>
        <w:t>Avalos</w:t>
      </w:r>
      <w:r w:rsidRPr="00E15A4A">
        <w:rPr>
          <w:rFonts w:ascii="Times New Roman" w:eastAsia="Times New Roman" w:hAnsi="Times New Roman" w:cs="Times New Roman"/>
        </w:rPr>
        <w:t xml:space="preserve"> </w:t>
      </w:r>
      <w:r w:rsidR="007A13B7" w:rsidRPr="00E15A4A">
        <w:rPr>
          <w:rFonts w:ascii="Times New Roman" w:eastAsia="Times New Roman" w:hAnsi="Times New Roman" w:cs="Times New Roman"/>
        </w:rPr>
        <w:t>Ocaña</w:t>
      </w:r>
      <w:r w:rsidRPr="00E15A4A">
        <w:rPr>
          <w:rFonts w:ascii="Times New Roman" w:eastAsia="Times New Roman" w:hAnsi="Times New Roman" w:cs="Times New Roman"/>
        </w:rPr>
        <w:t xml:space="preserve">-&gt; </w:t>
      </w:r>
      <w:r w:rsidRPr="00E15A4A">
        <w:rPr>
          <w:rFonts w:ascii="Times New Roman" w:eastAsia="Times New Roman" w:hAnsi="Times New Roman" w:cs="Times New Roman"/>
        </w:rPr>
        <w:t>Rama</w:t>
      </w:r>
      <w:r w:rsidRPr="00E15A4A">
        <w:rPr>
          <w:rFonts w:ascii="Times New Roman" w:eastAsia="Times New Roman" w:hAnsi="Times New Roman" w:cs="Times New Roman"/>
        </w:rPr>
        <w:t xml:space="preserve"> “</w:t>
      </w:r>
      <w:r w:rsidR="007A13B7" w:rsidRPr="00E15A4A">
        <w:rPr>
          <w:rFonts w:ascii="Times New Roman" w:eastAsia="Times New Roman" w:hAnsi="Times New Roman" w:cs="Times New Roman"/>
        </w:rPr>
        <w:t>kavaloso</w:t>
      </w:r>
      <w:r w:rsidRPr="00E15A4A">
        <w:rPr>
          <w:rFonts w:ascii="Times New Roman" w:eastAsia="Times New Roman" w:hAnsi="Times New Roman" w:cs="Times New Roman"/>
        </w:rPr>
        <w:t>”</w:t>
      </w:r>
    </w:p>
    <w:p w:rsidR="007A13B7"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Para los items de desarrollo de proyectos:</w:t>
      </w:r>
    </w:p>
    <w:p w:rsidR="007A13B7" w:rsidRPr="00E15A4A" w:rsidRDefault="007A13B7"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eastAsia="Times New Roman" w:hAnsi="Times New Roman" w:cs="Times New Roman"/>
        </w:rPr>
        <w:t>Vistas</w:t>
      </w:r>
    </w:p>
    <w:p w:rsidR="007A13B7" w:rsidRPr="00E15A4A"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15A4A">
        <w:rPr>
          <w:rFonts w:ascii="Times New Roman" w:eastAsia="Times New Roman" w:hAnsi="Times New Roman" w:cs="Times New Roman"/>
        </w:rPr>
        <w:t>Todos los archivos de .aspx irán dentro de la carpeta Vista</w:t>
      </w:r>
    </w:p>
    <w:p w:rsidR="007A13B7" w:rsidRPr="00E15A4A"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15A4A">
        <w:rPr>
          <w:rFonts w:ascii="Times New Roman" w:eastAsia="Times New Roman" w:hAnsi="Times New Roman" w:cs="Times New Roman"/>
        </w:rPr>
        <w:t>Todo item con más de dos palabras deberá ser nombrado con las palabras juntas en la cual la primera letra de la primera palabra en miniscula y la primera letra de la segunda en Mayuscula</w:t>
      </w:r>
    </w:p>
    <w:p w:rsidR="007A13B7" w:rsidRPr="00E15A4A" w:rsidRDefault="007A13B7" w:rsidP="00973460">
      <w:pPr>
        <w:spacing w:line="360" w:lineRule="auto"/>
        <w:ind w:left="2085"/>
        <w:contextualSpacing/>
        <w:jc w:val="both"/>
        <w:rPr>
          <w:rFonts w:ascii="Times New Roman" w:eastAsia="Times New Roman" w:hAnsi="Times New Roman" w:cs="Times New Roman"/>
        </w:rPr>
      </w:pPr>
      <w:r w:rsidRPr="00E15A4A">
        <w:rPr>
          <w:rFonts w:ascii="Times New Roman" w:eastAsia="Times New Roman" w:hAnsi="Times New Roman" w:cs="Times New Roman"/>
        </w:rPr>
        <w:t xml:space="preserve">Ejm: </w:t>
      </w:r>
      <w:r w:rsidRPr="00E15A4A">
        <w:rPr>
          <w:rFonts w:ascii="Times New Roman" w:eastAsia="Times New Roman" w:hAnsi="Times New Roman" w:cs="Times New Roman"/>
        </w:rPr>
        <w:t>Reporte Ventas</w:t>
      </w:r>
      <w:r w:rsidRPr="00E15A4A">
        <w:rPr>
          <w:rFonts w:ascii="Times New Roman" w:eastAsia="Times New Roman" w:hAnsi="Times New Roman" w:cs="Times New Roman"/>
        </w:rPr>
        <w:t xml:space="preserve"> -&gt; </w:t>
      </w:r>
      <w:r w:rsidRPr="00E15A4A">
        <w:rPr>
          <w:rFonts w:ascii="Times New Roman" w:eastAsia="Times New Roman" w:hAnsi="Times New Roman" w:cs="Times New Roman"/>
        </w:rPr>
        <w:t>reporteVentas</w:t>
      </w:r>
      <w:r w:rsidRPr="00E15A4A">
        <w:rPr>
          <w:rFonts w:ascii="Times New Roman" w:eastAsia="Times New Roman" w:hAnsi="Times New Roman" w:cs="Times New Roman"/>
        </w:rPr>
        <w:t>.cs</w:t>
      </w:r>
    </w:p>
    <w:p w:rsidR="00A231D5" w:rsidRPr="00E15A4A" w:rsidRDefault="00A231D5"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eastAsia="Times New Roman" w:hAnsi="Times New Roman" w:cs="Times New Roman"/>
        </w:rPr>
        <w:t>Los controladores</w:t>
      </w:r>
    </w:p>
    <w:p w:rsidR="00A231D5" w:rsidRPr="00E15A4A" w:rsidRDefault="00A231D5" w:rsidP="00973460">
      <w:pPr>
        <w:numPr>
          <w:ilvl w:val="2"/>
          <w:numId w:val="15"/>
        </w:numPr>
        <w:spacing w:line="360" w:lineRule="auto"/>
        <w:ind w:left="2085" w:hanging="420"/>
        <w:contextualSpacing/>
        <w:jc w:val="both"/>
        <w:rPr>
          <w:rFonts w:ascii="Times New Roman" w:hAnsi="Times New Roman" w:cs="Times New Roman"/>
        </w:rPr>
      </w:pPr>
      <w:r w:rsidRPr="00E15A4A">
        <w:rPr>
          <w:rFonts w:ascii="Times New Roman" w:eastAsia="Times New Roman" w:hAnsi="Times New Roman" w:cs="Times New Roman"/>
        </w:rPr>
        <w:t>Deberán ir en el folde</w:t>
      </w:r>
      <w:r w:rsidR="007A13B7" w:rsidRPr="00E15A4A">
        <w:rPr>
          <w:rFonts w:ascii="Times New Roman" w:eastAsia="Times New Roman" w:hAnsi="Times New Roman" w:cs="Times New Roman"/>
        </w:rPr>
        <w:t>r de su respectivo componente</w:t>
      </w:r>
      <w:r w:rsidRPr="00E15A4A">
        <w:rPr>
          <w:rFonts w:ascii="Times New Roman" w:eastAsia="Times New Roman" w:hAnsi="Times New Roman" w:cs="Times New Roman"/>
        </w:rPr>
        <w:t>.</w:t>
      </w:r>
    </w:p>
    <w:p w:rsidR="00A231D5" w:rsidRPr="00E15A4A" w:rsidRDefault="00A231D5" w:rsidP="00973460">
      <w:pPr>
        <w:numPr>
          <w:ilvl w:val="2"/>
          <w:numId w:val="15"/>
        </w:numPr>
        <w:spacing w:line="360" w:lineRule="auto"/>
        <w:ind w:left="2085" w:hanging="420"/>
        <w:contextualSpacing/>
        <w:jc w:val="both"/>
        <w:rPr>
          <w:rFonts w:ascii="Times New Roman" w:hAnsi="Times New Roman" w:cs="Times New Roman"/>
        </w:rPr>
      </w:pPr>
      <w:r w:rsidRPr="00E15A4A">
        <w:rPr>
          <w:rFonts w:ascii="Times New Roman" w:eastAsia="Times New Roman" w:hAnsi="Times New Roman" w:cs="Times New Roman"/>
        </w:rPr>
        <w:t>Deberán ser nombradas de la siguiente manera:</w:t>
      </w:r>
    </w:p>
    <w:p w:rsidR="00A231D5" w:rsidRPr="00E15A4A" w:rsidRDefault="00A231D5" w:rsidP="00973460">
      <w:pPr>
        <w:spacing w:line="360" w:lineRule="auto"/>
        <w:ind w:left="1440" w:firstLine="720"/>
        <w:jc w:val="both"/>
        <w:rPr>
          <w:rFonts w:ascii="Times New Roman" w:eastAsia="Times New Roman" w:hAnsi="Times New Roman" w:cs="Times New Roman"/>
        </w:rPr>
      </w:pPr>
      <w:r w:rsidRPr="00E15A4A">
        <w:rPr>
          <w:rFonts w:ascii="Times New Roman" w:eastAsia="Times New Roman" w:hAnsi="Times New Roman" w:cs="Times New Roman"/>
        </w:rPr>
        <w:t>&lt;NOMBRE DE COMPONENT O FEATURE&gt;.controller.</w:t>
      </w:r>
      <w:r w:rsidR="007A13B7" w:rsidRPr="00E15A4A">
        <w:rPr>
          <w:rFonts w:ascii="Times New Roman" w:eastAsia="Times New Roman" w:hAnsi="Times New Roman" w:cs="Times New Roman"/>
        </w:rPr>
        <w:t>cs</w:t>
      </w:r>
    </w:p>
    <w:p w:rsidR="00A231D5" w:rsidRPr="00E15A4A" w:rsidRDefault="00A231D5"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eastAsia="Times New Roman" w:hAnsi="Times New Roman" w:cs="Times New Roman"/>
        </w:rPr>
        <w:t>Los resources(recursos de datos)</w:t>
      </w:r>
    </w:p>
    <w:p w:rsidR="00A231D5" w:rsidRPr="00E15A4A" w:rsidRDefault="00A231D5" w:rsidP="00973460">
      <w:pPr>
        <w:numPr>
          <w:ilvl w:val="2"/>
          <w:numId w:val="15"/>
        </w:numPr>
        <w:spacing w:line="360" w:lineRule="auto"/>
        <w:ind w:left="2085" w:hanging="420"/>
        <w:contextualSpacing/>
        <w:jc w:val="both"/>
        <w:rPr>
          <w:rFonts w:ascii="Times New Roman" w:hAnsi="Times New Roman" w:cs="Times New Roman"/>
        </w:rPr>
      </w:pPr>
      <w:r w:rsidRPr="00E15A4A">
        <w:rPr>
          <w:rFonts w:ascii="Times New Roman" w:eastAsia="Times New Roman" w:hAnsi="Times New Roman" w:cs="Times New Roman"/>
        </w:rPr>
        <w:t>Debe</w:t>
      </w:r>
      <w:r w:rsidR="007A13B7" w:rsidRPr="00E15A4A">
        <w:rPr>
          <w:rFonts w:ascii="Times New Roman" w:eastAsia="Times New Roman" w:hAnsi="Times New Roman" w:cs="Times New Roman"/>
        </w:rPr>
        <w:t>rán ir en el folder src</w:t>
      </w:r>
      <w:r w:rsidRPr="00E15A4A">
        <w:rPr>
          <w:rFonts w:ascii="Times New Roman" w:eastAsia="Times New Roman" w:hAnsi="Times New Roman" w:cs="Times New Roman"/>
        </w:rPr>
        <w:t>/resources del proyecto.</w:t>
      </w:r>
    </w:p>
    <w:p w:rsidR="00A231D5" w:rsidRPr="00E15A4A" w:rsidRDefault="00A231D5" w:rsidP="00973460">
      <w:pPr>
        <w:numPr>
          <w:ilvl w:val="2"/>
          <w:numId w:val="15"/>
        </w:numPr>
        <w:spacing w:line="360" w:lineRule="auto"/>
        <w:ind w:left="2085" w:hanging="420"/>
        <w:contextualSpacing/>
        <w:jc w:val="both"/>
        <w:rPr>
          <w:rFonts w:ascii="Times New Roman" w:hAnsi="Times New Roman" w:cs="Times New Roman"/>
        </w:rPr>
      </w:pPr>
      <w:r w:rsidRPr="00E15A4A">
        <w:rPr>
          <w:rFonts w:ascii="Times New Roman" w:eastAsia="Times New Roman" w:hAnsi="Times New Roman" w:cs="Times New Roman"/>
        </w:rPr>
        <w:t>Dependiendo de su fuente, deberán ir en las carpetas:</w:t>
      </w:r>
    </w:p>
    <w:p w:rsidR="00A231D5" w:rsidRPr="00E15A4A" w:rsidRDefault="00A231D5"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eastAsia="Times New Roman" w:hAnsi="Times New Roman" w:cs="Times New Roman"/>
        </w:rPr>
        <w:t>Los estilos de la aplicación</w:t>
      </w:r>
    </w:p>
    <w:p w:rsidR="00A231D5" w:rsidRPr="00E15A4A" w:rsidRDefault="007A13B7" w:rsidP="00973460">
      <w:pPr>
        <w:numPr>
          <w:ilvl w:val="2"/>
          <w:numId w:val="15"/>
        </w:numPr>
        <w:spacing w:line="360" w:lineRule="auto"/>
        <w:ind w:left="2085" w:hanging="420"/>
        <w:contextualSpacing/>
        <w:jc w:val="both"/>
        <w:rPr>
          <w:rFonts w:ascii="Times New Roman" w:hAnsi="Times New Roman" w:cs="Times New Roman"/>
        </w:rPr>
      </w:pPr>
      <w:r w:rsidRPr="00E15A4A">
        <w:rPr>
          <w:rFonts w:ascii="Times New Roman" w:eastAsia="Times New Roman" w:hAnsi="Times New Roman" w:cs="Times New Roman"/>
        </w:rPr>
        <w:t xml:space="preserve">Deberán ir en </w:t>
      </w:r>
      <w:r w:rsidR="00A231D5" w:rsidRPr="00E15A4A">
        <w:rPr>
          <w:rFonts w:ascii="Times New Roman" w:eastAsia="Times New Roman" w:hAnsi="Times New Roman" w:cs="Times New Roman"/>
        </w:rPr>
        <w:t>/</w:t>
      </w:r>
      <w:r w:rsidRPr="00E15A4A">
        <w:rPr>
          <w:rFonts w:ascii="Times New Roman" w:eastAsia="Times New Roman" w:hAnsi="Times New Roman" w:cs="Times New Roman"/>
        </w:rPr>
        <w:t>styles</w:t>
      </w:r>
      <w:r w:rsidR="00A231D5" w:rsidRPr="00E15A4A">
        <w:rPr>
          <w:rFonts w:ascii="Times New Roman" w:eastAsia="Times New Roman" w:hAnsi="Times New Roman" w:cs="Times New Roman"/>
        </w:rPr>
        <w:t>.</w:t>
      </w:r>
    </w:p>
    <w:p w:rsidR="00A231D5" w:rsidRPr="00E15A4A" w:rsidRDefault="00A231D5"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eastAsia="Times New Roman" w:hAnsi="Times New Roman" w:cs="Times New Roman"/>
        </w:rPr>
        <w:t>Imágenes y documentos</w:t>
      </w:r>
    </w:p>
    <w:p w:rsidR="00A231D5" w:rsidRPr="00E15A4A" w:rsidRDefault="00A231D5" w:rsidP="00973460">
      <w:pPr>
        <w:numPr>
          <w:ilvl w:val="2"/>
          <w:numId w:val="15"/>
        </w:numPr>
        <w:spacing w:line="360" w:lineRule="auto"/>
        <w:ind w:left="2085" w:hanging="420"/>
        <w:contextualSpacing/>
        <w:jc w:val="both"/>
        <w:rPr>
          <w:rFonts w:ascii="Times New Roman" w:hAnsi="Times New Roman" w:cs="Times New Roman"/>
        </w:rPr>
      </w:pPr>
      <w:r w:rsidRPr="00E15A4A">
        <w:rPr>
          <w:rFonts w:ascii="Times New Roman" w:eastAsia="Times New Roman" w:hAnsi="Times New Roman" w:cs="Times New Roman"/>
        </w:rPr>
        <w:t>Deberán ir en las carpetas src/</w:t>
      </w:r>
      <w:r w:rsidR="007A13B7" w:rsidRPr="00E15A4A">
        <w:rPr>
          <w:rFonts w:ascii="Times New Roman" w:eastAsia="Times New Roman" w:hAnsi="Times New Roman" w:cs="Times New Roman"/>
        </w:rPr>
        <w:t>resources/</w:t>
      </w:r>
      <w:r w:rsidRPr="00E15A4A">
        <w:rPr>
          <w:rFonts w:ascii="Times New Roman" w:eastAsia="Times New Roman" w:hAnsi="Times New Roman" w:cs="Times New Roman"/>
        </w:rPr>
        <w:t>images y src</w:t>
      </w:r>
      <w:r w:rsidR="007A13B7" w:rsidRPr="00E15A4A">
        <w:rPr>
          <w:rFonts w:ascii="Times New Roman" w:eastAsia="Times New Roman" w:hAnsi="Times New Roman" w:cs="Times New Roman"/>
        </w:rPr>
        <w:t>/resources</w:t>
      </w:r>
      <w:r w:rsidRPr="00E15A4A">
        <w:rPr>
          <w:rFonts w:ascii="Times New Roman" w:eastAsia="Times New Roman" w:hAnsi="Times New Roman" w:cs="Times New Roman"/>
        </w:rPr>
        <w:t>/docs respectivamente.</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lastRenderedPageBreak/>
        <w:t>Para los items de proyectos BackEnd:</w:t>
      </w:r>
    </w:p>
    <w:p w:rsidR="00A231D5" w:rsidRPr="00E15A4A" w:rsidRDefault="00A231D5"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eastAsia="Times New Roman" w:hAnsi="Times New Roman" w:cs="Times New Roman"/>
        </w:rPr>
        <w:t>Todo item con más de dos palabras deberá ser nombrado</w:t>
      </w:r>
      <w:r w:rsidR="007A13B7" w:rsidRPr="00E15A4A">
        <w:rPr>
          <w:rFonts w:ascii="Times New Roman" w:eastAsia="Times New Roman" w:hAnsi="Times New Roman" w:cs="Times New Roman"/>
        </w:rPr>
        <w:t xml:space="preserve"> con las palabras juntas en la cual la primera letra de la primera palabra en miniscula y la primera letra de la segunda en Mayuscula</w:t>
      </w:r>
      <w:r w:rsidRPr="00E15A4A">
        <w:rPr>
          <w:rFonts w:ascii="Times New Roman" w:eastAsia="Times New Roman" w:hAnsi="Times New Roman" w:cs="Times New Roman"/>
        </w:rPr>
        <w:t xml:space="preserve">. </w:t>
      </w:r>
    </w:p>
    <w:p w:rsidR="00A231D5" w:rsidRPr="00E15A4A" w:rsidRDefault="00A231D5" w:rsidP="00973460">
      <w:pPr>
        <w:spacing w:line="360" w:lineRule="auto"/>
        <w:ind w:left="720" w:firstLine="720"/>
        <w:jc w:val="both"/>
        <w:rPr>
          <w:rFonts w:ascii="Times New Roman" w:eastAsia="Times New Roman" w:hAnsi="Times New Roman" w:cs="Times New Roman"/>
        </w:rPr>
      </w:pPr>
      <w:r w:rsidRPr="00E15A4A">
        <w:rPr>
          <w:rFonts w:ascii="Times New Roman" w:eastAsia="Times New Roman" w:hAnsi="Times New Roman" w:cs="Times New Roman"/>
        </w:rPr>
        <w:t>Ejm</w:t>
      </w:r>
      <w:r w:rsidR="007A13B7" w:rsidRPr="00E15A4A">
        <w:rPr>
          <w:rFonts w:ascii="Times New Roman" w:eastAsia="Times New Roman" w:hAnsi="Times New Roman" w:cs="Times New Roman"/>
        </w:rPr>
        <w:t>: logging middleware -&gt; loggingM</w:t>
      </w:r>
      <w:r w:rsidRPr="00E15A4A">
        <w:rPr>
          <w:rFonts w:ascii="Times New Roman" w:eastAsia="Times New Roman" w:hAnsi="Times New Roman" w:cs="Times New Roman"/>
        </w:rPr>
        <w:t>iddleware</w:t>
      </w:r>
      <w:r w:rsidR="007A13B7" w:rsidRPr="00E15A4A">
        <w:rPr>
          <w:rFonts w:ascii="Times New Roman" w:eastAsia="Times New Roman" w:hAnsi="Times New Roman" w:cs="Times New Roman"/>
        </w:rPr>
        <w:t>.cs</w:t>
      </w:r>
    </w:p>
    <w:p w:rsidR="00A231D5" w:rsidRPr="00E15A4A" w:rsidRDefault="00A231D5"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eastAsia="Times New Roman" w:hAnsi="Times New Roman" w:cs="Times New Roman"/>
        </w:rPr>
        <w:t xml:space="preserve">Será usado como estructura del proyecto el generado por el Framework </w:t>
      </w:r>
      <w:r w:rsidR="007A13B7" w:rsidRPr="00E15A4A">
        <w:rPr>
          <w:rFonts w:ascii="Times New Roman" w:eastAsia="Times New Roman" w:hAnsi="Times New Roman" w:cs="Times New Roman"/>
        </w:rPr>
        <w:t>ASP.NET</w:t>
      </w:r>
      <w:r w:rsidRPr="00E15A4A">
        <w:rPr>
          <w:rFonts w:ascii="Times New Roman" w:eastAsia="Times New Roman" w:hAnsi="Times New Roman" w:cs="Times New Roman"/>
        </w:rPr>
        <w:t>.</w:t>
      </w:r>
    </w:p>
    <w:p w:rsidR="00A03878" w:rsidRPr="00E15A4A" w:rsidRDefault="00A03878" w:rsidP="00973460">
      <w:pPr>
        <w:spacing w:line="360" w:lineRule="auto"/>
        <w:ind w:left="1665"/>
        <w:contextualSpacing/>
        <w:jc w:val="both"/>
        <w:rPr>
          <w:rFonts w:ascii="Times New Roman" w:hAnsi="Times New Roman" w:cs="Times New Roman"/>
        </w:rPr>
      </w:pPr>
    </w:p>
    <w:p w:rsidR="00367A04" w:rsidRPr="00E15A4A"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0" w:name="_Toc514969142"/>
      <w:r w:rsidRPr="00E15A4A">
        <w:rPr>
          <w:rFonts w:ascii="Times New Roman" w:eastAsia="Times New Roman" w:hAnsi="Times New Roman" w:cs="Times New Roman"/>
          <w:b/>
          <w:sz w:val="22"/>
          <w:szCs w:val="22"/>
        </w:rPr>
        <w:t>H</w:t>
      </w:r>
      <w:r w:rsidR="005C2C58" w:rsidRPr="00E15A4A">
        <w:rPr>
          <w:rFonts w:ascii="Times New Roman" w:eastAsia="Times New Roman" w:hAnsi="Times New Roman" w:cs="Times New Roman"/>
          <w:b/>
          <w:sz w:val="22"/>
          <w:szCs w:val="22"/>
        </w:rPr>
        <w:t>erramientas</w:t>
      </w:r>
      <w:r w:rsidRPr="00E15A4A">
        <w:rPr>
          <w:rFonts w:ascii="Times New Roman" w:eastAsia="Times New Roman" w:hAnsi="Times New Roman" w:cs="Times New Roman"/>
          <w:b/>
          <w:sz w:val="22"/>
          <w:szCs w:val="22"/>
        </w:rPr>
        <w:t xml:space="preserve">, </w:t>
      </w:r>
      <w:bookmarkEnd w:id="10"/>
      <w:r w:rsidR="005C2C58" w:rsidRPr="00E15A4A">
        <w:rPr>
          <w:rFonts w:ascii="Times New Roman" w:eastAsia="Times New Roman" w:hAnsi="Times New Roman" w:cs="Times New Roman"/>
          <w:b/>
          <w:sz w:val="22"/>
          <w:szCs w:val="22"/>
        </w:rPr>
        <w:t>entorno e infraestructura</w:t>
      </w:r>
    </w:p>
    <w:p w:rsidR="00367A04" w:rsidRPr="00E15A4A" w:rsidRDefault="00367A04" w:rsidP="00973460">
      <w:pPr>
        <w:spacing w:line="360" w:lineRule="auto"/>
        <w:rPr>
          <w:rFonts w:ascii="Times New Roman" w:hAnsi="Times New Roman" w:cs="Times New Roman"/>
          <w:b/>
        </w:rPr>
      </w:pPr>
    </w:p>
    <w:p w:rsidR="00367A04" w:rsidRPr="00E15A4A" w:rsidRDefault="00A275A2" w:rsidP="00973460">
      <w:pPr>
        <w:spacing w:line="360" w:lineRule="auto"/>
        <w:ind w:left="720"/>
        <w:contextualSpacing/>
        <w:jc w:val="both"/>
        <w:rPr>
          <w:rFonts w:ascii="Times New Roman" w:hAnsi="Times New Roman" w:cs="Times New Roman"/>
        </w:rPr>
      </w:pPr>
      <w:r w:rsidRPr="00E15A4A">
        <w:rPr>
          <w:rFonts w:ascii="Times New Roman" w:eastAsia="Calibri" w:hAnsi="Times New Roman" w:cs="Times New Roman"/>
        </w:rPr>
        <w:t xml:space="preserve">Se usará la plataforma de desarrollo colaborativo GitHub, teniendo una preferencia por esta por su uso sencillo y colaborativo, así como un manejo y combinación de ramas del proyecto, la opción gratuita que brinda, además de las ventajas ofrecidas por las soluciones empresariales de las que provee, así mismo cuenta con una curva de aprendizaje rápida. </w:t>
      </w:r>
    </w:p>
    <w:p w:rsidR="00367A04" w:rsidRPr="00E15A4A" w:rsidRDefault="00A275A2" w:rsidP="00973460">
      <w:pPr>
        <w:keepLines/>
        <w:widowControl w:val="0"/>
        <w:spacing w:line="360" w:lineRule="auto"/>
        <w:ind w:left="709"/>
        <w:jc w:val="both"/>
        <w:rPr>
          <w:rFonts w:ascii="Times New Roman" w:eastAsia="Calibri" w:hAnsi="Times New Roman" w:cs="Times New Roman"/>
        </w:rPr>
      </w:pPr>
      <w:r w:rsidRPr="00E15A4A">
        <w:rPr>
          <w:rFonts w:ascii="Times New Roman" w:eastAsia="Calibri" w:hAnsi="Times New Roman" w:cs="Times New Roman"/>
        </w:rPr>
        <w:t xml:space="preserve">         </w:t>
      </w:r>
    </w:p>
    <w:p w:rsidR="00367A04" w:rsidRPr="00E15A4A" w:rsidRDefault="005C2C58" w:rsidP="00973460">
      <w:pPr>
        <w:spacing w:line="360" w:lineRule="auto"/>
        <w:rPr>
          <w:rFonts w:ascii="Times New Roman" w:hAnsi="Times New Roman" w:cs="Times New Roman"/>
        </w:rPr>
      </w:pPr>
      <w:r w:rsidRPr="00E15A4A">
        <w:rPr>
          <w:rFonts w:ascii="Times New Roman" w:hAnsi="Times New Roman" w:cs="Times New Roman"/>
          <w:noProof/>
        </w:rPr>
        <w:drawing>
          <wp:inline distT="0" distB="0" distL="0" distR="0" wp14:anchorId="42D2CB80" wp14:editId="0F073F3C">
            <wp:extent cx="5274310" cy="25152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15235"/>
                    </a:xfrm>
                    <a:prstGeom prst="rect">
                      <a:avLst/>
                    </a:prstGeom>
                  </pic:spPr>
                </pic:pic>
              </a:graphicData>
            </a:graphic>
          </wp:inline>
        </w:drawing>
      </w:r>
    </w:p>
    <w:p w:rsidR="00367A04" w:rsidRPr="00E15A4A" w:rsidRDefault="00367A04" w:rsidP="00973460">
      <w:pPr>
        <w:keepNext/>
        <w:spacing w:line="360" w:lineRule="auto"/>
        <w:jc w:val="center"/>
        <w:rPr>
          <w:rFonts w:ascii="Times New Roman" w:eastAsia="Calibri" w:hAnsi="Times New Roman" w:cs="Times New Roman"/>
        </w:rPr>
      </w:pPr>
    </w:p>
    <w:p w:rsidR="00367A04" w:rsidRPr="00E15A4A" w:rsidRDefault="000F5787" w:rsidP="00973460">
      <w:pPr>
        <w:spacing w:line="360" w:lineRule="auto"/>
        <w:rPr>
          <w:rFonts w:ascii="Times New Roman" w:eastAsia="Calibri" w:hAnsi="Times New Roman" w:cs="Times New Roman"/>
        </w:rPr>
      </w:pPr>
      <w:bookmarkStart w:id="11" w:name="_orlu8kp65o6a" w:colFirst="0" w:colLast="0"/>
      <w:bookmarkEnd w:id="11"/>
      <w:r w:rsidRPr="00E15A4A">
        <w:rPr>
          <w:rFonts w:ascii="Times New Roman" w:eastAsia="Calibri" w:hAnsi="Times New Roman" w:cs="Times New Roman"/>
        </w:rPr>
        <w:t xml:space="preserve">    </w:t>
      </w:r>
      <w:r w:rsidR="005C2C58" w:rsidRPr="00E15A4A">
        <w:rPr>
          <w:rFonts w:ascii="Times New Roman" w:eastAsia="Calibri" w:hAnsi="Times New Roman" w:cs="Times New Roman"/>
        </w:rPr>
        <w:t>Figura 2.</w:t>
      </w:r>
      <w:r w:rsidR="00A275A2" w:rsidRPr="00E15A4A">
        <w:rPr>
          <w:rFonts w:ascii="Times New Roman" w:eastAsia="Calibri" w:hAnsi="Times New Roman" w:cs="Times New Roman"/>
        </w:rPr>
        <w:t xml:space="preserve"> </w:t>
      </w:r>
      <w:r w:rsidR="00A275A2" w:rsidRPr="00E15A4A">
        <w:rPr>
          <w:rFonts w:ascii="Times New Roman" w:eastAsia="Times New Roman" w:hAnsi="Times New Roman" w:cs="Times New Roman"/>
        </w:rPr>
        <w:t xml:space="preserve"> Estructura del traba</w:t>
      </w:r>
      <w:r w:rsidR="005C2C58" w:rsidRPr="00E15A4A">
        <w:rPr>
          <w:rFonts w:ascii="Times New Roman" w:eastAsia="Times New Roman" w:hAnsi="Times New Roman" w:cs="Times New Roman"/>
        </w:rPr>
        <w:t>jo de github con la herramienta</w:t>
      </w:r>
      <w:r w:rsidR="00A275A2" w:rsidRPr="00E15A4A">
        <w:rPr>
          <w:rFonts w:ascii="Times New Roman" w:eastAsia="Times New Roman" w:hAnsi="Times New Roman" w:cs="Times New Roman"/>
        </w:rPr>
        <w:t xml:space="preserve"> Visutal Studio </w:t>
      </w:r>
      <w:r w:rsidR="005C2C58" w:rsidRPr="00E15A4A">
        <w:rPr>
          <w:rFonts w:ascii="Times New Roman" w:eastAsia="Times New Roman" w:hAnsi="Times New Roman" w:cs="Times New Roman"/>
        </w:rPr>
        <w:t>Community</w:t>
      </w:r>
    </w:p>
    <w:p w:rsidR="00367A04" w:rsidRPr="00E15A4A" w:rsidRDefault="00367A04" w:rsidP="00973460">
      <w:pPr>
        <w:spacing w:line="360" w:lineRule="auto"/>
        <w:ind w:left="2880" w:hanging="1440"/>
        <w:rPr>
          <w:rFonts w:ascii="Times New Roman" w:eastAsia="Calibri" w:hAnsi="Times New Roman" w:cs="Times New Roman"/>
        </w:rPr>
      </w:pPr>
      <w:bookmarkStart w:id="12" w:name="_blkd7kyt8q55" w:colFirst="0" w:colLast="0"/>
      <w:bookmarkStart w:id="13" w:name="_jqg081uyxplb" w:colFirst="0" w:colLast="0"/>
      <w:bookmarkStart w:id="14" w:name="_n25osvahorzj" w:colFirst="0" w:colLast="0"/>
      <w:bookmarkStart w:id="15" w:name="_rdwln19v4emw" w:colFirst="0" w:colLast="0"/>
      <w:bookmarkEnd w:id="12"/>
      <w:bookmarkEnd w:id="13"/>
      <w:bookmarkEnd w:id="14"/>
      <w:bookmarkEnd w:id="15"/>
    </w:p>
    <w:p w:rsidR="00367A04" w:rsidRPr="00E15A4A" w:rsidRDefault="00A275A2" w:rsidP="00973460">
      <w:pPr>
        <w:pStyle w:val="Ttulo3"/>
        <w:numPr>
          <w:ilvl w:val="2"/>
          <w:numId w:val="7"/>
        </w:numPr>
        <w:spacing w:line="360" w:lineRule="auto"/>
        <w:ind w:left="851" w:hanging="33"/>
        <w:contextualSpacing w:val="0"/>
        <w:jc w:val="both"/>
        <w:rPr>
          <w:rFonts w:ascii="Times New Roman" w:eastAsia="Times New Roman" w:hAnsi="Times New Roman" w:cs="Times New Roman"/>
          <w:b/>
          <w:color w:val="000000"/>
          <w:sz w:val="22"/>
          <w:szCs w:val="22"/>
        </w:rPr>
      </w:pPr>
      <w:bookmarkStart w:id="16" w:name="_1ksv4uv" w:colFirst="0" w:colLast="0"/>
      <w:bookmarkStart w:id="17" w:name="_Toc514969143"/>
      <w:bookmarkEnd w:id="16"/>
      <w:r w:rsidRPr="00E15A4A">
        <w:rPr>
          <w:rFonts w:ascii="Times New Roman" w:eastAsia="Times New Roman" w:hAnsi="Times New Roman" w:cs="Times New Roman"/>
          <w:b/>
          <w:color w:val="000000"/>
          <w:sz w:val="22"/>
          <w:szCs w:val="22"/>
        </w:rPr>
        <w:t>Herramientas de control de versiones</w:t>
      </w:r>
      <w:bookmarkEnd w:id="17"/>
    </w:p>
    <w:p w:rsidR="00367A04" w:rsidRPr="00E15A4A" w:rsidRDefault="00A275A2" w:rsidP="00973460">
      <w:pPr>
        <w:numPr>
          <w:ilvl w:val="0"/>
          <w:numId w:val="3"/>
        </w:numPr>
        <w:spacing w:line="360" w:lineRule="auto"/>
        <w:contextualSpacing/>
        <w:jc w:val="both"/>
        <w:rPr>
          <w:rFonts w:ascii="Times New Roman" w:eastAsia="Times New Roman" w:hAnsi="Times New Roman" w:cs="Times New Roman"/>
        </w:rPr>
      </w:pPr>
      <w:r w:rsidRPr="00E15A4A">
        <w:rPr>
          <w:rFonts w:ascii="Times New Roman" w:eastAsia="Times New Roman" w:hAnsi="Times New Roman" w:cs="Times New Roman"/>
        </w:rPr>
        <w:t>Github:</w:t>
      </w:r>
    </w:p>
    <w:p w:rsidR="00367A04" w:rsidRPr="00E15A4A" w:rsidRDefault="00A275A2" w:rsidP="00973460">
      <w:pPr>
        <w:spacing w:line="360" w:lineRule="auto"/>
        <w:ind w:left="709"/>
        <w:jc w:val="both"/>
        <w:rPr>
          <w:rFonts w:ascii="Times New Roman" w:eastAsia="Times New Roman" w:hAnsi="Times New Roman" w:cs="Times New Roman"/>
        </w:rPr>
      </w:pPr>
      <w:r w:rsidRPr="00E15A4A">
        <w:rPr>
          <w:rFonts w:ascii="Times New Roman" w:eastAsia="Times New Roman" w:hAnsi="Times New Roman" w:cs="Times New Roman"/>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w:t>
      </w:r>
      <w:r w:rsidRPr="00E15A4A">
        <w:rPr>
          <w:rFonts w:ascii="Times New Roman" w:eastAsia="Times New Roman" w:hAnsi="Times New Roman" w:cs="Times New Roman"/>
        </w:rPr>
        <w:lastRenderedPageBreak/>
        <w:t xml:space="preserve">código en repositorios públicos, si queremos repositorios privados entramos a la parte “premium”. En la actualidad ofrecen varias herramientas útiles para el trabajo en equipo, entre ellos cabe destacar </w:t>
      </w:r>
    </w:p>
    <w:p w:rsidR="00367A04" w:rsidRPr="00E15A4A"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15A4A">
        <w:rPr>
          <w:rFonts w:ascii="Times New Roman" w:eastAsia="Times New Roman" w:hAnsi="Times New Roman" w:cs="Times New Roman"/>
        </w:rPr>
        <w:t>Una wiki: para el mantenimiento de distintas versiones de las páginas.</w:t>
      </w:r>
    </w:p>
    <w:p w:rsidR="00367A04" w:rsidRPr="00E15A4A"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15A4A">
        <w:rPr>
          <w:rFonts w:ascii="Times New Roman" w:eastAsia="Times New Roman" w:hAnsi="Times New Roman" w:cs="Times New Roman"/>
        </w:rPr>
        <w:t>Un sistema de seguimiento de problemas, que permite a un miembro de tu equipo detallar el problema con tu software.</w:t>
      </w:r>
    </w:p>
    <w:p w:rsidR="00367A04" w:rsidRPr="00E15A4A"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15A4A">
        <w:rPr>
          <w:rFonts w:ascii="Times New Roman" w:eastAsia="Times New Roman" w:hAnsi="Times New Roman" w:cs="Times New Roman"/>
        </w:rPr>
        <w:t>Herramienta de versión de código, donde puedes añadir anotaciones en cualquier punto de un fichero.</w:t>
      </w:r>
    </w:p>
    <w:p w:rsidR="00367A04" w:rsidRPr="00E15A4A"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15A4A">
        <w:rPr>
          <w:rFonts w:ascii="Times New Roman" w:eastAsia="Times New Roman" w:hAnsi="Times New Roman" w:cs="Times New Roman"/>
        </w:rPr>
        <w:t>Un visor de ramas: donde se puede comparar los progresos realizados en las distintas ramas de nuestro repositorio.</w:t>
      </w:r>
    </w:p>
    <w:p w:rsidR="00367A04" w:rsidRPr="00E15A4A" w:rsidRDefault="00367A04" w:rsidP="00973460">
      <w:pPr>
        <w:spacing w:line="360" w:lineRule="auto"/>
        <w:ind w:left="2520"/>
        <w:jc w:val="both"/>
        <w:rPr>
          <w:rFonts w:ascii="Times New Roman" w:hAnsi="Times New Roman" w:cs="Times New Roman"/>
        </w:rPr>
      </w:pPr>
    </w:p>
    <w:p w:rsidR="00367A04" w:rsidRPr="00E15A4A" w:rsidRDefault="007A13B7" w:rsidP="00973460">
      <w:pPr>
        <w:numPr>
          <w:ilvl w:val="0"/>
          <w:numId w:val="2"/>
        </w:numPr>
        <w:spacing w:line="360" w:lineRule="auto"/>
        <w:contextualSpacing/>
        <w:rPr>
          <w:rFonts w:ascii="Times New Roman" w:eastAsia="Times New Roman" w:hAnsi="Times New Roman" w:cs="Times New Roman"/>
        </w:rPr>
      </w:pPr>
      <w:r w:rsidRPr="00E15A4A">
        <w:rPr>
          <w:rFonts w:ascii="Times New Roman" w:eastAsia="Times New Roman" w:hAnsi="Times New Roman" w:cs="Times New Roman"/>
        </w:rPr>
        <w:t>Git</w:t>
      </w:r>
    </w:p>
    <w:p w:rsidR="00367A04" w:rsidRPr="00E15A4A" w:rsidRDefault="00A275A2" w:rsidP="00973460">
      <w:pPr>
        <w:spacing w:line="360" w:lineRule="auto"/>
        <w:ind w:left="709"/>
        <w:jc w:val="both"/>
        <w:rPr>
          <w:rFonts w:ascii="Times New Roman" w:eastAsia="Times New Roman" w:hAnsi="Times New Roman" w:cs="Times New Roman"/>
        </w:rPr>
      </w:pPr>
      <w:r w:rsidRPr="00E15A4A">
        <w:rPr>
          <w:rFonts w:ascii="Times New Roman" w:eastAsia="Times New Roman" w:hAnsi="Times New Roman" w:cs="Times New Roman"/>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rsidR="00367A04" w:rsidRPr="00E15A4A" w:rsidRDefault="00A275A2" w:rsidP="00973460">
      <w:pPr>
        <w:pStyle w:val="Ttulo3"/>
        <w:numPr>
          <w:ilvl w:val="2"/>
          <w:numId w:val="7"/>
        </w:numPr>
        <w:spacing w:line="360" w:lineRule="auto"/>
        <w:ind w:left="709" w:firstLine="108"/>
        <w:contextualSpacing w:val="0"/>
        <w:jc w:val="both"/>
        <w:rPr>
          <w:rFonts w:ascii="Times New Roman" w:eastAsia="Times New Roman" w:hAnsi="Times New Roman" w:cs="Times New Roman"/>
          <w:b/>
          <w:sz w:val="22"/>
          <w:szCs w:val="22"/>
        </w:rPr>
      </w:pPr>
      <w:bookmarkStart w:id="18" w:name="_Toc514969144"/>
      <w:r w:rsidRPr="00E15A4A">
        <w:rPr>
          <w:rFonts w:ascii="Times New Roman" w:eastAsia="Times New Roman" w:hAnsi="Times New Roman" w:cs="Times New Roman"/>
          <w:b/>
          <w:color w:val="000000"/>
          <w:sz w:val="22"/>
          <w:szCs w:val="22"/>
        </w:rPr>
        <w:t>Herramientas</w:t>
      </w:r>
      <w:r w:rsidRPr="00E15A4A">
        <w:rPr>
          <w:rFonts w:ascii="Times New Roman" w:eastAsia="Times New Roman" w:hAnsi="Times New Roman" w:cs="Times New Roman"/>
          <w:b/>
          <w:sz w:val="22"/>
          <w:szCs w:val="22"/>
        </w:rPr>
        <w:t xml:space="preserve"> de entorno</w:t>
      </w:r>
      <w:bookmarkEnd w:id="18"/>
    </w:p>
    <w:p w:rsidR="00367A04" w:rsidRPr="00E15A4A" w:rsidRDefault="00A275A2" w:rsidP="00973460">
      <w:pPr>
        <w:numPr>
          <w:ilvl w:val="0"/>
          <w:numId w:val="5"/>
        </w:numPr>
        <w:spacing w:line="360" w:lineRule="auto"/>
        <w:contextualSpacing/>
        <w:rPr>
          <w:rFonts w:ascii="Times New Roman" w:eastAsia="Times New Roman" w:hAnsi="Times New Roman" w:cs="Times New Roman"/>
          <w:lang w:val="en-US"/>
        </w:rPr>
      </w:pPr>
      <w:bookmarkStart w:id="19" w:name="_o0crdodgo4bx" w:colFirst="0" w:colLast="0"/>
      <w:bookmarkEnd w:id="19"/>
      <w:r w:rsidRPr="00E15A4A">
        <w:rPr>
          <w:rFonts w:ascii="Times New Roman" w:eastAsia="Times New Roman" w:hAnsi="Times New Roman" w:cs="Times New Roman"/>
          <w:lang w:val="en-US"/>
        </w:rPr>
        <w:t xml:space="preserve">Visual Studio </w:t>
      </w:r>
      <w:r w:rsidR="007A13B7" w:rsidRPr="00E15A4A">
        <w:rPr>
          <w:rFonts w:ascii="Times New Roman" w:eastAsia="Times New Roman" w:hAnsi="Times New Roman" w:cs="Times New Roman"/>
          <w:lang w:val="en-US"/>
        </w:rPr>
        <w:t>Community</w:t>
      </w:r>
      <w:r w:rsidRPr="00E15A4A">
        <w:rPr>
          <w:rFonts w:ascii="Times New Roman" w:eastAsia="Times New Roman" w:hAnsi="Times New Roman" w:cs="Times New Roman"/>
          <w:lang w:val="en-US"/>
        </w:rPr>
        <w:t xml:space="preserve"> (Frontend</w:t>
      </w:r>
      <w:r w:rsidR="007A13B7" w:rsidRPr="00E15A4A">
        <w:rPr>
          <w:rFonts w:ascii="Times New Roman" w:eastAsia="Times New Roman" w:hAnsi="Times New Roman" w:cs="Times New Roman"/>
          <w:lang w:val="en-US"/>
        </w:rPr>
        <w:t xml:space="preserve"> y Backend</w:t>
      </w:r>
      <w:r w:rsidRPr="00E15A4A">
        <w:rPr>
          <w:rFonts w:ascii="Times New Roman" w:eastAsia="Times New Roman" w:hAnsi="Times New Roman" w:cs="Times New Roman"/>
          <w:lang w:val="en-US"/>
        </w:rPr>
        <w:t>)</w:t>
      </w:r>
    </w:p>
    <w:p w:rsidR="00367A04" w:rsidRPr="00E15A4A" w:rsidRDefault="00367A04" w:rsidP="00973460">
      <w:pPr>
        <w:spacing w:line="360" w:lineRule="auto"/>
        <w:rPr>
          <w:rFonts w:ascii="Times New Roman" w:eastAsia="Times New Roman" w:hAnsi="Times New Roman" w:cs="Times New Roman"/>
          <w:lang w:val="en-US"/>
        </w:rPr>
      </w:pPr>
      <w:bookmarkStart w:id="20" w:name="_kkvwp6yg1oxq" w:colFirst="0" w:colLast="0"/>
      <w:bookmarkEnd w:id="20"/>
    </w:p>
    <w:p w:rsidR="007A13B7" w:rsidRPr="00E15A4A" w:rsidRDefault="007A13B7" w:rsidP="00973460">
      <w:pPr>
        <w:spacing w:line="360" w:lineRule="auto"/>
        <w:ind w:left="709"/>
        <w:jc w:val="both"/>
        <w:rPr>
          <w:rFonts w:ascii="Times New Roman" w:eastAsia="Times New Roman" w:hAnsi="Times New Roman" w:cs="Times New Roman"/>
        </w:rPr>
      </w:pPr>
      <w:r w:rsidRPr="00E15A4A">
        <w:rPr>
          <w:rFonts w:ascii="Times New Roman" w:eastAsia="Times New Roman" w:hAnsi="Times New Roman" w:cs="Times New Roman"/>
        </w:rPr>
        <w:t>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Azure en forma del editor Monaco.</w:t>
      </w:r>
    </w:p>
    <w:p w:rsidR="007A13B7" w:rsidRPr="00E15A4A" w:rsidRDefault="007A13B7" w:rsidP="00973460">
      <w:pPr>
        <w:spacing w:line="360" w:lineRule="auto"/>
        <w:ind w:left="709"/>
        <w:jc w:val="both"/>
        <w:rPr>
          <w:rFonts w:ascii="Times New Roman" w:eastAsia="Times New Roman" w:hAnsi="Times New Roman" w:cs="Times New Roman"/>
        </w:rPr>
      </w:pPr>
    </w:p>
    <w:p w:rsidR="00367A04" w:rsidRPr="00E15A4A" w:rsidRDefault="007A13B7" w:rsidP="00973460">
      <w:pPr>
        <w:spacing w:line="360" w:lineRule="auto"/>
        <w:ind w:left="709"/>
        <w:jc w:val="both"/>
        <w:rPr>
          <w:rFonts w:ascii="Times New Roman" w:eastAsia="Times New Roman" w:hAnsi="Times New Roman" w:cs="Times New Roman"/>
        </w:rPr>
      </w:pPr>
      <w:r w:rsidRPr="00E15A4A">
        <w:rPr>
          <w:rFonts w:ascii="Times New Roman" w:eastAsia="Times New Roman" w:hAnsi="Times New Roman" w:cs="Times New Roman"/>
        </w:rPr>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y consolas, entre otros.</w:t>
      </w:r>
    </w:p>
    <w:p w:rsidR="00ED250E" w:rsidRPr="00E15A4A" w:rsidRDefault="005C2C58" w:rsidP="00973460">
      <w:pPr>
        <w:pStyle w:val="Ttulo3"/>
        <w:spacing w:line="360" w:lineRule="auto"/>
        <w:contextualSpacing w:val="0"/>
        <w:jc w:val="both"/>
        <w:rPr>
          <w:rFonts w:ascii="Times New Roman" w:eastAsia="Times New Roman" w:hAnsi="Times New Roman" w:cs="Times New Roman"/>
          <w:b/>
          <w:sz w:val="22"/>
          <w:szCs w:val="22"/>
        </w:rPr>
      </w:pPr>
      <w:bookmarkStart w:id="21" w:name="_Toc514969145"/>
      <w:r w:rsidRPr="00E15A4A">
        <w:rPr>
          <w:rFonts w:ascii="Times New Roman" w:eastAsia="Times New Roman" w:hAnsi="Times New Roman" w:cs="Times New Roman"/>
          <w:b/>
          <w:sz w:val="22"/>
          <w:szCs w:val="22"/>
        </w:rPr>
        <w:t>2.5.</w:t>
      </w:r>
      <w:r w:rsidR="00ED250E" w:rsidRPr="00E15A4A">
        <w:rPr>
          <w:rFonts w:ascii="Times New Roman" w:eastAsia="Times New Roman" w:hAnsi="Times New Roman" w:cs="Times New Roman"/>
          <w:b/>
          <w:sz w:val="22"/>
          <w:szCs w:val="22"/>
        </w:rPr>
        <w:t xml:space="preserve"> </w:t>
      </w:r>
      <w:r w:rsidR="00ED250E" w:rsidRPr="00E15A4A">
        <w:rPr>
          <w:rFonts w:ascii="Times New Roman" w:eastAsia="Times New Roman" w:hAnsi="Times New Roman" w:cs="Times New Roman"/>
          <w:b/>
          <w:color w:val="000000"/>
          <w:sz w:val="22"/>
          <w:szCs w:val="22"/>
        </w:rPr>
        <w:t>Cronograma</w:t>
      </w:r>
      <w:r w:rsidR="00ED250E" w:rsidRPr="00E15A4A">
        <w:rPr>
          <w:rFonts w:ascii="Times New Roman" w:eastAsia="Times New Roman" w:hAnsi="Times New Roman" w:cs="Times New Roman"/>
          <w:b/>
          <w:sz w:val="22"/>
          <w:szCs w:val="22"/>
        </w:rPr>
        <w:t xml:space="preserve"> de trabajo</w:t>
      </w:r>
      <w:bookmarkEnd w:id="21"/>
    </w:p>
    <w:p w:rsidR="00ED250E" w:rsidRPr="00E15A4A" w:rsidRDefault="00ED250E" w:rsidP="00973460">
      <w:pPr>
        <w:spacing w:line="360" w:lineRule="auto"/>
        <w:rPr>
          <w:rFonts w:ascii="Times New Roman" w:eastAsia="Times New Roman" w:hAnsi="Times New Roman" w:cs="Times New Roman"/>
          <w:b/>
        </w:rPr>
      </w:pPr>
    </w:p>
    <w:p w:rsidR="00E1023B" w:rsidRPr="00E15A4A" w:rsidRDefault="00E1023B" w:rsidP="00973460">
      <w:pPr>
        <w:spacing w:line="360" w:lineRule="auto"/>
        <w:rPr>
          <w:rFonts w:ascii="Times New Roman" w:eastAsia="Times New Roman" w:hAnsi="Times New Roman" w:cs="Times New Roman"/>
          <w:b/>
        </w:rPr>
      </w:pPr>
      <w:r w:rsidRPr="00E15A4A">
        <w:rPr>
          <w:rFonts w:ascii="Times New Roman" w:eastAsia="Times New Roman" w:hAnsi="Times New Roman" w:cs="Times New Roman"/>
          <w:b/>
          <w:noProof/>
        </w:rPr>
        <w:lastRenderedPageBreak/>
        <w:drawing>
          <wp:inline distT="0" distB="0" distL="0" distR="0">
            <wp:extent cx="5274310" cy="3438552"/>
            <wp:effectExtent l="0" t="0" r="254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438552"/>
                    </a:xfrm>
                    <a:prstGeom prst="rect">
                      <a:avLst/>
                    </a:prstGeom>
                    <a:noFill/>
                    <a:ln>
                      <a:noFill/>
                    </a:ln>
                  </pic:spPr>
                </pic:pic>
              </a:graphicData>
            </a:graphic>
          </wp:inline>
        </w:drawing>
      </w:r>
      <w:bookmarkStart w:id="22" w:name="_GoBack"/>
      <w:bookmarkEnd w:id="22"/>
    </w:p>
    <w:sectPr w:rsidR="00E1023B" w:rsidRPr="00E15A4A">
      <w:headerReference w:type="default" r:id="rId14"/>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FCB" w:rsidRDefault="00666FCB" w:rsidP="00D31FA8">
      <w:pPr>
        <w:spacing w:line="240" w:lineRule="auto"/>
      </w:pPr>
      <w:r>
        <w:separator/>
      </w:r>
    </w:p>
  </w:endnote>
  <w:endnote w:type="continuationSeparator" w:id="0">
    <w:p w:rsidR="00666FCB" w:rsidRDefault="00666FCB" w:rsidP="00D3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FCB" w:rsidRDefault="00666FCB" w:rsidP="00D31FA8">
      <w:pPr>
        <w:spacing w:line="240" w:lineRule="auto"/>
      </w:pPr>
      <w:r>
        <w:separator/>
      </w:r>
    </w:p>
  </w:footnote>
  <w:footnote w:type="continuationSeparator" w:id="0">
    <w:p w:rsidR="00666FCB" w:rsidRDefault="00666FCB" w:rsidP="00D31F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FA8" w:rsidRDefault="00D31FA8">
    <w:pPr>
      <w:pStyle w:val="Encabezado"/>
    </w:pPr>
  </w:p>
  <w:p w:rsidR="00D31FA8" w:rsidRDefault="00D31FA8">
    <w:pPr>
      <w:pStyle w:val="Encabezado"/>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487"/>
      <w:gridCol w:w="2566"/>
    </w:tblGrid>
    <w:tr w:rsidR="00326C77" w:rsidTr="002A2744">
      <w:trPr>
        <w:trHeight w:val="9"/>
      </w:trPr>
      <w:tc>
        <w:tcPr>
          <w:tcW w:w="3407" w:type="pct"/>
          <w:vMerge w:val="restart"/>
          <w:tcMar>
            <w:top w:w="100" w:type="dxa"/>
            <w:left w:w="108" w:type="dxa"/>
            <w:bottom w:w="100" w:type="dxa"/>
            <w:right w:w="108" w:type="dxa"/>
          </w:tcMar>
          <w:vAlign w:val="center"/>
        </w:tcPr>
        <w:p w:rsidR="00326C77" w:rsidRDefault="00326C77" w:rsidP="00D31FA8">
          <w:r>
            <w:t>Plan de Gestión de la Configuración</w:t>
          </w:r>
        </w:p>
      </w:tc>
      <w:tc>
        <w:tcPr>
          <w:tcW w:w="1593" w:type="pct"/>
          <w:tcMar>
            <w:top w:w="100" w:type="dxa"/>
            <w:left w:w="108" w:type="dxa"/>
            <w:bottom w:w="100" w:type="dxa"/>
            <w:right w:w="108" w:type="dxa"/>
          </w:tcMar>
          <w:vAlign w:val="center"/>
        </w:tcPr>
        <w:p w:rsidR="00326C77" w:rsidRDefault="00762450" w:rsidP="00D31FA8">
          <w:r>
            <w:t>Versión: 2.0</w:t>
          </w:r>
        </w:p>
      </w:tc>
    </w:tr>
    <w:tr w:rsidR="00326C77" w:rsidTr="002A2744">
      <w:trPr>
        <w:trHeight w:val="9"/>
      </w:trPr>
      <w:tc>
        <w:tcPr>
          <w:tcW w:w="3407" w:type="pct"/>
          <w:vMerge/>
          <w:tcMar>
            <w:top w:w="100" w:type="dxa"/>
            <w:left w:w="108" w:type="dxa"/>
            <w:bottom w:w="100" w:type="dxa"/>
            <w:right w:w="108" w:type="dxa"/>
          </w:tcMar>
          <w:vAlign w:val="center"/>
        </w:tcPr>
        <w:p w:rsidR="00326C77" w:rsidRDefault="00326C77" w:rsidP="00D31FA8"/>
      </w:tc>
      <w:tc>
        <w:tcPr>
          <w:tcW w:w="1593" w:type="pct"/>
          <w:tcMar>
            <w:top w:w="100" w:type="dxa"/>
            <w:left w:w="108" w:type="dxa"/>
            <w:bottom w:w="100" w:type="dxa"/>
            <w:right w:w="108" w:type="dxa"/>
          </w:tcMar>
          <w:vAlign w:val="center"/>
        </w:tcPr>
        <w:p w:rsidR="00326C77" w:rsidRDefault="00326C77" w:rsidP="007267D2">
          <w:r>
            <w:t>Fecha: 2</w:t>
          </w:r>
          <w:r w:rsidR="007267D2">
            <w:t>4/05</w:t>
          </w:r>
          <w:r>
            <w:t>/18</w:t>
          </w:r>
        </w:p>
      </w:tc>
    </w:tr>
  </w:tbl>
  <w:p w:rsidR="00D31FA8" w:rsidRDefault="00D31F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3698" w:firstLine="5400"/>
      </w:pPr>
      <w:rPr>
        <w:rFonts w:ascii="Arial" w:eastAsia="Arial" w:hAnsi="Arial" w:cs="Arial"/>
        <w:u w:val="none"/>
      </w:rPr>
    </w:lvl>
    <w:lvl w:ilvl="3">
      <w:start w:val="1"/>
      <w:numFmt w:val="bullet"/>
      <w:lvlText w:val="●"/>
      <w:lvlJc w:val="left"/>
      <w:pPr>
        <w:ind w:left="-4855"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2" w15:restartNumberingAfterBreak="0">
    <w:nsid w:val="1C410F0C"/>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 w15:restartNumberingAfterBreak="0">
    <w:nsid w:val="1D54639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4"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6A0A0D"/>
    <w:multiLevelType w:val="multilevel"/>
    <w:tmpl w:val="F6000AF8"/>
    <w:lvl w:ilvl="0">
      <w:start w:val="1"/>
      <w:numFmt w:val="decimal"/>
      <w:lvlText w:val="%1."/>
      <w:lvlJc w:val="right"/>
      <w:pPr>
        <w:ind w:left="720" w:firstLine="1080"/>
      </w:pPr>
      <w:rPr>
        <w:sz w:val="22"/>
        <w:szCs w:val="22"/>
        <w:u w:val="none"/>
      </w:rPr>
    </w:lvl>
    <w:lvl w:ilvl="1">
      <w:start w:val="1"/>
      <w:numFmt w:val="decimal"/>
      <w:lvlText w:val="%1.%2."/>
      <w:lvlJc w:val="right"/>
      <w:pPr>
        <w:ind w:left="1440" w:firstLine="2520"/>
      </w:pPr>
      <w:rPr>
        <w:rFonts w:ascii="Times New Roman" w:hAnsi="Times New Roman" w:cs="Times New Roman" w:hint="default"/>
        <w:b/>
        <w:sz w:val="22"/>
        <w:szCs w:val="22"/>
        <w:u w:val="none"/>
      </w:rPr>
    </w:lvl>
    <w:lvl w:ilvl="2">
      <w:start w:val="1"/>
      <w:numFmt w:val="decimal"/>
      <w:lvlText w:val="%1.%2.%3."/>
      <w:lvlJc w:val="right"/>
      <w:pPr>
        <w:ind w:left="2160" w:firstLine="3960"/>
      </w:pPr>
      <w:rPr>
        <w:rFonts w:ascii="Times New Roman" w:hAnsi="Times New Roman" w:cs="Times New Roman" w:hint="default"/>
        <w:b/>
        <w:color w:val="000000" w:themeColor="text1"/>
        <w:sz w:val="22"/>
        <w:szCs w:val="22"/>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9"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0" w15:restartNumberingAfterBreak="0">
    <w:nsid w:val="4D3C38BE"/>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1" w15:restartNumberingAfterBreak="0">
    <w:nsid w:val="649B6C4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2"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13"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4"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2A3D6D"/>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13"/>
  </w:num>
  <w:num w:numId="2">
    <w:abstractNumId w:val="14"/>
  </w:num>
  <w:num w:numId="3">
    <w:abstractNumId w:val="7"/>
  </w:num>
  <w:num w:numId="4">
    <w:abstractNumId w:val="0"/>
  </w:num>
  <w:num w:numId="5">
    <w:abstractNumId w:val="15"/>
  </w:num>
  <w:num w:numId="6">
    <w:abstractNumId w:val="5"/>
  </w:num>
  <w:num w:numId="7">
    <w:abstractNumId w:val="6"/>
  </w:num>
  <w:num w:numId="8">
    <w:abstractNumId w:val="8"/>
  </w:num>
  <w:num w:numId="9">
    <w:abstractNumId w:val="4"/>
  </w:num>
  <w:num w:numId="10">
    <w:abstractNumId w:val="11"/>
  </w:num>
  <w:num w:numId="11">
    <w:abstractNumId w:val="3"/>
  </w:num>
  <w:num w:numId="12">
    <w:abstractNumId w:val="2"/>
  </w:num>
  <w:num w:numId="13">
    <w:abstractNumId w:val="16"/>
  </w:num>
  <w:num w:numId="14">
    <w:abstractNumId w:val="10"/>
  </w:num>
  <w:num w:numId="15">
    <w:abstractNumId w:val="1"/>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04"/>
    <w:rsid w:val="000868B8"/>
    <w:rsid w:val="000F5787"/>
    <w:rsid w:val="002A0E1D"/>
    <w:rsid w:val="002B6E53"/>
    <w:rsid w:val="0030065B"/>
    <w:rsid w:val="00326C77"/>
    <w:rsid w:val="00353D07"/>
    <w:rsid w:val="00367A04"/>
    <w:rsid w:val="004912A3"/>
    <w:rsid w:val="005C2C58"/>
    <w:rsid w:val="00651200"/>
    <w:rsid w:val="00666FCB"/>
    <w:rsid w:val="00707D01"/>
    <w:rsid w:val="007267D2"/>
    <w:rsid w:val="00762450"/>
    <w:rsid w:val="007A13B7"/>
    <w:rsid w:val="007E1664"/>
    <w:rsid w:val="008C68B9"/>
    <w:rsid w:val="008E729C"/>
    <w:rsid w:val="00916B8B"/>
    <w:rsid w:val="00973460"/>
    <w:rsid w:val="0098057F"/>
    <w:rsid w:val="00990F72"/>
    <w:rsid w:val="009C15B5"/>
    <w:rsid w:val="009D4FCE"/>
    <w:rsid w:val="009D7DCD"/>
    <w:rsid w:val="00A03878"/>
    <w:rsid w:val="00A231D5"/>
    <w:rsid w:val="00A275A2"/>
    <w:rsid w:val="00B21E8B"/>
    <w:rsid w:val="00B92FFB"/>
    <w:rsid w:val="00B967DF"/>
    <w:rsid w:val="00BE48D0"/>
    <w:rsid w:val="00C319F9"/>
    <w:rsid w:val="00CE6030"/>
    <w:rsid w:val="00D04C9B"/>
    <w:rsid w:val="00D31FA8"/>
    <w:rsid w:val="00D3330B"/>
    <w:rsid w:val="00E1023B"/>
    <w:rsid w:val="00E15A4A"/>
    <w:rsid w:val="00ED25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TextoindependienteCar">
    <w:name w:val="Texto independiente Car"/>
    <w:basedOn w:val="Fuentedeprrafopredeter"/>
    <w:link w:val="Textoindependiente"/>
    <w:uiPriority w:val="99"/>
    <w:rsid w:val="00A275A2"/>
    <w:rPr>
      <w:rFonts w:ascii="Times New Roman" w:eastAsia="Times New Roman" w:hAnsi="Times New Roman" w:cs="Times New Roman"/>
      <w:sz w:val="24"/>
      <w:szCs w:val="24"/>
      <w:lang w:val="en-US" w:eastAsia="en-US"/>
    </w:rPr>
  </w:style>
  <w:style w:type="paragraph" w:styleId="Textoindependiente3">
    <w:name w:val="Body Text 3"/>
    <w:basedOn w:val="Normal"/>
    <w:link w:val="Textoindependiente3C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Textoindependiente3Car">
    <w:name w:val="Texto independiente 3 Car"/>
    <w:basedOn w:val="Fuentedeprrafopredeter"/>
    <w:link w:val="Textoindependiente3"/>
    <w:uiPriority w:val="99"/>
    <w:rsid w:val="00A275A2"/>
    <w:rPr>
      <w:rFonts w:ascii="Times New Roman" w:eastAsia="Times New Roman" w:hAnsi="Times New Roman" w:cs="Times New Roman"/>
      <w:sz w:val="24"/>
      <w:szCs w:val="24"/>
      <w:lang w:val="en-US" w:eastAsia="en-US"/>
    </w:rPr>
  </w:style>
  <w:style w:type="paragraph" w:styleId="Prrafodelista">
    <w:name w:val="List Paragraph"/>
    <w:basedOn w:val="Normal"/>
    <w:link w:val="PrrafodelistaCar"/>
    <w:uiPriority w:val="34"/>
    <w:qFormat/>
    <w:rsid w:val="00A275A2"/>
    <w:pPr>
      <w:ind w:left="720"/>
      <w:contextualSpacing/>
    </w:pPr>
  </w:style>
  <w:style w:type="paragraph" w:styleId="Encabezado">
    <w:name w:val="header"/>
    <w:basedOn w:val="Normal"/>
    <w:link w:val="EncabezadoCar"/>
    <w:uiPriority w:val="99"/>
    <w:unhideWhenUsed/>
    <w:rsid w:val="00D31FA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1FA8"/>
  </w:style>
  <w:style w:type="paragraph" w:styleId="Piedepgina">
    <w:name w:val="footer"/>
    <w:basedOn w:val="Normal"/>
    <w:link w:val="PiedepginaCar"/>
    <w:uiPriority w:val="99"/>
    <w:unhideWhenUsed/>
    <w:rsid w:val="00D31FA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31FA8"/>
  </w:style>
  <w:style w:type="paragraph" w:styleId="TDC1">
    <w:name w:val="toc 1"/>
    <w:basedOn w:val="Normal"/>
    <w:next w:val="Normal"/>
    <w:autoRedefine/>
    <w:uiPriority w:val="39"/>
    <w:unhideWhenUsed/>
    <w:rsid w:val="00C319F9"/>
    <w:pPr>
      <w:spacing w:after="100"/>
    </w:pPr>
  </w:style>
  <w:style w:type="paragraph" w:styleId="TDC2">
    <w:name w:val="toc 2"/>
    <w:basedOn w:val="Normal"/>
    <w:next w:val="Normal"/>
    <w:autoRedefine/>
    <w:uiPriority w:val="39"/>
    <w:unhideWhenUsed/>
    <w:rsid w:val="00C319F9"/>
    <w:pPr>
      <w:spacing w:after="100"/>
      <w:ind w:left="220"/>
    </w:pPr>
  </w:style>
  <w:style w:type="paragraph" w:styleId="TDC3">
    <w:name w:val="toc 3"/>
    <w:basedOn w:val="Normal"/>
    <w:next w:val="Normal"/>
    <w:autoRedefine/>
    <w:uiPriority w:val="39"/>
    <w:unhideWhenUsed/>
    <w:rsid w:val="00C319F9"/>
    <w:pPr>
      <w:spacing w:after="100"/>
      <w:ind w:left="440"/>
    </w:pPr>
  </w:style>
  <w:style w:type="character" w:styleId="Hipervnculo">
    <w:name w:val="Hyperlink"/>
    <w:basedOn w:val="Fuentedeprrafopredeter"/>
    <w:uiPriority w:val="99"/>
    <w:unhideWhenUsed/>
    <w:rsid w:val="00C319F9"/>
    <w:rPr>
      <w:color w:val="0000FF" w:themeColor="hyperlink"/>
      <w:u w:val="single"/>
    </w:rPr>
  </w:style>
  <w:style w:type="character" w:customStyle="1" w:styleId="PrrafodelistaCar">
    <w:name w:val="Párrafo de lista Car"/>
    <w:basedOn w:val="Fuentedeprrafopredeter"/>
    <w:link w:val="Prrafodelista"/>
    <w:uiPriority w:val="34"/>
    <w:rsid w:val="00762450"/>
  </w:style>
  <w:style w:type="table" w:styleId="Tablaconcuadrcula">
    <w:name w:val="Table Grid"/>
    <w:basedOn w:val="Tablanormal"/>
    <w:uiPriority w:val="39"/>
    <w:rsid w:val="00707D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07D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707D0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059236">
      <w:bodyDiv w:val="1"/>
      <w:marLeft w:val="0"/>
      <w:marRight w:val="0"/>
      <w:marTop w:val="0"/>
      <w:marBottom w:val="0"/>
      <w:divBdr>
        <w:top w:val="none" w:sz="0" w:space="0" w:color="auto"/>
        <w:left w:val="none" w:sz="0" w:space="0" w:color="auto"/>
        <w:bottom w:val="none" w:sz="0" w:space="0" w:color="auto"/>
        <w:right w:val="none" w:sz="0" w:space="0" w:color="auto"/>
      </w:divBdr>
    </w:div>
    <w:div w:id="136520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A8ED12-9739-4872-9F4C-E28121D1EBE8}" type="doc">
      <dgm:prSet loTypeId="urn:microsoft.com/office/officeart/2005/8/layout/bProcess2" loCatId="process" qsTypeId="urn:microsoft.com/office/officeart/2005/8/quickstyle/simple1" qsCatId="simple" csTypeId="urn:microsoft.com/office/officeart/2005/8/colors/colorful1" csCatId="colorful" phldr="1"/>
      <dgm:spPr/>
      <dgm:t>
        <a:bodyPr/>
        <a:lstStyle/>
        <a:p>
          <a:endParaRPr lang="es-PE"/>
        </a:p>
      </dgm:t>
    </dgm:pt>
    <dgm:pt modelId="{6D7E11C7-9306-411D-A766-085F8CD428C7}">
      <dgm:prSet phldrT="[Texto]"/>
      <dgm:spPr/>
      <dgm:t>
        <a:bodyPr/>
        <a:lstStyle/>
        <a:p>
          <a:r>
            <a:rPr lang="es-PE"/>
            <a:t>Planeamiento</a:t>
          </a:r>
        </a:p>
      </dgm:t>
    </dgm:pt>
    <dgm:pt modelId="{1D4724CF-6ADE-4CDC-ACC5-4D79CBC23290}" type="parTrans" cxnId="{09C96B5F-3E8B-4DBA-A533-6EA576DC85CB}">
      <dgm:prSet/>
      <dgm:spPr/>
      <dgm:t>
        <a:bodyPr/>
        <a:lstStyle/>
        <a:p>
          <a:endParaRPr lang="es-PE"/>
        </a:p>
      </dgm:t>
    </dgm:pt>
    <dgm:pt modelId="{22CAE7F4-DDD9-4E3B-AE0B-67412A759355}" type="sibTrans" cxnId="{09C96B5F-3E8B-4DBA-A533-6EA576DC85CB}">
      <dgm:prSet/>
      <dgm:spPr/>
      <dgm:t>
        <a:bodyPr/>
        <a:lstStyle/>
        <a:p>
          <a:endParaRPr lang="es-PE"/>
        </a:p>
      </dgm:t>
    </dgm:pt>
    <dgm:pt modelId="{ADB8DA79-2931-48BD-994F-7B683A3E5DB4}">
      <dgm:prSet phldrT="[Texto]"/>
      <dgm:spPr/>
      <dgm:t>
        <a:bodyPr/>
        <a:lstStyle/>
        <a:p>
          <a:r>
            <a:rPr lang="es-PE"/>
            <a:t>Identificación</a:t>
          </a:r>
        </a:p>
      </dgm:t>
    </dgm:pt>
    <dgm:pt modelId="{94FECDA1-D0D7-4C1A-BA7A-3BC4AEE57601}" type="parTrans" cxnId="{9C224FBE-6F3B-46DE-8FA9-813BB8C0E054}">
      <dgm:prSet/>
      <dgm:spPr/>
      <dgm:t>
        <a:bodyPr/>
        <a:lstStyle/>
        <a:p>
          <a:endParaRPr lang="es-PE"/>
        </a:p>
      </dgm:t>
    </dgm:pt>
    <dgm:pt modelId="{22F9DEF8-9494-4079-91DC-CF9138C816A4}" type="sibTrans" cxnId="{9C224FBE-6F3B-46DE-8FA9-813BB8C0E054}">
      <dgm:prSet/>
      <dgm:spPr/>
      <dgm:t>
        <a:bodyPr/>
        <a:lstStyle/>
        <a:p>
          <a:endParaRPr lang="es-PE"/>
        </a:p>
      </dgm:t>
    </dgm:pt>
    <dgm:pt modelId="{B89CDC98-1F25-412C-9ED2-3A818204C132}">
      <dgm:prSet phldrT="[Texto]"/>
      <dgm:spPr/>
      <dgm:t>
        <a:bodyPr/>
        <a:lstStyle/>
        <a:p>
          <a:r>
            <a:rPr lang="es-PE"/>
            <a:t>Control</a:t>
          </a:r>
        </a:p>
      </dgm:t>
    </dgm:pt>
    <dgm:pt modelId="{52B04F88-972C-4501-AA94-3DF5CA378B44}" type="parTrans" cxnId="{A336E835-A03B-49A9-BD2F-8B0D4983B7DB}">
      <dgm:prSet/>
      <dgm:spPr/>
      <dgm:t>
        <a:bodyPr/>
        <a:lstStyle/>
        <a:p>
          <a:endParaRPr lang="es-PE"/>
        </a:p>
      </dgm:t>
    </dgm:pt>
    <dgm:pt modelId="{80BFFEFA-019A-499C-86BD-5B716E93CFF5}" type="sibTrans" cxnId="{A336E835-A03B-49A9-BD2F-8B0D4983B7DB}">
      <dgm:prSet/>
      <dgm:spPr/>
      <dgm:t>
        <a:bodyPr/>
        <a:lstStyle/>
        <a:p>
          <a:endParaRPr lang="es-PE"/>
        </a:p>
      </dgm:t>
    </dgm:pt>
    <dgm:pt modelId="{D85D688C-1BDD-49A0-B571-0D7B41C7CF6E}">
      <dgm:prSet phldrT="[Texto]"/>
      <dgm:spPr/>
      <dgm:t>
        <a:bodyPr/>
        <a:lstStyle/>
        <a:p>
          <a:r>
            <a:rPr lang="es-PE"/>
            <a:t>Estado de Contabilidad</a:t>
          </a:r>
        </a:p>
      </dgm:t>
    </dgm:pt>
    <dgm:pt modelId="{ACC343B0-BAC6-4D1D-BBFE-840CC6E723C4}" type="parTrans" cxnId="{3075F2F4-0AE0-4549-BC80-40622223CFEF}">
      <dgm:prSet/>
      <dgm:spPr/>
      <dgm:t>
        <a:bodyPr/>
        <a:lstStyle/>
        <a:p>
          <a:endParaRPr lang="es-PE"/>
        </a:p>
      </dgm:t>
    </dgm:pt>
    <dgm:pt modelId="{4AAB05F6-A38E-4AF5-B237-FD81C58CF049}" type="sibTrans" cxnId="{3075F2F4-0AE0-4549-BC80-40622223CFEF}">
      <dgm:prSet/>
      <dgm:spPr/>
      <dgm:t>
        <a:bodyPr/>
        <a:lstStyle/>
        <a:p>
          <a:endParaRPr lang="es-PE"/>
        </a:p>
      </dgm:t>
    </dgm:pt>
    <dgm:pt modelId="{104B31DA-2FCA-4A62-8A96-384EC9C7679B}">
      <dgm:prSet phldrT="[Texto]"/>
      <dgm:spPr/>
      <dgm:t>
        <a:bodyPr/>
        <a:lstStyle/>
        <a:p>
          <a:r>
            <a:rPr lang="es-PE"/>
            <a:t>Auditoria</a:t>
          </a:r>
        </a:p>
      </dgm:t>
    </dgm:pt>
    <dgm:pt modelId="{00B48328-0122-4B92-8E16-4B20A83C30E0}" type="parTrans" cxnId="{73F4DF4E-9681-4732-9EF9-2B9FB0C90DD1}">
      <dgm:prSet/>
      <dgm:spPr/>
      <dgm:t>
        <a:bodyPr/>
        <a:lstStyle/>
        <a:p>
          <a:endParaRPr lang="es-PE"/>
        </a:p>
      </dgm:t>
    </dgm:pt>
    <dgm:pt modelId="{DF483248-E92B-4182-B688-C6B7D012B776}" type="sibTrans" cxnId="{73F4DF4E-9681-4732-9EF9-2B9FB0C90DD1}">
      <dgm:prSet/>
      <dgm:spPr/>
      <dgm:t>
        <a:bodyPr/>
        <a:lstStyle/>
        <a:p>
          <a:endParaRPr lang="es-PE"/>
        </a:p>
      </dgm:t>
    </dgm:pt>
    <dgm:pt modelId="{121117CF-B755-4286-9E75-EB093E39E141}">
      <dgm:prSet phldrT="[Texto]"/>
      <dgm:spPr/>
      <dgm:t>
        <a:bodyPr/>
        <a:lstStyle/>
        <a:p>
          <a:r>
            <a:rPr lang="es-PE"/>
            <a:t>Gestion y Entrega de Releases</a:t>
          </a:r>
        </a:p>
      </dgm:t>
    </dgm:pt>
    <dgm:pt modelId="{6190CA22-ED32-4D94-A91D-5E38364C4272}" type="parTrans" cxnId="{BD12F72C-B1CC-4E7E-A1A9-3DD3DB77D259}">
      <dgm:prSet/>
      <dgm:spPr/>
      <dgm:t>
        <a:bodyPr/>
        <a:lstStyle/>
        <a:p>
          <a:endParaRPr lang="es-PE"/>
        </a:p>
      </dgm:t>
    </dgm:pt>
    <dgm:pt modelId="{B9A3C66A-9A5F-407D-8AAF-2D30EEF859C4}" type="sibTrans" cxnId="{BD12F72C-B1CC-4E7E-A1A9-3DD3DB77D259}">
      <dgm:prSet/>
      <dgm:spPr/>
      <dgm:t>
        <a:bodyPr/>
        <a:lstStyle/>
        <a:p>
          <a:endParaRPr lang="es-PE"/>
        </a:p>
      </dgm:t>
    </dgm:pt>
    <dgm:pt modelId="{637677E5-F233-41D9-96ED-E2F41D2DF3D1}" type="pres">
      <dgm:prSet presAssocID="{47A8ED12-9739-4872-9F4C-E28121D1EBE8}" presName="diagram" presStyleCnt="0">
        <dgm:presLayoutVars>
          <dgm:dir/>
          <dgm:resizeHandles/>
        </dgm:presLayoutVars>
      </dgm:prSet>
      <dgm:spPr/>
    </dgm:pt>
    <dgm:pt modelId="{79512AD5-26BF-4268-B2A5-8EC498A5F8AA}" type="pres">
      <dgm:prSet presAssocID="{6D7E11C7-9306-411D-A766-085F8CD428C7}" presName="firstNode" presStyleLbl="node1" presStyleIdx="0" presStyleCnt="6">
        <dgm:presLayoutVars>
          <dgm:bulletEnabled val="1"/>
        </dgm:presLayoutVars>
      </dgm:prSet>
      <dgm:spPr/>
    </dgm:pt>
    <dgm:pt modelId="{1B5155C2-B1E7-4092-8622-24AC91C12E14}" type="pres">
      <dgm:prSet presAssocID="{22CAE7F4-DDD9-4E3B-AE0B-67412A759355}" presName="sibTrans" presStyleLbl="sibTrans2D1" presStyleIdx="0" presStyleCnt="5"/>
      <dgm:spPr/>
    </dgm:pt>
    <dgm:pt modelId="{14DDB7A8-5D39-417D-84E2-7B52D1E9C9F5}" type="pres">
      <dgm:prSet presAssocID="{ADB8DA79-2931-48BD-994F-7B683A3E5DB4}" presName="middleNode" presStyleCnt="0"/>
      <dgm:spPr/>
    </dgm:pt>
    <dgm:pt modelId="{07FBD73C-DAFA-4B24-8A00-27D49E3FC590}" type="pres">
      <dgm:prSet presAssocID="{ADB8DA79-2931-48BD-994F-7B683A3E5DB4}" presName="padding" presStyleLbl="node1" presStyleIdx="0" presStyleCnt="6"/>
      <dgm:spPr/>
    </dgm:pt>
    <dgm:pt modelId="{12BF8DA3-3C27-4BC8-B607-AF5F3EF80628}" type="pres">
      <dgm:prSet presAssocID="{ADB8DA79-2931-48BD-994F-7B683A3E5DB4}" presName="shape" presStyleLbl="node1" presStyleIdx="1" presStyleCnt="6">
        <dgm:presLayoutVars>
          <dgm:bulletEnabled val="1"/>
        </dgm:presLayoutVars>
      </dgm:prSet>
      <dgm:spPr/>
    </dgm:pt>
    <dgm:pt modelId="{CAD0AD01-BD46-47C2-87B7-44E599BBA94B}" type="pres">
      <dgm:prSet presAssocID="{22F9DEF8-9494-4079-91DC-CF9138C816A4}" presName="sibTrans" presStyleLbl="sibTrans2D1" presStyleIdx="1" presStyleCnt="5"/>
      <dgm:spPr/>
    </dgm:pt>
    <dgm:pt modelId="{DAEF9F82-08F3-4D8E-A54B-706BE79BE080}" type="pres">
      <dgm:prSet presAssocID="{B89CDC98-1F25-412C-9ED2-3A818204C132}" presName="middleNode" presStyleCnt="0"/>
      <dgm:spPr/>
    </dgm:pt>
    <dgm:pt modelId="{188A243F-A853-4D2C-9CE2-A635A61EEA8B}" type="pres">
      <dgm:prSet presAssocID="{B89CDC98-1F25-412C-9ED2-3A818204C132}" presName="padding" presStyleLbl="node1" presStyleIdx="1" presStyleCnt="6"/>
      <dgm:spPr/>
    </dgm:pt>
    <dgm:pt modelId="{C7A28225-BE9F-4FE4-81DE-F03E2DEC7BE1}" type="pres">
      <dgm:prSet presAssocID="{B89CDC98-1F25-412C-9ED2-3A818204C132}" presName="shape" presStyleLbl="node1" presStyleIdx="2" presStyleCnt="6">
        <dgm:presLayoutVars>
          <dgm:bulletEnabled val="1"/>
        </dgm:presLayoutVars>
      </dgm:prSet>
      <dgm:spPr/>
      <dgm:t>
        <a:bodyPr/>
        <a:lstStyle/>
        <a:p>
          <a:endParaRPr lang="es-PE"/>
        </a:p>
      </dgm:t>
    </dgm:pt>
    <dgm:pt modelId="{C6C2E758-EFAD-4865-BB03-9DD9DADEF86D}" type="pres">
      <dgm:prSet presAssocID="{80BFFEFA-019A-499C-86BD-5B716E93CFF5}" presName="sibTrans" presStyleLbl="sibTrans2D1" presStyleIdx="2" presStyleCnt="5"/>
      <dgm:spPr/>
    </dgm:pt>
    <dgm:pt modelId="{0F566F71-B4AB-4B42-88F6-5278D52A5AD1}" type="pres">
      <dgm:prSet presAssocID="{D85D688C-1BDD-49A0-B571-0D7B41C7CF6E}" presName="middleNode" presStyleCnt="0"/>
      <dgm:spPr/>
    </dgm:pt>
    <dgm:pt modelId="{C650C8A7-FEC4-4864-B690-B2608BC61208}" type="pres">
      <dgm:prSet presAssocID="{D85D688C-1BDD-49A0-B571-0D7B41C7CF6E}" presName="padding" presStyleLbl="node1" presStyleIdx="2" presStyleCnt="6"/>
      <dgm:spPr/>
    </dgm:pt>
    <dgm:pt modelId="{17D4A55F-2715-4818-AB83-6305E0B7E56D}" type="pres">
      <dgm:prSet presAssocID="{D85D688C-1BDD-49A0-B571-0D7B41C7CF6E}" presName="shape" presStyleLbl="node1" presStyleIdx="3" presStyleCnt="6">
        <dgm:presLayoutVars>
          <dgm:bulletEnabled val="1"/>
        </dgm:presLayoutVars>
      </dgm:prSet>
      <dgm:spPr/>
      <dgm:t>
        <a:bodyPr/>
        <a:lstStyle/>
        <a:p>
          <a:endParaRPr lang="es-PE"/>
        </a:p>
      </dgm:t>
    </dgm:pt>
    <dgm:pt modelId="{56EA9411-1AA6-4530-A9C7-F9060F917BC7}" type="pres">
      <dgm:prSet presAssocID="{4AAB05F6-A38E-4AF5-B237-FD81C58CF049}" presName="sibTrans" presStyleLbl="sibTrans2D1" presStyleIdx="3" presStyleCnt="5"/>
      <dgm:spPr/>
    </dgm:pt>
    <dgm:pt modelId="{CDAE26AC-E83E-4024-BEB3-5FB63F16B03E}" type="pres">
      <dgm:prSet presAssocID="{104B31DA-2FCA-4A62-8A96-384EC9C7679B}" presName="middleNode" presStyleCnt="0"/>
      <dgm:spPr/>
    </dgm:pt>
    <dgm:pt modelId="{CA73A210-A83F-4064-B386-268E7BDBBAA2}" type="pres">
      <dgm:prSet presAssocID="{104B31DA-2FCA-4A62-8A96-384EC9C7679B}" presName="padding" presStyleLbl="node1" presStyleIdx="3" presStyleCnt="6"/>
      <dgm:spPr/>
    </dgm:pt>
    <dgm:pt modelId="{F55609B5-E9F6-46F9-8557-FB48170AB744}" type="pres">
      <dgm:prSet presAssocID="{104B31DA-2FCA-4A62-8A96-384EC9C7679B}" presName="shape" presStyleLbl="node1" presStyleIdx="4" presStyleCnt="6">
        <dgm:presLayoutVars>
          <dgm:bulletEnabled val="1"/>
        </dgm:presLayoutVars>
      </dgm:prSet>
      <dgm:spPr/>
    </dgm:pt>
    <dgm:pt modelId="{F97EB3BF-7831-42EE-B8DA-DBA5C8311950}" type="pres">
      <dgm:prSet presAssocID="{DF483248-E92B-4182-B688-C6B7D012B776}" presName="sibTrans" presStyleLbl="sibTrans2D1" presStyleIdx="4" presStyleCnt="5"/>
      <dgm:spPr/>
    </dgm:pt>
    <dgm:pt modelId="{4FDA7B37-A611-422F-BDE7-71A88D45961C}" type="pres">
      <dgm:prSet presAssocID="{121117CF-B755-4286-9E75-EB093E39E141}" presName="lastNode" presStyleLbl="node1" presStyleIdx="5" presStyleCnt="6">
        <dgm:presLayoutVars>
          <dgm:bulletEnabled val="1"/>
        </dgm:presLayoutVars>
      </dgm:prSet>
      <dgm:spPr/>
    </dgm:pt>
  </dgm:ptLst>
  <dgm:cxnLst>
    <dgm:cxn modelId="{09C96B5F-3E8B-4DBA-A533-6EA576DC85CB}" srcId="{47A8ED12-9739-4872-9F4C-E28121D1EBE8}" destId="{6D7E11C7-9306-411D-A766-085F8CD428C7}" srcOrd="0" destOrd="0" parTransId="{1D4724CF-6ADE-4CDC-ACC5-4D79CBC23290}" sibTransId="{22CAE7F4-DDD9-4E3B-AE0B-67412A759355}"/>
    <dgm:cxn modelId="{C1239FA9-60E9-4A06-A715-008249988207}" type="presOf" srcId="{80BFFEFA-019A-499C-86BD-5B716E93CFF5}" destId="{C6C2E758-EFAD-4865-BB03-9DD9DADEF86D}" srcOrd="0" destOrd="0" presId="urn:microsoft.com/office/officeart/2005/8/layout/bProcess2"/>
    <dgm:cxn modelId="{3075F2F4-0AE0-4549-BC80-40622223CFEF}" srcId="{47A8ED12-9739-4872-9F4C-E28121D1EBE8}" destId="{D85D688C-1BDD-49A0-B571-0D7B41C7CF6E}" srcOrd="3" destOrd="0" parTransId="{ACC343B0-BAC6-4D1D-BBFE-840CC6E723C4}" sibTransId="{4AAB05F6-A38E-4AF5-B237-FD81C58CF049}"/>
    <dgm:cxn modelId="{A336E835-A03B-49A9-BD2F-8B0D4983B7DB}" srcId="{47A8ED12-9739-4872-9F4C-E28121D1EBE8}" destId="{B89CDC98-1F25-412C-9ED2-3A818204C132}" srcOrd="2" destOrd="0" parTransId="{52B04F88-972C-4501-AA94-3DF5CA378B44}" sibTransId="{80BFFEFA-019A-499C-86BD-5B716E93CFF5}"/>
    <dgm:cxn modelId="{0F21C869-DAA4-492E-951E-82ACD5C3D3B9}" type="presOf" srcId="{D85D688C-1BDD-49A0-B571-0D7B41C7CF6E}" destId="{17D4A55F-2715-4818-AB83-6305E0B7E56D}" srcOrd="0" destOrd="0" presId="urn:microsoft.com/office/officeart/2005/8/layout/bProcess2"/>
    <dgm:cxn modelId="{33626DB6-4DDF-4E4F-B418-73F0A5C6D9D9}" type="presOf" srcId="{6D7E11C7-9306-411D-A766-085F8CD428C7}" destId="{79512AD5-26BF-4268-B2A5-8EC498A5F8AA}" srcOrd="0" destOrd="0" presId="urn:microsoft.com/office/officeart/2005/8/layout/bProcess2"/>
    <dgm:cxn modelId="{F097FECB-7D92-4F6F-AF16-8093477C4CD5}" type="presOf" srcId="{ADB8DA79-2931-48BD-994F-7B683A3E5DB4}" destId="{12BF8DA3-3C27-4BC8-B607-AF5F3EF80628}" srcOrd="0" destOrd="0" presId="urn:microsoft.com/office/officeart/2005/8/layout/bProcess2"/>
    <dgm:cxn modelId="{9C224FBE-6F3B-46DE-8FA9-813BB8C0E054}" srcId="{47A8ED12-9739-4872-9F4C-E28121D1EBE8}" destId="{ADB8DA79-2931-48BD-994F-7B683A3E5DB4}" srcOrd="1" destOrd="0" parTransId="{94FECDA1-D0D7-4C1A-BA7A-3BC4AEE57601}" sibTransId="{22F9DEF8-9494-4079-91DC-CF9138C816A4}"/>
    <dgm:cxn modelId="{8AC165C7-1D29-4385-AFAF-6FE9E2DDFBF5}" type="presOf" srcId="{104B31DA-2FCA-4A62-8A96-384EC9C7679B}" destId="{F55609B5-E9F6-46F9-8557-FB48170AB744}" srcOrd="0" destOrd="0" presId="urn:microsoft.com/office/officeart/2005/8/layout/bProcess2"/>
    <dgm:cxn modelId="{4CCAC8D6-FFD0-4739-8C81-349381581674}" type="presOf" srcId="{22F9DEF8-9494-4079-91DC-CF9138C816A4}" destId="{CAD0AD01-BD46-47C2-87B7-44E599BBA94B}" srcOrd="0" destOrd="0" presId="urn:microsoft.com/office/officeart/2005/8/layout/bProcess2"/>
    <dgm:cxn modelId="{FCB932EA-3A5B-4221-86AF-603373C57D37}" type="presOf" srcId="{4AAB05F6-A38E-4AF5-B237-FD81C58CF049}" destId="{56EA9411-1AA6-4530-A9C7-F9060F917BC7}" srcOrd="0" destOrd="0" presId="urn:microsoft.com/office/officeart/2005/8/layout/bProcess2"/>
    <dgm:cxn modelId="{A62925BF-87CC-452E-8693-B7FE1F9D1BD4}" type="presOf" srcId="{121117CF-B755-4286-9E75-EB093E39E141}" destId="{4FDA7B37-A611-422F-BDE7-71A88D45961C}" srcOrd="0" destOrd="0" presId="urn:microsoft.com/office/officeart/2005/8/layout/bProcess2"/>
    <dgm:cxn modelId="{73F4DF4E-9681-4732-9EF9-2B9FB0C90DD1}" srcId="{47A8ED12-9739-4872-9F4C-E28121D1EBE8}" destId="{104B31DA-2FCA-4A62-8A96-384EC9C7679B}" srcOrd="4" destOrd="0" parTransId="{00B48328-0122-4B92-8E16-4B20A83C30E0}" sibTransId="{DF483248-E92B-4182-B688-C6B7D012B776}"/>
    <dgm:cxn modelId="{F9102519-C3D4-493C-8AB5-99292EE1A9DA}" type="presOf" srcId="{DF483248-E92B-4182-B688-C6B7D012B776}" destId="{F97EB3BF-7831-42EE-B8DA-DBA5C8311950}" srcOrd="0" destOrd="0" presId="urn:microsoft.com/office/officeart/2005/8/layout/bProcess2"/>
    <dgm:cxn modelId="{BD12F72C-B1CC-4E7E-A1A9-3DD3DB77D259}" srcId="{47A8ED12-9739-4872-9F4C-E28121D1EBE8}" destId="{121117CF-B755-4286-9E75-EB093E39E141}" srcOrd="5" destOrd="0" parTransId="{6190CA22-ED32-4D94-A91D-5E38364C4272}" sibTransId="{B9A3C66A-9A5F-407D-8AAF-2D30EEF859C4}"/>
    <dgm:cxn modelId="{DBCF8724-73C1-489F-A7A2-1111F811783E}" type="presOf" srcId="{B89CDC98-1F25-412C-9ED2-3A818204C132}" destId="{C7A28225-BE9F-4FE4-81DE-F03E2DEC7BE1}" srcOrd="0" destOrd="0" presId="urn:microsoft.com/office/officeart/2005/8/layout/bProcess2"/>
    <dgm:cxn modelId="{2C1C41B3-A406-4C41-96AB-D964C5CB78F6}" type="presOf" srcId="{47A8ED12-9739-4872-9F4C-E28121D1EBE8}" destId="{637677E5-F233-41D9-96ED-E2F41D2DF3D1}" srcOrd="0" destOrd="0" presId="urn:microsoft.com/office/officeart/2005/8/layout/bProcess2"/>
    <dgm:cxn modelId="{3B13C84A-C9A2-4591-AD33-DCB6B77428EA}" type="presOf" srcId="{22CAE7F4-DDD9-4E3B-AE0B-67412A759355}" destId="{1B5155C2-B1E7-4092-8622-24AC91C12E14}" srcOrd="0" destOrd="0" presId="urn:microsoft.com/office/officeart/2005/8/layout/bProcess2"/>
    <dgm:cxn modelId="{D51679C1-267F-4D95-AFF1-94A7AFC29960}" type="presParOf" srcId="{637677E5-F233-41D9-96ED-E2F41D2DF3D1}" destId="{79512AD5-26BF-4268-B2A5-8EC498A5F8AA}" srcOrd="0" destOrd="0" presId="urn:microsoft.com/office/officeart/2005/8/layout/bProcess2"/>
    <dgm:cxn modelId="{7BFDCBD4-4937-4288-A247-A6E902D190AC}" type="presParOf" srcId="{637677E5-F233-41D9-96ED-E2F41D2DF3D1}" destId="{1B5155C2-B1E7-4092-8622-24AC91C12E14}" srcOrd="1" destOrd="0" presId="urn:microsoft.com/office/officeart/2005/8/layout/bProcess2"/>
    <dgm:cxn modelId="{22C88647-DECC-4ADF-AB42-D37240157066}" type="presParOf" srcId="{637677E5-F233-41D9-96ED-E2F41D2DF3D1}" destId="{14DDB7A8-5D39-417D-84E2-7B52D1E9C9F5}" srcOrd="2" destOrd="0" presId="urn:microsoft.com/office/officeart/2005/8/layout/bProcess2"/>
    <dgm:cxn modelId="{85AC465D-A38B-4282-945F-1751E967B89E}" type="presParOf" srcId="{14DDB7A8-5D39-417D-84E2-7B52D1E9C9F5}" destId="{07FBD73C-DAFA-4B24-8A00-27D49E3FC590}" srcOrd="0" destOrd="0" presId="urn:microsoft.com/office/officeart/2005/8/layout/bProcess2"/>
    <dgm:cxn modelId="{B7D1179D-1B3D-48FF-AA96-77F71FC64979}" type="presParOf" srcId="{14DDB7A8-5D39-417D-84E2-7B52D1E9C9F5}" destId="{12BF8DA3-3C27-4BC8-B607-AF5F3EF80628}" srcOrd="1" destOrd="0" presId="urn:microsoft.com/office/officeart/2005/8/layout/bProcess2"/>
    <dgm:cxn modelId="{CF788190-C185-4153-84E5-2FF1A6B579DF}" type="presParOf" srcId="{637677E5-F233-41D9-96ED-E2F41D2DF3D1}" destId="{CAD0AD01-BD46-47C2-87B7-44E599BBA94B}" srcOrd="3" destOrd="0" presId="urn:microsoft.com/office/officeart/2005/8/layout/bProcess2"/>
    <dgm:cxn modelId="{61C9910E-9F97-4D92-9DF5-5E982635462A}" type="presParOf" srcId="{637677E5-F233-41D9-96ED-E2F41D2DF3D1}" destId="{DAEF9F82-08F3-4D8E-A54B-706BE79BE080}" srcOrd="4" destOrd="0" presId="urn:microsoft.com/office/officeart/2005/8/layout/bProcess2"/>
    <dgm:cxn modelId="{87DEDD28-ED6C-4C1D-BCD8-7AB508C1BA83}" type="presParOf" srcId="{DAEF9F82-08F3-4D8E-A54B-706BE79BE080}" destId="{188A243F-A853-4D2C-9CE2-A635A61EEA8B}" srcOrd="0" destOrd="0" presId="urn:microsoft.com/office/officeart/2005/8/layout/bProcess2"/>
    <dgm:cxn modelId="{F1B0908E-48EA-4528-80F8-ABD8A76B4D59}" type="presParOf" srcId="{DAEF9F82-08F3-4D8E-A54B-706BE79BE080}" destId="{C7A28225-BE9F-4FE4-81DE-F03E2DEC7BE1}" srcOrd="1" destOrd="0" presId="urn:microsoft.com/office/officeart/2005/8/layout/bProcess2"/>
    <dgm:cxn modelId="{C1336D36-8383-45A8-BAE3-B0683E2857C2}" type="presParOf" srcId="{637677E5-F233-41D9-96ED-E2F41D2DF3D1}" destId="{C6C2E758-EFAD-4865-BB03-9DD9DADEF86D}" srcOrd="5" destOrd="0" presId="urn:microsoft.com/office/officeart/2005/8/layout/bProcess2"/>
    <dgm:cxn modelId="{790A4213-7D7C-4B9D-823F-ED38281475F0}" type="presParOf" srcId="{637677E5-F233-41D9-96ED-E2F41D2DF3D1}" destId="{0F566F71-B4AB-4B42-88F6-5278D52A5AD1}" srcOrd="6" destOrd="0" presId="urn:microsoft.com/office/officeart/2005/8/layout/bProcess2"/>
    <dgm:cxn modelId="{25496E97-B90E-4566-8450-F09CA944A565}" type="presParOf" srcId="{0F566F71-B4AB-4B42-88F6-5278D52A5AD1}" destId="{C650C8A7-FEC4-4864-B690-B2608BC61208}" srcOrd="0" destOrd="0" presId="urn:microsoft.com/office/officeart/2005/8/layout/bProcess2"/>
    <dgm:cxn modelId="{F8598F00-8B78-4BF9-BBE5-B4E0DD91F349}" type="presParOf" srcId="{0F566F71-B4AB-4B42-88F6-5278D52A5AD1}" destId="{17D4A55F-2715-4818-AB83-6305E0B7E56D}" srcOrd="1" destOrd="0" presId="urn:microsoft.com/office/officeart/2005/8/layout/bProcess2"/>
    <dgm:cxn modelId="{B0537F35-917B-410D-B447-2E34F7FC89B3}" type="presParOf" srcId="{637677E5-F233-41D9-96ED-E2F41D2DF3D1}" destId="{56EA9411-1AA6-4530-A9C7-F9060F917BC7}" srcOrd="7" destOrd="0" presId="urn:microsoft.com/office/officeart/2005/8/layout/bProcess2"/>
    <dgm:cxn modelId="{F7EDB9DC-0CA1-4705-B287-BBA2D1EB153E}" type="presParOf" srcId="{637677E5-F233-41D9-96ED-E2F41D2DF3D1}" destId="{CDAE26AC-E83E-4024-BEB3-5FB63F16B03E}" srcOrd="8" destOrd="0" presId="urn:microsoft.com/office/officeart/2005/8/layout/bProcess2"/>
    <dgm:cxn modelId="{2FF681FF-2D36-4F3B-8AA4-BF44BDD89965}" type="presParOf" srcId="{CDAE26AC-E83E-4024-BEB3-5FB63F16B03E}" destId="{CA73A210-A83F-4064-B386-268E7BDBBAA2}" srcOrd="0" destOrd="0" presId="urn:microsoft.com/office/officeart/2005/8/layout/bProcess2"/>
    <dgm:cxn modelId="{E6F7807C-51F5-4646-B750-7CC2966C1474}" type="presParOf" srcId="{CDAE26AC-E83E-4024-BEB3-5FB63F16B03E}" destId="{F55609B5-E9F6-46F9-8557-FB48170AB744}" srcOrd="1" destOrd="0" presId="urn:microsoft.com/office/officeart/2005/8/layout/bProcess2"/>
    <dgm:cxn modelId="{B5435839-A371-4380-841A-781C5A9674A8}" type="presParOf" srcId="{637677E5-F233-41D9-96ED-E2F41D2DF3D1}" destId="{F97EB3BF-7831-42EE-B8DA-DBA5C8311950}" srcOrd="9" destOrd="0" presId="urn:microsoft.com/office/officeart/2005/8/layout/bProcess2"/>
    <dgm:cxn modelId="{DC3AB7E1-EA11-42FF-89A9-3CB63A8C0524}" type="presParOf" srcId="{637677E5-F233-41D9-96ED-E2F41D2DF3D1}" destId="{4FDA7B37-A611-422F-BDE7-71A88D45961C}" srcOrd="10" destOrd="0" presId="urn:microsoft.com/office/officeart/2005/8/layout/b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12AD5-26BF-4268-B2A5-8EC498A5F8AA}">
      <dsp:nvSpPr>
        <dsp:cNvPr id="0" name=""/>
        <dsp:cNvSpPr/>
      </dsp:nvSpPr>
      <dsp:spPr>
        <a:xfrm>
          <a:off x="20602" y="1063"/>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PE" sz="1100" kern="1200"/>
            <a:t>Planeamiento</a:t>
          </a:r>
        </a:p>
      </dsp:txBody>
      <dsp:txXfrm>
        <a:off x="212195" y="192656"/>
        <a:ext cx="925090" cy="925090"/>
      </dsp:txXfrm>
    </dsp:sp>
    <dsp:sp modelId="{1B5155C2-B1E7-4092-8622-24AC91C12E14}">
      <dsp:nvSpPr>
        <dsp:cNvPr id="0" name=""/>
        <dsp:cNvSpPr/>
      </dsp:nvSpPr>
      <dsp:spPr>
        <a:xfrm rot="10800000">
          <a:off x="445792" y="1478270"/>
          <a:ext cx="457896" cy="358134"/>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BF8DA3-3C27-4BC8-B607-AF5F3EF80628}">
      <dsp:nvSpPr>
        <dsp:cNvPr id="0" name=""/>
        <dsp:cNvSpPr/>
      </dsp:nvSpPr>
      <dsp:spPr>
        <a:xfrm>
          <a:off x="238430" y="1985063"/>
          <a:ext cx="872620" cy="8726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Identificación</a:t>
          </a:r>
        </a:p>
      </dsp:txBody>
      <dsp:txXfrm>
        <a:off x="366222" y="2112855"/>
        <a:ext cx="617036" cy="617036"/>
      </dsp:txXfrm>
    </dsp:sp>
    <dsp:sp modelId="{CAD0AD01-BD46-47C2-87B7-44E599BBA94B}">
      <dsp:nvSpPr>
        <dsp:cNvPr id="0" name=""/>
        <dsp:cNvSpPr/>
      </dsp:nvSpPr>
      <dsp:spPr>
        <a:xfrm rot="5400000">
          <a:off x="1437135" y="2242306"/>
          <a:ext cx="457896" cy="358134"/>
        </a:xfrm>
        <a:prstGeom prst="triangl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A28225-BE9F-4FE4-81DE-F03E2DEC7BE1}">
      <dsp:nvSpPr>
        <dsp:cNvPr id="0" name=""/>
        <dsp:cNvSpPr/>
      </dsp:nvSpPr>
      <dsp:spPr>
        <a:xfrm>
          <a:off x="2200844" y="1985063"/>
          <a:ext cx="872620" cy="872620"/>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Control</a:t>
          </a:r>
        </a:p>
      </dsp:txBody>
      <dsp:txXfrm>
        <a:off x="2328636" y="2112855"/>
        <a:ext cx="617036" cy="617036"/>
      </dsp:txXfrm>
    </dsp:sp>
    <dsp:sp modelId="{C6C2E758-EFAD-4865-BB03-9DD9DADEF86D}">
      <dsp:nvSpPr>
        <dsp:cNvPr id="0" name=""/>
        <dsp:cNvSpPr/>
      </dsp:nvSpPr>
      <dsp:spPr>
        <a:xfrm>
          <a:off x="2408206" y="1349084"/>
          <a:ext cx="457896" cy="358134"/>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D4A55F-2715-4818-AB83-6305E0B7E56D}">
      <dsp:nvSpPr>
        <dsp:cNvPr id="0" name=""/>
        <dsp:cNvSpPr/>
      </dsp:nvSpPr>
      <dsp:spPr>
        <a:xfrm>
          <a:off x="2200844" y="218891"/>
          <a:ext cx="872620" cy="872620"/>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Estado de Contabilidad</a:t>
          </a:r>
        </a:p>
      </dsp:txBody>
      <dsp:txXfrm>
        <a:off x="2328636" y="346683"/>
        <a:ext cx="617036" cy="617036"/>
      </dsp:txXfrm>
    </dsp:sp>
    <dsp:sp modelId="{56EA9411-1AA6-4530-A9C7-F9060F917BC7}">
      <dsp:nvSpPr>
        <dsp:cNvPr id="0" name=""/>
        <dsp:cNvSpPr/>
      </dsp:nvSpPr>
      <dsp:spPr>
        <a:xfrm rot="5400000">
          <a:off x="3399549" y="476134"/>
          <a:ext cx="457896" cy="358134"/>
        </a:xfrm>
        <a:prstGeom prst="triangl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5609B5-E9F6-46F9-8557-FB48170AB744}">
      <dsp:nvSpPr>
        <dsp:cNvPr id="0" name=""/>
        <dsp:cNvSpPr/>
      </dsp:nvSpPr>
      <dsp:spPr>
        <a:xfrm>
          <a:off x="4163259" y="218891"/>
          <a:ext cx="872620" cy="872620"/>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Auditoria</a:t>
          </a:r>
        </a:p>
      </dsp:txBody>
      <dsp:txXfrm>
        <a:off x="4291051" y="346683"/>
        <a:ext cx="617036" cy="617036"/>
      </dsp:txXfrm>
    </dsp:sp>
    <dsp:sp modelId="{F97EB3BF-7831-42EE-B8DA-DBA5C8311950}">
      <dsp:nvSpPr>
        <dsp:cNvPr id="0" name=""/>
        <dsp:cNvSpPr/>
      </dsp:nvSpPr>
      <dsp:spPr>
        <a:xfrm rot="10800000">
          <a:off x="4370620" y="1260442"/>
          <a:ext cx="457896" cy="358134"/>
        </a:xfrm>
        <a:prstGeom prst="triangl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DA7B37-A611-422F-BDE7-71A88D45961C}">
      <dsp:nvSpPr>
        <dsp:cNvPr id="0" name=""/>
        <dsp:cNvSpPr/>
      </dsp:nvSpPr>
      <dsp:spPr>
        <a:xfrm>
          <a:off x="3945431" y="1767235"/>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PE" sz="1100" kern="1200"/>
            <a:t>Gestion y Entrega de Releases</a:t>
          </a:r>
        </a:p>
      </dsp:txBody>
      <dsp:txXfrm>
        <a:off x="4137024" y="1958828"/>
        <a:ext cx="925090" cy="92509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12</Pages>
  <Words>1898</Words>
  <Characters>10444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c</dc:creator>
  <cp:lastModifiedBy>Kevin Avalos Ocaña</cp:lastModifiedBy>
  <cp:revision>16</cp:revision>
  <dcterms:created xsi:type="dcterms:W3CDTF">2018-04-27T21:30:00Z</dcterms:created>
  <dcterms:modified xsi:type="dcterms:W3CDTF">2018-05-25T07:33:00Z</dcterms:modified>
</cp:coreProperties>
</file>