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id w:val="73719188"/>
        <w:docPartObj>
          <w:docPartGallery w:val="Cover Pages"/>
          <w:docPartUnique/>
        </w:docPartObj>
      </w:sdtPr>
      <w:sdtEndPr>
        <w:rPr>
          <w:rFonts w:asciiTheme="minorHAnsi" w:eastAsia="Batang" w:hAnsiTheme="minorHAnsi" w:cstheme="minorBidi"/>
          <w:b w:val="0"/>
          <w:bCs w:val="0"/>
          <w:caps w:val="0"/>
          <w:color w:val="auto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70208" w:rsidTr="00170208">
            <w:trPr>
              <w:trHeight w:val="2880"/>
              <w:jc w:val="center"/>
            </w:trPr>
            <w:tc>
              <w:tcPr>
                <w:tcW w:w="5000" w:type="pct"/>
              </w:tcPr>
              <w:p w:rsidR="00170208" w:rsidRDefault="00170208" w:rsidP="00170208">
                <w:pPr>
                  <w:pStyle w:val="Sansinterligne"/>
                  <w:tabs>
                    <w:tab w:val="left" w:pos="3907"/>
                    <w:tab w:val="center" w:pos="4536"/>
                  </w:tabs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2358390" cy="712066"/>
                      <wp:effectExtent l="19050" t="0" r="3810" b="0"/>
                      <wp:docPr id="1" name="Image 1" descr="https://s2.qwant.com/thumbr/0x0/5/a/8048bd0e3909c0d61fa4586efbcd99/b_1_q_0_p_0.jpg?u=http%3A%2F%2Fdircom.univ-amu.fr%2Fsites%2Fdircom.univ-amu.fr%2Ffiles%2Flogo_polytech.png&amp;q=0&amp;b=1&amp;p=0&amp;a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s2.qwant.com/thumbr/0x0/5/a/8048bd0e3909c0d61fa4586efbcd99/b_1_q_0_p_0.jpg?u=http%3A%2F%2Fdircom.univ-amu.fr%2Fsites%2Fdircom.univ-amu.fr%2Ffiles%2Flogo_polytech.png&amp;q=0&amp;b=1&amp;p=0&amp;a=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59693" cy="712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70208" w:rsidTr="0017020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70208" w:rsidRDefault="00C2683D" w:rsidP="001702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Fitts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’ Law sur téléphone portable</w:t>
                    </w:r>
                  </w:p>
                </w:tc>
              </w:sdtContent>
            </w:sdt>
          </w:tr>
          <w:tr w:rsidR="00170208" w:rsidTr="0017020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70208" w:rsidRDefault="007920B5" w:rsidP="001702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Rapport du Projet</w:t>
                    </w:r>
                  </w:p>
                </w:tc>
              </w:sdtContent>
            </w:sdt>
          </w:tr>
          <w:tr w:rsidR="00170208" w:rsidTr="001702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0208" w:rsidRDefault="00170208">
                <w:pPr>
                  <w:pStyle w:val="Sansinterligne"/>
                  <w:jc w:val="center"/>
                </w:pPr>
              </w:p>
            </w:tc>
          </w:tr>
          <w:tr w:rsidR="00170208" w:rsidTr="001702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70208" w:rsidRDefault="00C2683D" w:rsidP="0058154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Clément STAMEGNA / Guillaume MICHON</w:t>
                    </w:r>
                  </w:p>
                </w:tc>
              </w:sdtContent>
            </w:sdt>
          </w:tr>
          <w:tr w:rsidR="00170208" w:rsidTr="001702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70208" w:rsidRDefault="0022768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17/04/2018</w:t>
                    </w:r>
                  </w:p>
                </w:tc>
              </w:sdtContent>
            </w:sdt>
          </w:tr>
        </w:tbl>
        <w:p w:rsidR="00170208" w:rsidRDefault="00170208"/>
        <w:p w:rsidR="00170208" w:rsidRDefault="0017020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70208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70208" w:rsidRDefault="007920B5" w:rsidP="00581548">
                    <w:pPr>
                      <w:pStyle w:val="Sansinterligne"/>
                    </w:pPr>
                    <w:r>
                      <w:t>Rapport de fin de projet</w:t>
                    </w:r>
                    <w:r w:rsidR="00C2683D">
                      <w:t xml:space="preserve"> </w:t>
                    </w:r>
                    <w:proofErr w:type="spellStart"/>
                    <w:r w:rsidR="00C2683D">
                      <w:t>ReVa</w:t>
                    </w:r>
                    <w:proofErr w:type="spellEnd"/>
                    <w:r w:rsidR="00C2683D">
                      <w:t xml:space="preserve"> : </w:t>
                    </w:r>
                    <w:proofErr w:type="spellStart"/>
                    <w:r w:rsidR="00C2683D">
                      <w:t>Fitts</w:t>
                    </w:r>
                    <w:proofErr w:type="spellEnd"/>
                    <w:r w:rsidR="00C2683D">
                      <w:t>’ Law sur téléphone portable.</w:t>
                    </w:r>
                  </w:p>
                </w:tc>
              </w:sdtContent>
            </w:sdt>
          </w:tr>
        </w:tbl>
        <w:p w:rsidR="00170208" w:rsidRDefault="00170208"/>
        <w:p w:rsidR="00581548" w:rsidRDefault="00170208" w:rsidP="00581548">
          <w:r>
            <w:br w:type="page"/>
          </w:r>
        </w:p>
        <w:p w:rsidR="00E717A4" w:rsidRDefault="007B0C8A">
          <w:pPr>
            <w:pStyle w:val="TM1"/>
            <w:rPr>
              <w:noProof/>
              <w:lang w:eastAsia="fr-FR"/>
            </w:rPr>
          </w:pPr>
          <w:r w:rsidRPr="007B0C8A">
            <w:lastRenderedPageBreak/>
            <w:fldChar w:fldCharType="begin"/>
          </w:r>
          <w:r w:rsidR="00EA3BE9">
            <w:instrText xml:space="preserve"> TOC \h \z \t "Titre 1;2;Titre 2;3;Titre 3;4;Titre 4;5;Titre 5;6;Titre 6;7;Titre;1" </w:instrText>
          </w:r>
          <w:r w:rsidRPr="007B0C8A">
            <w:fldChar w:fldCharType="separate"/>
          </w:r>
          <w:hyperlink w:anchor="_Toc514498362" w:history="1">
            <w:r w:rsidR="00E717A4" w:rsidRPr="006818D1">
              <w:rPr>
                <w:rStyle w:val="Lienhypertexte"/>
                <w:noProof/>
              </w:rPr>
              <w:t>1) Le Sujet</w:t>
            </w:r>
            <w:r w:rsidR="00E717A4">
              <w:rPr>
                <w:noProof/>
                <w:webHidden/>
              </w:rPr>
              <w:tab/>
            </w:r>
            <w:r w:rsidR="00E717A4">
              <w:rPr>
                <w:noProof/>
                <w:webHidden/>
              </w:rPr>
              <w:fldChar w:fldCharType="begin"/>
            </w:r>
            <w:r w:rsidR="00E717A4">
              <w:rPr>
                <w:noProof/>
                <w:webHidden/>
              </w:rPr>
              <w:instrText xml:space="preserve"> PAGEREF _Toc514498362 \h </w:instrText>
            </w:r>
            <w:r w:rsidR="00E717A4">
              <w:rPr>
                <w:noProof/>
                <w:webHidden/>
              </w:rPr>
            </w:r>
            <w:r w:rsidR="00E717A4">
              <w:rPr>
                <w:noProof/>
                <w:webHidden/>
              </w:rPr>
              <w:fldChar w:fldCharType="separate"/>
            </w:r>
            <w:r w:rsidR="00E717A4">
              <w:rPr>
                <w:noProof/>
                <w:webHidden/>
              </w:rPr>
              <w:t>3</w:t>
            </w:r>
            <w:r w:rsidR="00E717A4">
              <w:rPr>
                <w:noProof/>
                <w:webHidden/>
              </w:rPr>
              <w:fldChar w:fldCharType="end"/>
            </w:r>
          </w:hyperlink>
        </w:p>
        <w:p w:rsidR="00E717A4" w:rsidRDefault="00E717A4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14498363" w:history="1">
            <w:r w:rsidRPr="006818D1">
              <w:rPr>
                <w:rStyle w:val="Lienhypertexte"/>
                <w:noProof/>
              </w:rPr>
              <w:t>1.1.</w:t>
            </w:r>
            <w:r>
              <w:rPr>
                <w:noProof/>
                <w:lang w:eastAsia="fr-FR"/>
              </w:rPr>
              <w:tab/>
            </w:r>
            <w:r w:rsidRPr="006818D1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7A4" w:rsidRDefault="00E717A4">
          <w:pPr>
            <w:pStyle w:val="TM1"/>
            <w:rPr>
              <w:noProof/>
              <w:lang w:eastAsia="fr-FR"/>
            </w:rPr>
          </w:pPr>
          <w:hyperlink w:anchor="_Toc514498364" w:history="1">
            <w:r w:rsidRPr="006818D1">
              <w:rPr>
                <w:rStyle w:val="Lienhypertexte"/>
                <w:noProof/>
              </w:rPr>
              <w:t>2) L’Organisation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7A4" w:rsidRDefault="00E717A4">
          <w:pPr>
            <w:pStyle w:val="TM1"/>
            <w:rPr>
              <w:noProof/>
              <w:lang w:eastAsia="fr-FR"/>
            </w:rPr>
          </w:pPr>
          <w:hyperlink w:anchor="_Toc514498365" w:history="1">
            <w:r w:rsidRPr="006818D1">
              <w:rPr>
                <w:rStyle w:val="Lienhypertexte"/>
                <w:noProof/>
              </w:rPr>
              <w:t>3) Les Difficultés &amp; Solutions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7A4" w:rsidRDefault="00E717A4">
          <w:pPr>
            <w:pStyle w:val="TM1"/>
            <w:rPr>
              <w:noProof/>
              <w:lang w:eastAsia="fr-FR"/>
            </w:rPr>
          </w:pPr>
          <w:hyperlink w:anchor="_Toc514498366" w:history="1">
            <w:r w:rsidRPr="006818D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48" w:rsidRDefault="007B0C8A" w:rsidP="00EA3BE9">
          <w:r>
            <w:fldChar w:fldCharType="end"/>
          </w:r>
        </w:p>
        <w:p w:rsidR="008577CB" w:rsidRDefault="008577CB" w:rsidP="00EA3BE9"/>
        <w:p w:rsidR="00581548" w:rsidRDefault="00581548">
          <w:r>
            <w:br w:type="page"/>
          </w:r>
        </w:p>
        <w:p w:rsidR="00501063" w:rsidRDefault="00EA3BE9" w:rsidP="009D7661">
          <w:pPr>
            <w:pStyle w:val="Titre"/>
          </w:pPr>
          <w:bookmarkStart w:id="0" w:name="_Toc514498362"/>
          <w:r>
            <w:lastRenderedPageBreak/>
            <w:t xml:space="preserve">1) </w:t>
          </w:r>
          <w:r w:rsidR="00F60E30">
            <w:t>Le Sujet</w:t>
          </w:r>
          <w:bookmarkEnd w:id="0"/>
        </w:p>
        <w:p w:rsidR="00501063" w:rsidRDefault="00501063" w:rsidP="00501063"/>
        <w:p w:rsidR="00501063" w:rsidRDefault="00416693" w:rsidP="00501063">
          <w:pPr>
            <w:pStyle w:val="Titre1"/>
          </w:pPr>
          <w:bookmarkStart w:id="1" w:name="_Toc514498363"/>
          <w:r>
            <w:t>1.</w:t>
          </w:r>
          <w:r w:rsidR="00501063">
            <w:t>1.</w:t>
          </w:r>
          <w:r w:rsidR="00501063">
            <w:tab/>
            <w:t>Définition</w:t>
          </w:r>
          <w:bookmarkEnd w:id="1"/>
        </w:p>
        <w:p w:rsidR="00501063" w:rsidRDefault="00501063" w:rsidP="00501063"/>
        <w:p w:rsidR="00501063" w:rsidRPr="00501063" w:rsidRDefault="00501063" w:rsidP="00501063">
          <w:pPr>
            <w:pStyle w:val="Citation"/>
          </w:pPr>
          <w:r w:rsidRPr="00501063">
            <w:t xml:space="preserve">En psychologie expérimentale, en ergonomie et en interaction Homme-machine, la loi de </w:t>
          </w:r>
          <w:proofErr w:type="spellStart"/>
          <w:r w:rsidRPr="00501063">
            <w:t>Fitts</w:t>
          </w:r>
          <w:proofErr w:type="spellEnd"/>
          <w:r w:rsidRPr="00501063">
            <w:t xml:space="preserve"> est</w:t>
          </w:r>
          <w:r w:rsidR="00491FBA">
            <w:t xml:space="preserve"> un modèle du mouvement humain </w:t>
          </w:r>
          <w:r w:rsidR="00A80058">
            <w:t>qui</w:t>
          </w:r>
          <w:r w:rsidR="00491FBA">
            <w:t xml:space="preserve"> prend en compte un </w:t>
          </w:r>
          <w:r w:rsidRPr="00501063">
            <w:t xml:space="preserve">indice de la difficulté d'une tâche. La formulation la plus courante actuelle exprime le temps requis pour aller rapidement d'une position de départ à une zone finale de destination, en fonction de la distance à la cible et de la taille de la cible. La loi de </w:t>
          </w:r>
          <w:proofErr w:type="spellStart"/>
          <w:r w:rsidRPr="00501063">
            <w:t>Fitts</w:t>
          </w:r>
          <w:proofErr w:type="spellEnd"/>
          <w:r w:rsidRPr="00501063">
            <w:t xml:space="preserve"> est utilisée pour modéliser l'acte de « pointer », à la fois dans le vrai monde, par exemple avec une main ou un doigt, et sur les ordinateurs, par exemple avec une souris.</w:t>
          </w:r>
        </w:p>
        <w:p w:rsidR="00501063" w:rsidRDefault="00501063" w:rsidP="00501063">
          <w:pPr>
            <w:pStyle w:val="Citation"/>
          </w:pPr>
          <w:r w:rsidRPr="00501063">
            <w:t xml:space="preserve">Publiée par Paul </w:t>
          </w:r>
          <w:proofErr w:type="spellStart"/>
          <w:r w:rsidRPr="00501063">
            <w:t>Fitts</w:t>
          </w:r>
          <w:proofErr w:type="spellEnd"/>
          <w:r w:rsidRPr="00501063">
            <w:t xml:space="preserve"> en 1954, elle ne s'applique pas nécessairement aux interfaces tactiles actuelles</w:t>
          </w:r>
        </w:p>
        <w:p w:rsidR="00501063" w:rsidRPr="00501063" w:rsidRDefault="00501063" w:rsidP="00501063">
          <w:r>
            <w:t xml:space="preserve">Source : </w:t>
          </w:r>
          <w:r w:rsidRPr="00501063">
            <w:t>https://fr.wikipedia.org/wiki/Loi_de_Fitts</w:t>
          </w:r>
        </w:p>
        <w:p w:rsidR="009D7661" w:rsidRPr="00501063" w:rsidRDefault="007B0C8A" w:rsidP="00501063"/>
      </w:sdtContent>
    </w:sdt>
    <w:p w:rsidR="00D65D86" w:rsidRDefault="00D65D86">
      <w:r>
        <w:br w:type="page"/>
      </w:r>
    </w:p>
    <w:p w:rsidR="00D65D86" w:rsidRDefault="00D65D86" w:rsidP="00D65D86">
      <w:pPr>
        <w:pStyle w:val="Titre"/>
      </w:pPr>
      <w:bookmarkStart w:id="2" w:name="_Toc514498364"/>
      <w:r>
        <w:lastRenderedPageBreak/>
        <w:t xml:space="preserve">2) </w:t>
      </w:r>
      <w:r w:rsidR="002F5A7E">
        <w:t>L’Organisation</w:t>
      </w:r>
      <w:bookmarkEnd w:id="2"/>
    </w:p>
    <w:p w:rsidR="002F5A7E" w:rsidRDefault="002F5A7E" w:rsidP="002F5A7E"/>
    <w:p w:rsidR="002F5A7E" w:rsidRDefault="002F5A7E">
      <w:r>
        <w:br w:type="page"/>
      </w:r>
    </w:p>
    <w:p w:rsidR="002F5A7E" w:rsidRDefault="0091003E" w:rsidP="002F5A7E">
      <w:pPr>
        <w:pStyle w:val="Titre"/>
      </w:pPr>
      <w:bookmarkStart w:id="3" w:name="_Toc514498365"/>
      <w:r>
        <w:lastRenderedPageBreak/>
        <w:t>3</w:t>
      </w:r>
      <w:r w:rsidR="002F5A7E">
        <w:t>) Les Difficultés &amp; Solutions apportées</w:t>
      </w:r>
      <w:bookmarkEnd w:id="3"/>
    </w:p>
    <w:p w:rsidR="0091003E" w:rsidRDefault="0091003E">
      <w:r>
        <w:br w:type="page"/>
      </w:r>
    </w:p>
    <w:p w:rsidR="0091003E" w:rsidRDefault="0091003E" w:rsidP="0091003E">
      <w:pPr>
        <w:pStyle w:val="Titre"/>
      </w:pPr>
      <w:bookmarkStart w:id="4" w:name="_Toc514498366"/>
      <w:r>
        <w:lastRenderedPageBreak/>
        <w:t>Conclusion</w:t>
      </w:r>
      <w:bookmarkEnd w:id="4"/>
    </w:p>
    <w:p w:rsidR="0091003E" w:rsidRPr="0091003E" w:rsidRDefault="0091003E" w:rsidP="0091003E"/>
    <w:p w:rsidR="002F5A7E" w:rsidRDefault="002F5A7E" w:rsidP="002F5A7E"/>
    <w:p w:rsidR="002F5A7E" w:rsidRPr="002F5A7E" w:rsidRDefault="002F5A7E" w:rsidP="002F5A7E"/>
    <w:p w:rsidR="002573A9" w:rsidRPr="00A4379B" w:rsidRDefault="002573A9" w:rsidP="00A4379B"/>
    <w:sectPr w:rsidR="002573A9" w:rsidRPr="00A4379B" w:rsidSect="0017020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E1B" w:rsidRDefault="00B46E1B" w:rsidP="00477B20">
      <w:pPr>
        <w:spacing w:after="0" w:line="240" w:lineRule="auto"/>
      </w:pPr>
      <w:r>
        <w:separator/>
      </w:r>
    </w:p>
  </w:endnote>
  <w:endnote w:type="continuationSeparator" w:id="0">
    <w:p w:rsidR="00B46E1B" w:rsidRDefault="00B46E1B" w:rsidP="0047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61438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477B20" w:rsidRDefault="00477B20">
            <w:pPr>
              <w:pStyle w:val="Pieddepage"/>
              <w:jc w:val="right"/>
            </w:pPr>
            <w:r>
              <w:t xml:space="preserve">Page </w:t>
            </w:r>
            <w:r w:rsidR="007B0C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B0C8A">
              <w:rPr>
                <w:b/>
                <w:sz w:val="24"/>
                <w:szCs w:val="24"/>
              </w:rPr>
              <w:fldChar w:fldCharType="separate"/>
            </w:r>
            <w:r w:rsidR="00E717A4">
              <w:rPr>
                <w:b/>
                <w:noProof/>
              </w:rPr>
              <w:t>2</w:t>
            </w:r>
            <w:r w:rsidR="007B0C8A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7B0C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B0C8A">
              <w:rPr>
                <w:b/>
                <w:sz w:val="24"/>
                <w:szCs w:val="24"/>
              </w:rPr>
              <w:fldChar w:fldCharType="separate"/>
            </w:r>
            <w:r w:rsidR="00E717A4">
              <w:rPr>
                <w:b/>
                <w:noProof/>
              </w:rPr>
              <w:t>6</w:t>
            </w:r>
            <w:r w:rsidR="007B0C8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77B20" w:rsidRDefault="00477B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E1B" w:rsidRDefault="00B46E1B" w:rsidP="00477B20">
      <w:pPr>
        <w:spacing w:after="0" w:line="240" w:lineRule="auto"/>
      </w:pPr>
      <w:r>
        <w:separator/>
      </w:r>
    </w:p>
  </w:footnote>
  <w:footnote w:type="continuationSeparator" w:id="0">
    <w:p w:rsidR="00B46E1B" w:rsidRDefault="00B46E1B" w:rsidP="00477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70208"/>
    <w:rsid w:val="0000739F"/>
    <w:rsid w:val="0001263F"/>
    <w:rsid w:val="000332EF"/>
    <w:rsid w:val="00040105"/>
    <w:rsid w:val="00055CD2"/>
    <w:rsid w:val="0006669C"/>
    <w:rsid w:val="000707B4"/>
    <w:rsid w:val="0007111B"/>
    <w:rsid w:val="000723AF"/>
    <w:rsid w:val="00080B79"/>
    <w:rsid w:val="0008280E"/>
    <w:rsid w:val="00082C4A"/>
    <w:rsid w:val="00092CE9"/>
    <w:rsid w:val="000A37D3"/>
    <w:rsid w:val="000B3089"/>
    <w:rsid w:val="000B666E"/>
    <w:rsid w:val="000B715A"/>
    <w:rsid w:val="000C3EC4"/>
    <w:rsid w:val="000D2D41"/>
    <w:rsid w:val="000F0860"/>
    <w:rsid w:val="000F2EFA"/>
    <w:rsid w:val="001010A8"/>
    <w:rsid w:val="00102FBC"/>
    <w:rsid w:val="00105FD4"/>
    <w:rsid w:val="00115C63"/>
    <w:rsid w:val="00122B1C"/>
    <w:rsid w:val="00122FFE"/>
    <w:rsid w:val="00130F9C"/>
    <w:rsid w:val="00135EA9"/>
    <w:rsid w:val="001473B1"/>
    <w:rsid w:val="00163D7D"/>
    <w:rsid w:val="00170208"/>
    <w:rsid w:val="00171C1E"/>
    <w:rsid w:val="00174D2B"/>
    <w:rsid w:val="00195AA1"/>
    <w:rsid w:val="001B06B0"/>
    <w:rsid w:val="001D5BF1"/>
    <w:rsid w:val="001E5B76"/>
    <w:rsid w:val="001F0996"/>
    <w:rsid w:val="001F1F3B"/>
    <w:rsid w:val="001F3ED1"/>
    <w:rsid w:val="002048A1"/>
    <w:rsid w:val="0022768B"/>
    <w:rsid w:val="002318A1"/>
    <w:rsid w:val="002376C4"/>
    <w:rsid w:val="00243BCF"/>
    <w:rsid w:val="00245733"/>
    <w:rsid w:val="00251383"/>
    <w:rsid w:val="00256625"/>
    <w:rsid w:val="00256F74"/>
    <w:rsid w:val="002572A6"/>
    <w:rsid w:val="002573A9"/>
    <w:rsid w:val="00291262"/>
    <w:rsid w:val="00292C77"/>
    <w:rsid w:val="0029799F"/>
    <w:rsid w:val="002A4945"/>
    <w:rsid w:val="002B18EB"/>
    <w:rsid w:val="002B5F1E"/>
    <w:rsid w:val="002C22C5"/>
    <w:rsid w:val="002C5528"/>
    <w:rsid w:val="002C6E9D"/>
    <w:rsid w:val="002F1486"/>
    <w:rsid w:val="002F5A7E"/>
    <w:rsid w:val="00303764"/>
    <w:rsid w:val="00305480"/>
    <w:rsid w:val="003061A0"/>
    <w:rsid w:val="00324396"/>
    <w:rsid w:val="00337028"/>
    <w:rsid w:val="00344B10"/>
    <w:rsid w:val="00346D24"/>
    <w:rsid w:val="00355FAE"/>
    <w:rsid w:val="00362D04"/>
    <w:rsid w:val="00364906"/>
    <w:rsid w:val="00366DA8"/>
    <w:rsid w:val="0037161D"/>
    <w:rsid w:val="00372853"/>
    <w:rsid w:val="003776C0"/>
    <w:rsid w:val="00383D89"/>
    <w:rsid w:val="00384E11"/>
    <w:rsid w:val="00386571"/>
    <w:rsid w:val="00390CF4"/>
    <w:rsid w:val="00397737"/>
    <w:rsid w:val="003A046A"/>
    <w:rsid w:val="003A451F"/>
    <w:rsid w:val="003A466F"/>
    <w:rsid w:val="003A500E"/>
    <w:rsid w:val="003B70C0"/>
    <w:rsid w:val="003C401F"/>
    <w:rsid w:val="003D21B6"/>
    <w:rsid w:val="003D785C"/>
    <w:rsid w:val="003E1BAE"/>
    <w:rsid w:val="003F0038"/>
    <w:rsid w:val="00416693"/>
    <w:rsid w:val="0041733F"/>
    <w:rsid w:val="004342E0"/>
    <w:rsid w:val="00440101"/>
    <w:rsid w:val="00441EF0"/>
    <w:rsid w:val="00444DCB"/>
    <w:rsid w:val="0044618D"/>
    <w:rsid w:val="00446DA8"/>
    <w:rsid w:val="004572D7"/>
    <w:rsid w:val="0046165F"/>
    <w:rsid w:val="004634E3"/>
    <w:rsid w:val="00465960"/>
    <w:rsid w:val="00470374"/>
    <w:rsid w:val="00470C81"/>
    <w:rsid w:val="00472482"/>
    <w:rsid w:val="00477B20"/>
    <w:rsid w:val="004802A8"/>
    <w:rsid w:val="00491FBA"/>
    <w:rsid w:val="00494FC1"/>
    <w:rsid w:val="004A0613"/>
    <w:rsid w:val="004A4E63"/>
    <w:rsid w:val="004A6510"/>
    <w:rsid w:val="004C3A08"/>
    <w:rsid w:val="004C45AB"/>
    <w:rsid w:val="004C5360"/>
    <w:rsid w:val="004C6888"/>
    <w:rsid w:val="004D6826"/>
    <w:rsid w:val="004F1F11"/>
    <w:rsid w:val="004F517F"/>
    <w:rsid w:val="004F76E7"/>
    <w:rsid w:val="00501063"/>
    <w:rsid w:val="005101FA"/>
    <w:rsid w:val="00522A5C"/>
    <w:rsid w:val="005365D4"/>
    <w:rsid w:val="005418C8"/>
    <w:rsid w:val="0054417A"/>
    <w:rsid w:val="005502A3"/>
    <w:rsid w:val="00555CED"/>
    <w:rsid w:val="00581548"/>
    <w:rsid w:val="00586BE3"/>
    <w:rsid w:val="005A0A39"/>
    <w:rsid w:val="005A26F6"/>
    <w:rsid w:val="005A3561"/>
    <w:rsid w:val="005A593F"/>
    <w:rsid w:val="005B657B"/>
    <w:rsid w:val="005B6D43"/>
    <w:rsid w:val="005C6473"/>
    <w:rsid w:val="005D386C"/>
    <w:rsid w:val="005F0681"/>
    <w:rsid w:val="00603259"/>
    <w:rsid w:val="00605865"/>
    <w:rsid w:val="006066BA"/>
    <w:rsid w:val="00612195"/>
    <w:rsid w:val="0063150A"/>
    <w:rsid w:val="00633D53"/>
    <w:rsid w:val="00634367"/>
    <w:rsid w:val="00646C7D"/>
    <w:rsid w:val="00650F02"/>
    <w:rsid w:val="00651025"/>
    <w:rsid w:val="006546FC"/>
    <w:rsid w:val="0066043F"/>
    <w:rsid w:val="00673947"/>
    <w:rsid w:val="00677F39"/>
    <w:rsid w:val="00682636"/>
    <w:rsid w:val="00684C71"/>
    <w:rsid w:val="00686A8A"/>
    <w:rsid w:val="00686BE9"/>
    <w:rsid w:val="006942C2"/>
    <w:rsid w:val="00696B2D"/>
    <w:rsid w:val="006A45CE"/>
    <w:rsid w:val="006B0C6F"/>
    <w:rsid w:val="006B7CD8"/>
    <w:rsid w:val="006C597E"/>
    <w:rsid w:val="006D06F0"/>
    <w:rsid w:val="006D3C48"/>
    <w:rsid w:val="006D67D0"/>
    <w:rsid w:val="006E24DB"/>
    <w:rsid w:val="006E5710"/>
    <w:rsid w:val="00715A97"/>
    <w:rsid w:val="00730C88"/>
    <w:rsid w:val="00733352"/>
    <w:rsid w:val="0073557B"/>
    <w:rsid w:val="007541CA"/>
    <w:rsid w:val="007658ED"/>
    <w:rsid w:val="00776DDD"/>
    <w:rsid w:val="0078201E"/>
    <w:rsid w:val="007841E4"/>
    <w:rsid w:val="00785E56"/>
    <w:rsid w:val="0079063D"/>
    <w:rsid w:val="007920B5"/>
    <w:rsid w:val="007944A5"/>
    <w:rsid w:val="0079542D"/>
    <w:rsid w:val="00797033"/>
    <w:rsid w:val="007A0350"/>
    <w:rsid w:val="007A2A73"/>
    <w:rsid w:val="007A3D24"/>
    <w:rsid w:val="007A4A9B"/>
    <w:rsid w:val="007A58A4"/>
    <w:rsid w:val="007B0C8A"/>
    <w:rsid w:val="007B27B0"/>
    <w:rsid w:val="007B4740"/>
    <w:rsid w:val="007B55BD"/>
    <w:rsid w:val="007D1C4E"/>
    <w:rsid w:val="007D217A"/>
    <w:rsid w:val="007D3569"/>
    <w:rsid w:val="007E05E8"/>
    <w:rsid w:val="007E5AA9"/>
    <w:rsid w:val="00804C84"/>
    <w:rsid w:val="00826074"/>
    <w:rsid w:val="0083198F"/>
    <w:rsid w:val="00837936"/>
    <w:rsid w:val="00844603"/>
    <w:rsid w:val="00852456"/>
    <w:rsid w:val="008535BB"/>
    <w:rsid w:val="008565C1"/>
    <w:rsid w:val="008577CB"/>
    <w:rsid w:val="00857D6A"/>
    <w:rsid w:val="00862249"/>
    <w:rsid w:val="00863197"/>
    <w:rsid w:val="00870A72"/>
    <w:rsid w:val="00883668"/>
    <w:rsid w:val="008850D9"/>
    <w:rsid w:val="00890782"/>
    <w:rsid w:val="008A4A70"/>
    <w:rsid w:val="008B2A5E"/>
    <w:rsid w:val="008D4096"/>
    <w:rsid w:val="008E524D"/>
    <w:rsid w:val="008E71A8"/>
    <w:rsid w:val="008F3774"/>
    <w:rsid w:val="008F6188"/>
    <w:rsid w:val="0091003E"/>
    <w:rsid w:val="00923C52"/>
    <w:rsid w:val="009241B7"/>
    <w:rsid w:val="009255A5"/>
    <w:rsid w:val="00956363"/>
    <w:rsid w:val="00965C13"/>
    <w:rsid w:val="00970ACE"/>
    <w:rsid w:val="00970F39"/>
    <w:rsid w:val="00982999"/>
    <w:rsid w:val="0098792F"/>
    <w:rsid w:val="00990221"/>
    <w:rsid w:val="009A3DD2"/>
    <w:rsid w:val="009A5345"/>
    <w:rsid w:val="009B499C"/>
    <w:rsid w:val="009C28E5"/>
    <w:rsid w:val="009C38B9"/>
    <w:rsid w:val="009D22C4"/>
    <w:rsid w:val="009D7661"/>
    <w:rsid w:val="009E3D6B"/>
    <w:rsid w:val="009F2E44"/>
    <w:rsid w:val="009F42D2"/>
    <w:rsid w:val="009F52CA"/>
    <w:rsid w:val="00A0785E"/>
    <w:rsid w:val="00A1113E"/>
    <w:rsid w:val="00A1161C"/>
    <w:rsid w:val="00A17A76"/>
    <w:rsid w:val="00A42BD7"/>
    <w:rsid w:val="00A4379B"/>
    <w:rsid w:val="00A457A0"/>
    <w:rsid w:val="00A45DE5"/>
    <w:rsid w:val="00A46B5C"/>
    <w:rsid w:val="00A56E83"/>
    <w:rsid w:val="00A57A93"/>
    <w:rsid w:val="00A657A4"/>
    <w:rsid w:val="00A663C1"/>
    <w:rsid w:val="00A70654"/>
    <w:rsid w:val="00A74E1C"/>
    <w:rsid w:val="00A80058"/>
    <w:rsid w:val="00A86DC6"/>
    <w:rsid w:val="00AA1BF6"/>
    <w:rsid w:val="00AA7ACE"/>
    <w:rsid w:val="00AB1AC2"/>
    <w:rsid w:val="00AB5EB2"/>
    <w:rsid w:val="00AB6F16"/>
    <w:rsid w:val="00AC39C5"/>
    <w:rsid w:val="00AD3337"/>
    <w:rsid w:val="00AD4A39"/>
    <w:rsid w:val="00AD6C6C"/>
    <w:rsid w:val="00AE31FB"/>
    <w:rsid w:val="00AE4913"/>
    <w:rsid w:val="00AE5967"/>
    <w:rsid w:val="00AF1F3D"/>
    <w:rsid w:val="00AF2FDF"/>
    <w:rsid w:val="00B00EEC"/>
    <w:rsid w:val="00B208E0"/>
    <w:rsid w:val="00B2208D"/>
    <w:rsid w:val="00B27482"/>
    <w:rsid w:val="00B36039"/>
    <w:rsid w:val="00B3793B"/>
    <w:rsid w:val="00B44FDF"/>
    <w:rsid w:val="00B46E1B"/>
    <w:rsid w:val="00B47016"/>
    <w:rsid w:val="00B52033"/>
    <w:rsid w:val="00B57F4A"/>
    <w:rsid w:val="00B638C2"/>
    <w:rsid w:val="00B82F49"/>
    <w:rsid w:val="00B918CE"/>
    <w:rsid w:val="00B966E7"/>
    <w:rsid w:val="00B96A1B"/>
    <w:rsid w:val="00BC59B7"/>
    <w:rsid w:val="00BC66A9"/>
    <w:rsid w:val="00BD657A"/>
    <w:rsid w:val="00BD773E"/>
    <w:rsid w:val="00C04F86"/>
    <w:rsid w:val="00C06957"/>
    <w:rsid w:val="00C12D5B"/>
    <w:rsid w:val="00C152BC"/>
    <w:rsid w:val="00C21CB3"/>
    <w:rsid w:val="00C24206"/>
    <w:rsid w:val="00C261E6"/>
    <w:rsid w:val="00C2683D"/>
    <w:rsid w:val="00C41DD2"/>
    <w:rsid w:val="00C46077"/>
    <w:rsid w:val="00C464DE"/>
    <w:rsid w:val="00C50368"/>
    <w:rsid w:val="00C565D0"/>
    <w:rsid w:val="00C62453"/>
    <w:rsid w:val="00C70521"/>
    <w:rsid w:val="00C75E77"/>
    <w:rsid w:val="00C81FB6"/>
    <w:rsid w:val="00C84C44"/>
    <w:rsid w:val="00C875AA"/>
    <w:rsid w:val="00C95817"/>
    <w:rsid w:val="00CB25BB"/>
    <w:rsid w:val="00CB6863"/>
    <w:rsid w:val="00CC2D3E"/>
    <w:rsid w:val="00CC4BBB"/>
    <w:rsid w:val="00CC6303"/>
    <w:rsid w:val="00CD3E71"/>
    <w:rsid w:val="00CE2338"/>
    <w:rsid w:val="00D02780"/>
    <w:rsid w:val="00D07A23"/>
    <w:rsid w:val="00D13967"/>
    <w:rsid w:val="00D2694C"/>
    <w:rsid w:val="00D3369B"/>
    <w:rsid w:val="00D41CA2"/>
    <w:rsid w:val="00D4351D"/>
    <w:rsid w:val="00D435F9"/>
    <w:rsid w:val="00D50456"/>
    <w:rsid w:val="00D643B6"/>
    <w:rsid w:val="00D64657"/>
    <w:rsid w:val="00D65D86"/>
    <w:rsid w:val="00D76E81"/>
    <w:rsid w:val="00D86A51"/>
    <w:rsid w:val="00D9230D"/>
    <w:rsid w:val="00D97B0D"/>
    <w:rsid w:val="00DA5EF8"/>
    <w:rsid w:val="00DA6F33"/>
    <w:rsid w:val="00DB1935"/>
    <w:rsid w:val="00DE3E52"/>
    <w:rsid w:val="00DE56F8"/>
    <w:rsid w:val="00E30CF1"/>
    <w:rsid w:val="00E51733"/>
    <w:rsid w:val="00E52C72"/>
    <w:rsid w:val="00E52D5F"/>
    <w:rsid w:val="00E55431"/>
    <w:rsid w:val="00E6474C"/>
    <w:rsid w:val="00E717A4"/>
    <w:rsid w:val="00EA3BE9"/>
    <w:rsid w:val="00EA55EA"/>
    <w:rsid w:val="00EB162E"/>
    <w:rsid w:val="00EB1A76"/>
    <w:rsid w:val="00ED1003"/>
    <w:rsid w:val="00ED2E3F"/>
    <w:rsid w:val="00ED66B2"/>
    <w:rsid w:val="00EE6752"/>
    <w:rsid w:val="00F12D0B"/>
    <w:rsid w:val="00F413C4"/>
    <w:rsid w:val="00F42879"/>
    <w:rsid w:val="00F5245C"/>
    <w:rsid w:val="00F5376B"/>
    <w:rsid w:val="00F60E30"/>
    <w:rsid w:val="00F81362"/>
    <w:rsid w:val="00F9333A"/>
    <w:rsid w:val="00F94482"/>
    <w:rsid w:val="00FD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53"/>
  </w:style>
  <w:style w:type="paragraph" w:styleId="Titre1">
    <w:name w:val="heading 1"/>
    <w:basedOn w:val="Normal"/>
    <w:next w:val="Normal"/>
    <w:link w:val="Titre1Car"/>
    <w:uiPriority w:val="9"/>
    <w:qFormat/>
    <w:rsid w:val="0017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A3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3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A3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A3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A3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702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0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2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3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3BE9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A3BE9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6165F"/>
    <w:pPr>
      <w:tabs>
        <w:tab w:val="right" w:leader="dot" w:pos="9062"/>
      </w:tabs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A3BE9"/>
    <w:pPr>
      <w:spacing w:after="100"/>
      <w:ind w:left="440"/>
    </w:pPr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EA3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A3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EA3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EA3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EA3BE9"/>
    <w:rPr>
      <w:color w:val="0000FF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EA3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EA3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EA3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link w:val="codeCar"/>
    <w:qFormat/>
    <w:rsid w:val="00251383"/>
    <w:pPr>
      <w:spacing w:after="0" w:line="240" w:lineRule="auto"/>
    </w:pPr>
    <w:rPr>
      <w:rFonts w:ascii="Microsoft Sans Serif" w:eastAsia="Microsoft JhengHei UI" w:hAnsi="Microsoft Sans Serif" w:cs="Microsoft Sans Serif"/>
    </w:rPr>
  </w:style>
  <w:style w:type="paragraph" w:styleId="En-tte">
    <w:name w:val="header"/>
    <w:basedOn w:val="Normal"/>
    <w:link w:val="En-tteCar"/>
    <w:uiPriority w:val="99"/>
    <w:semiHidden/>
    <w:unhideWhenUsed/>
    <w:rsid w:val="00477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odeCar">
    <w:name w:val="code Car"/>
    <w:basedOn w:val="Policepardfaut"/>
    <w:link w:val="code"/>
    <w:rsid w:val="00251383"/>
    <w:rPr>
      <w:rFonts w:ascii="Microsoft Sans Serif" w:eastAsia="Microsoft JhengHei UI" w:hAnsi="Microsoft Sans Serif" w:cs="Microsoft Sans Serif"/>
    </w:rPr>
  </w:style>
  <w:style w:type="character" w:customStyle="1" w:styleId="En-tteCar">
    <w:name w:val="En-tête Car"/>
    <w:basedOn w:val="Policepardfaut"/>
    <w:link w:val="En-tte"/>
    <w:uiPriority w:val="99"/>
    <w:semiHidden/>
    <w:rsid w:val="00477B20"/>
  </w:style>
  <w:style w:type="paragraph" w:styleId="Pieddepage">
    <w:name w:val="footer"/>
    <w:basedOn w:val="Normal"/>
    <w:link w:val="PieddepageCar"/>
    <w:uiPriority w:val="99"/>
    <w:unhideWhenUsed/>
    <w:rsid w:val="00477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B20"/>
  </w:style>
  <w:style w:type="paragraph" w:styleId="NormalWeb">
    <w:name w:val="Normal (Web)"/>
    <w:basedOn w:val="Normal"/>
    <w:uiPriority w:val="99"/>
    <w:semiHidden/>
    <w:unhideWhenUsed/>
    <w:rsid w:val="0050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5010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01063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2018-04-17T00:00:00</PublishDate>
  <Abstract>Rapport de fin de projet ReVa : Fitts’ Law sur téléphone portable.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3329C-F11C-4900-874B-05B618E3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Fitts’ Law sur téléphone portable</vt:lpstr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Fitts’ Law sur téléphone portable</dc:title>
  <dc:subject>Rapport du Projet</dc:subject>
  <dc:creator>Clément STAMEGNA / Guillaume MICHON</dc:creator>
  <cp:lastModifiedBy>stamegna</cp:lastModifiedBy>
  <cp:revision>643</cp:revision>
  <cp:lastPrinted>2018-04-17T15:07:00Z</cp:lastPrinted>
  <dcterms:created xsi:type="dcterms:W3CDTF">2018-02-23T07:16:00Z</dcterms:created>
  <dcterms:modified xsi:type="dcterms:W3CDTF">2018-05-19T11:03:00Z</dcterms:modified>
</cp:coreProperties>
</file>