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9F4" w:rsidRDefault="00C579F4" w:rsidP="009C77D3">
      <w:pPr>
        <w:jc w:val="center"/>
      </w:pPr>
    </w:p>
    <w:p w:rsidR="00C579F4" w:rsidRDefault="00C579F4" w:rsidP="00C579F4"/>
    <w:p w:rsidR="00C579F4" w:rsidRDefault="00C579F4" w:rsidP="00C579F4"/>
    <w:p w:rsidR="00C579F4" w:rsidRPr="00C579F4" w:rsidRDefault="00C579F4" w:rsidP="00C579F4"/>
    <w:p w:rsidR="00CC27F2" w:rsidRPr="00CC27F2" w:rsidRDefault="00CC27F2" w:rsidP="00CC27F2">
      <w:pPr>
        <w:pStyle w:val="Titre"/>
        <w:jc w:val="center"/>
        <w:rPr>
          <w:rStyle w:val="Emphaseple"/>
          <w:rFonts w:ascii="Georgia" w:eastAsia="Calibri" w:hAnsi="Georgia"/>
          <w:i w:val="0"/>
          <w:iCs w:val="0"/>
          <w:color w:val="17365D" w:themeColor="text2" w:themeShade="BF"/>
          <w:sz w:val="144"/>
        </w:rPr>
      </w:pPr>
      <w:r w:rsidRPr="00CC27F2">
        <w:rPr>
          <w:rFonts w:eastAsia="Calibri"/>
          <w:sz w:val="72"/>
        </w:rPr>
        <w:t>Polybasite</w:t>
      </w:r>
      <w:r w:rsidRPr="00CC27F2">
        <w:rPr>
          <w:rFonts w:ascii="Georgia" w:eastAsia="Calibri" w:hAnsi="Georgia"/>
          <w:sz w:val="144"/>
        </w:rPr>
        <w:t xml:space="preserve"> </w:t>
      </w:r>
    </w:p>
    <w:p w:rsidR="00DD1765" w:rsidRPr="00C579F4" w:rsidRDefault="00CC27F2" w:rsidP="00C579F4">
      <w:pPr>
        <w:pStyle w:val="Titre2"/>
        <w:jc w:val="center"/>
        <w:rPr>
          <w:sz w:val="22"/>
        </w:rPr>
      </w:pPr>
      <w:r w:rsidRPr="00CC27F2">
        <w:rPr>
          <w:rFonts w:ascii="Georgia" w:eastAsia="Calibri" w:hAnsi="Georgia"/>
          <w:sz w:val="52"/>
        </w:rPr>
        <w:t>Cahier des charges</w:t>
      </w:r>
    </w:p>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0A293F" w:rsidRDefault="000A293F" w:rsidP="00DD1765"/>
    <w:p w:rsidR="00C579F4" w:rsidRDefault="00C579F4" w:rsidP="00DD1765"/>
    <w:p w:rsidR="000A293F" w:rsidRDefault="000A293F" w:rsidP="00DD1765"/>
    <w:p w:rsidR="000A293F" w:rsidRDefault="000A293F" w:rsidP="00DD1765"/>
    <w:p w:rsidR="009C77D3" w:rsidRDefault="009C77D3" w:rsidP="00DD1765"/>
    <w:p w:rsidR="009C77D3" w:rsidRDefault="009C77D3" w:rsidP="00DD1765"/>
    <w:p w:rsidR="000A293F" w:rsidRPr="00DD1765" w:rsidRDefault="009C77D3" w:rsidP="00DD1765">
      <w:r>
        <w:rPr>
          <w:noProof/>
        </w:rPr>
        <w:drawing>
          <wp:anchor distT="0" distB="0" distL="114300" distR="114300" simplePos="0" relativeHeight="251658240" behindDoc="0" locked="0" layoutInCell="1" allowOverlap="1">
            <wp:simplePos x="0" y="0"/>
            <wp:positionH relativeFrom="column">
              <wp:posOffset>3042670</wp:posOffset>
            </wp:positionH>
            <wp:positionV relativeFrom="paragraph">
              <wp:posOffset>114713</wp:posOffset>
            </wp:positionV>
            <wp:extent cx="2841108" cy="861238"/>
            <wp:effectExtent l="19050" t="0" r="0" b="0"/>
            <wp:wrapNone/>
            <wp:docPr id="5" name="Image 1" descr="https://polytech.univ-amu.fr/sites/polytech.univ-amu.fr/fil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olytech.univ-amu.fr/sites/polytech.univ-amu.fr/files/logo.png"/>
                    <pic:cNvPicPr>
                      <a:picLocks noChangeAspect="1" noChangeArrowheads="1"/>
                    </pic:cNvPicPr>
                  </pic:nvPicPr>
                  <pic:blipFill>
                    <a:blip r:embed="rId8" cstate="print"/>
                    <a:srcRect/>
                    <a:stretch>
                      <a:fillRect/>
                    </a:stretch>
                  </pic:blipFill>
                  <pic:spPr bwMode="auto">
                    <a:xfrm>
                      <a:off x="0" y="0"/>
                      <a:ext cx="2841108" cy="861238"/>
                    </a:xfrm>
                    <a:prstGeom prst="rect">
                      <a:avLst/>
                    </a:prstGeom>
                    <a:noFill/>
                    <a:ln w="9525">
                      <a:noFill/>
                      <a:miter lim="800000"/>
                      <a:headEnd/>
                      <a:tailEnd/>
                    </a:ln>
                  </pic:spPr>
                </pic:pic>
              </a:graphicData>
            </a:graphic>
          </wp:anchor>
        </w:drawing>
      </w:r>
    </w:p>
    <w:p w:rsidR="00F33C13" w:rsidRPr="00181874" w:rsidRDefault="003E2C47" w:rsidP="009C77D3">
      <w:pPr>
        <w:pStyle w:val="Titre2"/>
        <w:rPr>
          <w:rStyle w:val="Emphaseple"/>
          <w:i w:val="0"/>
          <w:iCs w:val="0"/>
          <w:color w:val="4F81BD" w:themeColor="accent1"/>
          <w:sz w:val="28"/>
        </w:rPr>
      </w:pPr>
      <w:r w:rsidRPr="00181874">
        <w:rPr>
          <w:rStyle w:val="Emphaseple"/>
          <w:i w:val="0"/>
          <w:iCs w:val="0"/>
          <w:color w:val="4F81BD" w:themeColor="accent1"/>
          <w:sz w:val="28"/>
        </w:rPr>
        <w:t>STAMEGNA Clément</w:t>
      </w:r>
    </w:p>
    <w:p w:rsidR="009C77D3" w:rsidRDefault="003E2C47" w:rsidP="003E2C47">
      <w:pPr>
        <w:pStyle w:val="Titre2"/>
        <w:rPr>
          <w:sz w:val="28"/>
        </w:rPr>
      </w:pPr>
      <w:r w:rsidRPr="00181874">
        <w:rPr>
          <w:rStyle w:val="Emphaseple"/>
          <w:i w:val="0"/>
          <w:iCs w:val="0"/>
          <w:color w:val="4F81BD" w:themeColor="accent1"/>
          <w:sz w:val="28"/>
        </w:rPr>
        <w:t>MICHON Guillaume</w:t>
      </w:r>
    </w:p>
    <w:p w:rsidR="009C77D3" w:rsidRPr="009C77D3" w:rsidRDefault="009C77D3" w:rsidP="009C77D3"/>
    <w:p w:rsidR="003E2C47" w:rsidRDefault="003E2C47" w:rsidP="003E2C47">
      <w:pPr>
        <w:pStyle w:val="Titre2"/>
        <w:rPr>
          <w:rFonts w:eastAsia="Calibri"/>
          <w:sz w:val="28"/>
        </w:rPr>
      </w:pPr>
      <w:r w:rsidRPr="003E2C47">
        <w:rPr>
          <w:rFonts w:eastAsia="Calibri"/>
          <w:sz w:val="28"/>
        </w:rPr>
        <w:lastRenderedPageBreak/>
        <w:t>Sommaire</w:t>
      </w:r>
    </w:p>
    <w:p w:rsidR="003E2C47" w:rsidRDefault="003E2C47"/>
    <w:p w:rsidR="003E2C47" w:rsidRDefault="003E2C47" w:rsidP="003E2C47">
      <w:pPr>
        <w:pStyle w:val="Paragraphedeliste"/>
        <w:numPr>
          <w:ilvl w:val="0"/>
          <w:numId w:val="3"/>
        </w:numPr>
        <w:spacing w:before="240"/>
        <w:rPr>
          <w:sz w:val="32"/>
        </w:rPr>
      </w:pPr>
      <w:r w:rsidRPr="007B5836">
        <w:rPr>
          <w:sz w:val="32"/>
        </w:rPr>
        <w:t>Introduction</w:t>
      </w:r>
      <w:r w:rsidR="001D358B">
        <w:rPr>
          <w:sz w:val="32"/>
        </w:rPr>
        <w:tab/>
      </w:r>
      <w:r w:rsidR="001D358B">
        <w:rPr>
          <w:sz w:val="32"/>
        </w:rPr>
        <w:tab/>
      </w:r>
      <w:r w:rsidR="001D358B">
        <w:rPr>
          <w:sz w:val="32"/>
        </w:rPr>
        <w:tab/>
      </w:r>
      <w:r w:rsidR="001D358B">
        <w:rPr>
          <w:sz w:val="32"/>
        </w:rPr>
        <w:tab/>
      </w:r>
      <w:r w:rsidR="001D358B">
        <w:rPr>
          <w:sz w:val="32"/>
        </w:rPr>
        <w:tab/>
      </w:r>
      <w:r w:rsidR="001D358B">
        <w:rPr>
          <w:sz w:val="32"/>
        </w:rPr>
        <w:tab/>
      </w:r>
      <w:r w:rsidR="001D358B">
        <w:rPr>
          <w:sz w:val="32"/>
        </w:rPr>
        <w:tab/>
      </w:r>
      <w:r w:rsidR="001D358B">
        <w:rPr>
          <w:sz w:val="32"/>
        </w:rPr>
        <w:tab/>
      </w:r>
      <w:r w:rsidR="001D358B" w:rsidRPr="001D358B">
        <w:rPr>
          <w:i/>
          <w:sz w:val="24"/>
        </w:rPr>
        <w:t>page</w:t>
      </w:r>
      <w:r w:rsidR="00640FE5">
        <w:rPr>
          <w:i/>
          <w:sz w:val="24"/>
        </w:rPr>
        <w:t>.</w:t>
      </w:r>
      <w:r w:rsidR="001D358B" w:rsidRPr="001D358B">
        <w:rPr>
          <w:i/>
          <w:sz w:val="24"/>
        </w:rPr>
        <w:t>3</w:t>
      </w:r>
    </w:p>
    <w:p w:rsidR="007B5836" w:rsidRPr="007B5836" w:rsidRDefault="007B5836" w:rsidP="007B5836">
      <w:pPr>
        <w:pStyle w:val="Paragraphedeliste"/>
        <w:spacing w:before="240"/>
        <w:rPr>
          <w:sz w:val="32"/>
        </w:rPr>
      </w:pPr>
    </w:p>
    <w:p w:rsidR="007B5836" w:rsidRPr="007B5836" w:rsidRDefault="004915A2" w:rsidP="007B5836">
      <w:pPr>
        <w:pStyle w:val="Paragraphedeliste"/>
        <w:numPr>
          <w:ilvl w:val="0"/>
          <w:numId w:val="4"/>
        </w:numPr>
        <w:spacing w:before="240"/>
        <w:rPr>
          <w:sz w:val="32"/>
        </w:rPr>
      </w:pPr>
      <w:r w:rsidRPr="007B5836">
        <w:rPr>
          <w:sz w:val="32"/>
        </w:rPr>
        <w:t>Objet</w:t>
      </w:r>
    </w:p>
    <w:p w:rsidR="004915A2" w:rsidRPr="007B5836" w:rsidRDefault="004915A2" w:rsidP="004915A2">
      <w:pPr>
        <w:pStyle w:val="Paragraphedeliste"/>
        <w:spacing w:before="240"/>
        <w:ind w:left="1440"/>
        <w:rPr>
          <w:sz w:val="32"/>
        </w:rPr>
      </w:pPr>
    </w:p>
    <w:p w:rsidR="004915A2" w:rsidRPr="007B5836" w:rsidRDefault="004915A2" w:rsidP="004915A2">
      <w:pPr>
        <w:pStyle w:val="Paragraphedeliste"/>
        <w:numPr>
          <w:ilvl w:val="0"/>
          <w:numId w:val="4"/>
        </w:numPr>
        <w:spacing w:before="240"/>
        <w:rPr>
          <w:sz w:val="32"/>
        </w:rPr>
      </w:pPr>
      <w:r w:rsidRPr="007B5836">
        <w:rPr>
          <w:sz w:val="32"/>
        </w:rPr>
        <w:t>Contexte</w:t>
      </w:r>
    </w:p>
    <w:p w:rsidR="004915A2" w:rsidRPr="007B5836" w:rsidRDefault="004915A2" w:rsidP="004915A2">
      <w:pPr>
        <w:pStyle w:val="Paragraphedeliste"/>
        <w:spacing w:before="240"/>
        <w:ind w:left="1440"/>
        <w:rPr>
          <w:sz w:val="32"/>
        </w:rPr>
      </w:pPr>
    </w:p>
    <w:p w:rsidR="004915A2" w:rsidRPr="00A84969" w:rsidRDefault="004915A2" w:rsidP="00A84969">
      <w:pPr>
        <w:pStyle w:val="Paragraphedeliste"/>
        <w:numPr>
          <w:ilvl w:val="0"/>
          <w:numId w:val="4"/>
        </w:numPr>
        <w:spacing w:before="240"/>
        <w:rPr>
          <w:sz w:val="32"/>
        </w:rPr>
      </w:pPr>
      <w:r w:rsidRPr="007B5836">
        <w:rPr>
          <w:sz w:val="32"/>
        </w:rPr>
        <w:t>Terminologie</w:t>
      </w:r>
    </w:p>
    <w:p w:rsidR="004915A2" w:rsidRDefault="004915A2" w:rsidP="004915A2">
      <w:pPr>
        <w:pStyle w:val="Paragraphedeliste"/>
        <w:spacing w:before="240"/>
        <w:rPr>
          <w:sz w:val="32"/>
        </w:rPr>
      </w:pPr>
    </w:p>
    <w:p w:rsidR="00A84969" w:rsidRPr="007B5836" w:rsidRDefault="00A84969" w:rsidP="004915A2">
      <w:pPr>
        <w:pStyle w:val="Paragraphedeliste"/>
        <w:spacing w:before="240"/>
        <w:rPr>
          <w:sz w:val="32"/>
        </w:rPr>
      </w:pPr>
    </w:p>
    <w:p w:rsidR="003E2C47" w:rsidRDefault="00935362" w:rsidP="00370B8B">
      <w:pPr>
        <w:pStyle w:val="Paragraphedeliste"/>
        <w:numPr>
          <w:ilvl w:val="0"/>
          <w:numId w:val="3"/>
        </w:numPr>
        <w:spacing w:before="240"/>
        <w:rPr>
          <w:sz w:val="32"/>
        </w:rPr>
      </w:pPr>
      <w:r w:rsidRPr="007B5836">
        <w:rPr>
          <w:sz w:val="32"/>
        </w:rPr>
        <w:t>Description de l’application</w:t>
      </w:r>
      <w:r w:rsidR="00370B8B">
        <w:rPr>
          <w:sz w:val="32"/>
        </w:rPr>
        <w:tab/>
      </w:r>
      <w:r w:rsidR="00370B8B">
        <w:rPr>
          <w:sz w:val="32"/>
        </w:rPr>
        <w:tab/>
      </w:r>
      <w:r w:rsidR="00370B8B">
        <w:rPr>
          <w:sz w:val="32"/>
        </w:rPr>
        <w:tab/>
      </w:r>
      <w:r w:rsidR="00370B8B">
        <w:rPr>
          <w:sz w:val="32"/>
        </w:rPr>
        <w:tab/>
      </w:r>
      <w:r w:rsidR="00370B8B">
        <w:rPr>
          <w:sz w:val="32"/>
        </w:rPr>
        <w:tab/>
      </w:r>
      <w:r w:rsidR="00370B8B" w:rsidRPr="00370B8B">
        <w:rPr>
          <w:i/>
          <w:sz w:val="24"/>
        </w:rPr>
        <w:t>page.4 - 7</w:t>
      </w:r>
    </w:p>
    <w:p w:rsidR="007B5836" w:rsidRDefault="007B5836" w:rsidP="007B5836">
      <w:pPr>
        <w:pStyle w:val="Paragraphedeliste"/>
        <w:spacing w:before="240"/>
        <w:rPr>
          <w:sz w:val="32"/>
        </w:rPr>
      </w:pPr>
    </w:p>
    <w:p w:rsidR="007B5836" w:rsidRDefault="00872EB3" w:rsidP="007B5836">
      <w:pPr>
        <w:pStyle w:val="Paragraphedeliste"/>
        <w:numPr>
          <w:ilvl w:val="0"/>
          <w:numId w:val="5"/>
        </w:numPr>
        <w:spacing w:before="240"/>
        <w:rPr>
          <w:sz w:val="32"/>
        </w:rPr>
      </w:pPr>
      <w:r>
        <w:rPr>
          <w:sz w:val="32"/>
        </w:rPr>
        <w:t>Description générale</w:t>
      </w:r>
    </w:p>
    <w:p w:rsidR="00872EB3" w:rsidRDefault="00872EB3" w:rsidP="00872EB3">
      <w:pPr>
        <w:pStyle w:val="Paragraphedeliste"/>
        <w:spacing w:before="240"/>
        <w:ind w:left="1440"/>
        <w:rPr>
          <w:sz w:val="32"/>
        </w:rPr>
      </w:pPr>
    </w:p>
    <w:p w:rsidR="00872EB3" w:rsidRDefault="00640328" w:rsidP="007B5836">
      <w:pPr>
        <w:pStyle w:val="Paragraphedeliste"/>
        <w:numPr>
          <w:ilvl w:val="0"/>
          <w:numId w:val="5"/>
        </w:numPr>
        <w:spacing w:before="240"/>
        <w:rPr>
          <w:sz w:val="32"/>
        </w:rPr>
      </w:pPr>
      <w:r>
        <w:rPr>
          <w:sz w:val="32"/>
        </w:rPr>
        <w:t>Description</w:t>
      </w:r>
      <w:r w:rsidR="00352154">
        <w:rPr>
          <w:sz w:val="32"/>
        </w:rPr>
        <w:t xml:space="preserve"> des besoins</w:t>
      </w:r>
      <w:r w:rsidR="00F71CDA">
        <w:rPr>
          <w:sz w:val="32"/>
        </w:rPr>
        <w:t xml:space="preserve"> fonctionnel</w:t>
      </w:r>
      <w:r w:rsidR="00872EB3">
        <w:rPr>
          <w:sz w:val="32"/>
        </w:rPr>
        <w:t>s</w:t>
      </w:r>
    </w:p>
    <w:p w:rsidR="00872EB3" w:rsidRDefault="00872EB3" w:rsidP="00872EB3">
      <w:pPr>
        <w:pStyle w:val="Paragraphedeliste"/>
        <w:spacing w:before="240"/>
        <w:ind w:left="1440"/>
        <w:rPr>
          <w:sz w:val="32"/>
        </w:rPr>
      </w:pPr>
    </w:p>
    <w:p w:rsidR="00611458" w:rsidRPr="00640328" w:rsidRDefault="00E740E7" w:rsidP="00640328">
      <w:pPr>
        <w:pStyle w:val="Paragraphedeliste"/>
        <w:numPr>
          <w:ilvl w:val="0"/>
          <w:numId w:val="5"/>
        </w:numPr>
        <w:spacing w:before="240"/>
        <w:rPr>
          <w:sz w:val="32"/>
        </w:rPr>
      </w:pPr>
      <w:r>
        <w:rPr>
          <w:sz w:val="32"/>
        </w:rPr>
        <w:t>Analyse technique</w:t>
      </w:r>
    </w:p>
    <w:p w:rsidR="007B5836" w:rsidRPr="007B5836" w:rsidRDefault="007B5836" w:rsidP="007B5836">
      <w:pPr>
        <w:pStyle w:val="Paragraphedeliste"/>
        <w:spacing w:before="240"/>
        <w:rPr>
          <w:sz w:val="32"/>
        </w:rPr>
      </w:pPr>
    </w:p>
    <w:p w:rsidR="004915A2" w:rsidRPr="007B5836" w:rsidRDefault="004915A2" w:rsidP="004915A2">
      <w:pPr>
        <w:pStyle w:val="Paragraphedeliste"/>
        <w:spacing w:before="240"/>
        <w:rPr>
          <w:sz w:val="32"/>
        </w:rPr>
      </w:pPr>
    </w:p>
    <w:p w:rsidR="00935362" w:rsidRPr="007B5836" w:rsidRDefault="00AA2CAF" w:rsidP="00064318">
      <w:pPr>
        <w:pStyle w:val="Paragraphedeliste"/>
        <w:numPr>
          <w:ilvl w:val="0"/>
          <w:numId w:val="3"/>
        </w:numPr>
        <w:spacing w:before="240"/>
        <w:rPr>
          <w:sz w:val="32"/>
        </w:rPr>
      </w:pPr>
      <w:r>
        <w:rPr>
          <w:sz w:val="32"/>
        </w:rPr>
        <w:t>Prestations attendues</w:t>
      </w:r>
      <w:r w:rsidR="00064318">
        <w:rPr>
          <w:sz w:val="32"/>
        </w:rPr>
        <w:tab/>
      </w:r>
      <w:r w:rsidR="00064318">
        <w:rPr>
          <w:sz w:val="32"/>
        </w:rPr>
        <w:tab/>
      </w:r>
      <w:r w:rsidR="00064318">
        <w:rPr>
          <w:sz w:val="32"/>
        </w:rPr>
        <w:tab/>
      </w:r>
      <w:r w:rsidR="00064318">
        <w:rPr>
          <w:sz w:val="32"/>
        </w:rPr>
        <w:tab/>
      </w:r>
      <w:r w:rsidR="00064318">
        <w:rPr>
          <w:sz w:val="32"/>
        </w:rPr>
        <w:tab/>
      </w:r>
      <w:r w:rsidR="00064318">
        <w:rPr>
          <w:sz w:val="32"/>
        </w:rPr>
        <w:tab/>
      </w:r>
      <w:r w:rsidR="00064318" w:rsidRPr="00064318">
        <w:rPr>
          <w:i/>
          <w:sz w:val="24"/>
        </w:rPr>
        <w:t>page</w:t>
      </w:r>
      <w:r w:rsidR="00924CCA">
        <w:rPr>
          <w:i/>
          <w:sz w:val="24"/>
        </w:rPr>
        <w:t>.</w:t>
      </w:r>
      <w:r w:rsidR="00064318" w:rsidRPr="00064318">
        <w:rPr>
          <w:i/>
          <w:sz w:val="24"/>
        </w:rPr>
        <w:t>8 - 12</w:t>
      </w:r>
    </w:p>
    <w:p w:rsidR="004915A2" w:rsidRDefault="004915A2" w:rsidP="004915A2">
      <w:pPr>
        <w:pStyle w:val="Paragraphedeliste"/>
        <w:spacing w:before="240"/>
        <w:rPr>
          <w:sz w:val="32"/>
        </w:rPr>
      </w:pPr>
    </w:p>
    <w:p w:rsidR="00A84969" w:rsidRDefault="00AB63BF" w:rsidP="00C869E2">
      <w:pPr>
        <w:pStyle w:val="Paragraphedeliste"/>
        <w:numPr>
          <w:ilvl w:val="0"/>
          <w:numId w:val="6"/>
        </w:numPr>
        <w:spacing w:before="240"/>
        <w:rPr>
          <w:sz w:val="32"/>
        </w:rPr>
      </w:pPr>
      <w:r>
        <w:rPr>
          <w:sz w:val="32"/>
        </w:rPr>
        <w:t>Présentation des prestations</w:t>
      </w:r>
      <w:r w:rsidR="00BE3031">
        <w:rPr>
          <w:sz w:val="32"/>
        </w:rPr>
        <w:t xml:space="preserve"> attendues</w:t>
      </w:r>
    </w:p>
    <w:p w:rsidR="00C869E2" w:rsidRPr="00C869E2" w:rsidRDefault="00C869E2" w:rsidP="00C869E2">
      <w:pPr>
        <w:pStyle w:val="Paragraphedeliste"/>
        <w:spacing w:before="240"/>
        <w:ind w:left="1440"/>
        <w:rPr>
          <w:sz w:val="32"/>
        </w:rPr>
      </w:pPr>
    </w:p>
    <w:p w:rsidR="00A84969" w:rsidRDefault="00AB63BF" w:rsidP="00A84969">
      <w:pPr>
        <w:pStyle w:val="Paragraphedeliste"/>
        <w:numPr>
          <w:ilvl w:val="0"/>
          <w:numId w:val="6"/>
        </w:numPr>
        <w:spacing w:before="240"/>
        <w:rPr>
          <w:sz w:val="32"/>
        </w:rPr>
      </w:pPr>
      <w:r>
        <w:rPr>
          <w:sz w:val="32"/>
        </w:rPr>
        <w:t>Exigences</w:t>
      </w:r>
    </w:p>
    <w:p w:rsidR="00A84969" w:rsidRDefault="00A84969" w:rsidP="00A84969">
      <w:pPr>
        <w:pStyle w:val="Paragraphedeliste"/>
        <w:spacing w:before="240"/>
        <w:ind w:left="1440"/>
        <w:rPr>
          <w:sz w:val="32"/>
        </w:rPr>
      </w:pPr>
    </w:p>
    <w:p w:rsidR="00A84969" w:rsidRDefault="00A84969" w:rsidP="00A84969">
      <w:pPr>
        <w:pStyle w:val="Paragraphedeliste"/>
        <w:numPr>
          <w:ilvl w:val="0"/>
          <w:numId w:val="6"/>
        </w:numPr>
        <w:spacing w:before="240"/>
        <w:rPr>
          <w:sz w:val="32"/>
        </w:rPr>
      </w:pPr>
      <w:r>
        <w:rPr>
          <w:sz w:val="32"/>
        </w:rPr>
        <w:t>Suivi de réalisation - Client</w:t>
      </w:r>
    </w:p>
    <w:p w:rsidR="00434FAD" w:rsidRDefault="00434FAD" w:rsidP="00434FAD">
      <w:pPr>
        <w:pStyle w:val="Paragraphedeliste"/>
        <w:spacing w:before="240"/>
        <w:ind w:left="1440"/>
        <w:rPr>
          <w:sz w:val="32"/>
        </w:rPr>
      </w:pPr>
    </w:p>
    <w:p w:rsidR="00434FAD" w:rsidRPr="00434FAD" w:rsidRDefault="00434FAD" w:rsidP="00A84969">
      <w:pPr>
        <w:pStyle w:val="Paragraphedeliste"/>
        <w:numPr>
          <w:ilvl w:val="0"/>
          <w:numId w:val="6"/>
        </w:numPr>
        <w:spacing w:before="240"/>
        <w:rPr>
          <w:sz w:val="32"/>
        </w:rPr>
      </w:pPr>
      <w:r>
        <w:rPr>
          <w:sz w:val="32"/>
        </w:rPr>
        <w:t>Annexes</w:t>
      </w:r>
    </w:p>
    <w:p w:rsidR="006D17F6" w:rsidRDefault="006D17F6">
      <w:r>
        <w:br w:type="page"/>
      </w:r>
    </w:p>
    <w:p w:rsidR="00F33C13" w:rsidRPr="00A84969" w:rsidRDefault="003E2C47" w:rsidP="00A84969">
      <w:pPr>
        <w:pStyle w:val="Titre1"/>
        <w:spacing w:before="0"/>
        <w:rPr>
          <w:sz w:val="40"/>
        </w:rPr>
      </w:pPr>
      <w:r w:rsidRPr="00A84969">
        <w:rPr>
          <w:sz w:val="40"/>
        </w:rPr>
        <w:lastRenderedPageBreak/>
        <w:t>I.</w:t>
      </w:r>
      <w:r w:rsidR="006E0068">
        <w:rPr>
          <w:sz w:val="40"/>
        </w:rPr>
        <w:tab/>
      </w:r>
      <w:r w:rsidRPr="00A84969">
        <w:rPr>
          <w:sz w:val="40"/>
        </w:rPr>
        <w:tab/>
        <w:t>Introduction</w:t>
      </w:r>
    </w:p>
    <w:p w:rsidR="00A84969" w:rsidRDefault="00A84969" w:rsidP="00F33C13">
      <w:pPr>
        <w:rPr>
          <w:rFonts w:ascii="Georgia" w:hAnsi="Georgia"/>
        </w:rPr>
      </w:pPr>
    </w:p>
    <w:p w:rsidR="00F5677C" w:rsidRPr="00F5677C" w:rsidRDefault="00A84969" w:rsidP="00F5677C">
      <w:pPr>
        <w:pStyle w:val="Titre2"/>
        <w:spacing w:before="0" w:after="240"/>
      </w:pPr>
      <w:r>
        <w:t>Objet :</w:t>
      </w:r>
    </w:p>
    <w:p w:rsidR="00F5677C" w:rsidRDefault="00A84969" w:rsidP="00A84969">
      <w:r>
        <w:t>Réaliser un programme de jeu de type jeu de la vie.</w:t>
      </w:r>
    </w:p>
    <w:p w:rsidR="00446507" w:rsidRPr="003E2C47" w:rsidRDefault="00446507" w:rsidP="00446507">
      <w:pPr>
        <w:rPr>
          <w:rFonts w:ascii="Georgia" w:eastAsia="Calibri" w:hAnsi="Georgia"/>
          <w:i/>
          <w:sz w:val="24"/>
        </w:rPr>
      </w:pPr>
      <w:r w:rsidRPr="003E2C47">
        <w:rPr>
          <w:rFonts w:ascii="Georgia" w:hAnsi="Georgia"/>
          <w:i/>
        </w:rPr>
        <w:t xml:space="preserve">« Le jeu de la vie est un automate cellulaire imaginé par John Horton Conway en 1970 qui est probablement, au début du XXIe siècle, le plus connu de tous les automates cellulaires. Malgré des règles très simples, le jeu de la vie est Turing-complet. » </w:t>
      </w:r>
      <w:hyperlink r:id="rId9" w:history="1">
        <w:r w:rsidRPr="003E2C47">
          <w:rPr>
            <w:rStyle w:val="Lienhypertexte"/>
            <w:rFonts w:ascii="Georgia" w:eastAsia="Calibri" w:hAnsi="Georgia"/>
            <w:sz w:val="24"/>
          </w:rPr>
          <w:t>https://fr.wikipedia.org/wiki/Jeu_de_la_vie</w:t>
        </w:r>
      </w:hyperlink>
    </w:p>
    <w:p w:rsidR="00A84969" w:rsidRDefault="00A84969" w:rsidP="00A84969"/>
    <w:p w:rsidR="00F5677C" w:rsidRPr="00A84969" w:rsidRDefault="00F5677C" w:rsidP="00F5677C">
      <w:pPr>
        <w:pStyle w:val="Titre2"/>
        <w:spacing w:after="240"/>
      </w:pPr>
      <w:r>
        <w:t>Contexte :</w:t>
      </w:r>
    </w:p>
    <w:p w:rsidR="00E63791" w:rsidRDefault="00CE1675" w:rsidP="00F5677C">
      <w:pPr>
        <w:spacing w:after="240"/>
        <w:rPr>
          <w:rFonts w:ascii="Georgia" w:hAnsi="Georgia"/>
          <w:sz w:val="24"/>
        </w:rPr>
      </w:pPr>
      <w:r>
        <w:rPr>
          <w:rFonts w:ascii="Georgia" w:hAnsi="Georgia"/>
          <w:sz w:val="24"/>
        </w:rPr>
        <w:t>Le p</w:t>
      </w:r>
      <w:r w:rsidR="00E63791" w:rsidRPr="003E2C47">
        <w:rPr>
          <w:rFonts w:ascii="Georgia" w:hAnsi="Georgia"/>
          <w:sz w:val="24"/>
        </w:rPr>
        <w:t>rojet est un projet de POO (programmation</w:t>
      </w:r>
      <w:r>
        <w:rPr>
          <w:rFonts w:ascii="Georgia" w:hAnsi="Georgia"/>
          <w:sz w:val="24"/>
        </w:rPr>
        <w:t>s</w:t>
      </w:r>
      <w:r w:rsidR="00E63791" w:rsidRPr="003E2C47">
        <w:rPr>
          <w:rFonts w:ascii="Georgia" w:hAnsi="Georgia"/>
          <w:sz w:val="24"/>
        </w:rPr>
        <w:t xml:space="preserve"> orientées objets)</w:t>
      </w:r>
      <w:r w:rsidR="00C928C1" w:rsidRPr="003E2C47">
        <w:rPr>
          <w:rFonts w:ascii="Georgia" w:hAnsi="Georgia"/>
          <w:sz w:val="24"/>
        </w:rPr>
        <w:t xml:space="preserve"> de 4eme Année de filière Informatique de l’école Polytech Marseille.</w:t>
      </w:r>
      <w:r w:rsidR="00355980">
        <w:rPr>
          <w:rFonts w:ascii="Georgia" w:hAnsi="Georgia"/>
          <w:sz w:val="24"/>
        </w:rPr>
        <w:t xml:space="preserve"> Réaliser par </w:t>
      </w:r>
      <w:r w:rsidR="00896B93" w:rsidRPr="003E2C47">
        <w:rPr>
          <w:rFonts w:ascii="Georgia" w:hAnsi="Georgia"/>
          <w:sz w:val="24"/>
        </w:rPr>
        <w:t>STAMEGNA Clément et MICHON Guillaume</w:t>
      </w:r>
      <w:r w:rsidR="00693B8A" w:rsidRPr="003E2C47">
        <w:rPr>
          <w:rFonts w:ascii="Georgia" w:hAnsi="Georgia"/>
          <w:sz w:val="24"/>
        </w:rPr>
        <w:t xml:space="preserve"> </w:t>
      </w:r>
      <w:r w:rsidR="00FE19D4">
        <w:rPr>
          <w:rFonts w:ascii="Georgia" w:hAnsi="Georgia"/>
          <w:sz w:val="24"/>
        </w:rPr>
        <w:t xml:space="preserve">en binôme </w:t>
      </w:r>
      <w:r w:rsidR="00693B8A" w:rsidRPr="003E2C47">
        <w:rPr>
          <w:rFonts w:ascii="Georgia" w:hAnsi="Georgia"/>
          <w:sz w:val="24"/>
        </w:rPr>
        <w:t>pour le client Mr MAVROMATIS Sébastien</w:t>
      </w:r>
      <w:r w:rsidR="00A831BD">
        <w:rPr>
          <w:rFonts w:ascii="Georgia" w:hAnsi="Georgia"/>
          <w:sz w:val="24"/>
        </w:rPr>
        <w:t>.</w:t>
      </w:r>
    </w:p>
    <w:p w:rsidR="000F1845" w:rsidRDefault="000F1845">
      <w:pPr>
        <w:rPr>
          <w:rFonts w:ascii="Georgia" w:eastAsia="Calibri" w:hAnsi="Georgia" w:cs="Calibri"/>
          <w:b/>
          <w:sz w:val="28"/>
        </w:rPr>
      </w:pPr>
    </w:p>
    <w:p w:rsidR="00CB1BE9" w:rsidRDefault="00943AA6" w:rsidP="00CB1BE9">
      <w:pPr>
        <w:pStyle w:val="Titre2"/>
        <w:spacing w:after="240"/>
        <w:rPr>
          <w:rFonts w:eastAsia="Calibri"/>
        </w:rPr>
      </w:pPr>
      <w:r>
        <w:rPr>
          <w:rFonts w:eastAsia="Calibri"/>
        </w:rPr>
        <w:t>Terminologie</w:t>
      </w:r>
      <w:r w:rsidR="00CB1BE9">
        <w:rPr>
          <w:rFonts w:eastAsia="Calibri"/>
        </w:rPr>
        <w:t> :</w:t>
      </w:r>
    </w:p>
    <w:p w:rsidR="00CB1BE9" w:rsidRDefault="00D8461B" w:rsidP="00D8461B">
      <w:pPr>
        <w:pStyle w:val="Paragraphedeliste"/>
        <w:numPr>
          <w:ilvl w:val="0"/>
          <w:numId w:val="7"/>
        </w:numPr>
      </w:pPr>
      <w:r w:rsidRPr="005A4576">
        <w:rPr>
          <w:b/>
        </w:rPr>
        <w:t>POO</w:t>
      </w:r>
      <w:r>
        <w:t> : programmation orienté objet.</w:t>
      </w:r>
    </w:p>
    <w:p w:rsidR="005A4576" w:rsidRDefault="005A4576" w:rsidP="005A4576">
      <w:pPr>
        <w:pStyle w:val="Paragraphedeliste"/>
        <w:numPr>
          <w:ilvl w:val="0"/>
          <w:numId w:val="7"/>
        </w:numPr>
      </w:pPr>
      <w:r w:rsidRPr="005A4576">
        <w:rPr>
          <w:b/>
        </w:rPr>
        <w:t>IHM</w:t>
      </w:r>
      <w:r>
        <w:t> : interface homme - machine.</w:t>
      </w:r>
    </w:p>
    <w:p w:rsidR="008221F4" w:rsidRPr="00CB1BE9" w:rsidRDefault="008221F4" w:rsidP="005A4576">
      <w:pPr>
        <w:pStyle w:val="Paragraphedeliste"/>
        <w:numPr>
          <w:ilvl w:val="0"/>
          <w:numId w:val="7"/>
        </w:numPr>
      </w:pPr>
      <w:r>
        <w:rPr>
          <w:b/>
        </w:rPr>
        <w:t>IA </w:t>
      </w:r>
      <w:r w:rsidRPr="008221F4">
        <w:t>:</w:t>
      </w:r>
      <w:r>
        <w:t xml:space="preserve"> intelligence artificielle</w:t>
      </w:r>
    </w:p>
    <w:p w:rsidR="00CB1BE9" w:rsidRDefault="00CB1BE9">
      <w:pPr>
        <w:rPr>
          <w:rFonts w:ascii="Georgia" w:eastAsia="Calibri" w:hAnsi="Georgia" w:cs="Calibri"/>
          <w:b/>
          <w:sz w:val="28"/>
        </w:rPr>
      </w:pPr>
      <w:r>
        <w:rPr>
          <w:rFonts w:ascii="Georgia" w:eastAsia="Calibri" w:hAnsi="Georgia" w:cs="Calibri"/>
          <w:b/>
          <w:sz w:val="28"/>
        </w:rPr>
        <w:br w:type="page"/>
      </w:r>
    </w:p>
    <w:p w:rsidR="00700EF7" w:rsidRPr="00A84969" w:rsidRDefault="00700EF7" w:rsidP="00700EF7">
      <w:pPr>
        <w:pStyle w:val="Titre1"/>
        <w:spacing w:before="0"/>
        <w:rPr>
          <w:sz w:val="40"/>
        </w:rPr>
      </w:pPr>
      <w:r w:rsidRPr="00A84969">
        <w:rPr>
          <w:sz w:val="40"/>
        </w:rPr>
        <w:lastRenderedPageBreak/>
        <w:t>I</w:t>
      </w:r>
      <w:r w:rsidR="009C2ABF">
        <w:rPr>
          <w:sz w:val="40"/>
        </w:rPr>
        <w:t>I</w:t>
      </w:r>
      <w:r w:rsidRPr="00A84969">
        <w:rPr>
          <w:sz w:val="40"/>
        </w:rPr>
        <w:t>.</w:t>
      </w:r>
      <w:r w:rsidRPr="00A84969">
        <w:rPr>
          <w:sz w:val="40"/>
        </w:rPr>
        <w:tab/>
      </w:r>
      <w:r w:rsidR="006E0068">
        <w:rPr>
          <w:sz w:val="40"/>
        </w:rPr>
        <w:tab/>
      </w:r>
      <w:r>
        <w:rPr>
          <w:sz w:val="40"/>
        </w:rPr>
        <w:t>Description de l’application</w:t>
      </w:r>
    </w:p>
    <w:p w:rsidR="001F52C7" w:rsidRDefault="001F52C7">
      <w:pPr>
        <w:rPr>
          <w:rFonts w:ascii="Georgia" w:eastAsia="Calibri" w:hAnsi="Georgia" w:cs="Calibri"/>
          <w:b/>
          <w:sz w:val="28"/>
        </w:rPr>
      </w:pPr>
    </w:p>
    <w:p w:rsidR="00CD5C4C" w:rsidRDefault="00CD5C4C" w:rsidP="00CD5C4C">
      <w:pPr>
        <w:pStyle w:val="Titre2"/>
        <w:spacing w:after="240"/>
        <w:rPr>
          <w:rFonts w:eastAsia="Calibri"/>
        </w:rPr>
      </w:pPr>
      <w:r>
        <w:rPr>
          <w:rFonts w:eastAsia="Calibri"/>
        </w:rPr>
        <w:t>Description générale :</w:t>
      </w:r>
    </w:p>
    <w:p w:rsidR="00CD5C4C" w:rsidRDefault="00CD5C4C" w:rsidP="00CD5C4C">
      <w:pPr>
        <w:rPr>
          <w:rFonts w:ascii="Georgia" w:hAnsi="Georgia"/>
          <w:sz w:val="24"/>
        </w:rPr>
      </w:pPr>
      <w:r w:rsidRPr="003E2C47">
        <w:rPr>
          <w:rFonts w:ascii="Georgia" w:hAnsi="Georgia"/>
          <w:sz w:val="24"/>
        </w:rPr>
        <w:t>Le but de ce jeu autonome, permettre à plusieurs IA de s’affronter celons des règles</w:t>
      </w:r>
      <w:r w:rsidR="00E257C6">
        <w:rPr>
          <w:rFonts w:ascii="Georgia" w:hAnsi="Georgia"/>
          <w:sz w:val="24"/>
        </w:rPr>
        <w:t xml:space="preserve"> et les mécaniques de jeu</w:t>
      </w:r>
      <w:r w:rsidRPr="003E2C47">
        <w:rPr>
          <w:rFonts w:ascii="Georgia" w:hAnsi="Georgia"/>
          <w:sz w:val="24"/>
        </w:rPr>
        <w:t xml:space="preserve">. Chaque IA possède un groupe de mineur avec une certaine puissance leur but est de miner des minerais. L’IA qui possède le plus de puissance ou le plus de terrain l’emporte lorsque le nombre de tours maximum est atteint ou si </w:t>
      </w:r>
      <w:r w:rsidR="00572C7E">
        <w:rPr>
          <w:rFonts w:ascii="Georgia" w:hAnsi="Georgia"/>
          <w:sz w:val="24"/>
        </w:rPr>
        <w:t>une IA éradique tous</w:t>
      </w:r>
      <w:r w:rsidRPr="003E2C47">
        <w:rPr>
          <w:rFonts w:ascii="Georgia" w:hAnsi="Georgia"/>
          <w:sz w:val="24"/>
        </w:rPr>
        <w:t xml:space="preserve"> ses adversaires.</w:t>
      </w:r>
    </w:p>
    <w:p w:rsidR="00272025" w:rsidRDefault="008E4494" w:rsidP="00CD5C4C">
      <w:pPr>
        <w:rPr>
          <w:rFonts w:ascii="Georgia" w:hAnsi="Georgia"/>
          <w:sz w:val="24"/>
        </w:rPr>
      </w:pPr>
      <w:r>
        <w:rPr>
          <w:rFonts w:ascii="Georgia" w:hAnsi="Georgia"/>
          <w:sz w:val="24"/>
        </w:rPr>
        <w:t xml:space="preserve">La partie commence, on affiche la </w:t>
      </w:r>
      <w:r w:rsidR="00FA42A1">
        <w:rPr>
          <w:rFonts w:ascii="Georgia" w:hAnsi="Georgia"/>
          <w:sz w:val="24"/>
        </w:rPr>
        <w:t>g</w:t>
      </w:r>
      <w:r>
        <w:rPr>
          <w:rFonts w:ascii="Georgia" w:hAnsi="Georgia"/>
          <w:sz w:val="24"/>
        </w:rPr>
        <w:t>rille de jeu en deux dimensions</w:t>
      </w:r>
      <w:r w:rsidR="00272025">
        <w:rPr>
          <w:rFonts w:ascii="Georgia" w:hAnsi="Georgia"/>
          <w:sz w:val="24"/>
        </w:rPr>
        <w:t xml:space="preserve">. Cette grille est </w:t>
      </w:r>
      <w:r w:rsidR="00E825EF">
        <w:rPr>
          <w:rFonts w:ascii="Georgia" w:hAnsi="Georgia"/>
          <w:sz w:val="24"/>
        </w:rPr>
        <w:t>remplie</w:t>
      </w:r>
      <w:r w:rsidR="00272025">
        <w:rPr>
          <w:rFonts w:ascii="Georgia" w:hAnsi="Georgia"/>
          <w:sz w:val="24"/>
        </w:rPr>
        <w:t xml:space="preserve"> de minerai et </w:t>
      </w:r>
      <w:r w:rsidR="00E825EF">
        <w:rPr>
          <w:rFonts w:ascii="Georgia" w:hAnsi="Georgia"/>
          <w:sz w:val="24"/>
        </w:rPr>
        <w:t>possède un/plusieurs</w:t>
      </w:r>
      <w:r w:rsidR="00272025">
        <w:rPr>
          <w:rFonts w:ascii="Georgia" w:hAnsi="Georgia"/>
          <w:sz w:val="24"/>
        </w:rPr>
        <w:t xml:space="preserve"> mineur</w:t>
      </w:r>
      <w:r w:rsidR="00D54EE6">
        <w:rPr>
          <w:rFonts w:ascii="Georgia" w:hAnsi="Georgia"/>
          <w:sz w:val="24"/>
        </w:rPr>
        <w:t>(s)</w:t>
      </w:r>
      <w:r w:rsidR="00272025">
        <w:rPr>
          <w:rFonts w:ascii="Georgia" w:hAnsi="Georgia"/>
          <w:sz w:val="24"/>
        </w:rPr>
        <w:t xml:space="preserve"> contrôlé par l’IA.</w:t>
      </w:r>
    </w:p>
    <w:p w:rsidR="00CC16BD" w:rsidRDefault="00907B11" w:rsidP="00CD5C4C">
      <w:pPr>
        <w:rPr>
          <w:rFonts w:ascii="Georgia" w:hAnsi="Georgia"/>
          <w:sz w:val="24"/>
        </w:rPr>
      </w:pPr>
      <w:r>
        <w:rPr>
          <w:rFonts w:ascii="Georgia" w:hAnsi="Georgia"/>
          <w:sz w:val="24"/>
        </w:rPr>
        <w:t>C’est alors au tour de</w:t>
      </w:r>
      <w:r w:rsidR="001106E4">
        <w:rPr>
          <w:rFonts w:ascii="Georgia" w:hAnsi="Georgia"/>
          <w:sz w:val="24"/>
        </w:rPr>
        <w:t>s</w:t>
      </w:r>
      <w:r>
        <w:rPr>
          <w:rFonts w:ascii="Georgia" w:hAnsi="Georgia"/>
          <w:sz w:val="24"/>
        </w:rPr>
        <w:t xml:space="preserve"> IA d’agir selon une liste d’actions possibles pour </w:t>
      </w:r>
      <w:r w:rsidR="00661EA9">
        <w:rPr>
          <w:rFonts w:ascii="Georgia" w:hAnsi="Georgia"/>
          <w:sz w:val="24"/>
        </w:rPr>
        <w:t>leurs</w:t>
      </w:r>
      <w:r>
        <w:rPr>
          <w:rFonts w:ascii="Georgia" w:hAnsi="Georgia"/>
          <w:sz w:val="24"/>
        </w:rPr>
        <w:t xml:space="preserve"> mineurs.</w:t>
      </w:r>
      <w:r w:rsidR="00CC16BD">
        <w:rPr>
          <w:rFonts w:ascii="Georgia" w:hAnsi="Georgia"/>
          <w:sz w:val="24"/>
        </w:rPr>
        <w:t xml:space="preserve"> </w:t>
      </w:r>
    </w:p>
    <w:p w:rsidR="00E825EF" w:rsidRDefault="00CC16BD" w:rsidP="00CD5C4C">
      <w:pPr>
        <w:rPr>
          <w:rFonts w:ascii="Georgia" w:hAnsi="Georgia"/>
          <w:sz w:val="24"/>
        </w:rPr>
      </w:pPr>
      <w:r>
        <w:rPr>
          <w:rFonts w:ascii="Georgia" w:hAnsi="Georgia"/>
          <w:sz w:val="24"/>
        </w:rPr>
        <w:t>La partie se déroule en plusieurs tours de jeu, les IA définissent l’action de chaque mineur pour le tour.</w:t>
      </w:r>
    </w:p>
    <w:p w:rsidR="00734B36" w:rsidRPr="003E2C47" w:rsidRDefault="00DC5555" w:rsidP="00CD5C4C">
      <w:pPr>
        <w:rPr>
          <w:rFonts w:ascii="Georgia" w:hAnsi="Georgia"/>
          <w:sz w:val="24"/>
        </w:rPr>
      </w:pPr>
      <w:r>
        <w:rPr>
          <w:rFonts w:ascii="Georgia" w:hAnsi="Georgia"/>
          <w:sz w:val="24"/>
        </w:rPr>
        <w:t xml:space="preserve">La fin du jeu se décide au bout d’un nombre fixé de tour, ou bien lorsqu’une IA vainc </w:t>
      </w:r>
      <w:r w:rsidR="00010425">
        <w:rPr>
          <w:rFonts w:ascii="Georgia" w:hAnsi="Georgia"/>
          <w:sz w:val="24"/>
        </w:rPr>
        <w:t>ses adversaires.</w:t>
      </w:r>
    </w:p>
    <w:p w:rsidR="00CD5C4C" w:rsidRDefault="00CD5C4C" w:rsidP="00CD5C4C">
      <w:pPr>
        <w:spacing w:after="0"/>
      </w:pPr>
    </w:p>
    <w:p w:rsidR="00CD5C4C" w:rsidRPr="00CD5C4C" w:rsidRDefault="00CD5C4C" w:rsidP="00CD5C4C">
      <w:pPr>
        <w:spacing w:after="0"/>
      </w:pPr>
    </w:p>
    <w:p w:rsidR="00D44607" w:rsidRDefault="00D44607">
      <w:pPr>
        <w:rPr>
          <w:rFonts w:asciiTheme="majorHAnsi" w:eastAsiaTheme="majorEastAsia" w:hAnsiTheme="majorHAnsi" w:cstheme="majorBidi"/>
          <w:b/>
          <w:bCs/>
          <w:color w:val="4F81BD" w:themeColor="accent1"/>
          <w:sz w:val="26"/>
          <w:szCs w:val="26"/>
        </w:rPr>
      </w:pPr>
      <w:r>
        <w:br w:type="page"/>
      </w:r>
    </w:p>
    <w:p w:rsidR="00CD5C4C" w:rsidRPr="00E65455" w:rsidRDefault="00E65455" w:rsidP="00E65455">
      <w:pPr>
        <w:pStyle w:val="Titre2"/>
        <w:spacing w:before="0" w:after="240"/>
      </w:pPr>
      <w:r>
        <w:lastRenderedPageBreak/>
        <w:t>Description des besoins fonctionnels</w:t>
      </w:r>
      <w:r w:rsidR="00CD5C4C">
        <w:rPr>
          <w:rFonts w:eastAsia="Calibri"/>
        </w:rPr>
        <w:t>:</w:t>
      </w:r>
    </w:p>
    <w:p w:rsidR="00E65455" w:rsidRPr="003E2C47" w:rsidRDefault="00E65455" w:rsidP="00E65455">
      <w:pPr>
        <w:rPr>
          <w:rFonts w:ascii="Georgia" w:hAnsi="Georgia"/>
          <w:sz w:val="24"/>
        </w:rPr>
      </w:pPr>
      <w:r w:rsidRPr="003E2C47">
        <w:rPr>
          <w:rFonts w:ascii="Georgia" w:hAnsi="Georgia"/>
          <w:sz w:val="24"/>
        </w:rPr>
        <w:t>Voici les différents points</w:t>
      </w:r>
      <w:r w:rsidR="00D02F38">
        <w:rPr>
          <w:rFonts w:ascii="Georgia" w:hAnsi="Georgia"/>
          <w:sz w:val="24"/>
        </w:rPr>
        <w:t xml:space="preserve"> fonctionnels</w:t>
      </w:r>
      <w:r w:rsidRPr="003E2C47">
        <w:rPr>
          <w:rFonts w:ascii="Georgia" w:hAnsi="Georgia"/>
          <w:sz w:val="24"/>
        </w:rPr>
        <w:t xml:space="preserve"> du jeu :</w:t>
      </w:r>
    </w:p>
    <w:p w:rsidR="00E65455" w:rsidRPr="003E2C47" w:rsidRDefault="00E65455" w:rsidP="00E65455">
      <w:pPr>
        <w:rPr>
          <w:rFonts w:ascii="Georgia" w:hAnsi="Georgia"/>
          <w:sz w:val="24"/>
        </w:rPr>
      </w:pPr>
      <w:r w:rsidRPr="003E2C47">
        <w:rPr>
          <w:rFonts w:ascii="Georgia" w:hAnsi="Georgia"/>
          <w:sz w:val="24"/>
        </w:rPr>
        <w:t>- la Map</w:t>
      </w:r>
    </w:p>
    <w:p w:rsidR="00E65455" w:rsidRPr="003E2C47" w:rsidRDefault="00E65455" w:rsidP="00E65455">
      <w:pPr>
        <w:rPr>
          <w:rFonts w:ascii="Georgia" w:hAnsi="Georgia"/>
          <w:sz w:val="24"/>
        </w:rPr>
      </w:pPr>
      <w:r w:rsidRPr="003E2C47">
        <w:rPr>
          <w:rFonts w:ascii="Georgia" w:hAnsi="Georgia"/>
          <w:sz w:val="24"/>
        </w:rPr>
        <w:t>La Map est une grille constituée de plusieurs cases. Elle représente la zone de jeu. Chaque case peut posséder ou un Minerai ou un Mineur ou rien.</w:t>
      </w:r>
    </w:p>
    <w:p w:rsidR="00E65455" w:rsidRPr="003E2C47" w:rsidRDefault="00E65455" w:rsidP="00E65455">
      <w:pPr>
        <w:rPr>
          <w:rFonts w:ascii="Georgia" w:hAnsi="Georgia"/>
          <w:sz w:val="24"/>
        </w:rPr>
      </w:pPr>
      <w:r w:rsidRPr="003E2C47">
        <w:rPr>
          <w:rFonts w:ascii="Georgia" w:hAnsi="Georgia"/>
          <w:sz w:val="24"/>
        </w:rPr>
        <w:t>- Les Mineurs</w:t>
      </w:r>
    </w:p>
    <w:p w:rsidR="00E65455" w:rsidRPr="003E2C47" w:rsidRDefault="00E65455" w:rsidP="00E65455">
      <w:pPr>
        <w:rPr>
          <w:rFonts w:ascii="Georgia" w:hAnsi="Georgia"/>
          <w:sz w:val="24"/>
        </w:rPr>
      </w:pPr>
      <w:r w:rsidRPr="003E2C47">
        <w:rPr>
          <w:rFonts w:ascii="Georgia" w:hAnsi="Georgia"/>
          <w:sz w:val="24"/>
        </w:rPr>
        <w:t>Le Mineu</w:t>
      </w:r>
      <w:r w:rsidR="001F7DA9">
        <w:rPr>
          <w:rFonts w:ascii="Georgia" w:hAnsi="Georgia"/>
          <w:sz w:val="24"/>
        </w:rPr>
        <w:t>r est une unité qui appartient à</w:t>
      </w:r>
      <w:r w:rsidRPr="003E2C47">
        <w:rPr>
          <w:rFonts w:ascii="Georgia" w:hAnsi="Georgia"/>
          <w:sz w:val="24"/>
        </w:rPr>
        <w:t xml:space="preserve"> un camp, il peut bouger, miner. Pour miner le Mineur confronte sa puissance à celle du Minerai</w:t>
      </w:r>
      <w:r w:rsidR="009E2596">
        <w:rPr>
          <w:rFonts w:ascii="Georgia" w:hAnsi="Georgia"/>
          <w:sz w:val="24"/>
        </w:rPr>
        <w:t>, s’il gagne</w:t>
      </w:r>
      <w:r w:rsidR="00F23FDD">
        <w:rPr>
          <w:rFonts w:ascii="Georgia" w:hAnsi="Georgia"/>
          <w:sz w:val="24"/>
        </w:rPr>
        <w:t>,</w:t>
      </w:r>
      <w:r w:rsidR="009E2596">
        <w:rPr>
          <w:rFonts w:ascii="Georgia" w:hAnsi="Georgia"/>
          <w:sz w:val="24"/>
        </w:rPr>
        <w:t xml:space="preserve"> </w:t>
      </w:r>
      <w:r w:rsidR="0066151A">
        <w:rPr>
          <w:rFonts w:ascii="Georgia" w:hAnsi="Georgia"/>
          <w:sz w:val="24"/>
        </w:rPr>
        <w:t xml:space="preserve">il </w:t>
      </w:r>
      <w:r w:rsidR="00540417">
        <w:rPr>
          <w:rFonts w:ascii="Georgia" w:hAnsi="Georgia"/>
          <w:sz w:val="24"/>
        </w:rPr>
        <w:t>conquiert</w:t>
      </w:r>
      <w:r w:rsidR="0066151A">
        <w:rPr>
          <w:rFonts w:ascii="Georgia" w:hAnsi="Georgia"/>
          <w:sz w:val="24"/>
        </w:rPr>
        <w:t xml:space="preserve"> la case sinon il meurt</w:t>
      </w:r>
      <w:r w:rsidRPr="003E2C47">
        <w:rPr>
          <w:rFonts w:ascii="Georgia" w:hAnsi="Georgia"/>
          <w:sz w:val="24"/>
        </w:rPr>
        <w:t>.</w:t>
      </w:r>
    </w:p>
    <w:p w:rsidR="00E65455" w:rsidRPr="003E2C47" w:rsidRDefault="00E65455" w:rsidP="00E65455">
      <w:pPr>
        <w:rPr>
          <w:rFonts w:ascii="Georgia" w:hAnsi="Georgia"/>
          <w:sz w:val="24"/>
        </w:rPr>
      </w:pPr>
      <w:r w:rsidRPr="003E2C47">
        <w:rPr>
          <w:rFonts w:ascii="Georgia" w:hAnsi="Georgia"/>
          <w:sz w:val="24"/>
        </w:rPr>
        <w:t>- Les Minerais</w:t>
      </w:r>
    </w:p>
    <w:p w:rsidR="00E65455" w:rsidRDefault="00E65455" w:rsidP="00E65455">
      <w:pPr>
        <w:rPr>
          <w:rFonts w:ascii="Georgia" w:hAnsi="Georgia"/>
          <w:sz w:val="24"/>
        </w:rPr>
      </w:pPr>
      <w:r w:rsidRPr="003E2C47">
        <w:rPr>
          <w:rFonts w:ascii="Georgia" w:hAnsi="Georgia"/>
          <w:sz w:val="24"/>
        </w:rPr>
        <w:t>Les Minerais sont des unités neutre</w:t>
      </w:r>
      <w:r w:rsidR="005A7371">
        <w:rPr>
          <w:rFonts w:ascii="Georgia" w:hAnsi="Georgia"/>
          <w:sz w:val="24"/>
        </w:rPr>
        <w:t>s</w:t>
      </w:r>
      <w:r w:rsidRPr="003E2C47">
        <w:rPr>
          <w:rFonts w:ascii="Georgia" w:hAnsi="Georgia"/>
          <w:sz w:val="24"/>
        </w:rPr>
        <w:t>, elle ne peut pas agir elle peut seulement se faire miner.  Chaque minerai possède une puissance fixé</w:t>
      </w:r>
      <w:r w:rsidR="00163703">
        <w:rPr>
          <w:rFonts w:ascii="Georgia" w:hAnsi="Georgia"/>
          <w:sz w:val="24"/>
        </w:rPr>
        <w:t>e</w:t>
      </w:r>
      <w:r w:rsidR="001273CB">
        <w:rPr>
          <w:rFonts w:ascii="Georgia" w:hAnsi="Georgia"/>
          <w:sz w:val="24"/>
        </w:rPr>
        <w:t xml:space="preserve"> aléatoirement.</w:t>
      </w:r>
    </w:p>
    <w:p w:rsidR="00623C2D" w:rsidRDefault="00003974" w:rsidP="00E65455">
      <w:pPr>
        <w:rPr>
          <w:rFonts w:ascii="Georgia" w:hAnsi="Georgia"/>
          <w:sz w:val="24"/>
        </w:rPr>
      </w:pPr>
      <w:r>
        <w:rPr>
          <w:rFonts w:ascii="Georgia" w:hAnsi="Georgia"/>
          <w:sz w:val="24"/>
        </w:rPr>
        <w:t>- La puissance</w:t>
      </w:r>
    </w:p>
    <w:p w:rsidR="00540417" w:rsidRPr="003E2C47" w:rsidRDefault="00540417" w:rsidP="00E65455">
      <w:pPr>
        <w:rPr>
          <w:rFonts w:ascii="Georgia" w:hAnsi="Georgia"/>
          <w:sz w:val="24"/>
        </w:rPr>
      </w:pPr>
      <w:r>
        <w:rPr>
          <w:rFonts w:ascii="Georgia" w:hAnsi="Georgia"/>
          <w:sz w:val="24"/>
        </w:rPr>
        <w:t xml:space="preserve">La puissance est une valeur </w:t>
      </w:r>
      <w:r w:rsidR="00DA6A03">
        <w:rPr>
          <w:rFonts w:ascii="Georgia" w:hAnsi="Georgia"/>
          <w:sz w:val="24"/>
        </w:rPr>
        <w:t>que contient chaque entité (Mineur et Minerai)</w:t>
      </w:r>
      <w:r w:rsidR="00815248">
        <w:rPr>
          <w:rFonts w:ascii="Georgia" w:hAnsi="Georgia"/>
          <w:sz w:val="24"/>
        </w:rPr>
        <w:t xml:space="preserve">, elle permet de déterminer si un </w:t>
      </w:r>
      <w:r w:rsidR="00120B24">
        <w:rPr>
          <w:rFonts w:ascii="Georgia" w:hAnsi="Georgia"/>
          <w:sz w:val="24"/>
        </w:rPr>
        <w:t>M</w:t>
      </w:r>
      <w:r w:rsidR="00815248">
        <w:rPr>
          <w:rFonts w:ascii="Georgia" w:hAnsi="Georgia"/>
          <w:sz w:val="24"/>
        </w:rPr>
        <w:t xml:space="preserve">ineur gagne contre un </w:t>
      </w:r>
      <w:r w:rsidR="00120B24">
        <w:rPr>
          <w:rFonts w:ascii="Georgia" w:hAnsi="Georgia"/>
          <w:sz w:val="24"/>
        </w:rPr>
        <w:t>M</w:t>
      </w:r>
      <w:r w:rsidR="00815248">
        <w:rPr>
          <w:rFonts w:ascii="Georgia" w:hAnsi="Georgia"/>
          <w:sz w:val="24"/>
        </w:rPr>
        <w:t>inerai</w:t>
      </w:r>
      <w:r w:rsidR="00FA7474">
        <w:rPr>
          <w:rFonts w:ascii="Georgia" w:hAnsi="Georgia"/>
          <w:sz w:val="24"/>
        </w:rPr>
        <w:t>, elle s’obtient à chaque tour</w:t>
      </w:r>
      <w:r w:rsidR="00DA6A03">
        <w:rPr>
          <w:rFonts w:ascii="Georgia" w:hAnsi="Georgia"/>
          <w:sz w:val="24"/>
        </w:rPr>
        <w:t>.</w:t>
      </w:r>
    </w:p>
    <w:p w:rsidR="00E65455" w:rsidRPr="003E2C47" w:rsidRDefault="00E65455" w:rsidP="00E65455">
      <w:pPr>
        <w:rPr>
          <w:rFonts w:ascii="Georgia" w:hAnsi="Georgia"/>
          <w:sz w:val="24"/>
        </w:rPr>
      </w:pPr>
      <w:r w:rsidRPr="003E2C47">
        <w:rPr>
          <w:rFonts w:ascii="Georgia" w:hAnsi="Georgia"/>
          <w:sz w:val="24"/>
        </w:rPr>
        <w:t>- L’IA</w:t>
      </w:r>
    </w:p>
    <w:p w:rsidR="00392017" w:rsidRDefault="00E65455">
      <w:pPr>
        <w:rPr>
          <w:rFonts w:ascii="Georgia" w:hAnsi="Georgia"/>
          <w:sz w:val="24"/>
        </w:rPr>
      </w:pPr>
      <w:r w:rsidRPr="003E2C47">
        <w:rPr>
          <w:rFonts w:ascii="Georgia" w:hAnsi="Georgia"/>
          <w:sz w:val="24"/>
        </w:rPr>
        <w:t xml:space="preserve">L’IA est la logique qui va gérer les actions des mineurs sur la </w:t>
      </w:r>
      <w:proofErr w:type="spellStart"/>
      <w:r w:rsidRPr="003E2C47">
        <w:rPr>
          <w:rFonts w:ascii="Georgia" w:hAnsi="Georgia"/>
          <w:sz w:val="24"/>
        </w:rPr>
        <w:t>Map</w:t>
      </w:r>
      <w:proofErr w:type="spellEnd"/>
      <w:r w:rsidR="000666CB">
        <w:rPr>
          <w:rFonts w:ascii="Georgia" w:hAnsi="Georgia"/>
          <w:sz w:val="24"/>
        </w:rPr>
        <w:t>.</w:t>
      </w:r>
    </w:p>
    <w:p w:rsidR="00855C9B" w:rsidRDefault="00855C9B">
      <w:pPr>
        <w:rPr>
          <w:rFonts w:ascii="Georgia" w:hAnsi="Georgia"/>
          <w:sz w:val="24"/>
        </w:rPr>
      </w:pPr>
      <w:r>
        <w:rPr>
          <w:rFonts w:ascii="Georgia" w:hAnsi="Georgia"/>
          <w:sz w:val="24"/>
        </w:rPr>
        <w:br w:type="page"/>
      </w:r>
    </w:p>
    <w:p w:rsidR="000463FA" w:rsidRPr="00855C9B" w:rsidRDefault="00D56BED" w:rsidP="006508F5">
      <w:pPr>
        <w:pStyle w:val="Titre4"/>
        <w:rPr>
          <w:rFonts w:eastAsia="Calibri"/>
          <w:sz w:val="24"/>
        </w:rPr>
      </w:pPr>
      <w:r w:rsidRPr="00855C9B">
        <w:rPr>
          <w:rFonts w:eastAsia="Calibri"/>
          <w:sz w:val="24"/>
        </w:rPr>
        <w:lastRenderedPageBreak/>
        <w:t>« </w:t>
      </w:r>
      <w:proofErr w:type="gramStart"/>
      <w:r w:rsidRPr="00855C9B">
        <w:rPr>
          <w:rFonts w:eastAsia="Calibri"/>
          <w:sz w:val="24"/>
        </w:rPr>
        <w:t>front</w:t>
      </w:r>
      <w:proofErr w:type="gramEnd"/>
      <w:r w:rsidRPr="00855C9B">
        <w:rPr>
          <w:rFonts w:eastAsia="Calibri"/>
          <w:sz w:val="24"/>
        </w:rPr>
        <w:t xml:space="preserve"> office »</w:t>
      </w:r>
    </w:p>
    <w:p w:rsidR="006508F5" w:rsidRPr="00855C9B" w:rsidRDefault="006508F5" w:rsidP="006508F5">
      <w:pPr>
        <w:rPr>
          <w:sz w:val="24"/>
        </w:rPr>
      </w:pPr>
    </w:p>
    <w:p w:rsidR="000B623C" w:rsidRPr="00855C9B" w:rsidRDefault="003C2AF7">
      <w:pPr>
        <w:rPr>
          <w:rFonts w:eastAsia="Calibri"/>
          <w:sz w:val="24"/>
        </w:rPr>
      </w:pPr>
      <w:r w:rsidRPr="00855C9B">
        <w:rPr>
          <w:rFonts w:eastAsia="Calibri"/>
          <w:sz w:val="24"/>
        </w:rPr>
        <w:t>-</w:t>
      </w:r>
      <w:r w:rsidRPr="00855C9B">
        <w:rPr>
          <w:rFonts w:eastAsia="Calibri"/>
          <w:sz w:val="24"/>
        </w:rPr>
        <w:tab/>
      </w:r>
      <w:r w:rsidR="000B623C" w:rsidRPr="00855C9B">
        <w:rPr>
          <w:rFonts w:eastAsia="Calibri"/>
          <w:sz w:val="24"/>
        </w:rPr>
        <w:t xml:space="preserve">Le jeu devra afficher une première fenêtre « la </w:t>
      </w:r>
      <w:proofErr w:type="spellStart"/>
      <w:r w:rsidR="000B623C" w:rsidRPr="00855C9B">
        <w:rPr>
          <w:rFonts w:eastAsia="Calibri"/>
          <w:sz w:val="24"/>
        </w:rPr>
        <w:t>Map</w:t>
      </w:r>
      <w:proofErr w:type="spellEnd"/>
      <w:r w:rsidR="000B623C" w:rsidRPr="00855C9B">
        <w:rPr>
          <w:rFonts w:eastAsia="Calibri"/>
          <w:sz w:val="24"/>
        </w:rPr>
        <w:t xml:space="preserve"> », les éléments (Mineurs et Minerais) sur la grille ainsi que les interactions entre eux. « La </w:t>
      </w:r>
      <w:proofErr w:type="spellStart"/>
      <w:r w:rsidR="000B623C" w:rsidRPr="00855C9B">
        <w:rPr>
          <w:rFonts w:eastAsia="Calibri"/>
          <w:sz w:val="24"/>
        </w:rPr>
        <w:t>Map</w:t>
      </w:r>
      <w:proofErr w:type="spellEnd"/>
      <w:r w:rsidR="000B623C" w:rsidRPr="00855C9B">
        <w:rPr>
          <w:rFonts w:eastAsia="Calibri"/>
          <w:sz w:val="24"/>
        </w:rPr>
        <w:t> » est une grille. Cette grille est composée de plusieurs cases, les mouvements se feront de case en case.</w:t>
      </w:r>
    </w:p>
    <w:p w:rsidR="000B4A22" w:rsidRPr="00855C9B" w:rsidRDefault="003C2AF7">
      <w:pPr>
        <w:rPr>
          <w:rFonts w:eastAsia="Calibri"/>
          <w:sz w:val="24"/>
        </w:rPr>
      </w:pPr>
      <w:r w:rsidRPr="00855C9B">
        <w:rPr>
          <w:rFonts w:eastAsia="Calibri"/>
          <w:sz w:val="24"/>
        </w:rPr>
        <w:t>-</w:t>
      </w:r>
      <w:r w:rsidRPr="00855C9B">
        <w:rPr>
          <w:rFonts w:eastAsia="Calibri"/>
          <w:sz w:val="24"/>
        </w:rPr>
        <w:tab/>
      </w:r>
      <w:r w:rsidR="00A93573" w:rsidRPr="00855C9B">
        <w:rPr>
          <w:rFonts w:eastAsia="Calibri"/>
          <w:sz w:val="24"/>
        </w:rPr>
        <w:t>Une deuxième fenêtre de jeu sera utilisée pour afficher des statistiques sur les scores des IA.</w:t>
      </w:r>
    </w:p>
    <w:p w:rsidR="006508F5" w:rsidRPr="00855C9B" w:rsidRDefault="006508F5">
      <w:pPr>
        <w:rPr>
          <w:rFonts w:eastAsia="Calibri"/>
          <w:sz w:val="24"/>
        </w:rPr>
      </w:pPr>
    </w:p>
    <w:p w:rsidR="00337261" w:rsidRPr="00855C9B" w:rsidRDefault="00337261" w:rsidP="000463FA">
      <w:pPr>
        <w:pStyle w:val="Titre4"/>
        <w:rPr>
          <w:rFonts w:eastAsia="Calibri"/>
          <w:sz w:val="24"/>
        </w:rPr>
      </w:pPr>
      <w:r w:rsidRPr="00855C9B">
        <w:rPr>
          <w:rFonts w:eastAsia="Calibri"/>
          <w:sz w:val="24"/>
        </w:rPr>
        <w:t>« </w:t>
      </w:r>
      <w:proofErr w:type="gramStart"/>
      <w:r w:rsidRPr="00855C9B">
        <w:rPr>
          <w:rFonts w:eastAsia="Calibri"/>
          <w:sz w:val="24"/>
        </w:rPr>
        <w:t>back</w:t>
      </w:r>
      <w:proofErr w:type="gramEnd"/>
      <w:r w:rsidRPr="00855C9B">
        <w:rPr>
          <w:rFonts w:eastAsia="Calibri"/>
          <w:sz w:val="24"/>
        </w:rPr>
        <w:t xml:space="preserve"> office »</w:t>
      </w:r>
    </w:p>
    <w:p w:rsidR="000463FA" w:rsidRPr="00855C9B" w:rsidRDefault="000463FA" w:rsidP="000463FA">
      <w:pPr>
        <w:rPr>
          <w:sz w:val="24"/>
        </w:rPr>
      </w:pPr>
    </w:p>
    <w:p w:rsidR="00F307BA" w:rsidRPr="00855C9B" w:rsidRDefault="00AD6ACE">
      <w:pPr>
        <w:rPr>
          <w:rFonts w:eastAsia="Calibri"/>
          <w:sz w:val="24"/>
        </w:rPr>
      </w:pPr>
      <w:r w:rsidRPr="00855C9B">
        <w:rPr>
          <w:rFonts w:eastAsia="Calibri"/>
          <w:sz w:val="24"/>
        </w:rPr>
        <w:t>-</w:t>
      </w:r>
      <w:r w:rsidRPr="00855C9B">
        <w:rPr>
          <w:rFonts w:eastAsia="Calibri"/>
          <w:sz w:val="24"/>
        </w:rPr>
        <w:tab/>
      </w:r>
      <w:r w:rsidR="00276888" w:rsidRPr="00855C9B">
        <w:rPr>
          <w:rFonts w:eastAsia="Calibri"/>
          <w:sz w:val="24"/>
        </w:rPr>
        <w:t xml:space="preserve">Le projet utilisera de l’Intelligence Artificielle qui </w:t>
      </w:r>
      <w:r w:rsidR="00A10C6A" w:rsidRPr="00855C9B">
        <w:rPr>
          <w:rFonts w:eastAsia="Calibri"/>
          <w:sz w:val="24"/>
        </w:rPr>
        <w:t>sera utilisé</w:t>
      </w:r>
      <w:r w:rsidR="00316BAB" w:rsidRPr="00855C9B">
        <w:rPr>
          <w:rFonts w:eastAsia="Calibri"/>
          <w:sz w:val="24"/>
        </w:rPr>
        <w:t>e</w:t>
      </w:r>
      <w:r w:rsidR="00A10C6A" w:rsidRPr="00855C9B">
        <w:rPr>
          <w:rFonts w:eastAsia="Calibri"/>
          <w:sz w:val="24"/>
        </w:rPr>
        <w:t xml:space="preserve"> pour jouer et définir les actions des mineurs</w:t>
      </w:r>
      <w:r w:rsidR="00F307BA" w:rsidRPr="00855C9B">
        <w:rPr>
          <w:rFonts w:eastAsia="Calibri"/>
          <w:sz w:val="24"/>
        </w:rPr>
        <w:t xml:space="preserve"> à chaque tour.</w:t>
      </w:r>
    </w:p>
    <w:p w:rsidR="004C585A" w:rsidRPr="00855C9B" w:rsidRDefault="00AD6ACE">
      <w:pPr>
        <w:rPr>
          <w:rFonts w:eastAsia="Calibri"/>
          <w:sz w:val="24"/>
        </w:rPr>
      </w:pPr>
      <w:r w:rsidRPr="00855C9B">
        <w:rPr>
          <w:rFonts w:eastAsia="Calibri"/>
          <w:sz w:val="24"/>
        </w:rPr>
        <w:t>-</w:t>
      </w:r>
      <w:r w:rsidRPr="00855C9B">
        <w:rPr>
          <w:rFonts w:eastAsia="Calibri"/>
          <w:sz w:val="24"/>
        </w:rPr>
        <w:tab/>
      </w:r>
      <w:r w:rsidR="004C585A" w:rsidRPr="00855C9B">
        <w:rPr>
          <w:rFonts w:eastAsia="Calibri"/>
          <w:sz w:val="24"/>
        </w:rPr>
        <w:t>Les Mineurs peuvent interagir avec les autres mineurs en transférant leurs puissance</w:t>
      </w:r>
      <w:r w:rsidR="00BF0481" w:rsidRPr="00855C9B">
        <w:rPr>
          <w:rFonts w:eastAsia="Calibri"/>
          <w:sz w:val="24"/>
        </w:rPr>
        <w:t>s</w:t>
      </w:r>
      <w:r w:rsidR="004C585A" w:rsidRPr="00855C9B">
        <w:rPr>
          <w:rFonts w:eastAsia="Calibri"/>
          <w:sz w:val="24"/>
        </w:rPr>
        <w:t xml:space="preserve"> ou bien avec le minerai en l’attaquant.</w:t>
      </w:r>
    </w:p>
    <w:p w:rsidR="008C7F1A" w:rsidRDefault="00AD6ACE">
      <w:pPr>
        <w:rPr>
          <w:rFonts w:eastAsia="Calibri"/>
          <w:sz w:val="24"/>
        </w:rPr>
      </w:pPr>
      <w:r w:rsidRPr="00855C9B">
        <w:rPr>
          <w:rFonts w:eastAsia="Calibri"/>
          <w:sz w:val="24"/>
        </w:rPr>
        <w:t>-</w:t>
      </w:r>
      <w:r w:rsidRPr="00855C9B">
        <w:rPr>
          <w:rFonts w:eastAsia="Calibri"/>
          <w:sz w:val="24"/>
        </w:rPr>
        <w:tab/>
      </w:r>
      <w:r w:rsidR="004C585A" w:rsidRPr="00855C9B">
        <w:rPr>
          <w:rFonts w:eastAsia="Calibri"/>
          <w:sz w:val="24"/>
        </w:rPr>
        <w:t>Les Mineurs peuvent se déplacer de case en case</w:t>
      </w:r>
      <w:r w:rsidR="00291329">
        <w:rPr>
          <w:rFonts w:eastAsia="Calibri"/>
          <w:sz w:val="24"/>
        </w:rPr>
        <w:t>.</w:t>
      </w:r>
    </w:p>
    <w:p w:rsidR="005D0376" w:rsidRDefault="008C7F1A">
      <w:pPr>
        <w:rPr>
          <w:rFonts w:eastAsia="Calibri"/>
          <w:sz w:val="24"/>
        </w:rPr>
      </w:pPr>
      <w:r>
        <w:rPr>
          <w:rFonts w:eastAsia="Calibri"/>
          <w:sz w:val="24"/>
        </w:rPr>
        <w:t>-</w:t>
      </w:r>
      <w:r>
        <w:rPr>
          <w:rFonts w:eastAsia="Calibri"/>
          <w:sz w:val="24"/>
        </w:rPr>
        <w:tab/>
        <w:t xml:space="preserve"> La puissance s’obtient à chaque tour, la puissance </w:t>
      </w:r>
      <w:r w:rsidR="003546E6">
        <w:rPr>
          <w:rFonts w:eastAsia="Calibri"/>
          <w:sz w:val="24"/>
        </w:rPr>
        <w:t>gagnée</w:t>
      </w:r>
      <w:r>
        <w:rPr>
          <w:rFonts w:eastAsia="Calibri"/>
          <w:sz w:val="24"/>
        </w:rPr>
        <w:t xml:space="preserve"> à chaque tour dépend de la case</w:t>
      </w:r>
      <w:r w:rsidR="00291329">
        <w:rPr>
          <w:rFonts w:eastAsia="Calibri"/>
          <w:sz w:val="24"/>
        </w:rPr>
        <w:t>.</w:t>
      </w:r>
    </w:p>
    <w:p w:rsidR="005D0376" w:rsidRPr="00855C9B" w:rsidRDefault="00337261">
      <w:pPr>
        <w:rPr>
          <w:rFonts w:eastAsia="Calibri"/>
          <w:sz w:val="24"/>
        </w:rPr>
      </w:pPr>
      <w:r w:rsidRPr="00855C9B">
        <w:rPr>
          <w:rFonts w:eastAsia="Calibri"/>
          <w:sz w:val="24"/>
        </w:rPr>
        <w:br w:type="page"/>
      </w:r>
    </w:p>
    <w:p w:rsidR="001A38E6" w:rsidRDefault="00D44607" w:rsidP="001A38E6">
      <w:pPr>
        <w:pStyle w:val="Titre2"/>
        <w:spacing w:after="240"/>
        <w:rPr>
          <w:rFonts w:eastAsia="Calibri"/>
        </w:rPr>
      </w:pPr>
      <w:r>
        <w:rPr>
          <w:rFonts w:eastAsia="Calibri"/>
        </w:rPr>
        <w:lastRenderedPageBreak/>
        <w:t>Analyse technique</w:t>
      </w:r>
      <w:r w:rsidR="001A38E6">
        <w:rPr>
          <w:rFonts w:eastAsia="Calibri"/>
        </w:rPr>
        <w:t>:</w:t>
      </w:r>
    </w:p>
    <w:p w:rsidR="00156C55" w:rsidRDefault="00156C55" w:rsidP="00156C55">
      <w:pPr>
        <w:rPr>
          <w:sz w:val="24"/>
        </w:rPr>
      </w:pPr>
    </w:p>
    <w:p w:rsidR="001C20F3" w:rsidRPr="006C710A" w:rsidRDefault="001C20F3" w:rsidP="001C20F3">
      <w:pPr>
        <w:pStyle w:val="Titre4"/>
        <w:rPr>
          <w:rFonts w:eastAsia="Calibri"/>
          <w:sz w:val="24"/>
        </w:rPr>
      </w:pPr>
      <w:r w:rsidRPr="006C710A">
        <w:rPr>
          <w:rFonts w:eastAsia="Calibri"/>
          <w:sz w:val="24"/>
        </w:rPr>
        <w:t>« </w:t>
      </w:r>
      <w:proofErr w:type="gramStart"/>
      <w:r w:rsidRPr="006C710A">
        <w:rPr>
          <w:rFonts w:eastAsia="Calibri"/>
        </w:rPr>
        <w:t>front</w:t>
      </w:r>
      <w:proofErr w:type="gramEnd"/>
      <w:r w:rsidRPr="006C710A">
        <w:rPr>
          <w:rFonts w:eastAsia="Calibri"/>
          <w:sz w:val="24"/>
        </w:rPr>
        <w:t xml:space="preserve"> office »</w:t>
      </w:r>
    </w:p>
    <w:p w:rsidR="001C20F3" w:rsidRPr="006C710A" w:rsidRDefault="001C20F3" w:rsidP="001C20F3">
      <w:pPr>
        <w:rPr>
          <w:sz w:val="24"/>
        </w:rPr>
      </w:pPr>
    </w:p>
    <w:p w:rsidR="001C20F3" w:rsidRPr="006C710A" w:rsidRDefault="001C20F3" w:rsidP="001C20F3">
      <w:pPr>
        <w:rPr>
          <w:sz w:val="24"/>
        </w:rPr>
      </w:pPr>
      <w:r w:rsidRPr="006C710A">
        <w:rPr>
          <w:sz w:val="24"/>
        </w:rPr>
        <w:t>-</w:t>
      </w:r>
      <w:r w:rsidRPr="006C710A">
        <w:rPr>
          <w:sz w:val="24"/>
        </w:rPr>
        <w:tab/>
        <w:t xml:space="preserve">Pour la création de la </w:t>
      </w:r>
      <w:proofErr w:type="spellStart"/>
      <w:r w:rsidRPr="006C710A">
        <w:rPr>
          <w:sz w:val="24"/>
        </w:rPr>
        <w:t>Map</w:t>
      </w:r>
      <w:proofErr w:type="spellEnd"/>
      <w:r w:rsidRPr="006C710A">
        <w:rPr>
          <w:sz w:val="24"/>
        </w:rPr>
        <w:t xml:space="preserve"> on créera un élément </w:t>
      </w:r>
      <w:proofErr w:type="spellStart"/>
      <w:r w:rsidRPr="006C710A">
        <w:rPr>
          <w:sz w:val="24"/>
        </w:rPr>
        <w:t>Map</w:t>
      </w:r>
      <w:proofErr w:type="spellEnd"/>
      <w:r w:rsidRPr="006C710A">
        <w:rPr>
          <w:sz w:val="24"/>
        </w:rPr>
        <w:t xml:space="preserve"> qui sera une collection de cases. Chaque case pourra contenir une seule entité.</w:t>
      </w:r>
    </w:p>
    <w:p w:rsidR="001C20F3" w:rsidRPr="006C710A" w:rsidRDefault="001C20F3" w:rsidP="001C20F3">
      <w:pPr>
        <w:rPr>
          <w:sz w:val="24"/>
        </w:rPr>
      </w:pPr>
      <w:r w:rsidRPr="006C710A">
        <w:rPr>
          <w:sz w:val="24"/>
        </w:rPr>
        <w:t>-</w:t>
      </w:r>
      <w:r w:rsidRPr="006C710A">
        <w:rPr>
          <w:sz w:val="24"/>
        </w:rPr>
        <w:tab/>
        <w:t>Les mineurs de départs seront soit positionné aléatoirement, soit positionner par l’utilisateur.</w:t>
      </w:r>
    </w:p>
    <w:p w:rsidR="001C20F3" w:rsidRPr="006C710A" w:rsidRDefault="001C20F3" w:rsidP="001C20F3">
      <w:pPr>
        <w:rPr>
          <w:sz w:val="24"/>
        </w:rPr>
      </w:pPr>
      <w:r w:rsidRPr="006C710A">
        <w:rPr>
          <w:sz w:val="24"/>
        </w:rPr>
        <w:t>-</w:t>
      </w:r>
      <w:r w:rsidRPr="006C710A">
        <w:rPr>
          <w:sz w:val="24"/>
        </w:rPr>
        <w:tab/>
        <w:t>une seconde fenêtre servira à afficher les informations sur la partie ex : puissance de chaque IA, nombre de tours…</w:t>
      </w:r>
    </w:p>
    <w:p w:rsidR="001C20F3" w:rsidRPr="006C710A" w:rsidRDefault="001C20F3" w:rsidP="001C20F3">
      <w:pPr>
        <w:rPr>
          <w:sz w:val="24"/>
        </w:rPr>
      </w:pPr>
    </w:p>
    <w:p w:rsidR="001C20F3" w:rsidRPr="006C710A" w:rsidRDefault="001C20F3" w:rsidP="001C20F3">
      <w:pPr>
        <w:pStyle w:val="Titre4"/>
        <w:rPr>
          <w:rFonts w:eastAsia="Calibri"/>
          <w:sz w:val="24"/>
        </w:rPr>
      </w:pPr>
      <w:r w:rsidRPr="006C710A">
        <w:rPr>
          <w:rFonts w:eastAsia="Calibri"/>
          <w:sz w:val="24"/>
        </w:rPr>
        <w:t>« </w:t>
      </w:r>
      <w:proofErr w:type="gramStart"/>
      <w:r w:rsidRPr="006C710A">
        <w:rPr>
          <w:rFonts w:eastAsia="Calibri"/>
          <w:sz w:val="24"/>
        </w:rPr>
        <w:t>back</w:t>
      </w:r>
      <w:proofErr w:type="gramEnd"/>
      <w:r w:rsidRPr="006C710A">
        <w:rPr>
          <w:rFonts w:eastAsia="Calibri"/>
          <w:sz w:val="24"/>
        </w:rPr>
        <w:t xml:space="preserve"> office »</w:t>
      </w:r>
    </w:p>
    <w:p w:rsidR="001C20F3" w:rsidRDefault="001C20F3" w:rsidP="001C20F3"/>
    <w:p w:rsidR="005B4260" w:rsidRPr="00C50F1C" w:rsidRDefault="00706022" w:rsidP="001C20F3">
      <w:pPr>
        <w:rPr>
          <w:sz w:val="24"/>
        </w:rPr>
      </w:pPr>
      <w:r w:rsidRPr="00C50F1C">
        <w:rPr>
          <w:sz w:val="24"/>
        </w:rPr>
        <w:t>-</w:t>
      </w:r>
      <w:r w:rsidRPr="00C50F1C">
        <w:rPr>
          <w:sz w:val="24"/>
        </w:rPr>
        <w:tab/>
      </w:r>
      <w:r w:rsidR="00397C31" w:rsidRPr="00C50F1C">
        <w:rPr>
          <w:sz w:val="24"/>
        </w:rPr>
        <w:t>Lors d’une attaque d’un Mineur sur un Minerai on vérifiera par une méthode que la puissance du mineur soit supérieure à celle du minerai</w:t>
      </w:r>
      <w:r w:rsidR="005B4260" w:rsidRPr="00C50F1C">
        <w:rPr>
          <w:sz w:val="24"/>
        </w:rPr>
        <w:t>. L’attaque sera une méthode qui prend en attribut un Minerai d’une case adjacente.</w:t>
      </w:r>
    </w:p>
    <w:p w:rsidR="005B4260" w:rsidRPr="00C50F1C" w:rsidRDefault="005B4260" w:rsidP="001C20F3">
      <w:pPr>
        <w:rPr>
          <w:sz w:val="24"/>
        </w:rPr>
      </w:pPr>
      <w:r w:rsidRPr="00C50F1C">
        <w:rPr>
          <w:sz w:val="24"/>
        </w:rPr>
        <w:t>-</w:t>
      </w:r>
      <w:r w:rsidRPr="00C50F1C">
        <w:rPr>
          <w:sz w:val="24"/>
        </w:rPr>
        <w:tab/>
      </w:r>
      <w:r w:rsidR="00C272A8" w:rsidRPr="00C50F1C">
        <w:rPr>
          <w:sz w:val="24"/>
        </w:rPr>
        <w:t xml:space="preserve">Les Mineurs possèderont des méthodes pour transférer leurs puissances </w:t>
      </w:r>
      <w:r w:rsidR="008C7F1A" w:rsidRPr="00C50F1C">
        <w:rPr>
          <w:sz w:val="24"/>
        </w:rPr>
        <w:t>aux autres mineurs adjacents</w:t>
      </w:r>
      <w:r w:rsidR="00C272A8" w:rsidRPr="00C50F1C">
        <w:rPr>
          <w:sz w:val="24"/>
        </w:rPr>
        <w:t>.</w:t>
      </w:r>
    </w:p>
    <w:p w:rsidR="0090743A" w:rsidRPr="00C50F1C" w:rsidRDefault="0090743A" w:rsidP="001C20F3">
      <w:pPr>
        <w:rPr>
          <w:sz w:val="24"/>
        </w:rPr>
      </w:pPr>
      <w:r w:rsidRPr="00C50F1C">
        <w:rPr>
          <w:sz w:val="24"/>
        </w:rPr>
        <w:t>-</w:t>
      </w:r>
      <w:r w:rsidRPr="00C50F1C">
        <w:rPr>
          <w:sz w:val="24"/>
        </w:rPr>
        <w:tab/>
        <w:t>Chaque case aura un attribut gain de puissance par tour.</w:t>
      </w:r>
    </w:p>
    <w:p w:rsidR="00156C55" w:rsidRPr="00845F75" w:rsidRDefault="00156C55" w:rsidP="00156C55">
      <w:pPr>
        <w:rPr>
          <w:sz w:val="24"/>
        </w:rPr>
      </w:pPr>
    </w:p>
    <w:p w:rsidR="00156C55" w:rsidRPr="00845F75" w:rsidRDefault="00156C55" w:rsidP="00FC7DB0">
      <w:pPr>
        <w:pStyle w:val="Titre4"/>
        <w:rPr>
          <w:sz w:val="24"/>
        </w:rPr>
      </w:pPr>
      <w:r w:rsidRPr="00845F75">
        <w:rPr>
          <w:sz w:val="24"/>
        </w:rPr>
        <w:t>Spécificité logicielle :</w:t>
      </w:r>
    </w:p>
    <w:p w:rsidR="00FC7DB0" w:rsidRPr="00845F75" w:rsidRDefault="00FC7DB0" w:rsidP="00FC7DB0">
      <w:pPr>
        <w:rPr>
          <w:sz w:val="24"/>
        </w:rPr>
      </w:pPr>
    </w:p>
    <w:p w:rsidR="00540417" w:rsidRDefault="00156C55" w:rsidP="00156C55">
      <w:pPr>
        <w:rPr>
          <w:rFonts w:asciiTheme="majorHAnsi" w:eastAsiaTheme="majorEastAsia" w:hAnsiTheme="majorHAnsi" w:cstheme="majorBidi"/>
          <w:color w:val="365F91" w:themeColor="accent1" w:themeShade="BF"/>
          <w:szCs w:val="28"/>
        </w:rPr>
      </w:pPr>
      <w:r w:rsidRPr="00845F75">
        <w:rPr>
          <w:sz w:val="24"/>
        </w:rPr>
        <w:t>L</w:t>
      </w:r>
      <w:r w:rsidR="001929D7">
        <w:rPr>
          <w:sz w:val="24"/>
        </w:rPr>
        <w:t>e jeu sera réalisé et développé</w:t>
      </w:r>
      <w:r w:rsidRPr="00845F75">
        <w:rPr>
          <w:sz w:val="24"/>
        </w:rPr>
        <w:t xml:space="preserve"> en langage C++ avec la bibliothèque SFML (Simple and </w:t>
      </w:r>
      <w:proofErr w:type="spellStart"/>
      <w:r w:rsidRPr="00845F75">
        <w:rPr>
          <w:sz w:val="24"/>
        </w:rPr>
        <w:t>Fast</w:t>
      </w:r>
      <w:proofErr w:type="spellEnd"/>
      <w:r w:rsidRPr="00845F75">
        <w:rPr>
          <w:sz w:val="24"/>
        </w:rPr>
        <w:t xml:space="preserve"> </w:t>
      </w:r>
      <w:proofErr w:type="spellStart"/>
      <w:r w:rsidRPr="00845F75">
        <w:rPr>
          <w:sz w:val="24"/>
        </w:rPr>
        <w:t>Multimedia</w:t>
      </w:r>
      <w:proofErr w:type="spellEnd"/>
      <w:r w:rsidRPr="00845F75">
        <w:rPr>
          <w:sz w:val="24"/>
        </w:rPr>
        <w:t xml:space="preserve"> Library).</w:t>
      </w:r>
      <w:r w:rsidR="00540417">
        <w:br w:type="page"/>
      </w:r>
    </w:p>
    <w:p w:rsidR="003B3842" w:rsidRPr="00A84969" w:rsidRDefault="003B3842" w:rsidP="003B3842">
      <w:pPr>
        <w:pStyle w:val="Titre1"/>
        <w:spacing w:before="0"/>
        <w:rPr>
          <w:sz w:val="40"/>
        </w:rPr>
      </w:pPr>
      <w:r w:rsidRPr="00A84969">
        <w:rPr>
          <w:sz w:val="40"/>
        </w:rPr>
        <w:lastRenderedPageBreak/>
        <w:t>I</w:t>
      </w:r>
      <w:r>
        <w:rPr>
          <w:sz w:val="40"/>
        </w:rPr>
        <w:t>II.</w:t>
      </w:r>
      <w:r>
        <w:rPr>
          <w:sz w:val="40"/>
        </w:rPr>
        <w:tab/>
      </w:r>
      <w:r w:rsidR="006E0068">
        <w:rPr>
          <w:sz w:val="40"/>
        </w:rPr>
        <w:tab/>
      </w:r>
      <w:r>
        <w:rPr>
          <w:sz w:val="40"/>
        </w:rPr>
        <w:t>Prestation attendues</w:t>
      </w:r>
    </w:p>
    <w:p w:rsidR="003B3842" w:rsidRDefault="003B3842" w:rsidP="0015781D"/>
    <w:p w:rsidR="00426564" w:rsidRDefault="00BF12A3" w:rsidP="00BF12A3">
      <w:pPr>
        <w:pStyle w:val="Titre2"/>
        <w:spacing w:after="240"/>
      </w:pPr>
      <w:r>
        <w:rPr>
          <w:rFonts w:eastAsia="Calibri"/>
        </w:rPr>
        <w:t xml:space="preserve">Présentation </w:t>
      </w:r>
      <w:r w:rsidR="00E65EA9">
        <w:rPr>
          <w:rFonts w:eastAsia="Calibri"/>
        </w:rPr>
        <w:t>des prestations attendues</w:t>
      </w:r>
      <w:r>
        <w:rPr>
          <w:rFonts w:eastAsia="Calibri"/>
        </w:rPr>
        <w:t> :</w:t>
      </w:r>
    </w:p>
    <w:p w:rsidR="00D952AE" w:rsidRDefault="00ED6914" w:rsidP="00BF12A3">
      <w:pPr>
        <w:spacing w:after="240"/>
      </w:pPr>
      <w:r>
        <w:t>La prestation attendue comprend le jeu exécutable</w:t>
      </w:r>
      <w:r w:rsidR="007F60BA">
        <w:t xml:space="preserve"> respectant les fonctionnalités</w:t>
      </w:r>
      <w:r w:rsidR="001D48A9">
        <w:t xml:space="preserve">, </w:t>
      </w:r>
      <w:r>
        <w:t>la</w:t>
      </w:r>
      <w:r w:rsidR="00DF52A3">
        <w:t xml:space="preserve"> documentation</w:t>
      </w:r>
      <w:r w:rsidR="008B3D82">
        <w:t xml:space="preserve"> contenant des indications </w:t>
      </w:r>
      <w:r w:rsidR="00DF52A3">
        <w:t>sur ce dernier</w:t>
      </w:r>
      <w:r w:rsidR="00D52E5D">
        <w:t xml:space="preserve">, </w:t>
      </w:r>
      <w:r w:rsidR="00A704DA">
        <w:t>l</w:t>
      </w:r>
      <w:r w:rsidR="00D52E5D" w:rsidRPr="00D52E5D">
        <w:t xml:space="preserve">e document d’analyse, les rapports d’avancement, </w:t>
      </w:r>
      <w:r w:rsidR="0047745E">
        <w:t>ainsi qu’un</w:t>
      </w:r>
      <w:r w:rsidR="00D52E5D" w:rsidRPr="00D52E5D">
        <w:t xml:space="preserve"> d</w:t>
      </w:r>
      <w:r w:rsidR="0047745E">
        <w:t>ocument final</w:t>
      </w:r>
      <w:r w:rsidR="00DF52A3">
        <w:t>.</w:t>
      </w:r>
    </w:p>
    <w:p w:rsidR="00E153B6" w:rsidRDefault="00E153B6" w:rsidP="00BF12A3">
      <w:pPr>
        <w:spacing w:after="240"/>
      </w:pPr>
    </w:p>
    <w:p w:rsidR="00E153B6" w:rsidRDefault="00E153B6" w:rsidP="00E153B6">
      <w:pPr>
        <w:pStyle w:val="Titre2"/>
        <w:spacing w:after="240"/>
        <w:rPr>
          <w:rFonts w:eastAsia="Calibri"/>
        </w:rPr>
      </w:pPr>
      <w:r>
        <w:rPr>
          <w:rFonts w:eastAsia="Calibri"/>
        </w:rPr>
        <w:t>Exigences :</w:t>
      </w:r>
    </w:p>
    <w:p w:rsidR="00E153B6" w:rsidRPr="003E2C47" w:rsidRDefault="00E153B6" w:rsidP="00E153B6">
      <w:pPr>
        <w:rPr>
          <w:rFonts w:ascii="Georgia" w:hAnsi="Georgia"/>
          <w:sz w:val="24"/>
        </w:rPr>
      </w:pPr>
      <w:r w:rsidRPr="003E2C47">
        <w:rPr>
          <w:rFonts w:ascii="Georgia" w:hAnsi="Georgia"/>
          <w:sz w:val="24"/>
        </w:rPr>
        <w:t>Le programme doit être un jeu de type jeux de la vie selon ces points.</w:t>
      </w:r>
    </w:p>
    <w:p w:rsidR="00E153B6" w:rsidRPr="003E2C47" w:rsidRDefault="00E153B6" w:rsidP="00E153B6">
      <w:pPr>
        <w:rPr>
          <w:rFonts w:ascii="Georgia" w:hAnsi="Georgia"/>
          <w:sz w:val="24"/>
        </w:rPr>
      </w:pPr>
      <w:r w:rsidRPr="003E2C47">
        <w:rPr>
          <w:rFonts w:ascii="Georgia" w:hAnsi="Georgia"/>
          <w:sz w:val="24"/>
        </w:rPr>
        <w:t>- ne nécessite aucun joueur.</w:t>
      </w:r>
    </w:p>
    <w:p w:rsidR="00E153B6" w:rsidRPr="003E2C47" w:rsidRDefault="00E153B6" w:rsidP="00E153B6">
      <w:pPr>
        <w:rPr>
          <w:rFonts w:ascii="Georgia" w:hAnsi="Georgia"/>
          <w:sz w:val="24"/>
        </w:rPr>
      </w:pPr>
      <w:r w:rsidRPr="003E2C47">
        <w:rPr>
          <w:rFonts w:ascii="Georgia" w:hAnsi="Georgia"/>
          <w:sz w:val="24"/>
        </w:rPr>
        <w:t>- Le « jeu » se déroule sur une grille à deux dimensions. </w:t>
      </w:r>
    </w:p>
    <w:p w:rsidR="00E153B6" w:rsidRDefault="00E153B6" w:rsidP="00E153B6">
      <w:pPr>
        <w:rPr>
          <w:rFonts w:ascii="Georgia" w:hAnsi="Georgia"/>
          <w:sz w:val="24"/>
        </w:rPr>
      </w:pPr>
      <w:r w:rsidRPr="003E2C47">
        <w:rPr>
          <w:rFonts w:ascii="Georgia" w:hAnsi="Georgia"/>
          <w:sz w:val="24"/>
        </w:rPr>
        <w:t>Il doit être dével</w:t>
      </w:r>
      <w:r w:rsidR="001F0348">
        <w:rPr>
          <w:rFonts w:ascii="Georgia" w:hAnsi="Georgia"/>
          <w:sz w:val="24"/>
        </w:rPr>
        <w:t>oppé dans un langage objet tel</w:t>
      </w:r>
      <w:r w:rsidRPr="003E2C47">
        <w:rPr>
          <w:rFonts w:ascii="Georgia" w:hAnsi="Georgia"/>
          <w:sz w:val="24"/>
        </w:rPr>
        <w:t xml:space="preserve"> que C#, C++ ou bien Java.</w:t>
      </w:r>
    </w:p>
    <w:p w:rsidR="00BC5D34" w:rsidRDefault="00BC5D34" w:rsidP="00E153B6">
      <w:pPr>
        <w:rPr>
          <w:rFonts w:ascii="Georgia" w:hAnsi="Georgia"/>
          <w:sz w:val="24"/>
        </w:rPr>
      </w:pPr>
    </w:p>
    <w:p w:rsidR="00BC5D34" w:rsidRPr="00E153B6" w:rsidRDefault="00BC5D34" w:rsidP="00E153B6">
      <w:pPr>
        <w:rPr>
          <w:rFonts w:ascii="Georgia" w:hAnsi="Georgia"/>
          <w:sz w:val="24"/>
        </w:rPr>
      </w:pPr>
    </w:p>
    <w:p w:rsidR="00BC5D34" w:rsidRDefault="00BC5D34" w:rsidP="00BC5D34">
      <w:pPr>
        <w:pStyle w:val="Titre2"/>
        <w:spacing w:after="240"/>
        <w:rPr>
          <w:rFonts w:eastAsia="Calibri"/>
        </w:rPr>
      </w:pPr>
      <w:r>
        <w:rPr>
          <w:rFonts w:eastAsia="Calibri"/>
        </w:rPr>
        <w:t>Suivi de réalisation - Client :</w:t>
      </w:r>
    </w:p>
    <w:p w:rsidR="00520617" w:rsidRDefault="00520617" w:rsidP="00520617">
      <w:pPr>
        <w:rPr>
          <w:rFonts w:ascii="Georgia" w:hAnsi="Georgia"/>
          <w:sz w:val="24"/>
        </w:rPr>
      </w:pPr>
      <w:r>
        <w:rPr>
          <w:rFonts w:ascii="Georgia" w:hAnsi="Georgia"/>
          <w:sz w:val="24"/>
        </w:rPr>
        <w:t>Le projet pourra être suivi par le client via le lien Github :</w:t>
      </w:r>
    </w:p>
    <w:p w:rsidR="00520617" w:rsidRDefault="0092355E" w:rsidP="00520617">
      <w:pPr>
        <w:rPr>
          <w:rFonts w:ascii="Georgia" w:hAnsi="Georgia"/>
          <w:sz w:val="24"/>
        </w:rPr>
      </w:pPr>
      <w:r w:rsidRPr="0092355E">
        <w:rPr>
          <w:rFonts w:ascii="Georgia" w:hAnsi="Georgia"/>
          <w:sz w:val="24"/>
        </w:rPr>
        <w:t>https://github.com/PolyDevTeam/Polybasite</w:t>
      </w:r>
    </w:p>
    <w:p w:rsidR="00E12FC8" w:rsidRDefault="0093218E" w:rsidP="00520617">
      <w:pPr>
        <w:rPr>
          <w:rFonts w:ascii="Georgia" w:hAnsi="Georgia"/>
          <w:sz w:val="24"/>
        </w:rPr>
      </w:pPr>
      <w:r>
        <w:rPr>
          <w:rFonts w:ascii="Georgia" w:hAnsi="Georgia"/>
          <w:sz w:val="24"/>
        </w:rPr>
        <w:t>Ou bi</w:t>
      </w:r>
      <w:r w:rsidR="00622F55">
        <w:rPr>
          <w:rFonts w:ascii="Georgia" w:hAnsi="Georgia"/>
          <w:sz w:val="24"/>
        </w:rPr>
        <w:t>en par mail via les adresses ci-</w:t>
      </w:r>
      <w:r>
        <w:rPr>
          <w:rFonts w:ascii="Georgia" w:hAnsi="Georgia"/>
          <w:sz w:val="24"/>
        </w:rPr>
        <w:t>dessous.</w:t>
      </w:r>
    </w:p>
    <w:p w:rsidR="00520617" w:rsidRPr="003E2C47" w:rsidRDefault="00520617" w:rsidP="00520617">
      <w:pPr>
        <w:rPr>
          <w:rFonts w:ascii="Georgia" w:hAnsi="Georgia"/>
          <w:sz w:val="24"/>
        </w:rPr>
      </w:pPr>
      <w:r w:rsidRPr="003E2C47">
        <w:rPr>
          <w:rFonts w:ascii="Georgia" w:hAnsi="Georgia"/>
          <w:sz w:val="24"/>
        </w:rPr>
        <w:t>Les contacts du projet sont :</w:t>
      </w:r>
    </w:p>
    <w:p w:rsidR="00520617" w:rsidRPr="003E2C47" w:rsidRDefault="00520617" w:rsidP="00520617">
      <w:pPr>
        <w:rPr>
          <w:rFonts w:ascii="Georgia" w:hAnsi="Georgia"/>
          <w:sz w:val="24"/>
        </w:rPr>
      </w:pPr>
      <w:r w:rsidRPr="003E2C47">
        <w:rPr>
          <w:rFonts w:ascii="Georgia" w:hAnsi="Georgia"/>
          <w:sz w:val="24"/>
        </w:rPr>
        <w:t>- Les chefs de projet</w:t>
      </w:r>
    </w:p>
    <w:p w:rsidR="00520617" w:rsidRPr="003E2C47" w:rsidRDefault="00520617" w:rsidP="00520617">
      <w:pPr>
        <w:rPr>
          <w:rFonts w:ascii="Georgia" w:hAnsi="Georgia"/>
          <w:sz w:val="24"/>
        </w:rPr>
      </w:pPr>
      <w:r w:rsidRPr="003E2C47">
        <w:rPr>
          <w:rFonts w:ascii="Georgia" w:hAnsi="Georgia"/>
          <w:sz w:val="24"/>
        </w:rPr>
        <w:t>STAMEGNA Clément - clementstamegna@etu.univ-amu.fr</w:t>
      </w:r>
    </w:p>
    <w:p w:rsidR="007F0DFD" w:rsidRDefault="00520617" w:rsidP="007F0DFD">
      <w:pPr>
        <w:rPr>
          <w:rFonts w:ascii="Georgia" w:hAnsi="Georgia"/>
          <w:sz w:val="24"/>
        </w:rPr>
      </w:pPr>
      <w:r w:rsidRPr="003E2C47">
        <w:rPr>
          <w:rFonts w:ascii="Georgia" w:hAnsi="Georgia"/>
          <w:sz w:val="24"/>
        </w:rPr>
        <w:t xml:space="preserve">MICHON Guillaume - </w:t>
      </w:r>
      <w:r w:rsidR="007F0DFD" w:rsidRPr="007F0DFD">
        <w:rPr>
          <w:rFonts w:ascii="Georgia" w:hAnsi="Georgia"/>
          <w:sz w:val="24"/>
        </w:rPr>
        <w:t>guillaumemichon@etu.univ-amu.fr</w:t>
      </w:r>
    </w:p>
    <w:p w:rsidR="007F0DFD" w:rsidRPr="007F0DFD" w:rsidRDefault="007F0DFD" w:rsidP="007F0DFD">
      <w:pPr>
        <w:rPr>
          <w:rFonts w:ascii="Georgia" w:hAnsi="Georgia"/>
          <w:sz w:val="24"/>
        </w:rPr>
      </w:pPr>
    </w:p>
    <w:p w:rsidR="00520617" w:rsidRPr="003E2C47" w:rsidRDefault="00520617" w:rsidP="00520617">
      <w:pPr>
        <w:rPr>
          <w:rFonts w:ascii="Georgia" w:hAnsi="Georgia"/>
          <w:sz w:val="24"/>
        </w:rPr>
      </w:pPr>
      <w:r w:rsidRPr="003E2C47">
        <w:rPr>
          <w:rFonts w:ascii="Georgia" w:hAnsi="Georgia"/>
          <w:sz w:val="24"/>
        </w:rPr>
        <w:t>- Le Client</w:t>
      </w:r>
    </w:p>
    <w:p w:rsidR="00520617" w:rsidRPr="003E2C47" w:rsidRDefault="00520617" w:rsidP="00520617">
      <w:pPr>
        <w:rPr>
          <w:rFonts w:ascii="Georgia" w:hAnsi="Georgia"/>
          <w:sz w:val="24"/>
        </w:rPr>
      </w:pPr>
      <w:r w:rsidRPr="003E2C47">
        <w:rPr>
          <w:rFonts w:ascii="Georgia" w:hAnsi="Georgia"/>
          <w:sz w:val="24"/>
        </w:rPr>
        <w:t xml:space="preserve"> MAVROMATIS Sébastien - sebastienmavromatis@univ-amu.fr</w:t>
      </w:r>
    </w:p>
    <w:p w:rsidR="00FB55E2" w:rsidRDefault="00FB55E2" w:rsidP="00E257C6">
      <w:pPr>
        <w:pStyle w:val="Titre2"/>
      </w:pPr>
    </w:p>
    <w:p w:rsidR="00FB55E2" w:rsidRDefault="00FB55E2" w:rsidP="00FB55E2"/>
    <w:p w:rsidR="00FB55E2" w:rsidRPr="00FB55E2" w:rsidRDefault="00FB55E2" w:rsidP="00FB55E2"/>
    <w:p w:rsidR="00E257C6" w:rsidRDefault="007F0DFD" w:rsidP="00E257C6">
      <w:pPr>
        <w:pStyle w:val="Titre2"/>
      </w:pPr>
      <w:r>
        <w:lastRenderedPageBreak/>
        <w:t>Annexes :</w:t>
      </w:r>
    </w:p>
    <w:p w:rsidR="00E257C6" w:rsidRDefault="00E257C6" w:rsidP="00E257C6">
      <w:pPr>
        <w:pStyle w:val="Titre2"/>
      </w:pPr>
    </w:p>
    <w:p w:rsidR="00104E65" w:rsidRDefault="00E257C6" w:rsidP="00E257C6">
      <w:r>
        <w:t>Planning prévisionnel</w:t>
      </w:r>
      <w:r w:rsidR="00642D60">
        <w:t> :</w:t>
      </w:r>
    </w:p>
    <w:p w:rsidR="00104E65" w:rsidRDefault="00104E65" w:rsidP="00E257C6">
      <w:r>
        <w:rPr>
          <w:noProof/>
        </w:rPr>
        <w:drawing>
          <wp:inline distT="0" distB="0" distL="0" distR="0">
            <wp:extent cx="5760720" cy="2201545"/>
            <wp:effectExtent l="19050" t="0" r="0" b="0"/>
            <wp:docPr id="7" name="Image 6" descr="Screenshot-2017-12-4 Projet_Polyba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17-12-4 Projet_Polybasite.png"/>
                    <pic:cNvPicPr/>
                  </pic:nvPicPr>
                  <pic:blipFill>
                    <a:blip r:embed="rId10" cstate="print"/>
                    <a:stretch>
                      <a:fillRect/>
                    </a:stretch>
                  </pic:blipFill>
                  <pic:spPr>
                    <a:xfrm>
                      <a:off x="0" y="0"/>
                      <a:ext cx="5760720" cy="2201545"/>
                    </a:xfrm>
                    <a:prstGeom prst="rect">
                      <a:avLst/>
                    </a:prstGeom>
                  </pic:spPr>
                </pic:pic>
              </a:graphicData>
            </a:graphic>
          </wp:inline>
        </w:drawing>
      </w:r>
    </w:p>
    <w:p w:rsidR="00104E65" w:rsidRDefault="00104E65" w:rsidP="00E257C6">
      <w:r>
        <w:rPr>
          <w:noProof/>
        </w:rPr>
        <w:drawing>
          <wp:inline distT="0" distB="0" distL="0" distR="0">
            <wp:extent cx="5760720" cy="1678940"/>
            <wp:effectExtent l="19050" t="0" r="0" b="0"/>
            <wp:docPr id="8" name="Image 7" descr="Screenshot-2017-12-5 Projet_Polyba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17-12-5 Projet_Polybasite.png"/>
                    <pic:cNvPicPr/>
                  </pic:nvPicPr>
                  <pic:blipFill>
                    <a:blip r:embed="rId11" cstate="print"/>
                    <a:stretch>
                      <a:fillRect/>
                    </a:stretch>
                  </pic:blipFill>
                  <pic:spPr>
                    <a:xfrm>
                      <a:off x="0" y="0"/>
                      <a:ext cx="5760720" cy="1678940"/>
                    </a:xfrm>
                    <a:prstGeom prst="rect">
                      <a:avLst/>
                    </a:prstGeom>
                  </pic:spPr>
                </pic:pic>
              </a:graphicData>
            </a:graphic>
          </wp:inline>
        </w:drawing>
      </w:r>
    </w:p>
    <w:p w:rsidR="007F0DFD" w:rsidRDefault="00104E65" w:rsidP="00E257C6">
      <w:r>
        <w:rPr>
          <w:noProof/>
        </w:rPr>
        <w:drawing>
          <wp:inline distT="0" distB="0" distL="0" distR="0">
            <wp:extent cx="5760720" cy="2254885"/>
            <wp:effectExtent l="19050" t="0" r="0" b="0"/>
            <wp:docPr id="9" name="Image 8" descr="Screenshot-2017-12-6 Projet_Polyba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2017-12-6 Projet_Polybasite.png"/>
                    <pic:cNvPicPr/>
                  </pic:nvPicPr>
                  <pic:blipFill>
                    <a:blip r:embed="rId12" cstate="print"/>
                    <a:stretch>
                      <a:fillRect/>
                    </a:stretch>
                  </pic:blipFill>
                  <pic:spPr>
                    <a:xfrm>
                      <a:off x="0" y="0"/>
                      <a:ext cx="5760720" cy="2254885"/>
                    </a:xfrm>
                    <a:prstGeom prst="rect">
                      <a:avLst/>
                    </a:prstGeom>
                  </pic:spPr>
                </pic:pic>
              </a:graphicData>
            </a:graphic>
          </wp:inline>
        </w:drawing>
      </w:r>
      <w:r w:rsidR="007F0DFD">
        <w:br w:type="page"/>
      </w:r>
    </w:p>
    <w:p w:rsidR="00FB55E2" w:rsidRDefault="00FB55E2">
      <w:r>
        <w:lastRenderedPageBreak/>
        <w:t>Diagrammes :</w:t>
      </w:r>
    </w:p>
    <w:p w:rsidR="0012287C" w:rsidRDefault="0012287C">
      <w:r>
        <w:t xml:space="preserve">- </w:t>
      </w:r>
      <w:r w:rsidR="00CE0F38">
        <w:t>Diagramme de cas d’utilisation</w:t>
      </w:r>
    </w:p>
    <w:p w:rsidR="00FB55E2" w:rsidRDefault="0012287C">
      <w:r>
        <w:rPr>
          <w:noProof/>
        </w:rPr>
        <w:drawing>
          <wp:inline distT="0" distB="0" distL="0" distR="0">
            <wp:extent cx="5760720" cy="4153535"/>
            <wp:effectExtent l="19050" t="0" r="0" b="0"/>
            <wp:docPr id="11" name="Image 10" descr="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jpg"/>
                    <pic:cNvPicPr/>
                  </pic:nvPicPr>
                  <pic:blipFill>
                    <a:blip r:embed="rId13" cstate="print"/>
                    <a:stretch>
                      <a:fillRect/>
                    </a:stretch>
                  </pic:blipFill>
                  <pic:spPr>
                    <a:xfrm>
                      <a:off x="0" y="0"/>
                      <a:ext cx="5760720" cy="4153535"/>
                    </a:xfrm>
                    <a:prstGeom prst="rect">
                      <a:avLst/>
                    </a:prstGeom>
                  </pic:spPr>
                </pic:pic>
              </a:graphicData>
            </a:graphic>
          </wp:inline>
        </w:drawing>
      </w:r>
    </w:p>
    <w:p w:rsidR="00CE0F38" w:rsidRDefault="00CE0F38"/>
    <w:p w:rsidR="00CE0F38" w:rsidRDefault="00CE0F38">
      <w:r>
        <w:t>- Diagramme de Séquence</w:t>
      </w:r>
    </w:p>
    <w:p w:rsidR="00FB55E2" w:rsidRDefault="00CE0F38">
      <w:r>
        <w:rPr>
          <w:noProof/>
        </w:rPr>
        <w:drawing>
          <wp:inline distT="0" distB="0" distL="0" distR="0">
            <wp:extent cx="5760720" cy="2181860"/>
            <wp:effectExtent l="19050" t="0" r="0" b="0"/>
            <wp:docPr id="12" name="Image 11" descr="Sequenc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jpg"/>
                    <pic:cNvPicPr/>
                  </pic:nvPicPr>
                  <pic:blipFill>
                    <a:blip r:embed="rId14" cstate="print"/>
                    <a:stretch>
                      <a:fillRect/>
                    </a:stretch>
                  </pic:blipFill>
                  <pic:spPr>
                    <a:xfrm>
                      <a:off x="0" y="0"/>
                      <a:ext cx="5760720" cy="2181860"/>
                    </a:xfrm>
                    <a:prstGeom prst="rect">
                      <a:avLst/>
                    </a:prstGeom>
                  </pic:spPr>
                </pic:pic>
              </a:graphicData>
            </a:graphic>
          </wp:inline>
        </w:drawing>
      </w:r>
      <w:r w:rsidR="00FB55E2">
        <w:br w:type="page"/>
      </w:r>
    </w:p>
    <w:p w:rsidR="00CE0F38" w:rsidRDefault="00CE0F38" w:rsidP="005577F7">
      <w:pPr>
        <w:rPr>
          <w:rFonts w:eastAsia="Calibri"/>
        </w:rPr>
      </w:pPr>
      <w:r>
        <w:rPr>
          <w:rFonts w:eastAsia="Calibri"/>
        </w:rPr>
        <w:lastRenderedPageBreak/>
        <w:t xml:space="preserve">- </w:t>
      </w:r>
      <w:r w:rsidRPr="00CE0F38">
        <w:t>Diagramme</w:t>
      </w:r>
      <w:r>
        <w:rPr>
          <w:rFonts w:eastAsia="Calibri"/>
        </w:rPr>
        <w:t xml:space="preserve"> d’Activité</w:t>
      </w:r>
    </w:p>
    <w:p w:rsidR="00CE0F38" w:rsidRDefault="00CE0F38">
      <w:pPr>
        <w:rPr>
          <w:rFonts w:ascii="Georgia" w:eastAsia="Calibri" w:hAnsi="Georgia" w:cs="Calibri"/>
          <w:sz w:val="28"/>
        </w:rPr>
      </w:pPr>
      <w:r>
        <w:rPr>
          <w:rFonts w:ascii="Georgia" w:eastAsia="Calibri" w:hAnsi="Georgia" w:cs="Calibri"/>
          <w:noProof/>
          <w:sz w:val="28"/>
        </w:rPr>
        <w:drawing>
          <wp:inline distT="0" distB="0" distL="0" distR="0">
            <wp:extent cx="5760720" cy="5760720"/>
            <wp:effectExtent l="19050" t="0" r="0" b="0"/>
            <wp:docPr id="13" name="Image 12" descr="Activity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Diagram1.jpg"/>
                    <pic:cNvPicPr/>
                  </pic:nvPicPr>
                  <pic:blipFill>
                    <a:blip r:embed="rId15" cstate="print"/>
                    <a:stretch>
                      <a:fillRect/>
                    </a:stretch>
                  </pic:blipFill>
                  <pic:spPr>
                    <a:xfrm>
                      <a:off x="0" y="0"/>
                      <a:ext cx="5760720" cy="5760720"/>
                    </a:xfrm>
                    <a:prstGeom prst="rect">
                      <a:avLst/>
                    </a:prstGeom>
                  </pic:spPr>
                </pic:pic>
              </a:graphicData>
            </a:graphic>
          </wp:inline>
        </w:drawing>
      </w:r>
    </w:p>
    <w:p w:rsidR="005577F7" w:rsidRDefault="005577F7" w:rsidP="005577F7">
      <w:pPr>
        <w:rPr>
          <w:rFonts w:eastAsia="Calibri"/>
        </w:rPr>
      </w:pPr>
    </w:p>
    <w:p w:rsidR="005577F7" w:rsidRDefault="005577F7">
      <w:pPr>
        <w:rPr>
          <w:rFonts w:eastAsia="Calibri"/>
        </w:rPr>
      </w:pPr>
      <w:r>
        <w:rPr>
          <w:rFonts w:eastAsia="Calibri"/>
        </w:rPr>
        <w:br w:type="page"/>
      </w:r>
    </w:p>
    <w:p w:rsidR="007F6409" w:rsidRDefault="005577F7">
      <w:pPr>
        <w:rPr>
          <w:rFonts w:eastAsia="Calibri"/>
        </w:rPr>
      </w:pPr>
      <w:r>
        <w:rPr>
          <w:rFonts w:eastAsia="Calibri"/>
        </w:rPr>
        <w:lastRenderedPageBreak/>
        <w:t>- Diagramme de Classes</w:t>
      </w:r>
    </w:p>
    <w:p w:rsidR="00EB35BF" w:rsidRPr="00706423" w:rsidRDefault="0016791B" w:rsidP="00942DDD">
      <w:pPr>
        <w:rPr>
          <w:rFonts w:eastAsia="Calibri"/>
        </w:rPr>
      </w:pPr>
      <w:r>
        <w:rPr>
          <w:rFonts w:eastAsia="Calibri"/>
          <w:noProof/>
        </w:rPr>
        <w:drawing>
          <wp:inline distT="0" distB="0" distL="0" distR="0">
            <wp:extent cx="6287315" cy="4199860"/>
            <wp:effectExtent l="19050" t="0" r="0" b="0"/>
            <wp:docPr id="1" name="Image 0" descr="Class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1.jpg"/>
                    <pic:cNvPicPr/>
                  </pic:nvPicPr>
                  <pic:blipFill>
                    <a:blip r:embed="rId16" cstate="print"/>
                    <a:stretch>
                      <a:fillRect/>
                    </a:stretch>
                  </pic:blipFill>
                  <pic:spPr>
                    <a:xfrm>
                      <a:off x="0" y="0"/>
                      <a:ext cx="6285868" cy="4198893"/>
                    </a:xfrm>
                    <a:prstGeom prst="rect">
                      <a:avLst/>
                    </a:prstGeom>
                  </pic:spPr>
                </pic:pic>
              </a:graphicData>
            </a:graphic>
          </wp:inline>
        </w:drawing>
      </w:r>
    </w:p>
    <w:sectPr w:rsidR="00EB35BF" w:rsidRPr="00706423" w:rsidSect="00B05B4B">
      <w:footerReference w:type="default" r:id="rId17"/>
      <w:footerReference w:type="first" r:id="rId1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0BBD" w:rsidRDefault="00640BBD" w:rsidP="00B05B4B">
      <w:pPr>
        <w:spacing w:after="0" w:line="240" w:lineRule="auto"/>
      </w:pPr>
      <w:r>
        <w:separator/>
      </w:r>
    </w:p>
  </w:endnote>
  <w:endnote w:type="continuationSeparator" w:id="0">
    <w:p w:rsidR="00640BBD" w:rsidRDefault="00640BBD" w:rsidP="00B05B4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954488"/>
      <w:docPartObj>
        <w:docPartGallery w:val="Page Numbers (Bottom of Page)"/>
        <w:docPartUnique/>
      </w:docPartObj>
    </w:sdtPr>
    <w:sdtEndPr>
      <w:rPr>
        <w:color w:val="7F7F7F" w:themeColor="background1" w:themeShade="7F"/>
        <w:spacing w:val="60"/>
      </w:rPr>
    </w:sdtEndPr>
    <w:sdtContent>
      <w:p w:rsidR="00B05B4B" w:rsidRDefault="00A648BB">
        <w:pPr>
          <w:pStyle w:val="Pieddepage"/>
          <w:pBdr>
            <w:top w:val="single" w:sz="4" w:space="1" w:color="D9D9D9" w:themeColor="background1" w:themeShade="D9"/>
          </w:pBdr>
          <w:jc w:val="right"/>
        </w:pPr>
        <w:fldSimple w:instr=" PAGE   \* MERGEFORMAT ">
          <w:r w:rsidR="00163703">
            <w:rPr>
              <w:noProof/>
            </w:rPr>
            <w:t>5</w:t>
          </w:r>
        </w:fldSimple>
        <w:r w:rsidR="00B05B4B">
          <w:t xml:space="preserve"> | </w:t>
        </w:r>
        <w:r w:rsidR="00B05B4B">
          <w:rPr>
            <w:color w:val="7F7F7F" w:themeColor="background1" w:themeShade="7F"/>
            <w:spacing w:val="60"/>
          </w:rPr>
          <w:t>Page</w:t>
        </w:r>
      </w:p>
    </w:sdtContent>
  </w:sdt>
  <w:p w:rsidR="00B05B4B" w:rsidRDefault="00B05B4B">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9954485"/>
      <w:docPartObj>
        <w:docPartGallery w:val="Page Numbers (Bottom of Page)"/>
        <w:docPartUnique/>
      </w:docPartObj>
    </w:sdtPr>
    <w:sdtContent>
      <w:p w:rsidR="00B05B4B" w:rsidRDefault="00A648BB">
        <w:pPr>
          <w:pStyle w:val="Pieddepage"/>
        </w:pPr>
        <w:r>
          <w:rPr>
            <w:noProof/>
            <w:lang w:eastAsia="zh-TW"/>
          </w:rPr>
          <w:pict>
            <v:group id="_x0000_s6145"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6146" type="#_x0000_t202" style="position:absolute;left:10803;top:14982;width:659;height:288" filled="f" stroked="f">
                <v:textbox style="mso-next-textbox:#_x0000_s6146" inset="0,0,0,0">
                  <w:txbxContent>
                    <w:p w:rsidR="00B05B4B" w:rsidRDefault="00A648BB">
                      <w:pPr>
                        <w:jc w:val="center"/>
                      </w:pPr>
                      <w:fldSimple w:instr=" PAGE    \* MERGEFORMAT ">
                        <w:r w:rsidR="00B05B4B" w:rsidRPr="00B05B4B">
                          <w:rPr>
                            <w:noProof/>
                            <w:color w:val="8C8C8C" w:themeColor="background1" w:themeShade="8C"/>
                          </w:rPr>
                          <w:t>1</w:t>
                        </w:r>
                      </w:fldSimple>
                    </w:p>
                  </w:txbxContent>
                </v:textbox>
              </v:shape>
              <v:group id="_x0000_s6147"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6148" type="#_x0000_t34" style="position:absolute;left:-8;top:14978;width:1260;height:230;flip:y" o:connectortype="elbow" adj=",1024457,257" strokecolor="#a5a5a5 [2092]"/>
                <v:shape id="_x0000_s6149"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0BBD" w:rsidRDefault="00640BBD" w:rsidP="00B05B4B">
      <w:pPr>
        <w:spacing w:after="0" w:line="240" w:lineRule="auto"/>
      </w:pPr>
      <w:r>
        <w:separator/>
      </w:r>
    </w:p>
  </w:footnote>
  <w:footnote w:type="continuationSeparator" w:id="0">
    <w:p w:rsidR="00640BBD" w:rsidRDefault="00640BBD" w:rsidP="00B05B4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3F39"/>
    <w:multiLevelType w:val="hybridMultilevel"/>
    <w:tmpl w:val="5E929A4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EBD408C"/>
    <w:multiLevelType w:val="hybridMultilevel"/>
    <w:tmpl w:val="112AC44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2EF52F18"/>
    <w:multiLevelType w:val="hybridMultilevel"/>
    <w:tmpl w:val="BFFCC692"/>
    <w:lvl w:ilvl="0" w:tplc="040C000B">
      <w:start w:val="1"/>
      <w:numFmt w:val="bullet"/>
      <w:lvlText w:val=""/>
      <w:lvlJc w:val="left"/>
      <w:pPr>
        <w:ind w:left="3583" w:hanging="360"/>
      </w:pPr>
      <w:rPr>
        <w:rFonts w:ascii="Wingdings" w:hAnsi="Wingdings" w:hint="default"/>
      </w:rPr>
    </w:lvl>
    <w:lvl w:ilvl="1" w:tplc="040C0003" w:tentative="1">
      <w:start w:val="1"/>
      <w:numFmt w:val="bullet"/>
      <w:lvlText w:val="o"/>
      <w:lvlJc w:val="left"/>
      <w:pPr>
        <w:ind w:left="4303" w:hanging="360"/>
      </w:pPr>
      <w:rPr>
        <w:rFonts w:ascii="Courier New" w:hAnsi="Courier New" w:cs="Courier New" w:hint="default"/>
      </w:rPr>
    </w:lvl>
    <w:lvl w:ilvl="2" w:tplc="040C0005" w:tentative="1">
      <w:start w:val="1"/>
      <w:numFmt w:val="bullet"/>
      <w:lvlText w:val=""/>
      <w:lvlJc w:val="left"/>
      <w:pPr>
        <w:ind w:left="5023" w:hanging="360"/>
      </w:pPr>
      <w:rPr>
        <w:rFonts w:ascii="Wingdings" w:hAnsi="Wingdings" w:hint="default"/>
      </w:rPr>
    </w:lvl>
    <w:lvl w:ilvl="3" w:tplc="040C0001" w:tentative="1">
      <w:start w:val="1"/>
      <w:numFmt w:val="bullet"/>
      <w:lvlText w:val=""/>
      <w:lvlJc w:val="left"/>
      <w:pPr>
        <w:ind w:left="5743" w:hanging="360"/>
      </w:pPr>
      <w:rPr>
        <w:rFonts w:ascii="Symbol" w:hAnsi="Symbol" w:hint="default"/>
      </w:rPr>
    </w:lvl>
    <w:lvl w:ilvl="4" w:tplc="040C0003" w:tentative="1">
      <w:start w:val="1"/>
      <w:numFmt w:val="bullet"/>
      <w:lvlText w:val="o"/>
      <w:lvlJc w:val="left"/>
      <w:pPr>
        <w:ind w:left="6463" w:hanging="360"/>
      </w:pPr>
      <w:rPr>
        <w:rFonts w:ascii="Courier New" w:hAnsi="Courier New" w:cs="Courier New" w:hint="default"/>
      </w:rPr>
    </w:lvl>
    <w:lvl w:ilvl="5" w:tplc="040C0005" w:tentative="1">
      <w:start w:val="1"/>
      <w:numFmt w:val="bullet"/>
      <w:lvlText w:val=""/>
      <w:lvlJc w:val="left"/>
      <w:pPr>
        <w:ind w:left="7183" w:hanging="360"/>
      </w:pPr>
      <w:rPr>
        <w:rFonts w:ascii="Wingdings" w:hAnsi="Wingdings" w:hint="default"/>
      </w:rPr>
    </w:lvl>
    <w:lvl w:ilvl="6" w:tplc="040C0001" w:tentative="1">
      <w:start w:val="1"/>
      <w:numFmt w:val="bullet"/>
      <w:lvlText w:val=""/>
      <w:lvlJc w:val="left"/>
      <w:pPr>
        <w:ind w:left="7903" w:hanging="360"/>
      </w:pPr>
      <w:rPr>
        <w:rFonts w:ascii="Symbol" w:hAnsi="Symbol" w:hint="default"/>
      </w:rPr>
    </w:lvl>
    <w:lvl w:ilvl="7" w:tplc="040C0003" w:tentative="1">
      <w:start w:val="1"/>
      <w:numFmt w:val="bullet"/>
      <w:lvlText w:val="o"/>
      <w:lvlJc w:val="left"/>
      <w:pPr>
        <w:ind w:left="8623" w:hanging="360"/>
      </w:pPr>
      <w:rPr>
        <w:rFonts w:ascii="Courier New" w:hAnsi="Courier New" w:cs="Courier New" w:hint="default"/>
      </w:rPr>
    </w:lvl>
    <w:lvl w:ilvl="8" w:tplc="040C0005" w:tentative="1">
      <w:start w:val="1"/>
      <w:numFmt w:val="bullet"/>
      <w:lvlText w:val=""/>
      <w:lvlJc w:val="left"/>
      <w:pPr>
        <w:ind w:left="9343" w:hanging="360"/>
      </w:pPr>
      <w:rPr>
        <w:rFonts w:ascii="Wingdings" w:hAnsi="Wingdings" w:hint="default"/>
      </w:rPr>
    </w:lvl>
  </w:abstractNum>
  <w:abstractNum w:abstractNumId="3">
    <w:nsid w:val="50FE5F07"/>
    <w:multiLevelType w:val="hybridMultilevel"/>
    <w:tmpl w:val="C1D6C0A2"/>
    <w:lvl w:ilvl="0" w:tplc="040C000B">
      <w:start w:val="1"/>
      <w:numFmt w:val="bullet"/>
      <w:lvlText w:val=""/>
      <w:lvlJc w:val="left"/>
      <w:pPr>
        <w:ind w:left="3583" w:hanging="360"/>
      </w:pPr>
      <w:rPr>
        <w:rFonts w:ascii="Wingdings" w:hAnsi="Wingdings" w:hint="default"/>
      </w:rPr>
    </w:lvl>
    <w:lvl w:ilvl="1" w:tplc="040C0003" w:tentative="1">
      <w:start w:val="1"/>
      <w:numFmt w:val="bullet"/>
      <w:lvlText w:val="o"/>
      <w:lvlJc w:val="left"/>
      <w:pPr>
        <w:ind w:left="4303" w:hanging="360"/>
      </w:pPr>
      <w:rPr>
        <w:rFonts w:ascii="Courier New" w:hAnsi="Courier New" w:cs="Courier New" w:hint="default"/>
      </w:rPr>
    </w:lvl>
    <w:lvl w:ilvl="2" w:tplc="040C0005" w:tentative="1">
      <w:start w:val="1"/>
      <w:numFmt w:val="bullet"/>
      <w:lvlText w:val=""/>
      <w:lvlJc w:val="left"/>
      <w:pPr>
        <w:ind w:left="5023" w:hanging="360"/>
      </w:pPr>
      <w:rPr>
        <w:rFonts w:ascii="Wingdings" w:hAnsi="Wingdings" w:hint="default"/>
      </w:rPr>
    </w:lvl>
    <w:lvl w:ilvl="3" w:tplc="040C0001" w:tentative="1">
      <w:start w:val="1"/>
      <w:numFmt w:val="bullet"/>
      <w:lvlText w:val=""/>
      <w:lvlJc w:val="left"/>
      <w:pPr>
        <w:ind w:left="5743" w:hanging="360"/>
      </w:pPr>
      <w:rPr>
        <w:rFonts w:ascii="Symbol" w:hAnsi="Symbol" w:hint="default"/>
      </w:rPr>
    </w:lvl>
    <w:lvl w:ilvl="4" w:tplc="040C0003" w:tentative="1">
      <w:start w:val="1"/>
      <w:numFmt w:val="bullet"/>
      <w:lvlText w:val="o"/>
      <w:lvlJc w:val="left"/>
      <w:pPr>
        <w:ind w:left="6463" w:hanging="360"/>
      </w:pPr>
      <w:rPr>
        <w:rFonts w:ascii="Courier New" w:hAnsi="Courier New" w:cs="Courier New" w:hint="default"/>
      </w:rPr>
    </w:lvl>
    <w:lvl w:ilvl="5" w:tplc="040C0005" w:tentative="1">
      <w:start w:val="1"/>
      <w:numFmt w:val="bullet"/>
      <w:lvlText w:val=""/>
      <w:lvlJc w:val="left"/>
      <w:pPr>
        <w:ind w:left="7183" w:hanging="360"/>
      </w:pPr>
      <w:rPr>
        <w:rFonts w:ascii="Wingdings" w:hAnsi="Wingdings" w:hint="default"/>
      </w:rPr>
    </w:lvl>
    <w:lvl w:ilvl="6" w:tplc="040C0001" w:tentative="1">
      <w:start w:val="1"/>
      <w:numFmt w:val="bullet"/>
      <w:lvlText w:val=""/>
      <w:lvlJc w:val="left"/>
      <w:pPr>
        <w:ind w:left="7903" w:hanging="360"/>
      </w:pPr>
      <w:rPr>
        <w:rFonts w:ascii="Symbol" w:hAnsi="Symbol" w:hint="default"/>
      </w:rPr>
    </w:lvl>
    <w:lvl w:ilvl="7" w:tplc="040C0003" w:tentative="1">
      <w:start w:val="1"/>
      <w:numFmt w:val="bullet"/>
      <w:lvlText w:val="o"/>
      <w:lvlJc w:val="left"/>
      <w:pPr>
        <w:ind w:left="8623" w:hanging="360"/>
      </w:pPr>
      <w:rPr>
        <w:rFonts w:ascii="Courier New" w:hAnsi="Courier New" w:cs="Courier New" w:hint="default"/>
      </w:rPr>
    </w:lvl>
    <w:lvl w:ilvl="8" w:tplc="040C0005" w:tentative="1">
      <w:start w:val="1"/>
      <w:numFmt w:val="bullet"/>
      <w:lvlText w:val=""/>
      <w:lvlJc w:val="left"/>
      <w:pPr>
        <w:ind w:left="9343" w:hanging="360"/>
      </w:pPr>
      <w:rPr>
        <w:rFonts w:ascii="Wingdings" w:hAnsi="Wingdings" w:hint="default"/>
      </w:rPr>
    </w:lvl>
  </w:abstractNum>
  <w:abstractNum w:abstractNumId="4">
    <w:nsid w:val="702F1C0F"/>
    <w:multiLevelType w:val="hybridMultilevel"/>
    <w:tmpl w:val="CFC2D8D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70BA6327"/>
    <w:multiLevelType w:val="hybridMultilevel"/>
    <w:tmpl w:val="48E840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B000B9B"/>
    <w:multiLevelType w:val="hybridMultilevel"/>
    <w:tmpl w:val="B92A005A"/>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19458"/>
    <o:shapelayout v:ext="edit">
      <o:idmap v:ext="edit" data="6"/>
      <o:rules v:ext="edit">
        <o:r id="V:Rule3" type="connector" idref="#_x0000_s6148"/>
        <o:r id="V:Rule4" type="connector" idref="#_x0000_s6149"/>
      </o:rules>
    </o:shapelayout>
  </w:hdrShapeDefaults>
  <w:footnotePr>
    <w:footnote w:id="-1"/>
    <w:footnote w:id="0"/>
  </w:footnotePr>
  <w:endnotePr>
    <w:endnote w:id="-1"/>
    <w:endnote w:id="0"/>
  </w:endnotePr>
  <w:compat>
    <w:useFELayout/>
  </w:compat>
  <w:rsids>
    <w:rsidRoot w:val="00CD1285"/>
    <w:rsid w:val="00003974"/>
    <w:rsid w:val="000051EE"/>
    <w:rsid w:val="00010425"/>
    <w:rsid w:val="0003325F"/>
    <w:rsid w:val="000463FA"/>
    <w:rsid w:val="00052CE7"/>
    <w:rsid w:val="000631B0"/>
    <w:rsid w:val="00064318"/>
    <w:rsid w:val="000666CB"/>
    <w:rsid w:val="00076E04"/>
    <w:rsid w:val="0008381E"/>
    <w:rsid w:val="00093CA9"/>
    <w:rsid w:val="00094DA4"/>
    <w:rsid w:val="000A02D3"/>
    <w:rsid w:val="000A293F"/>
    <w:rsid w:val="000A4AFE"/>
    <w:rsid w:val="000A61AD"/>
    <w:rsid w:val="000B4A22"/>
    <w:rsid w:val="000B623C"/>
    <w:rsid w:val="000F1845"/>
    <w:rsid w:val="001039ED"/>
    <w:rsid w:val="00104E65"/>
    <w:rsid w:val="001106E4"/>
    <w:rsid w:val="00117E74"/>
    <w:rsid w:val="00120B24"/>
    <w:rsid w:val="00121422"/>
    <w:rsid w:val="0012287C"/>
    <w:rsid w:val="001273CB"/>
    <w:rsid w:val="00130544"/>
    <w:rsid w:val="0015040F"/>
    <w:rsid w:val="00156C55"/>
    <w:rsid w:val="0015781D"/>
    <w:rsid w:val="00163703"/>
    <w:rsid w:val="0016791B"/>
    <w:rsid w:val="00181874"/>
    <w:rsid w:val="001929D7"/>
    <w:rsid w:val="001A38E6"/>
    <w:rsid w:val="001A5939"/>
    <w:rsid w:val="001A61B7"/>
    <w:rsid w:val="001C20F3"/>
    <w:rsid w:val="001D358B"/>
    <w:rsid w:val="001D48A9"/>
    <w:rsid w:val="001E339B"/>
    <w:rsid w:val="001F0348"/>
    <w:rsid w:val="001F176F"/>
    <w:rsid w:val="001F52C7"/>
    <w:rsid w:val="001F7DA9"/>
    <w:rsid w:val="00202AD5"/>
    <w:rsid w:val="00216F2F"/>
    <w:rsid w:val="002319D7"/>
    <w:rsid w:val="002574E4"/>
    <w:rsid w:val="002659A6"/>
    <w:rsid w:val="00272025"/>
    <w:rsid w:val="00274FD3"/>
    <w:rsid w:val="00276888"/>
    <w:rsid w:val="00291329"/>
    <w:rsid w:val="00313B72"/>
    <w:rsid w:val="0031543E"/>
    <w:rsid w:val="00316BAB"/>
    <w:rsid w:val="00323E03"/>
    <w:rsid w:val="00337261"/>
    <w:rsid w:val="00352154"/>
    <w:rsid w:val="003546E6"/>
    <w:rsid w:val="00355980"/>
    <w:rsid w:val="00361C22"/>
    <w:rsid w:val="00370B8B"/>
    <w:rsid w:val="00375146"/>
    <w:rsid w:val="003764B2"/>
    <w:rsid w:val="0037706D"/>
    <w:rsid w:val="00377D2F"/>
    <w:rsid w:val="003807C1"/>
    <w:rsid w:val="003909F8"/>
    <w:rsid w:val="00392017"/>
    <w:rsid w:val="00397C31"/>
    <w:rsid w:val="003A6588"/>
    <w:rsid w:val="003B3842"/>
    <w:rsid w:val="003C0A9A"/>
    <w:rsid w:val="003C2AF7"/>
    <w:rsid w:val="003D4648"/>
    <w:rsid w:val="003D7152"/>
    <w:rsid w:val="003E2C47"/>
    <w:rsid w:val="003E42A4"/>
    <w:rsid w:val="003F35B5"/>
    <w:rsid w:val="003F7BD1"/>
    <w:rsid w:val="00404044"/>
    <w:rsid w:val="00426564"/>
    <w:rsid w:val="00434FAD"/>
    <w:rsid w:val="004374FF"/>
    <w:rsid w:val="00443B40"/>
    <w:rsid w:val="00446507"/>
    <w:rsid w:val="004533F3"/>
    <w:rsid w:val="00472C8A"/>
    <w:rsid w:val="0047745E"/>
    <w:rsid w:val="0048174C"/>
    <w:rsid w:val="004915A2"/>
    <w:rsid w:val="00491A7A"/>
    <w:rsid w:val="00495B39"/>
    <w:rsid w:val="004C1C4D"/>
    <w:rsid w:val="004C29A5"/>
    <w:rsid w:val="004C585A"/>
    <w:rsid w:val="004D1387"/>
    <w:rsid w:val="004E225D"/>
    <w:rsid w:val="00500535"/>
    <w:rsid w:val="00520617"/>
    <w:rsid w:val="0052793D"/>
    <w:rsid w:val="0053087E"/>
    <w:rsid w:val="00535017"/>
    <w:rsid w:val="00535C07"/>
    <w:rsid w:val="00536E10"/>
    <w:rsid w:val="00537BA8"/>
    <w:rsid w:val="00540417"/>
    <w:rsid w:val="0055562E"/>
    <w:rsid w:val="005577F7"/>
    <w:rsid w:val="005646DC"/>
    <w:rsid w:val="00570198"/>
    <w:rsid w:val="00572C7E"/>
    <w:rsid w:val="005800B2"/>
    <w:rsid w:val="0058172C"/>
    <w:rsid w:val="005A4576"/>
    <w:rsid w:val="005A7371"/>
    <w:rsid w:val="005B4260"/>
    <w:rsid w:val="005D0376"/>
    <w:rsid w:val="005E6EE7"/>
    <w:rsid w:val="00601F07"/>
    <w:rsid w:val="00611458"/>
    <w:rsid w:val="00620061"/>
    <w:rsid w:val="00622F55"/>
    <w:rsid w:val="00623C2D"/>
    <w:rsid w:val="006318CB"/>
    <w:rsid w:val="00640328"/>
    <w:rsid w:val="00640BBD"/>
    <w:rsid w:val="00640FE5"/>
    <w:rsid w:val="00642D60"/>
    <w:rsid w:val="006508F5"/>
    <w:rsid w:val="00654445"/>
    <w:rsid w:val="0066151A"/>
    <w:rsid w:val="00661EA9"/>
    <w:rsid w:val="00662949"/>
    <w:rsid w:val="00687353"/>
    <w:rsid w:val="00693B8A"/>
    <w:rsid w:val="006C36E7"/>
    <w:rsid w:val="006C710A"/>
    <w:rsid w:val="006D17F6"/>
    <w:rsid w:val="006D589E"/>
    <w:rsid w:val="006D63C9"/>
    <w:rsid w:val="006E0068"/>
    <w:rsid w:val="006E0AEB"/>
    <w:rsid w:val="00700EF7"/>
    <w:rsid w:val="00704549"/>
    <w:rsid w:val="00706022"/>
    <w:rsid w:val="00706423"/>
    <w:rsid w:val="00716AF6"/>
    <w:rsid w:val="00724992"/>
    <w:rsid w:val="0072799E"/>
    <w:rsid w:val="00734B36"/>
    <w:rsid w:val="0073785F"/>
    <w:rsid w:val="007439F0"/>
    <w:rsid w:val="007519BB"/>
    <w:rsid w:val="007828F1"/>
    <w:rsid w:val="007A732E"/>
    <w:rsid w:val="007B3278"/>
    <w:rsid w:val="007B5836"/>
    <w:rsid w:val="007D2529"/>
    <w:rsid w:val="007E45AC"/>
    <w:rsid w:val="007F0DFD"/>
    <w:rsid w:val="007F3CD5"/>
    <w:rsid w:val="007F60BA"/>
    <w:rsid w:val="007F6409"/>
    <w:rsid w:val="00803BA4"/>
    <w:rsid w:val="008041C0"/>
    <w:rsid w:val="00806749"/>
    <w:rsid w:val="00814199"/>
    <w:rsid w:val="00815248"/>
    <w:rsid w:val="0082080B"/>
    <w:rsid w:val="008221F4"/>
    <w:rsid w:val="008327BA"/>
    <w:rsid w:val="00845F75"/>
    <w:rsid w:val="0084698E"/>
    <w:rsid w:val="008527EF"/>
    <w:rsid w:val="00855C9B"/>
    <w:rsid w:val="00855ED2"/>
    <w:rsid w:val="00862782"/>
    <w:rsid w:val="00865AFE"/>
    <w:rsid w:val="00872EB3"/>
    <w:rsid w:val="00886EA0"/>
    <w:rsid w:val="00896B93"/>
    <w:rsid w:val="008B3D82"/>
    <w:rsid w:val="008B76AB"/>
    <w:rsid w:val="008C21C9"/>
    <w:rsid w:val="008C7F1A"/>
    <w:rsid w:val="008D6388"/>
    <w:rsid w:val="008E4494"/>
    <w:rsid w:val="008F18FD"/>
    <w:rsid w:val="008F1D96"/>
    <w:rsid w:val="00900D4D"/>
    <w:rsid w:val="00904250"/>
    <w:rsid w:val="0090743A"/>
    <w:rsid w:val="00907B11"/>
    <w:rsid w:val="0092355E"/>
    <w:rsid w:val="00924CCA"/>
    <w:rsid w:val="0093218E"/>
    <w:rsid w:val="00932F2A"/>
    <w:rsid w:val="009332AA"/>
    <w:rsid w:val="00935362"/>
    <w:rsid w:val="0093602C"/>
    <w:rsid w:val="00936387"/>
    <w:rsid w:val="00942DDD"/>
    <w:rsid w:val="00943AA6"/>
    <w:rsid w:val="0095207F"/>
    <w:rsid w:val="009542D5"/>
    <w:rsid w:val="00961BE5"/>
    <w:rsid w:val="009719B0"/>
    <w:rsid w:val="00980B51"/>
    <w:rsid w:val="009838DC"/>
    <w:rsid w:val="0098596E"/>
    <w:rsid w:val="009B2E56"/>
    <w:rsid w:val="009B3448"/>
    <w:rsid w:val="009B4612"/>
    <w:rsid w:val="009C2ABF"/>
    <w:rsid w:val="009C77D3"/>
    <w:rsid w:val="009C7DB1"/>
    <w:rsid w:val="009D46FE"/>
    <w:rsid w:val="009E0688"/>
    <w:rsid w:val="009E2596"/>
    <w:rsid w:val="009F0193"/>
    <w:rsid w:val="009F4FA7"/>
    <w:rsid w:val="00A10C6A"/>
    <w:rsid w:val="00A13770"/>
    <w:rsid w:val="00A52CF8"/>
    <w:rsid w:val="00A54217"/>
    <w:rsid w:val="00A55F0E"/>
    <w:rsid w:val="00A62245"/>
    <w:rsid w:val="00A637D2"/>
    <w:rsid w:val="00A648BB"/>
    <w:rsid w:val="00A704DA"/>
    <w:rsid w:val="00A831BD"/>
    <w:rsid w:val="00A84969"/>
    <w:rsid w:val="00A93573"/>
    <w:rsid w:val="00AA2CAF"/>
    <w:rsid w:val="00AB3482"/>
    <w:rsid w:val="00AB48E0"/>
    <w:rsid w:val="00AB63BF"/>
    <w:rsid w:val="00AC0465"/>
    <w:rsid w:val="00AC2044"/>
    <w:rsid w:val="00AD6ACE"/>
    <w:rsid w:val="00AE4A9D"/>
    <w:rsid w:val="00B05B4B"/>
    <w:rsid w:val="00B15168"/>
    <w:rsid w:val="00B243DE"/>
    <w:rsid w:val="00B3310E"/>
    <w:rsid w:val="00B352BD"/>
    <w:rsid w:val="00B56C82"/>
    <w:rsid w:val="00B63EE8"/>
    <w:rsid w:val="00B66309"/>
    <w:rsid w:val="00B76CA6"/>
    <w:rsid w:val="00B77D50"/>
    <w:rsid w:val="00B82657"/>
    <w:rsid w:val="00B85FB0"/>
    <w:rsid w:val="00B87E8B"/>
    <w:rsid w:val="00BA7EFF"/>
    <w:rsid w:val="00BB75D2"/>
    <w:rsid w:val="00BC14E3"/>
    <w:rsid w:val="00BC5D34"/>
    <w:rsid w:val="00BD1330"/>
    <w:rsid w:val="00BE3031"/>
    <w:rsid w:val="00BF0481"/>
    <w:rsid w:val="00BF12A3"/>
    <w:rsid w:val="00C07467"/>
    <w:rsid w:val="00C122A1"/>
    <w:rsid w:val="00C272A8"/>
    <w:rsid w:val="00C32E63"/>
    <w:rsid w:val="00C35C34"/>
    <w:rsid w:val="00C50F1C"/>
    <w:rsid w:val="00C579F4"/>
    <w:rsid w:val="00C640A7"/>
    <w:rsid w:val="00C65A1B"/>
    <w:rsid w:val="00C778E4"/>
    <w:rsid w:val="00C84D46"/>
    <w:rsid w:val="00C869E2"/>
    <w:rsid w:val="00C928C1"/>
    <w:rsid w:val="00CB1BE9"/>
    <w:rsid w:val="00CC16BD"/>
    <w:rsid w:val="00CC27F2"/>
    <w:rsid w:val="00CD1285"/>
    <w:rsid w:val="00CD1D3E"/>
    <w:rsid w:val="00CD5C4C"/>
    <w:rsid w:val="00CE0F38"/>
    <w:rsid w:val="00CE1675"/>
    <w:rsid w:val="00CE67A5"/>
    <w:rsid w:val="00CF1363"/>
    <w:rsid w:val="00D02F38"/>
    <w:rsid w:val="00D13B7D"/>
    <w:rsid w:val="00D147A5"/>
    <w:rsid w:val="00D2337A"/>
    <w:rsid w:val="00D23BFA"/>
    <w:rsid w:val="00D33728"/>
    <w:rsid w:val="00D3490C"/>
    <w:rsid w:val="00D34B8E"/>
    <w:rsid w:val="00D44607"/>
    <w:rsid w:val="00D46FF6"/>
    <w:rsid w:val="00D52E5D"/>
    <w:rsid w:val="00D53D0F"/>
    <w:rsid w:val="00D54EE6"/>
    <w:rsid w:val="00D56BED"/>
    <w:rsid w:val="00D57956"/>
    <w:rsid w:val="00D727AB"/>
    <w:rsid w:val="00D84003"/>
    <w:rsid w:val="00D8461B"/>
    <w:rsid w:val="00D85851"/>
    <w:rsid w:val="00D908EA"/>
    <w:rsid w:val="00D9528A"/>
    <w:rsid w:val="00D952AE"/>
    <w:rsid w:val="00D961D2"/>
    <w:rsid w:val="00DA350C"/>
    <w:rsid w:val="00DA6A03"/>
    <w:rsid w:val="00DC402A"/>
    <w:rsid w:val="00DC5555"/>
    <w:rsid w:val="00DC67E9"/>
    <w:rsid w:val="00DC785F"/>
    <w:rsid w:val="00DD1765"/>
    <w:rsid w:val="00DF3F43"/>
    <w:rsid w:val="00DF52A3"/>
    <w:rsid w:val="00E12FC8"/>
    <w:rsid w:val="00E153B6"/>
    <w:rsid w:val="00E17669"/>
    <w:rsid w:val="00E257C6"/>
    <w:rsid w:val="00E33C8E"/>
    <w:rsid w:val="00E50619"/>
    <w:rsid w:val="00E57D9E"/>
    <w:rsid w:val="00E63791"/>
    <w:rsid w:val="00E65455"/>
    <w:rsid w:val="00E65EA9"/>
    <w:rsid w:val="00E740E7"/>
    <w:rsid w:val="00E77CAB"/>
    <w:rsid w:val="00E825EF"/>
    <w:rsid w:val="00E900B1"/>
    <w:rsid w:val="00EA3DCF"/>
    <w:rsid w:val="00EB35BF"/>
    <w:rsid w:val="00EC12F7"/>
    <w:rsid w:val="00ED6914"/>
    <w:rsid w:val="00EF646D"/>
    <w:rsid w:val="00F00573"/>
    <w:rsid w:val="00F14E66"/>
    <w:rsid w:val="00F15ACB"/>
    <w:rsid w:val="00F230E8"/>
    <w:rsid w:val="00F23FDD"/>
    <w:rsid w:val="00F307BA"/>
    <w:rsid w:val="00F33C13"/>
    <w:rsid w:val="00F5677C"/>
    <w:rsid w:val="00F60795"/>
    <w:rsid w:val="00F71CDA"/>
    <w:rsid w:val="00F75D1C"/>
    <w:rsid w:val="00F76FDA"/>
    <w:rsid w:val="00F909FF"/>
    <w:rsid w:val="00F92741"/>
    <w:rsid w:val="00FA42A1"/>
    <w:rsid w:val="00FA7474"/>
    <w:rsid w:val="00FB039C"/>
    <w:rsid w:val="00FB55E2"/>
    <w:rsid w:val="00FC7DB0"/>
    <w:rsid w:val="00FD0FB7"/>
    <w:rsid w:val="00FD70B8"/>
    <w:rsid w:val="00FE091F"/>
    <w:rsid w:val="00FE19D4"/>
    <w:rsid w:val="00FF533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152"/>
  </w:style>
  <w:style w:type="paragraph" w:styleId="Titre1">
    <w:name w:val="heading 1"/>
    <w:basedOn w:val="Normal"/>
    <w:next w:val="Normal"/>
    <w:link w:val="Titre1Car"/>
    <w:uiPriority w:val="9"/>
    <w:qFormat/>
    <w:rsid w:val="00F33C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E2C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8187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0463F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23E03"/>
    <w:rPr>
      <w:color w:val="0000FF"/>
      <w:u w:val="single"/>
    </w:rPr>
  </w:style>
  <w:style w:type="character" w:customStyle="1" w:styleId="romain">
    <w:name w:val="romain"/>
    <w:basedOn w:val="Policepardfaut"/>
    <w:rsid w:val="00323E03"/>
  </w:style>
  <w:style w:type="paragraph" w:styleId="Citation">
    <w:name w:val="Quote"/>
    <w:basedOn w:val="Normal"/>
    <w:next w:val="Normal"/>
    <w:link w:val="CitationCar"/>
    <w:uiPriority w:val="29"/>
    <w:qFormat/>
    <w:rsid w:val="00323E03"/>
    <w:rPr>
      <w:i/>
      <w:iCs/>
      <w:color w:val="000000" w:themeColor="text1"/>
    </w:rPr>
  </w:style>
  <w:style w:type="character" w:customStyle="1" w:styleId="CitationCar">
    <w:name w:val="Citation Car"/>
    <w:basedOn w:val="Policepardfaut"/>
    <w:link w:val="Citation"/>
    <w:uiPriority w:val="29"/>
    <w:rsid w:val="00323E03"/>
    <w:rPr>
      <w:i/>
      <w:iCs/>
      <w:color w:val="000000" w:themeColor="text1"/>
    </w:rPr>
  </w:style>
  <w:style w:type="character" w:customStyle="1" w:styleId="Titre1Car">
    <w:name w:val="Titre 1 Car"/>
    <w:basedOn w:val="Policepardfaut"/>
    <w:link w:val="Titre1"/>
    <w:uiPriority w:val="9"/>
    <w:rsid w:val="00F33C13"/>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F33C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33C13"/>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3E2C47"/>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E2C47"/>
    <w:pPr>
      <w:ind w:left="720"/>
      <w:contextualSpacing/>
    </w:pPr>
  </w:style>
  <w:style w:type="paragraph" w:styleId="En-tte">
    <w:name w:val="header"/>
    <w:basedOn w:val="Normal"/>
    <w:link w:val="En-tteCar"/>
    <w:uiPriority w:val="99"/>
    <w:unhideWhenUsed/>
    <w:rsid w:val="00B05B4B"/>
    <w:pPr>
      <w:tabs>
        <w:tab w:val="center" w:pos="4536"/>
        <w:tab w:val="right" w:pos="9072"/>
      </w:tabs>
      <w:spacing w:after="0" w:line="240" w:lineRule="auto"/>
    </w:pPr>
  </w:style>
  <w:style w:type="character" w:customStyle="1" w:styleId="En-tteCar">
    <w:name w:val="En-tête Car"/>
    <w:basedOn w:val="Policepardfaut"/>
    <w:link w:val="En-tte"/>
    <w:uiPriority w:val="99"/>
    <w:rsid w:val="00B05B4B"/>
  </w:style>
  <w:style w:type="paragraph" w:styleId="Pieddepage">
    <w:name w:val="footer"/>
    <w:basedOn w:val="Normal"/>
    <w:link w:val="PieddepageCar"/>
    <w:uiPriority w:val="99"/>
    <w:unhideWhenUsed/>
    <w:rsid w:val="00B05B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05B4B"/>
  </w:style>
  <w:style w:type="paragraph" w:styleId="Sansinterligne">
    <w:name w:val="No Spacing"/>
    <w:link w:val="SansinterligneCar"/>
    <w:uiPriority w:val="1"/>
    <w:qFormat/>
    <w:rsid w:val="00B05B4B"/>
    <w:pPr>
      <w:spacing w:after="0" w:line="240" w:lineRule="auto"/>
    </w:pPr>
    <w:rPr>
      <w:lang w:eastAsia="en-US"/>
    </w:rPr>
  </w:style>
  <w:style w:type="character" w:customStyle="1" w:styleId="SansinterligneCar">
    <w:name w:val="Sans interligne Car"/>
    <w:basedOn w:val="Policepardfaut"/>
    <w:link w:val="Sansinterligne"/>
    <w:uiPriority w:val="1"/>
    <w:rsid w:val="00B05B4B"/>
    <w:rPr>
      <w:lang w:eastAsia="en-US"/>
    </w:rPr>
  </w:style>
  <w:style w:type="paragraph" w:styleId="Textedebulles">
    <w:name w:val="Balloon Text"/>
    <w:basedOn w:val="Normal"/>
    <w:link w:val="TextedebullesCar"/>
    <w:uiPriority w:val="99"/>
    <w:semiHidden/>
    <w:unhideWhenUsed/>
    <w:rsid w:val="00B05B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05B4B"/>
    <w:rPr>
      <w:rFonts w:ascii="Tahoma" w:hAnsi="Tahoma" w:cs="Tahoma"/>
      <w:sz w:val="16"/>
      <w:szCs w:val="16"/>
    </w:rPr>
  </w:style>
  <w:style w:type="character" w:styleId="Emphaseple">
    <w:name w:val="Subtle Emphasis"/>
    <w:basedOn w:val="Policepardfaut"/>
    <w:uiPriority w:val="19"/>
    <w:qFormat/>
    <w:rsid w:val="00181874"/>
    <w:rPr>
      <w:i/>
      <w:iCs/>
      <w:color w:val="808080" w:themeColor="text1" w:themeTint="7F"/>
    </w:rPr>
  </w:style>
  <w:style w:type="character" w:customStyle="1" w:styleId="Titre3Car">
    <w:name w:val="Titre 3 Car"/>
    <w:basedOn w:val="Policepardfaut"/>
    <w:link w:val="Titre3"/>
    <w:uiPriority w:val="9"/>
    <w:rsid w:val="0018187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0463FA"/>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r.wikipedia.org/wiki/Jeu_de_la_vie" TargetMode="External"/><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nalisé 1">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736F0E-508F-47C7-AE00-27568F718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TotalTime>
  <Pages>12</Pages>
  <Words>896</Words>
  <Characters>4932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stamegna</cp:lastModifiedBy>
  <cp:revision>390</cp:revision>
  <dcterms:created xsi:type="dcterms:W3CDTF">2017-11-24T15:24:00Z</dcterms:created>
  <dcterms:modified xsi:type="dcterms:W3CDTF">2017-12-08T07:58:00Z</dcterms:modified>
</cp:coreProperties>
</file>