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CC58" w14:textId="17CBB924" w:rsidR="005A54B1" w:rsidRDefault="008A3C60" w:rsidP="008A3C60">
      <w:pPr>
        <w:pStyle w:val="Heading1"/>
        <w:rPr>
          <w:b/>
          <w:bCs/>
          <w:color w:val="auto"/>
        </w:rPr>
      </w:pPr>
      <w:r w:rsidRPr="008A3C60">
        <w:rPr>
          <w:b/>
          <w:bCs/>
          <w:color w:val="auto"/>
        </w:rPr>
        <w:t>Клинико-диагностическая лаборатория «Авиценна»</w:t>
      </w:r>
    </w:p>
    <w:p w14:paraId="7D8A5678" w14:textId="3F2422DE" w:rsidR="00343F4B" w:rsidRDefault="00343F4B" w:rsidP="00343F4B"/>
    <w:p w14:paraId="1A2325E8" w14:textId="187E2B75" w:rsidR="008A3C60" w:rsidRPr="00343F4B" w:rsidRDefault="00343F4B" w:rsidP="008A3C60">
      <w:p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sz w:val="24"/>
          <w:szCs w:val="24"/>
        </w:rPr>
        <w:t xml:space="preserve">Ссылка на макет сайта: </w:t>
      </w:r>
      <w:hyperlink r:id="rId8" w:history="1">
        <w:r w:rsidRPr="00343F4B">
          <w:rPr>
            <w:rStyle w:val="Hyperlink"/>
            <w:rFonts w:ascii="Times New Roman" w:hAnsi="Times New Roman" w:cs="Times New Roman"/>
            <w:sz w:val="24"/>
            <w:szCs w:val="24"/>
          </w:rPr>
          <w:t>http://project5233265.tilda.ws/</w:t>
        </w:r>
      </w:hyperlink>
      <w:r w:rsidRPr="00343F4B">
        <w:rPr>
          <w:rFonts w:ascii="Times New Roman" w:hAnsi="Times New Roman" w:cs="Times New Roman"/>
          <w:sz w:val="24"/>
          <w:szCs w:val="24"/>
        </w:rPr>
        <w:t xml:space="preserve"> (делала в </w:t>
      </w:r>
      <w:r w:rsidRPr="00343F4B">
        <w:rPr>
          <w:rFonts w:ascii="Times New Roman" w:hAnsi="Times New Roman" w:cs="Times New Roman"/>
          <w:sz w:val="24"/>
          <w:szCs w:val="24"/>
        </w:rPr>
        <w:t>Tilda Publishing</w:t>
      </w:r>
      <w:r w:rsidRPr="00343F4B">
        <w:rPr>
          <w:rFonts w:ascii="Times New Roman" w:hAnsi="Times New Roman" w:cs="Times New Roman"/>
          <w:sz w:val="24"/>
          <w:szCs w:val="24"/>
        </w:rPr>
        <w:t>)</w:t>
      </w:r>
    </w:p>
    <w:p w14:paraId="797040D5" w14:textId="24F23F99" w:rsidR="008A3C60" w:rsidRPr="00343F4B" w:rsidRDefault="008A3C60" w:rsidP="008A3C60">
      <w:p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i/>
          <w:iCs/>
          <w:sz w:val="24"/>
          <w:szCs w:val="24"/>
        </w:rPr>
        <w:t>1. Задача сайта:</w:t>
      </w:r>
      <w:r w:rsidRPr="00343F4B">
        <w:rPr>
          <w:rFonts w:ascii="Times New Roman" w:hAnsi="Times New Roman" w:cs="Times New Roman"/>
          <w:sz w:val="24"/>
          <w:szCs w:val="24"/>
        </w:rPr>
        <w:t xml:space="preserve"> дать людям возможность записаться на сдачу необходимых медицинских анализов, распространить подробную информацию о хорошей медицинской лаборатории, ее услугах, ценах и контактах.</w:t>
      </w:r>
    </w:p>
    <w:p w14:paraId="7C7E9703" w14:textId="28F1C1B5" w:rsidR="008A3C60" w:rsidRPr="00343F4B" w:rsidRDefault="008A3C60" w:rsidP="008A3C60">
      <w:p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i/>
          <w:iCs/>
          <w:sz w:val="24"/>
          <w:szCs w:val="24"/>
        </w:rPr>
        <w:t>2. Аналоги:</w:t>
      </w:r>
      <w:r w:rsidRPr="00343F4B">
        <w:rPr>
          <w:rFonts w:ascii="Times New Roman" w:hAnsi="Times New Roman" w:cs="Times New Roman"/>
          <w:sz w:val="24"/>
          <w:szCs w:val="24"/>
        </w:rPr>
        <w:t xml:space="preserve"> </w:t>
      </w:r>
      <w:r w:rsidR="009E0B81" w:rsidRPr="00343F4B">
        <w:rPr>
          <w:rFonts w:ascii="Times New Roman" w:hAnsi="Times New Roman" w:cs="Times New Roman"/>
          <w:sz w:val="24"/>
          <w:szCs w:val="24"/>
        </w:rPr>
        <w:t>сайты других медицинских лабораторий, городских поликлиник, медицинских центров.</w:t>
      </w:r>
    </w:p>
    <w:p w14:paraId="113CE1F5" w14:textId="70FB642E" w:rsidR="009E0B81" w:rsidRPr="00343F4B" w:rsidRDefault="009E0B81" w:rsidP="008A3C60">
      <w:p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i/>
          <w:iCs/>
          <w:sz w:val="24"/>
          <w:szCs w:val="24"/>
        </w:rPr>
        <w:t xml:space="preserve">3. Пользователи: </w:t>
      </w:r>
      <w:r w:rsidRPr="00343F4B">
        <w:rPr>
          <w:rFonts w:ascii="Times New Roman" w:hAnsi="Times New Roman" w:cs="Times New Roman"/>
          <w:sz w:val="24"/>
          <w:szCs w:val="24"/>
        </w:rPr>
        <w:t xml:space="preserve">на сайте можно найти услуги для всей семьи. Но лаборатория находится в Москве, так что ее основная аудитория—москвичи. </w:t>
      </w:r>
    </w:p>
    <w:p w14:paraId="5DA0F89F" w14:textId="35545FEA" w:rsidR="009E0B81" w:rsidRPr="00343F4B" w:rsidRDefault="009E0B81" w:rsidP="008A3C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3F4B">
        <w:rPr>
          <w:rFonts w:ascii="Times New Roman" w:hAnsi="Times New Roman" w:cs="Times New Roman"/>
          <w:sz w:val="24"/>
          <w:szCs w:val="24"/>
        </w:rPr>
        <w:t xml:space="preserve">4. </w:t>
      </w:r>
      <w:r w:rsidRPr="00343F4B">
        <w:rPr>
          <w:rFonts w:ascii="Times New Roman" w:hAnsi="Times New Roman" w:cs="Times New Roman"/>
          <w:i/>
          <w:iCs/>
          <w:sz w:val="24"/>
          <w:szCs w:val="24"/>
        </w:rPr>
        <w:t xml:space="preserve"> Подсистемы:</w:t>
      </w:r>
    </w:p>
    <w:p w14:paraId="00F06323" w14:textId="13881372" w:rsidR="009E0B81" w:rsidRPr="00343F4B" w:rsidRDefault="00920793" w:rsidP="008A3C60">
      <w:p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sz w:val="24"/>
          <w:szCs w:val="24"/>
        </w:rPr>
        <w:t>Пункты меню:</w:t>
      </w:r>
    </w:p>
    <w:p w14:paraId="48D9A944" w14:textId="02A32C9A" w:rsidR="00920793" w:rsidRPr="00343F4B" w:rsidRDefault="00920793" w:rsidP="0092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b/>
          <w:bCs/>
          <w:sz w:val="24"/>
          <w:szCs w:val="24"/>
        </w:rPr>
        <w:t>Анализ и цены</w:t>
      </w:r>
      <w:r w:rsidRPr="00343F4B">
        <w:rPr>
          <w:rFonts w:ascii="Times New Roman" w:hAnsi="Times New Roman" w:cs="Times New Roman"/>
          <w:sz w:val="24"/>
          <w:szCs w:val="24"/>
        </w:rPr>
        <w:t xml:space="preserve"> (при нажатии </w:t>
      </w:r>
      <w:r w:rsidR="00770728" w:rsidRPr="00343F4B"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Pr="00343F4B">
        <w:rPr>
          <w:rFonts w:ascii="Times New Roman" w:hAnsi="Times New Roman" w:cs="Times New Roman"/>
          <w:sz w:val="24"/>
          <w:szCs w:val="24"/>
        </w:rPr>
        <w:t>переход вниз, якорная ссылка #</w:t>
      </w:r>
      <w:r w:rsidRPr="00343F4B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343F4B">
        <w:rPr>
          <w:rFonts w:ascii="Times New Roman" w:hAnsi="Times New Roman" w:cs="Times New Roman"/>
          <w:sz w:val="24"/>
          <w:szCs w:val="24"/>
        </w:rPr>
        <w:t>).</w:t>
      </w:r>
      <w:r w:rsidRPr="00343F4B">
        <w:rPr>
          <w:rFonts w:ascii="Times New Roman" w:hAnsi="Times New Roman" w:cs="Times New Roman"/>
          <w:sz w:val="24"/>
          <w:szCs w:val="24"/>
        </w:rPr>
        <w:br/>
      </w:r>
      <w:r w:rsidRPr="00343F4B">
        <w:rPr>
          <w:rFonts w:ascii="Times New Roman" w:hAnsi="Times New Roman" w:cs="Times New Roman"/>
          <w:sz w:val="24"/>
          <w:szCs w:val="24"/>
        </w:rPr>
        <w:br/>
        <w:t>Блок «Наши услуги»:</w:t>
      </w:r>
    </w:p>
    <w:p w14:paraId="7A8D2BCE" w14:textId="273AEB9E" w:rsidR="00920793" w:rsidRPr="00343F4B" w:rsidRDefault="00920793" w:rsidP="00920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sz w:val="24"/>
          <w:szCs w:val="24"/>
        </w:rPr>
        <w:t>Карточка 1—</w:t>
      </w:r>
      <w:r w:rsidRPr="00343F4B">
        <w:rPr>
          <w:rFonts w:ascii="Times New Roman" w:hAnsi="Times New Roman" w:cs="Times New Roman"/>
          <w:color w:val="002060"/>
          <w:sz w:val="24"/>
          <w:szCs w:val="24"/>
        </w:rPr>
        <w:t>Анализы крови</w:t>
      </w:r>
    </w:p>
    <w:p w14:paraId="1A6DD276" w14:textId="22C681D4" w:rsidR="00920793" w:rsidRPr="00343F4B" w:rsidRDefault="00920793" w:rsidP="00920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sz w:val="24"/>
          <w:szCs w:val="24"/>
        </w:rPr>
        <w:t>Карточка 2—</w:t>
      </w:r>
      <w:r w:rsidRPr="00343F4B">
        <w:rPr>
          <w:rFonts w:ascii="Times New Roman" w:hAnsi="Times New Roman" w:cs="Times New Roman"/>
          <w:color w:val="002060"/>
          <w:sz w:val="24"/>
          <w:szCs w:val="24"/>
        </w:rPr>
        <w:t>Анализы мочи</w:t>
      </w:r>
    </w:p>
    <w:p w14:paraId="346F727D" w14:textId="78F69519" w:rsidR="00920793" w:rsidRPr="00343F4B" w:rsidRDefault="00920793" w:rsidP="00920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sz w:val="24"/>
          <w:szCs w:val="24"/>
        </w:rPr>
        <w:t>Карточка 3—</w:t>
      </w:r>
      <w:r w:rsidRPr="00343F4B">
        <w:rPr>
          <w:rFonts w:ascii="Times New Roman" w:hAnsi="Times New Roman" w:cs="Times New Roman"/>
          <w:color w:val="002060"/>
          <w:sz w:val="24"/>
          <w:szCs w:val="24"/>
        </w:rPr>
        <w:t xml:space="preserve">Инфекции </w:t>
      </w:r>
    </w:p>
    <w:p w14:paraId="46417CFA" w14:textId="77777777" w:rsidR="00920793" w:rsidRPr="00343F4B" w:rsidRDefault="00920793" w:rsidP="00920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sz w:val="24"/>
          <w:szCs w:val="24"/>
        </w:rPr>
        <w:t>Карточка 4—</w:t>
      </w:r>
      <w:r w:rsidRPr="00343F4B">
        <w:rPr>
          <w:rFonts w:ascii="Times New Roman" w:hAnsi="Times New Roman" w:cs="Times New Roman"/>
          <w:color w:val="002060"/>
          <w:sz w:val="24"/>
          <w:szCs w:val="24"/>
        </w:rPr>
        <w:t>Комплексы</w:t>
      </w:r>
    </w:p>
    <w:p w14:paraId="26C2D1E6" w14:textId="328192E9" w:rsidR="00920793" w:rsidRPr="00343F4B" w:rsidRDefault="00920793" w:rsidP="00920793">
      <w:pPr>
        <w:ind w:left="720"/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sz w:val="24"/>
          <w:szCs w:val="24"/>
        </w:rPr>
        <w:t>В описании примеры анализов. У каждой карточки установлена кнопка «Подробнее».</w:t>
      </w:r>
    </w:p>
    <w:p w14:paraId="343B585C" w14:textId="45B5F9C2" w:rsidR="00770728" w:rsidRPr="00343F4B" w:rsidRDefault="00920793" w:rsidP="00770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b/>
          <w:bCs/>
          <w:sz w:val="24"/>
          <w:szCs w:val="24"/>
        </w:rPr>
        <w:t xml:space="preserve">Контакты </w:t>
      </w:r>
      <w:r w:rsidRPr="00343F4B">
        <w:rPr>
          <w:rFonts w:ascii="Times New Roman" w:hAnsi="Times New Roman" w:cs="Times New Roman"/>
          <w:sz w:val="24"/>
          <w:szCs w:val="24"/>
        </w:rPr>
        <w:t xml:space="preserve">(при нажатии </w:t>
      </w:r>
      <w:r w:rsidR="00770728" w:rsidRPr="00343F4B"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Pr="00343F4B">
        <w:rPr>
          <w:rFonts w:ascii="Times New Roman" w:hAnsi="Times New Roman" w:cs="Times New Roman"/>
          <w:sz w:val="24"/>
          <w:szCs w:val="24"/>
        </w:rPr>
        <w:t>переход вниз, якорная ссылка #</w:t>
      </w:r>
      <w:r w:rsidRPr="00343F4B">
        <w:rPr>
          <w:rFonts w:ascii="Times New Roman" w:hAnsi="Times New Roman" w:cs="Times New Roman"/>
          <w:sz w:val="24"/>
          <w:szCs w:val="24"/>
          <w:lang w:val="en-US"/>
        </w:rPr>
        <w:t>contacts</w:t>
      </w:r>
      <w:r w:rsidRPr="00343F4B">
        <w:rPr>
          <w:rFonts w:ascii="Times New Roman" w:hAnsi="Times New Roman" w:cs="Times New Roman"/>
          <w:sz w:val="24"/>
          <w:szCs w:val="24"/>
        </w:rPr>
        <w:t>)</w:t>
      </w:r>
      <w:r w:rsidR="00770728" w:rsidRPr="00343F4B">
        <w:rPr>
          <w:rFonts w:ascii="Times New Roman" w:hAnsi="Times New Roman" w:cs="Times New Roman"/>
          <w:sz w:val="24"/>
          <w:szCs w:val="24"/>
        </w:rPr>
        <w:t>.</w:t>
      </w:r>
      <w:r w:rsidR="00770728" w:rsidRPr="00343F4B">
        <w:rPr>
          <w:rFonts w:ascii="Times New Roman" w:hAnsi="Times New Roman" w:cs="Times New Roman"/>
          <w:sz w:val="24"/>
          <w:szCs w:val="24"/>
        </w:rPr>
        <w:br/>
      </w:r>
      <w:r w:rsidR="00770728" w:rsidRPr="00343F4B">
        <w:rPr>
          <w:rFonts w:ascii="Times New Roman" w:hAnsi="Times New Roman" w:cs="Times New Roman"/>
          <w:sz w:val="24"/>
          <w:szCs w:val="24"/>
        </w:rPr>
        <w:br/>
        <w:t xml:space="preserve">Указан </w:t>
      </w:r>
      <w:r w:rsidR="00770728" w:rsidRPr="00343F4B">
        <w:rPr>
          <w:rFonts w:ascii="Times New Roman" w:hAnsi="Times New Roman" w:cs="Times New Roman"/>
          <w:color w:val="002060"/>
          <w:sz w:val="24"/>
          <w:szCs w:val="24"/>
        </w:rPr>
        <w:t xml:space="preserve">телефон, почта, адрес и </w:t>
      </w:r>
      <w:r w:rsidR="00343F4B" w:rsidRPr="00343F4B">
        <w:rPr>
          <w:rFonts w:ascii="Times New Roman" w:hAnsi="Times New Roman" w:cs="Times New Roman"/>
          <w:color w:val="002060"/>
          <w:sz w:val="24"/>
          <w:szCs w:val="24"/>
        </w:rPr>
        <w:t>режим</w:t>
      </w:r>
      <w:r w:rsidR="00770728" w:rsidRPr="00343F4B">
        <w:rPr>
          <w:rFonts w:ascii="Times New Roman" w:hAnsi="Times New Roman" w:cs="Times New Roman"/>
          <w:color w:val="002060"/>
          <w:sz w:val="24"/>
          <w:szCs w:val="24"/>
        </w:rPr>
        <w:t xml:space="preserve"> работы</w:t>
      </w:r>
      <w:r w:rsidR="00770728" w:rsidRPr="00343F4B">
        <w:rPr>
          <w:rFonts w:ascii="Times New Roman" w:hAnsi="Times New Roman" w:cs="Times New Roman"/>
          <w:sz w:val="24"/>
          <w:szCs w:val="24"/>
        </w:rPr>
        <w:t xml:space="preserve">. Лаборатория отмечена на карте </w:t>
      </w:r>
      <w:r w:rsidR="00770728" w:rsidRPr="00343F4B">
        <w:rPr>
          <w:rFonts w:ascii="Times New Roman" w:hAnsi="Times New Roman" w:cs="Times New Roman"/>
          <w:color w:val="002060"/>
          <w:sz w:val="24"/>
          <w:szCs w:val="24"/>
        </w:rPr>
        <w:t>(</w:t>
      </w:r>
      <w:r w:rsidR="00770728" w:rsidRPr="00343F4B">
        <w:rPr>
          <w:rFonts w:ascii="Times New Roman" w:hAnsi="Times New Roman" w:cs="Times New Roman"/>
          <w:color w:val="002060"/>
          <w:sz w:val="24"/>
          <w:szCs w:val="24"/>
          <w:lang w:val="en-US"/>
        </w:rPr>
        <w:t>Yandex</w:t>
      </w:r>
      <w:r w:rsidR="00770728" w:rsidRPr="00343F4B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770728" w:rsidRPr="00343F4B">
        <w:rPr>
          <w:rFonts w:ascii="Times New Roman" w:hAnsi="Times New Roman" w:cs="Times New Roman"/>
          <w:color w:val="002060"/>
          <w:sz w:val="24"/>
          <w:szCs w:val="24"/>
          <w:lang w:val="en-US"/>
        </w:rPr>
        <w:t>Maps</w:t>
      </w:r>
      <w:r w:rsidR="00770728" w:rsidRPr="00343F4B">
        <w:rPr>
          <w:rFonts w:ascii="Times New Roman" w:hAnsi="Times New Roman" w:cs="Times New Roman"/>
          <w:color w:val="002060"/>
          <w:sz w:val="24"/>
          <w:szCs w:val="24"/>
        </w:rPr>
        <w:t>).</w:t>
      </w:r>
      <w:r w:rsidR="00770728" w:rsidRPr="00343F4B">
        <w:rPr>
          <w:rFonts w:ascii="Times New Roman" w:hAnsi="Times New Roman" w:cs="Times New Roman"/>
          <w:sz w:val="24"/>
          <w:szCs w:val="24"/>
        </w:rPr>
        <w:br/>
      </w:r>
    </w:p>
    <w:p w14:paraId="79584BAD" w14:textId="680C4B54" w:rsidR="00920793" w:rsidRPr="00343F4B" w:rsidRDefault="00920793" w:rsidP="0092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b/>
          <w:bCs/>
          <w:sz w:val="24"/>
          <w:szCs w:val="24"/>
          <w:lang w:val="en-US"/>
        </w:rPr>
        <w:t>Covid</w:t>
      </w:r>
      <w:r w:rsidRPr="00343F4B">
        <w:rPr>
          <w:rFonts w:ascii="Times New Roman" w:hAnsi="Times New Roman" w:cs="Times New Roman"/>
          <w:b/>
          <w:bCs/>
          <w:sz w:val="24"/>
          <w:szCs w:val="24"/>
        </w:rPr>
        <w:t>-19</w:t>
      </w:r>
      <w:r w:rsidRPr="00343F4B">
        <w:rPr>
          <w:rFonts w:ascii="Times New Roman" w:hAnsi="Times New Roman" w:cs="Times New Roman"/>
          <w:sz w:val="24"/>
          <w:szCs w:val="24"/>
        </w:rPr>
        <w:t xml:space="preserve"> </w:t>
      </w:r>
      <w:r w:rsidRPr="00343F4B">
        <w:rPr>
          <w:rFonts w:ascii="Times New Roman" w:hAnsi="Times New Roman" w:cs="Times New Roman"/>
          <w:sz w:val="24"/>
          <w:szCs w:val="24"/>
        </w:rPr>
        <w:t xml:space="preserve">(при нажатии </w:t>
      </w:r>
      <w:r w:rsidR="00770728" w:rsidRPr="00343F4B">
        <w:rPr>
          <w:rFonts w:ascii="Times New Roman" w:hAnsi="Times New Roman" w:cs="Times New Roman"/>
          <w:sz w:val="24"/>
          <w:szCs w:val="24"/>
        </w:rPr>
        <w:t>прои</w:t>
      </w:r>
      <w:r w:rsidR="00343F4B">
        <w:rPr>
          <w:rFonts w:ascii="Times New Roman" w:hAnsi="Times New Roman" w:cs="Times New Roman"/>
          <w:sz w:val="24"/>
          <w:szCs w:val="24"/>
        </w:rPr>
        <w:t>хс</w:t>
      </w:r>
      <w:r w:rsidR="00770728" w:rsidRPr="00343F4B">
        <w:rPr>
          <w:rFonts w:ascii="Times New Roman" w:hAnsi="Times New Roman" w:cs="Times New Roman"/>
          <w:sz w:val="24"/>
          <w:szCs w:val="24"/>
        </w:rPr>
        <w:t xml:space="preserve">дит </w:t>
      </w:r>
      <w:r w:rsidRPr="00343F4B">
        <w:rPr>
          <w:rFonts w:ascii="Times New Roman" w:hAnsi="Times New Roman" w:cs="Times New Roman"/>
          <w:sz w:val="24"/>
          <w:szCs w:val="24"/>
        </w:rPr>
        <w:t>переход вниз, якорная ссылка</w:t>
      </w:r>
      <w:r w:rsidRPr="00343F4B">
        <w:rPr>
          <w:rFonts w:ascii="Times New Roman" w:hAnsi="Times New Roman" w:cs="Times New Roman"/>
          <w:sz w:val="24"/>
          <w:szCs w:val="24"/>
        </w:rPr>
        <w:t xml:space="preserve"> #</w:t>
      </w:r>
      <w:r w:rsidRPr="00343F4B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Pr="00343F4B">
        <w:rPr>
          <w:rFonts w:ascii="Times New Roman" w:hAnsi="Times New Roman" w:cs="Times New Roman"/>
          <w:sz w:val="24"/>
          <w:szCs w:val="24"/>
        </w:rPr>
        <w:t>)</w:t>
      </w:r>
      <w:r w:rsidR="00770728" w:rsidRPr="00343F4B">
        <w:rPr>
          <w:rFonts w:ascii="Times New Roman" w:hAnsi="Times New Roman" w:cs="Times New Roman"/>
          <w:sz w:val="24"/>
          <w:szCs w:val="24"/>
        </w:rPr>
        <w:t>.</w:t>
      </w:r>
    </w:p>
    <w:p w14:paraId="5A39693D" w14:textId="5FEAEF55" w:rsidR="00770728" w:rsidRPr="00343F4B" w:rsidRDefault="00770728" w:rsidP="007707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343F4B">
        <w:rPr>
          <w:rFonts w:ascii="Times New Roman" w:hAnsi="Times New Roman" w:cs="Times New Roman"/>
          <w:sz w:val="24"/>
          <w:szCs w:val="24"/>
        </w:rPr>
        <w:t>Карточка 1—</w:t>
      </w:r>
      <w:r w:rsidRPr="00343F4B">
        <w:rPr>
          <w:rFonts w:ascii="Times New Roman" w:hAnsi="Times New Roman" w:cs="Times New Roman"/>
          <w:color w:val="002060"/>
          <w:sz w:val="24"/>
          <w:szCs w:val="24"/>
        </w:rPr>
        <w:t xml:space="preserve">ПЦР на </w:t>
      </w:r>
      <w:r w:rsidRPr="00343F4B">
        <w:rPr>
          <w:rFonts w:ascii="Times New Roman" w:hAnsi="Times New Roman" w:cs="Times New Roman"/>
          <w:color w:val="002060"/>
          <w:sz w:val="24"/>
          <w:szCs w:val="24"/>
          <w:lang w:val="en-US"/>
        </w:rPr>
        <w:t>Covid</w:t>
      </w:r>
      <w:r w:rsidRPr="00343F4B">
        <w:rPr>
          <w:rFonts w:ascii="Times New Roman" w:hAnsi="Times New Roman" w:cs="Times New Roman"/>
          <w:color w:val="002060"/>
          <w:sz w:val="24"/>
          <w:szCs w:val="24"/>
        </w:rPr>
        <w:t>-19</w:t>
      </w:r>
    </w:p>
    <w:p w14:paraId="52EC6FB6" w14:textId="17EC815A" w:rsidR="00770728" w:rsidRPr="00343F4B" w:rsidRDefault="00770728" w:rsidP="007707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343F4B">
        <w:rPr>
          <w:rFonts w:ascii="Times New Roman" w:hAnsi="Times New Roman" w:cs="Times New Roman"/>
          <w:sz w:val="24"/>
          <w:szCs w:val="24"/>
        </w:rPr>
        <w:t xml:space="preserve">Карточка 2— </w:t>
      </w:r>
      <w:r w:rsidRPr="00343F4B">
        <w:rPr>
          <w:rFonts w:ascii="Times New Roman" w:hAnsi="Times New Roman" w:cs="Times New Roman"/>
          <w:color w:val="002060"/>
          <w:sz w:val="24"/>
          <w:szCs w:val="24"/>
        </w:rPr>
        <w:t>Антитела к COVID-19</w:t>
      </w:r>
    </w:p>
    <w:p w14:paraId="33E4A288" w14:textId="1E7893EF" w:rsidR="00770728" w:rsidRPr="00343F4B" w:rsidRDefault="00770728" w:rsidP="007707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343F4B">
        <w:rPr>
          <w:rFonts w:ascii="Times New Roman" w:hAnsi="Times New Roman" w:cs="Times New Roman"/>
          <w:sz w:val="24"/>
          <w:szCs w:val="24"/>
        </w:rPr>
        <w:t xml:space="preserve">Карточка 3— </w:t>
      </w:r>
      <w:r w:rsidRPr="00343F4B">
        <w:rPr>
          <w:rFonts w:ascii="Times New Roman" w:hAnsi="Times New Roman" w:cs="Times New Roman"/>
          <w:color w:val="002060"/>
          <w:sz w:val="24"/>
          <w:szCs w:val="24"/>
        </w:rPr>
        <w:t>Экспресс-тесты</w:t>
      </w:r>
    </w:p>
    <w:p w14:paraId="12D00946" w14:textId="65EE72CB" w:rsidR="00770728" w:rsidRPr="00343F4B" w:rsidRDefault="00770728" w:rsidP="00770728">
      <w:pPr>
        <w:ind w:left="720"/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sz w:val="24"/>
          <w:szCs w:val="24"/>
        </w:rPr>
        <w:t xml:space="preserve">У каждой карточки установлена кнопка с ценой. При нажатии на эту кнопку пользователь переносится в блок </w:t>
      </w:r>
      <w:r w:rsidRPr="00343F4B">
        <w:rPr>
          <w:rFonts w:ascii="Times New Roman" w:hAnsi="Times New Roman" w:cs="Times New Roman"/>
          <w:color w:val="002060"/>
          <w:sz w:val="24"/>
          <w:szCs w:val="24"/>
        </w:rPr>
        <w:t xml:space="preserve">«Запишитесь на сдачу анализа». </w:t>
      </w:r>
      <w:r w:rsidRPr="00343F4B">
        <w:rPr>
          <w:rFonts w:ascii="Times New Roman" w:hAnsi="Times New Roman" w:cs="Times New Roman"/>
          <w:sz w:val="24"/>
          <w:szCs w:val="24"/>
        </w:rPr>
        <w:t>Предлагается внести имя и номер телефона для связи с менеджером.</w:t>
      </w:r>
    </w:p>
    <w:p w14:paraId="70566491" w14:textId="713B54A6" w:rsidR="00770728" w:rsidRPr="00343F4B" w:rsidRDefault="00920793" w:rsidP="00770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b/>
          <w:bCs/>
          <w:sz w:val="24"/>
          <w:szCs w:val="24"/>
        </w:rPr>
        <w:t>Наша лаборатория</w:t>
      </w:r>
      <w:r w:rsidRPr="00343F4B">
        <w:rPr>
          <w:rFonts w:ascii="Times New Roman" w:hAnsi="Times New Roman" w:cs="Times New Roman"/>
          <w:sz w:val="24"/>
          <w:szCs w:val="24"/>
        </w:rPr>
        <w:t xml:space="preserve"> </w:t>
      </w:r>
      <w:r w:rsidRPr="00343F4B">
        <w:rPr>
          <w:rFonts w:ascii="Times New Roman" w:hAnsi="Times New Roman" w:cs="Times New Roman"/>
          <w:sz w:val="24"/>
          <w:szCs w:val="24"/>
        </w:rPr>
        <w:t>(при нажатии</w:t>
      </w:r>
      <w:r w:rsidR="00770728" w:rsidRPr="00343F4B">
        <w:rPr>
          <w:rFonts w:ascii="Times New Roman" w:hAnsi="Times New Roman" w:cs="Times New Roman"/>
          <w:sz w:val="24"/>
          <w:szCs w:val="24"/>
        </w:rPr>
        <w:t xml:space="preserve"> происходит</w:t>
      </w:r>
      <w:r w:rsidRPr="00343F4B">
        <w:rPr>
          <w:rFonts w:ascii="Times New Roman" w:hAnsi="Times New Roman" w:cs="Times New Roman"/>
          <w:sz w:val="24"/>
          <w:szCs w:val="24"/>
        </w:rPr>
        <w:t xml:space="preserve"> переход вниз, якорная ссылка</w:t>
      </w:r>
      <w:r w:rsidRPr="00343F4B">
        <w:rPr>
          <w:rFonts w:ascii="Times New Roman" w:hAnsi="Times New Roman" w:cs="Times New Roman"/>
          <w:sz w:val="24"/>
          <w:szCs w:val="24"/>
        </w:rPr>
        <w:t xml:space="preserve"> #</w:t>
      </w:r>
      <w:r w:rsidRPr="00343F4B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343F4B">
        <w:rPr>
          <w:rFonts w:ascii="Times New Roman" w:hAnsi="Times New Roman" w:cs="Times New Roman"/>
          <w:sz w:val="24"/>
          <w:szCs w:val="24"/>
        </w:rPr>
        <w:t>)</w:t>
      </w:r>
      <w:r w:rsidR="00770728" w:rsidRPr="00343F4B">
        <w:rPr>
          <w:rFonts w:ascii="Times New Roman" w:hAnsi="Times New Roman" w:cs="Times New Roman"/>
          <w:sz w:val="24"/>
          <w:szCs w:val="24"/>
        </w:rPr>
        <w:t>.</w:t>
      </w:r>
      <w:r w:rsidR="00770728" w:rsidRPr="00343F4B">
        <w:rPr>
          <w:rFonts w:ascii="Times New Roman" w:hAnsi="Times New Roman" w:cs="Times New Roman"/>
          <w:sz w:val="24"/>
          <w:szCs w:val="24"/>
        </w:rPr>
        <w:br/>
      </w:r>
      <w:r w:rsidR="00770728" w:rsidRPr="00343F4B">
        <w:rPr>
          <w:rFonts w:ascii="Times New Roman" w:hAnsi="Times New Roman" w:cs="Times New Roman"/>
          <w:sz w:val="24"/>
          <w:szCs w:val="24"/>
        </w:rPr>
        <w:br/>
        <w:t>Указана информация о клинико-диагностической лаборатории «Авиценна».</w:t>
      </w:r>
    </w:p>
    <w:p w14:paraId="0C2B67F5" w14:textId="716D8BC1" w:rsidR="00343F4B" w:rsidRPr="00343F4B" w:rsidRDefault="00343F4B" w:rsidP="00343F4B">
      <w:p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sz w:val="24"/>
          <w:szCs w:val="24"/>
        </w:rPr>
        <w:t xml:space="preserve">В верхней части сайта кратко расписаны </w:t>
      </w:r>
      <w:r w:rsidRPr="00343F4B">
        <w:rPr>
          <w:rFonts w:ascii="Times New Roman" w:hAnsi="Times New Roman" w:cs="Times New Roman"/>
          <w:sz w:val="24"/>
          <w:szCs w:val="24"/>
          <w:u w:val="single"/>
        </w:rPr>
        <w:t>преимущества лаборатории.</w:t>
      </w:r>
      <w:r w:rsidRPr="00343F4B">
        <w:rPr>
          <w:rFonts w:ascii="Times New Roman" w:hAnsi="Times New Roman" w:cs="Times New Roman"/>
          <w:sz w:val="24"/>
          <w:szCs w:val="24"/>
        </w:rPr>
        <w:t xml:space="preserve"> А в его нижней части указаны </w:t>
      </w:r>
      <w:r w:rsidRPr="00343F4B">
        <w:rPr>
          <w:rFonts w:ascii="Times New Roman" w:hAnsi="Times New Roman" w:cs="Times New Roman"/>
          <w:sz w:val="24"/>
          <w:szCs w:val="24"/>
          <w:u w:val="single"/>
        </w:rPr>
        <w:t>социальные сети, логотип, столбцы «услуги» и «клиника».</w:t>
      </w:r>
    </w:p>
    <w:p w14:paraId="1BEF55A6" w14:textId="55DD0198" w:rsidR="008A3C60" w:rsidRPr="00343F4B" w:rsidRDefault="00343F4B" w:rsidP="008A3C60">
      <w:pPr>
        <w:rPr>
          <w:rFonts w:ascii="Times New Roman" w:hAnsi="Times New Roman" w:cs="Times New Roman"/>
          <w:sz w:val="24"/>
          <w:szCs w:val="24"/>
        </w:rPr>
      </w:pPr>
      <w:r w:rsidRPr="00343F4B">
        <w:rPr>
          <w:rFonts w:ascii="Times New Roman" w:hAnsi="Times New Roman" w:cs="Times New Roman"/>
          <w:i/>
          <w:iCs/>
          <w:sz w:val="24"/>
          <w:szCs w:val="24"/>
        </w:rPr>
        <w:t>5. Доступ:</w:t>
      </w:r>
      <w:r w:rsidRPr="00343F4B">
        <w:rPr>
          <w:rFonts w:ascii="Times New Roman" w:hAnsi="Times New Roman" w:cs="Times New Roman"/>
          <w:sz w:val="24"/>
          <w:szCs w:val="24"/>
        </w:rPr>
        <w:t xml:space="preserve"> ПК / мобильные устройства.</w:t>
      </w:r>
    </w:p>
    <w:sectPr w:rsidR="008A3C60" w:rsidRPr="00343F4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C3078" w14:textId="77777777" w:rsidR="00A554A1" w:rsidRDefault="00A554A1" w:rsidP="008A3C60">
      <w:pPr>
        <w:spacing w:after="0" w:line="240" w:lineRule="auto"/>
      </w:pPr>
      <w:r>
        <w:separator/>
      </w:r>
    </w:p>
  </w:endnote>
  <w:endnote w:type="continuationSeparator" w:id="0">
    <w:p w14:paraId="76C7FC16" w14:textId="77777777" w:rsidR="00A554A1" w:rsidRDefault="00A554A1" w:rsidP="008A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67BFD" w14:textId="77777777" w:rsidR="00A554A1" w:rsidRDefault="00A554A1" w:rsidP="008A3C60">
      <w:pPr>
        <w:spacing w:after="0" w:line="240" w:lineRule="auto"/>
      </w:pPr>
      <w:r>
        <w:separator/>
      </w:r>
    </w:p>
  </w:footnote>
  <w:footnote w:type="continuationSeparator" w:id="0">
    <w:p w14:paraId="3AC9B2AE" w14:textId="77777777" w:rsidR="00A554A1" w:rsidRDefault="00A554A1" w:rsidP="008A3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57DF" w14:textId="2ABEA8BF" w:rsidR="008A3C60" w:rsidRPr="008A3C60" w:rsidRDefault="008A3C60">
    <w:pPr>
      <w:pStyle w:val="Header"/>
      <w:rPr>
        <w:b/>
        <w:bCs/>
        <w:i/>
        <w:iCs/>
      </w:rPr>
    </w:pPr>
    <w:r>
      <w:rPr>
        <w:b/>
        <w:bCs/>
        <w:i/>
        <w:iCs/>
      </w:rPr>
      <w:t xml:space="preserve">                                                                                                                                         </w:t>
    </w:r>
    <w:r w:rsidRPr="008A3C60">
      <w:rPr>
        <w:b/>
        <w:bCs/>
        <w:i/>
        <w:iCs/>
      </w:rPr>
      <w:t>Кравцовой Полины, 40-01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C5C"/>
    <w:multiLevelType w:val="hybridMultilevel"/>
    <w:tmpl w:val="A6E08C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F1267"/>
    <w:multiLevelType w:val="hybridMultilevel"/>
    <w:tmpl w:val="5BCE4D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F740C1"/>
    <w:multiLevelType w:val="hybridMultilevel"/>
    <w:tmpl w:val="C5F6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20395"/>
    <w:multiLevelType w:val="hybridMultilevel"/>
    <w:tmpl w:val="4ABA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60"/>
    <w:rsid w:val="001C18C3"/>
    <w:rsid w:val="00343F4B"/>
    <w:rsid w:val="005A54B1"/>
    <w:rsid w:val="00770728"/>
    <w:rsid w:val="008A3C60"/>
    <w:rsid w:val="00920793"/>
    <w:rsid w:val="009E0B81"/>
    <w:rsid w:val="00A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0694"/>
  <w15:chartTrackingRefBased/>
  <w15:docId w15:val="{966486F2-CAB5-444D-8C79-2AA77B16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C60"/>
  </w:style>
  <w:style w:type="paragraph" w:styleId="Footer">
    <w:name w:val="footer"/>
    <w:basedOn w:val="Normal"/>
    <w:link w:val="FooterChar"/>
    <w:uiPriority w:val="99"/>
    <w:unhideWhenUsed/>
    <w:rsid w:val="008A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C60"/>
  </w:style>
  <w:style w:type="character" w:customStyle="1" w:styleId="Heading1Char">
    <w:name w:val="Heading 1 Char"/>
    <w:basedOn w:val="DefaultParagraphFont"/>
    <w:link w:val="Heading1"/>
    <w:uiPriority w:val="9"/>
    <w:rsid w:val="008A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79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07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7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079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43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F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43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5233265.tilda.w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B3C35-D063-4192-844A-38555584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u1</cp:lastModifiedBy>
  <cp:revision>1</cp:revision>
  <dcterms:created xsi:type="dcterms:W3CDTF">2022-02-18T10:57:00Z</dcterms:created>
  <dcterms:modified xsi:type="dcterms:W3CDTF">2022-02-18T12:01:00Z</dcterms:modified>
</cp:coreProperties>
</file>