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Default Extension="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РОССИЙСКИЙ УНИВЕРСИТЕТ ДРУЖБЫ НАРОДОВ</w:t>
      </w: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Факультет физико-математических и естественных наук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43"/>
      </w:pPr>
      <w:r>
        <w:rPr>
          <w:b/>
          <w:sz w:val="22"/>
          <w:szCs w:val="22"/>
          <w:rFonts w:ascii="Times New Roman" w:hAnsi="Times New Roman" w:cs="Times New Roman"/>
        </w:rPr>
        <w:t xml:space="preserve">Кафедра прикладной информатики и теории вероятностей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52"/>
      </w:pPr>
      <w:r>
        <w:rPr>
          <w:b/>
          <w:sz w:val="26"/>
          <w:szCs w:val="26"/>
          <w:rFonts w:ascii="Times New Roman" w:hAnsi="Times New Roman" w:cs="Times New Roman"/>
        </w:rPr>
        <w:t>ОТЧЕТ</w:t>
      </w:r>
    </w:p>
    <w:p>
      <w:pPr>
        <w:jc w:val="center"/>
        <w:spacing w:before="0" w:after="253"/>
      </w:pPr>
      <w:r>
        <w:rPr>
          <w:b/>
          <w:sz w:val="26"/>
          <w:szCs w:val="26"/>
          <w:rFonts w:ascii="Times New Roman" w:hAnsi="Times New Roman" w:cs="Times New Roman"/>
        </w:rPr>
        <w:t xml:space="preserve">ПО ЛАБОРАТОРНОЙ РАБОТЕ № 3</w:t>
      </w:r>
    </w:p>
    <w:p>
      <w:pPr>
        <w:jc w:val="center"/>
        <w:spacing w:before="0" w:after="243"/>
      </w:pPr>
      <w:r>
        <w:rPr>
          <w:i/>
          <w:sz w:val="22"/>
          <w:szCs w:val="22"/>
          <w:rFonts w:ascii="Times New Roman" w:hAnsi="Times New Roman" w:cs="Times New Roman"/>
        </w:rPr>
        <w:t xml:space="preserve">дисциплина: Математическое моделирование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Студент: Чусовитина Полина Сергеевна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247"/>
      </w:pPr>
      <w:r>
        <w:rPr>
          <w:sz w:val="22"/>
          <w:szCs w:val="22"/>
          <w:rFonts w:ascii="Times New Roman" w:hAnsi="Times New Roman" w:cs="Times New Roman"/>
        </w:rPr>
        <w:t xml:space="preserve">Группа: НПИбд-02-19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МОСКВА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226"/>
      </w:pPr>
      <w:r>
        <w:rPr>
          <w:b/>
          <w:sz w:val="22"/>
          <w:szCs w:val="22"/>
          <w:rFonts w:ascii="Times New Roman" w:hAnsi="Times New Roman" w:cs="Times New Roman"/>
        </w:rPr>
        <w:t xml:space="preserve">2021 г.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148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Модель боевых действий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center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Вариант 32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Цель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Построить модель боевых действий при различных условиях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Ход работы: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Условие: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x(t) и y(t). В начальный момент времени страна Х имеет армию численностью 61 000 человек, а в распоряжении страны У армия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численностью в 45 000 человек. Для упрощения модели считаем, что коэффициенты a b c h постоянны. Также считаем P(t) и Q(t)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непрерывные функции. Задача: Постройте графики изменения численности войск армии Х и армии У для следующих случаев: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1. Модель боевых действий между регулярными войсками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$\frac {dx}{dt}=-0.22x(t)-0.82y(t)+2sin(4t)$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$\frac {dy}{dt}=-0.45x(t)-0.67y(t)+2cos(4t)$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20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Реализуем данную систему уравнений в OpenModelica: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434pt;height:344pt">
        <v:imagedata r:id="rId7" o:title="Image1"/>
        <w10:wrap type="square"/>
      </v:shape>
    </w:pict>
    <w:p>
      <w:pPr>
        <w:spacing w:before="0" w:after="109"/>
      </w:pPr>
      <w:r>
        <w:rPr>
          <w:sz w:val="22"/>
          <w:szCs w:val="22"/>
          <w:rFonts w:ascii="Times New Roman" w:hAnsi="Times New Roman" w:cs="Times New Roman"/>
        </w:rPr>
        <w:t xml:space="preserve">Получаем данный график:</w:t>
      </w:r>
    </w:p>
    <w:p>
      <w:pPr>
        <w:spacing w:before="0" w:after="140"/>
      </w:pPr>
      <w:r>
        <w:rPr>
          <w:sz w:val="22"/>
          <w:szCs w:val="22"/>
          <w:rFonts w:ascii="Arial" w:hAnsi="Arial" w:cs="Arial"/>
        </w:rPr>
        <w:t/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ict>
      <v:shape id="_x0000_i1031" type="#_x0000_t75" style="width:731pt;height:180pt">
        <v:imagedata r:id="rId8" o:title="Image2"/>
        <w10:wrap type="square"/>
      </v:shape>
    </w:pict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Опираясь на полученные результаты, можно сделать вывод, что численность войск отряда X превышает численность войск отрядаY, что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должно привести к победе Х.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 xml:space="preserve">2. Модель ведение боевых действий с участием регулярных войск и партизанских отрядов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$\frac {dx}{dt}=-0.28x(t)-0.83y(t)+1.5sin(t)$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$\frac {dy}{dt}=-0.31x(t)y(t)-0.75y(t)+1.5cos(t)$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Реализуем данную систему уравнений в OpenModelica: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466pt;height:376pt">
        <v:imagedata r:id="rId9" o:title="Image3"/>
        <w10:wrap type="square"/>
      </v:shape>
    </w:pict>
    <w:p>
      <w:pPr>
        <w:spacing w:before="0" w:after="109"/>
      </w:pPr>
      <w:r>
        <w:rPr>
          <w:sz w:val="22"/>
          <w:szCs w:val="22"/>
          <w:rFonts w:ascii="Times New Roman" w:hAnsi="Times New Roman" w:cs="Times New Roman"/>
        </w:rPr>
        <w:t xml:space="preserve">Получаем данные графики, которые накладываются друг на друга:</w:t>
      </w:r>
    </w:p>
    <w:p>
      <w:pPr>
        <w:spacing w:before="0" w:after="269"/>
      </w:pPr>
      <w:r>
        <w:rPr>
          <w:sz w:val="22"/>
          <w:szCs w:val="22"/>
          <w:rFonts w:ascii="Arial" w:hAnsi="Arial" w:cs="Arial"/>
        </w:rPr>
        <w:t/>
      </w:r>
    </w:p>
    <w:pict>
      <v:shape id="_x0000_i1031" type="#_x0000_t75" style="width:731pt;height:159pt">
        <v:imagedata r:id="rId10" o:title="Image4"/>
      </v:shape>
    </w:pict>
    <w:p>
      <w:pPr>
        <w:spacing w:before="0" w:after="140"/>
      </w:pPr>
      <w:r>
        <w:rPr>
          <w:sz w:val="22"/>
          <w:szCs w:val="22"/>
          <w:rFonts w:ascii="Arial" w:hAnsi="Arial" w:cs="Arial"/>
        </w:rPr>
        <w:t/>
      </w:r>
    </w:p>
    <w:p>
      <w:pPr>
        <w:spacing w:before="0" w:after="0"/>
        <w:rPr>
          <w:sz w:val="22"/>
          <w:szCs w:val="22"/>
          <w:rFonts w:ascii="Arial" w:hAnsi="Arial" w:cs="Arial"/>
        </w:rPr>
      </w:pPr>
    </w:p>
    <w:pict>
      <v:shape id="_x0000_i1031" type="#_x0000_t75" style="width:731pt;height:164pt">
        <v:imagedata r:id="rId11" o:title="Image5"/>
        <w10:wrap type="square"/>
      </v:shape>
    </w:pict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Значит, численность войск отрядов сравнялась и результатом войны будет ничья.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b/>
          <w:sz w:val="22"/>
          <w:szCs w:val="22"/>
          <w:rFonts w:ascii="Times New Roman" w:hAnsi="Times New Roman" w:cs="Times New Roman"/>
        </w:rPr>
        <w:t>Вывод:</w:t>
      </w: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Я построила модель боевых действий при различных условиях</w:t>
      </w:r>
    </w:p>
    <w:sectPr>
      <w:pgSz w:w="14738" w:h="16826"/>
      <w:pgMar w:top="251" w:right="0" w:bottom="120" w:left="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Aspose.PDF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21.11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Aspose.PDF</dc:creator>
  <cp:lastModifiedBy>Aspose.PDF</cp:lastModifiedBy>
  <dcterms:created xsi:type="dcterms:W3CDTF">2022-02-26T17:00:57</dcterms:created>
  <dcterms:modified xsi:type="dcterms:W3CDTF">2022-02-26T17:00:57</dcterms:modified>
</cp:coreProperties>
</file>