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-168910</wp:posOffset>
                </wp:positionH>
                <wp:positionV relativeFrom="paragraph">
                  <wp:posOffset>339725</wp:posOffset>
                </wp:positionV>
                <wp:extent cx="6957695" cy="2534920"/>
                <wp:effectExtent l="0" t="19050" r="1460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695" cy="2534920"/>
                          <a:chOff x="-18337" y="0"/>
                          <a:chExt cx="6959468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18337" y="284671"/>
                            <a:ext cx="3632601" cy="2017959"/>
                            <a:chOff x="-18337" y="0"/>
                            <a:chExt cx="3632601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D1B49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D1B49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 xml:space="preserve">4. </w:t>
                                </w:r>
                                <w:r w:rsidR="003D1B49">
                                  <w:t>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Pr="009D5169" w:rsidRDefault="003D1B49" w:rsidP="003E18A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D1B49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18337" y="388873"/>
                              <a:ext cx="146216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111191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</w:t>
                                </w:r>
                                <w:r w:rsidR="003D1B49">
                                  <w:t>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CC2A74" w:rsidP="003E18A8">
                                <w:pPr>
                                  <w:jc w:val="center"/>
                                </w:pPr>
                                <w:r>
                                  <w:t>6. S</w:t>
                                </w:r>
                                <w:r w:rsidR="003D1B49">
                                  <w:t>UITES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3E18A8" w:rsidP="003E18A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quantity of tests and the test coverage determine the test ….</w:t>
                              </w:r>
                              <w:r w:rsidR="00D2460F">
                                <w:rPr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left:0;text-align:left;margin-left:-13.3pt;margin-top:26.75pt;width:547.85pt;height:199.6pt;z-index:251657728;mso-width-relative:margin" coordorigin="-183" coordsize="69594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1RwQYAAEEuAAAOAAAAZHJzL2Uyb0RvYy54bWzsmm1v2zYQgL8P2H8Q9N21SIp6MeoUWboW&#10;A4KmWDv0MyNLtjZJ1CgmdvrrdyT1aqu1l61p4KpAHb2Q1PF4fHhH3stXuzyz7mNRpbxY2uiFY1tx&#10;EfFVWqyX9h8f38wC26okK1Ys40W8tB/iyn518fNPL7flIsZ8w7NVLCxopKgW23Jpb6QsF/N5FW3i&#10;nFUveBkX8DLhImcSbsV6vhJsC63n2Rw7jjffcrEqBY/iqoKnr81L+0K3nyRxJG+SpIqllS1tkE3q&#10;X6F/b9Xv/OIlW6wFKzdpVIvBHiFFztICPto29ZpJZt2J9KCpPI0Er3giX0Q8n/MkSaNY9wF6g5y9&#10;3rwV/K7UfVkvtuuyVROodk9Pj242enf/Xljpamnj0LYKlsMY6c9acA/K2ZbrBZR5K8oP5XtRP1ib&#10;O9XfXSJy9Rd6Yu20Wh9atcY7aUXw0AupD/9tK4J3mBI3xLXiow2Mjqo3QwEhvm11laPNr1310PXA&#10;jtrqvhZt3nx9roRsZWpvWuHrDhIY/34H4f7fd7AnKA5cz0fGgpquEo9gz0G1rA7yQ6plZYuTuvql&#10;6l/sKkyaqrOL6r/ZxYcNK2NtbpUa80Zt0Bujtpt7lllE93hb6iKtTVSLCsxjxCAQdZww9PTI+tj1&#10;UK2ORmEB8XyPGH1R5NOAKoW2/WWLUlTybcxzS10s7TjL0rJSUrIFu7+upCndlIKqSjQjjL6SD1ms&#10;CmfF73EChg7GhnVtjZj4KhMWdGtpsyiKC0nMqw1bxeYxiO9oOwGR2hpaQN2gajlJs6xtG32tbSNr&#10;XV5VjTWh2srO8cptDf1lXsi2cp4WXIw1kEk9ZNCBxJRvlGRUo7Qkd7c7PReqxS1fPcDIC25QWZXR&#10;mxQ0f80q+Z4JYCPMIuC9vIGfJOPbpc3rK9vacPF57LkqD6YJb21rC6xd2tXfd0zEtpX9VoDRhsh1&#10;FZz1jUt9wIMl+m9u+2+Ku/yKw4iBXYJ0+lKVl1lzmQief4Jl4VJ9FV6xIoJvL+1IiubmSpo1ABaW&#10;KL681MUAyCWT18WHMlKNKwUrs/q4+8REWZufBLt9x5uJcmCCpqyqWfDLO8mTVNunUrHRa616mLSK&#10;Tk8xe3Eze6/TIrauWJbxO2lhi2BDvxPnMfYwxg4sEUBolyDiuEPwhQQFfj2PCSWO10yaZoFoZmit&#10;yFsYn1jU4pgJqaez0t16VQOHrf6EQU7yDMxOsQcjFNbf7ZeBLnZlZgiWCrDlYTMgWVcEO9TRmBmW&#10;cftlZohQ/7AdWMS6dhDCgIfDQkC7rtDM9TxPtwQTsO4iXDXqUIJWPEtXb4Ai+kasb1soXYZX1Cwx&#10;Cj9dsQlyHYwNp0+EnPZ02hVsYt15sQ5mufFU9llH1CRVvAW35rjPgsFbdcDHVKwLgoDiPScvcCkC&#10;P0X7oz8K67AXBiPoHaKOkgDpZWVCnXY0v6s/Z4K6xvAn1J0X6sBZGUednqSno44iBwcm8AaPxyVu&#10;7Tw18RlCDgSl4ESr4PtHgd2Mek5QB6p9R3NIO4KJr7U10e6Z0K5d5ifanRftwNkap50O406mXX8z&#10;qo7bOs5h5KJvzbnQdY8GsC5GVDtRw+h0EMGGHnZH+DSIYF0EkedhcDqIYLGDwyaS/yLoXLU3qxqa&#10;OPdMONeu8RPnzotz4GCMc05P5JM5FwbERbBzBi4b8jw3CPc23Y2nB17fN3XqZhAMjgBosFtHHa8R&#10;rs+fAexmap9tZC9uSDsIT+swvd/QgHYzhENy1K+jEO83m5fTfp3aGdfbkupA9vC0xKwK3+5QQgex&#10;7SI/4e68cAcEGsednu0n4653Jktgvw6OIfT+f+vauR5GsAVvaBf41MS44M38n2cTFId05OBhQLsw&#10;DOgIEQe0oxiPHWAMYIfgX3iMdgDf0D92OoHgTAdNpxPdKer3p1271E+0Oy/aQQbLOO00Nk6mHaaB&#10;HwJWlHPneAjOMoe4CyEFpUm2gQ0q4h7JqHjUSexT0g7SR4IRsg5cOwCiSecZBs2DDTtEfISnDbvn&#10;xLp2nZ9Y91Ss65LlnioDpc0r/Kg8sl/4ziI6Hu0Rz5I7eK6ybupzWpPA1XlodXqh68DJa2Ai2z3s&#10;4SAIIR3DeHk6yXAvS7DLuahTUAQkh+rYZjSPbJBvATfD+KdLN+hlZagkMwsSonBAfWqipi5l46CJ&#10;JuHMhFCDZlRyyGtWbUxqwwqu6u23rFCxmAm36tw3pUWjLX01ku72FZdG6xsc4fFcthMqPiqXrfnq&#10;I8LG1V9N5a/msumwsV1Wzxgu8jkltGm0QJ6y3imuc6pVInT/XifAdZnfF/8AAAD//wMAUEsDBBQA&#10;BgAIAAAAIQA/TKkq4gAAAAsBAAAPAAAAZHJzL2Rvd25yZXYueG1sTI9BT4NAEIXvJv6HzZh4axeo&#10;YEWGpmnUU2Nia2J628IUSNlZwm6B/nu3Jz1O3pf3vslWk27FQL1tDCOE8wAEcWHKhiuE7/37bAnC&#10;OsWlag0TwpUsrPL7u0ylpRn5i4adq4QvYZsqhNq5LpXSFjVpZeemI/bZyfRaOX/2lSx7Nfpy3coo&#10;CBKpVcN+oVYdbWoqzruLRvgY1bhehG/D9nzaXA/7+PNnGxLi48O0fgXhaHJ/MNz0vTrk3uloLlxa&#10;0SLMoiTxKEK8iEHcgCB5CUEcEZ7i6Blknsn/P+S/AAAA//8DAFBLAQItABQABgAIAAAAIQC2gziS&#10;/gAAAOEBAAATAAAAAAAAAAAAAAAAAAAAAABbQ29udGVudF9UeXBlc10ueG1sUEsBAi0AFAAGAAgA&#10;AAAhADj9If/WAAAAlAEAAAsAAAAAAAAAAAAAAAAALwEAAF9yZWxzLy5yZWxzUEsBAi0AFAAGAAgA&#10;AAAhACzPfVHBBgAAQS4AAA4AAAAAAAAAAAAAAAAALgIAAGRycy9lMm9Eb2MueG1sUEsBAi0AFAAG&#10;AAgAAAAhAD9MqSriAAAACwEAAA8AAAAAAAAAAAAAAAAAGwkAAGRycy9kb3ducmV2LnhtbFBLBQYA&#10;AAAABAAEAPMAAAAqCgAAAAA=&#10;">
                <v:group id="Group 30" o:spid="_x0000_s1027" style="position:absolute;left:-183;top:2846;width:36325;height:20180" coordorigin="-183" coordsize="36326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D1B49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D1B49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 xml:space="preserve">4. </w:t>
                          </w:r>
                          <w:r w:rsidR="003D1B49">
                            <w:t>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Pr="009D5169" w:rsidRDefault="003D1B49" w:rsidP="003E18A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D1B49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183;top:3888;width:14621;height:3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YXcMA&#10;AADbAAAADwAAAGRycy9kb3ducmV2LnhtbESPW4vCMBSE3xf8D+EIvq2pFtZSjSKC6LIX8QK+Hppj&#10;WmxOShO1++83C8I+DjPzDTNbdLYWd2p95VjBaJiAIC6crtgoOB3XrxkIH5A11o5JwQ95WMx7LzPM&#10;tXvwnu6HYESEsM9RQRlCk0vpi5Is+qFriKN3ca3FEGVrpG7xEeG2luMkeZMWK44LJTa0Kqm4Hm5W&#10;wbf5kKk9F5v98nP8rr8ys+PUKDXod8spiEBd+A8/21utIJ3A3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sYXcMAAADbAAAADwAAAAAAAAAAAAAAAACYAgAAZHJzL2Rv&#10;d25yZXYueG1sUEsFBgAAAAAEAAQA9QAAAIgDAAAAAA==&#10;" adj="26118,27426,24017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</w:t>
                          </w:r>
                          <w:r w:rsidR="003D1B49">
                            <w:t>MPLEMENTATION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CC2A74" w:rsidP="003E18A8">
                          <w:pPr>
                            <w:jc w:val="center"/>
                          </w:pPr>
                          <w:r>
                            <w:t>6. S</w:t>
                          </w:r>
                          <w:r w:rsidR="003D1B49">
                            <w:t>UITES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3E18A8" w:rsidP="003E18A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quantity of tests and the test coverage determine the test ….</w:t>
                        </w:r>
                        <w:r w:rsidR="00D2460F">
                          <w:rPr>
                            <w:sz w:val="24"/>
                            <w:szCs w:val="24"/>
                          </w:rPr>
                          <w:t>?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9D5169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  <w:r w:rsidRPr="009D5169">
        <w:rPr>
          <w:b/>
          <w:sz w:val="24"/>
          <w:szCs w:val="24"/>
        </w:rPr>
        <w:t>Test harness</w:t>
      </w:r>
      <w:r w:rsidRPr="009D5169">
        <w:rPr>
          <w:sz w:val="24"/>
          <w:szCs w:val="24"/>
        </w:rPr>
        <w:t xml:space="preserve"> or automated test framework is a collection of software and test data configured to test a program unit by running it under varying conditions and monitoring its behavior and outputs.</w:t>
      </w:r>
    </w:p>
    <w:p w:rsidR="007E2E0C" w:rsidRP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42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9"/>
          <w:footerReference w:type="default" r:id="rId10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19964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4720" y="3454"/>
                <wp:lineTo x="13366" y="3454"/>
                <wp:lineTo x="13028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BE7263" w:rsidRPr="00BE7263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BE7263" w:rsidRDefault="0061563B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</w:pPr>
            <w:r w:rsidRPr="00BE7263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  <w:t>Acceptance testing</w:t>
            </w:r>
          </w:p>
        </w:tc>
      </w:tr>
      <w:tr w:rsidR="00BE7263" w:rsidRPr="00BE7263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BE7263" w:rsidRDefault="0061563B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</w:pPr>
            <w:r w:rsidRPr="00BE7263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  <w:t>System testing</w:t>
            </w:r>
          </w:p>
        </w:tc>
      </w:tr>
      <w:tr w:rsidR="00BE7263" w:rsidRPr="00BE7263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BE7263" w:rsidRDefault="0061563B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</w:pPr>
            <w:r w:rsidRPr="00BE7263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  <w:t>Integration testing</w:t>
            </w:r>
          </w:p>
        </w:tc>
      </w:tr>
      <w:tr w:rsidR="00BE7263" w:rsidRPr="00BE7263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BE7263" w:rsidRDefault="0061563B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</w:pPr>
            <w:r w:rsidRPr="00BE7263">
              <w:rPr>
                <w:rFonts w:ascii="Times New Roman" w:eastAsia="Times New Roman" w:hAnsi="Times New Roman" w:cs="Times New Roman"/>
                <w:b/>
                <w:bCs/>
                <w:color w:val="943634" w:themeColor="accent2" w:themeShade="BF"/>
              </w:rPr>
              <w:t>Component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24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P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Open the main menu, go to Invoices and create </w:t>
            </w:r>
            <w:r w:rsidRPr="003E18A8">
              <w:rPr>
                <w:b w:val="0"/>
                <w:sz w:val="24"/>
                <w:szCs w:val="24"/>
              </w:rPr>
              <w:lastRenderedPageBreak/>
              <w:t>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BE7263" w:rsidRDefault="00BE7263" w:rsidP="00BE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7263">
              <w:rPr>
                <w:b/>
                <w:color w:val="000000" w:themeColor="text1"/>
                <w:sz w:val="24"/>
                <w:szCs w:val="24"/>
              </w:rPr>
              <w:lastRenderedPageBreak/>
              <w:t>Functional</w:t>
            </w:r>
            <w:r w:rsidRPr="00BE7263">
              <w:rPr>
                <w:sz w:val="24"/>
                <w:szCs w:val="24"/>
              </w:rPr>
              <w:t xml:space="preserve">, as we are testing invoice according to </w:t>
            </w:r>
            <w:r w:rsidRPr="00BE7263">
              <w:rPr>
                <w:sz w:val="24"/>
                <w:szCs w:val="24"/>
              </w:rPr>
              <w:lastRenderedPageBreak/>
              <w:t>the entered data. The system is treated as black box. We are testing the output of our entered input.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BE7263" w:rsidRDefault="00BE7263" w:rsidP="00BE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C42">
              <w:rPr>
                <w:b/>
                <w:sz w:val="24"/>
                <w:szCs w:val="24"/>
              </w:rPr>
              <w:t>Risk-based</w:t>
            </w:r>
            <w:r w:rsidRPr="00BE7263">
              <w:rPr>
                <w:sz w:val="24"/>
                <w:szCs w:val="24"/>
              </w:rPr>
              <w:t xml:space="preserve"> as the impact of logging with invalid credentials will be serious. Also connected with </w:t>
            </w:r>
            <w:r w:rsidRPr="00886C42">
              <w:rPr>
                <w:b/>
                <w:sz w:val="24"/>
                <w:szCs w:val="24"/>
              </w:rPr>
              <w:t>regression</w:t>
            </w:r>
            <w:r w:rsidRPr="00BE7263">
              <w:rPr>
                <w:sz w:val="24"/>
                <w:szCs w:val="24"/>
              </w:rPr>
              <w:t xml:space="preserve"> testing, as this is </w:t>
            </w:r>
            <w:proofErr w:type="gramStart"/>
            <w:r w:rsidRPr="00BE7263">
              <w:rPr>
                <w:sz w:val="24"/>
                <w:szCs w:val="24"/>
              </w:rPr>
              <w:t>functionality, that</w:t>
            </w:r>
            <w:proofErr w:type="gramEnd"/>
            <w:r w:rsidRPr="00BE7263">
              <w:rPr>
                <w:sz w:val="24"/>
                <w:szCs w:val="24"/>
              </w:rPr>
              <w:t xml:space="preserve"> is supposed to have been w</w:t>
            </w:r>
            <w:bookmarkStart w:id="0" w:name="_GoBack"/>
            <w:bookmarkEnd w:id="0"/>
            <w:r w:rsidRPr="00BE7263">
              <w:rPr>
                <w:sz w:val="24"/>
                <w:szCs w:val="24"/>
              </w:rPr>
              <w:t>orking in the previous versions.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BE7263" w:rsidRDefault="00BE7263" w:rsidP="00BE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16F8">
              <w:rPr>
                <w:b/>
                <w:sz w:val="24"/>
                <w:szCs w:val="24"/>
              </w:rPr>
              <w:t>Non-functional</w:t>
            </w:r>
            <w:r w:rsidRPr="00BE7263">
              <w:rPr>
                <w:sz w:val="24"/>
                <w:szCs w:val="24"/>
              </w:rPr>
              <w:t xml:space="preserve"> because is connected with performance and load.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BE7263" w:rsidRDefault="00BE7263" w:rsidP="00BE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16F8">
              <w:rPr>
                <w:b/>
                <w:sz w:val="24"/>
                <w:szCs w:val="24"/>
              </w:rPr>
              <w:t>Re-testing</w:t>
            </w:r>
            <w:r w:rsidRPr="00BE7263">
              <w:rPr>
                <w:sz w:val="24"/>
                <w:szCs w:val="24"/>
              </w:rPr>
              <w:t xml:space="preserve"> is done after fixing as confirmation that the bug is indeed fixed.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BE7263" w:rsidRDefault="00BE7263" w:rsidP="00BE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C42">
              <w:rPr>
                <w:b/>
                <w:sz w:val="24"/>
                <w:szCs w:val="24"/>
              </w:rPr>
              <w:t>Structural</w:t>
            </w:r>
            <w:r w:rsidRPr="00BE7263">
              <w:rPr>
                <w:sz w:val="24"/>
                <w:szCs w:val="24"/>
              </w:rPr>
              <w:t xml:space="preserve"> because for unit tests we use the code, it is white-box testing.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BE7263" w:rsidRDefault="00BE7263" w:rsidP="00BE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C42">
              <w:rPr>
                <w:b/>
                <w:sz w:val="24"/>
                <w:szCs w:val="24"/>
              </w:rPr>
              <w:t>Maintenance</w:t>
            </w:r>
            <w:r w:rsidRPr="00BE7263">
              <w:rPr>
                <w:sz w:val="24"/>
                <w:szCs w:val="24"/>
              </w:rPr>
              <w:t xml:space="preserve"> testing as the help info link has changed due to the release of the new version.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points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36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6"/>
      <w:footerReference w:type="default" r:id="rId17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586" w:rsidRDefault="007D3586" w:rsidP="008068A2">
      <w:pPr>
        <w:spacing w:after="0" w:line="240" w:lineRule="auto"/>
      </w:pPr>
      <w:r>
        <w:separator/>
      </w:r>
    </w:p>
  </w:endnote>
  <w:endnote w:type="continuationSeparator" w:id="0">
    <w:p w:rsidR="007D3586" w:rsidRDefault="007D35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6C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6C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6C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6C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6C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86C4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6C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86C4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586" w:rsidRDefault="007D3586" w:rsidP="008068A2">
      <w:pPr>
        <w:spacing w:after="0" w:line="240" w:lineRule="auto"/>
      </w:pPr>
      <w:r>
        <w:separator/>
      </w:r>
    </w:p>
  </w:footnote>
  <w:footnote w:type="continuationSeparator" w:id="0">
    <w:p w:rsidR="007D3586" w:rsidRDefault="007D35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816F8"/>
    <w:rsid w:val="00081B25"/>
    <w:rsid w:val="000B3CD9"/>
    <w:rsid w:val="000C1F1A"/>
    <w:rsid w:val="000C2EF8"/>
    <w:rsid w:val="000E2110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254FD"/>
    <w:rsid w:val="003817EF"/>
    <w:rsid w:val="00382A45"/>
    <w:rsid w:val="003A1601"/>
    <w:rsid w:val="003D1B49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24789"/>
    <w:rsid w:val="00564D7B"/>
    <w:rsid w:val="005B6A7B"/>
    <w:rsid w:val="005C131C"/>
    <w:rsid w:val="005E04CE"/>
    <w:rsid w:val="0061563B"/>
    <w:rsid w:val="00624DCF"/>
    <w:rsid w:val="00670041"/>
    <w:rsid w:val="00670AF7"/>
    <w:rsid w:val="00710DF2"/>
    <w:rsid w:val="007367A5"/>
    <w:rsid w:val="0078620A"/>
    <w:rsid w:val="0079324A"/>
    <w:rsid w:val="007A635E"/>
    <w:rsid w:val="007C7BE0"/>
    <w:rsid w:val="007D3586"/>
    <w:rsid w:val="007E0960"/>
    <w:rsid w:val="007E2E0C"/>
    <w:rsid w:val="007F6993"/>
    <w:rsid w:val="008068A2"/>
    <w:rsid w:val="00883F8D"/>
    <w:rsid w:val="00886C42"/>
    <w:rsid w:val="0090090B"/>
    <w:rsid w:val="009121E4"/>
    <w:rsid w:val="0093030D"/>
    <w:rsid w:val="009D0092"/>
    <w:rsid w:val="009D4E7A"/>
    <w:rsid w:val="009D5169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BE7263"/>
    <w:rsid w:val="00C07904"/>
    <w:rsid w:val="00C30711"/>
    <w:rsid w:val="00C82862"/>
    <w:rsid w:val="00CC2A74"/>
    <w:rsid w:val="00D2460F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5526043-C3BB-43DE-9E80-7AE38B4B6509}" type="presOf" srcId="{869552E5-AB86-47FA-AD21-7EFDF4C0F7EA}" destId="{51921212-6977-4790-A02E-D876C68E87D6}" srcOrd="0" destOrd="0" presId="urn:microsoft.com/office/officeart/2005/8/layout/pyramid1"/>
    <dgm:cxn modelId="{22C0B3B3-2EF1-473B-8B18-EEBC6D909F8E}" type="presOf" srcId="{DBA0D445-B7FF-46EB-BB80-FE9AFF7315BF}" destId="{B5B9BC8B-297E-4427-BDF8-44E5648E2D74}" srcOrd="0" destOrd="0" presId="urn:microsoft.com/office/officeart/2005/8/layout/pyramid1"/>
    <dgm:cxn modelId="{B3ADB77C-347C-45E8-BF02-061F6E7663A8}" type="presOf" srcId="{2CDD0FC9-F446-43B1-B5FD-686E8E0522DA}" destId="{237A460B-4181-49B6-92B6-E8D1D0721968}" srcOrd="0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26675D65-362D-4FB8-8C56-2875E81CFFA4}" type="presOf" srcId="{8A29EEAA-0696-487C-8B26-878EA5BC5F43}" destId="{4530128F-35E4-41F8-BC0B-D735054E719E}" srcOrd="1" destOrd="0" presId="urn:microsoft.com/office/officeart/2005/8/layout/pyramid1"/>
    <dgm:cxn modelId="{861019BE-2FC4-47F7-8582-87564089F832}" type="presOf" srcId="{8A29EEAA-0696-487C-8B26-878EA5BC5F43}" destId="{6301DE8B-7AE4-4DED-BDF6-636659DDAAE4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96519EF8-0FCA-48C7-B9B3-9F584784B7C0}" type="presOf" srcId="{2CDD0FC9-F446-43B1-B5FD-686E8E0522DA}" destId="{216CA897-A821-43D9-BF6F-DFBE1E416B7A}" srcOrd="1" destOrd="0" presId="urn:microsoft.com/office/officeart/2005/8/layout/pyramid1"/>
    <dgm:cxn modelId="{6317D424-C036-4B90-8757-99BC92AB94D9}" type="presOf" srcId="{863FC430-8461-40B6-9036-BD9A6249FCDA}" destId="{9D5EF99D-B6F8-4F87-9C2D-29F0F7B83EBA}" srcOrd="1" destOrd="0" presId="urn:microsoft.com/office/officeart/2005/8/layout/pyramid1"/>
    <dgm:cxn modelId="{E174528D-C596-4266-9108-6C610D02D04D}" type="presOf" srcId="{869552E5-AB86-47FA-AD21-7EFDF4C0F7EA}" destId="{D29BB239-6C38-4A3D-8C82-58930C0E0592}" srcOrd="1" destOrd="0" presId="urn:microsoft.com/office/officeart/2005/8/layout/pyramid1"/>
    <dgm:cxn modelId="{E9C79837-D017-404B-8724-C0FF973DFA49}" type="presOf" srcId="{863FC430-8461-40B6-9036-BD9A6249FCDA}" destId="{48273378-BB74-45E3-A1AC-582BC970D6F4}" srcOrd="0" destOrd="0" presId="urn:microsoft.com/office/officeart/2005/8/layout/pyramid1"/>
    <dgm:cxn modelId="{2D51BF2C-282A-48DE-8A69-CBC328FD3A73}" type="presParOf" srcId="{B5B9BC8B-297E-4427-BDF8-44E5648E2D74}" destId="{72C5B2A4-2DBB-4A40-B4C6-AEB9F4B18D4B}" srcOrd="0" destOrd="0" presId="urn:microsoft.com/office/officeart/2005/8/layout/pyramid1"/>
    <dgm:cxn modelId="{BA7285F9-5FA8-4C9E-A8CE-4CDA4F7EB599}" type="presParOf" srcId="{72C5B2A4-2DBB-4A40-B4C6-AEB9F4B18D4B}" destId="{6301DE8B-7AE4-4DED-BDF6-636659DDAAE4}" srcOrd="0" destOrd="0" presId="urn:microsoft.com/office/officeart/2005/8/layout/pyramid1"/>
    <dgm:cxn modelId="{3AB36D1B-B875-43E4-9BEB-22BBC809E15E}" type="presParOf" srcId="{72C5B2A4-2DBB-4A40-B4C6-AEB9F4B18D4B}" destId="{4530128F-35E4-41F8-BC0B-D735054E719E}" srcOrd="1" destOrd="0" presId="urn:microsoft.com/office/officeart/2005/8/layout/pyramid1"/>
    <dgm:cxn modelId="{30C8217B-426E-4091-BA81-0252C954FDEB}" type="presParOf" srcId="{B5B9BC8B-297E-4427-BDF8-44E5648E2D74}" destId="{6BE7B44C-6A41-4C1E-826D-6CCB6BC1CBAA}" srcOrd="1" destOrd="0" presId="urn:microsoft.com/office/officeart/2005/8/layout/pyramid1"/>
    <dgm:cxn modelId="{1C6B78B3-2816-49E1-939B-5401513B578F}" type="presParOf" srcId="{6BE7B44C-6A41-4C1E-826D-6CCB6BC1CBAA}" destId="{48273378-BB74-45E3-A1AC-582BC970D6F4}" srcOrd="0" destOrd="0" presId="urn:microsoft.com/office/officeart/2005/8/layout/pyramid1"/>
    <dgm:cxn modelId="{8DCDDAF9-49FE-482E-8E09-652EE2613E70}" type="presParOf" srcId="{6BE7B44C-6A41-4C1E-826D-6CCB6BC1CBAA}" destId="{9D5EF99D-B6F8-4F87-9C2D-29F0F7B83EBA}" srcOrd="1" destOrd="0" presId="urn:microsoft.com/office/officeart/2005/8/layout/pyramid1"/>
    <dgm:cxn modelId="{413FD6ED-FBDB-4812-BAF8-0929E0715AE9}" type="presParOf" srcId="{B5B9BC8B-297E-4427-BDF8-44E5648E2D74}" destId="{DEE0EB82-CB89-4CEE-BC8B-9F4780660741}" srcOrd="2" destOrd="0" presId="urn:microsoft.com/office/officeart/2005/8/layout/pyramid1"/>
    <dgm:cxn modelId="{1D77B27A-D251-435B-92DA-56C2A7C01A09}" type="presParOf" srcId="{DEE0EB82-CB89-4CEE-BC8B-9F4780660741}" destId="{237A460B-4181-49B6-92B6-E8D1D0721968}" srcOrd="0" destOrd="0" presId="urn:microsoft.com/office/officeart/2005/8/layout/pyramid1"/>
    <dgm:cxn modelId="{85892ECA-E3AB-4112-8F41-565988564951}" type="presParOf" srcId="{DEE0EB82-CB89-4CEE-BC8B-9F4780660741}" destId="{216CA897-A821-43D9-BF6F-DFBE1E416B7A}" srcOrd="1" destOrd="0" presId="urn:microsoft.com/office/officeart/2005/8/layout/pyramid1"/>
    <dgm:cxn modelId="{739A79C8-4155-4D45-AFBA-04D298034740}" type="presParOf" srcId="{B5B9BC8B-297E-4427-BDF8-44E5648E2D74}" destId="{F141C307-5659-4005-A53C-2042DC652082}" srcOrd="3" destOrd="0" presId="urn:microsoft.com/office/officeart/2005/8/layout/pyramid1"/>
    <dgm:cxn modelId="{7852A352-C20A-432B-972D-84682DB9543F}" type="presParOf" srcId="{F141C307-5659-4005-A53C-2042DC652082}" destId="{51921212-6977-4790-A02E-D876C68E87D6}" srcOrd="0" destOrd="0" presId="urn:microsoft.com/office/officeart/2005/8/layout/pyramid1"/>
    <dgm:cxn modelId="{9EB446D3-1024-4888-9071-7B740969EFAA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70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9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9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F556A-4343-4794-96E4-4350DC79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35</cp:revision>
  <cp:lastPrinted>2013-05-15T18:19:00Z</cp:lastPrinted>
  <dcterms:created xsi:type="dcterms:W3CDTF">2013-03-18T08:29:00Z</dcterms:created>
  <dcterms:modified xsi:type="dcterms:W3CDTF">2014-06-16T05:23:00Z</dcterms:modified>
</cp:coreProperties>
</file>