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Abyssinica SIL" w:hAnsi="Abyssinica SIL" w:eastAsia="Abyssinica SIL" w:cs="Abyssinica SIL"/>
          <w:b w:val="0"/>
          <w:bCs w:val="0"/>
          <w:color w:val="000000" w:themeColor="text1"/>
          <w:sz w:val="18"/>
          <w:szCs w:val="18"/>
          <w:highlight w:val="none"/>
          <w14:ligatures w14:val="none"/>
        </w:rPr>
      </w:pPr>
      <w:r>
        <w:rPr>
          <w:rFonts w:ascii="Graphik App" w:hAnsi="Graphik App" w:eastAsia="Graphik App" w:cs="Graphik App"/>
          <w:b/>
          <w:bCs/>
          <w:color w:val="ffc000"/>
          <w:sz w:val="52"/>
          <w:szCs w:val="52"/>
          <w:highlight w:val="none"/>
          <w14:ligatures w14:val="none"/>
        </w:rPr>
        <w:t xml:space="preserve">Park</w:t>
      </w:r>
      <w:r>
        <w:rPr>
          <w:sz w:val="52"/>
          <w:szCs w:val="52"/>
          <w:highlight w:val="none"/>
          <w14:ligatures w14:val="none"/>
        </w:rPr>
        <w:t xml:space="preserve"> </w:t>
      </w:r>
      <w:r>
        <w:rPr>
          <w:rFonts w:ascii="Graphik App" w:hAnsi="Graphik App" w:eastAsia="Graphik App" w:cs="Graphik App"/>
          <w:b/>
          <w:bCs/>
          <w:color w:val="c00000"/>
          <w:sz w:val="52"/>
          <w:szCs w:val="52"/>
          <w:highlight w:val="none"/>
          <w14:ligatures w14:val="none"/>
        </w:rPr>
        <w:t xml:space="preserve">T</w:t>
      </w:r>
      <w:r>
        <w:rPr>
          <w:rFonts w:ascii="Graphik App" w:hAnsi="Graphik App" w:eastAsia="Graphik App" w:cs="Graphik App"/>
          <w:b/>
          <w:bCs/>
          <w:color w:val="ffc000"/>
          <w:sz w:val="52"/>
          <w:szCs w:val="52"/>
          <w:highlight w:val="none"/>
          <w14:ligatures w14:val="none"/>
        </w:rPr>
        <w:t xml:space="preserve">o</w:t>
      </w:r>
      <w:r>
        <w:rPr>
          <w:rFonts w:ascii="Graphik App" w:hAnsi="Graphik App" w:eastAsia="Graphik App" w:cs="Graphik App"/>
          <w:b/>
          <w:bCs/>
          <w:color w:val="2e77b5" w:themeColor="accent1" w:themeShade="BF"/>
          <w:sz w:val="52"/>
          <w:szCs w:val="52"/>
          <w:highlight w:val="none"/>
          <w14:ligatures w14:val="none"/>
        </w:rPr>
        <w:t xml:space="preserve">w</w:t>
      </w:r>
      <w:r>
        <w:rPr>
          <w:rFonts w:ascii="Graphik App" w:hAnsi="Graphik App" w:eastAsia="Graphik App" w:cs="Graphik App"/>
          <w:b/>
          <w:bCs/>
          <w:color w:val="c00000"/>
          <w:sz w:val="52"/>
          <w:szCs w:val="52"/>
          <w:highlight w:val="none"/>
          <w14:ligatures w14:val="none"/>
        </w:rPr>
        <w:t xml:space="preserve">n</w:t>
      </w:r>
      <w:r>
        <w:rPr>
          <w:rFonts w:ascii="Graphik App" w:hAnsi="Graphik App" w:eastAsia="Graphik App" w:cs="Graphik App"/>
          <w:b/>
          <w:bCs/>
          <w:color w:val="c00000"/>
          <w:sz w:val="52"/>
          <w:szCs w:val="52"/>
          <w:highlight w:val="none"/>
          <w14:ligatures w14:val="none"/>
        </w:rPr>
        <w:br/>
      </w:r>
      <w:r>
        <w:rPr>
          <w:rFonts w:ascii="Abyssinica SIL" w:hAnsi="Abyssinica SIL" w:eastAsia="Abyssinica SIL" w:cs="Abyssinica SIL"/>
          <w:b w:val="0"/>
          <w:bCs w:val="0"/>
          <w:color w:val="000000" w:themeColor="text1"/>
          <w:sz w:val="18"/>
          <w:szCs w:val="18"/>
          <w:highlight w:val="none"/>
          <w14:ligatures w14:val="none"/>
        </w:rPr>
        <w:t xml:space="preserve">Android 15 / OnePlus 10 Pro 5G</w:t>
      </w:r>
      <w:r>
        <w:rPr>
          <w:rFonts w:ascii="Abyssinica SIL" w:hAnsi="Abyssinica SIL" w:cs="Abyssinica SIL"/>
          <w:b w:val="0"/>
          <w:bCs w:val="0"/>
          <w:color w:val="000000" w:themeColor="text1"/>
          <w:sz w:val="18"/>
          <w:szCs w:val="18"/>
          <w:highlight w:val="none"/>
          <w14:ligatures w14:val="none"/>
        </w:rPr>
      </w:r>
      <w:r>
        <w:rPr>
          <w:rFonts w:ascii="Abyssinica SIL" w:hAnsi="Abyssinica SIL" w:eastAsia="Abyssinica SIL" w:cs="Abyssinica SIL"/>
          <w:b w:val="0"/>
          <w:bCs w:val="0"/>
          <w:color w:val="000000" w:themeColor="text1"/>
          <w:sz w:val="18"/>
          <w:szCs w:val="18"/>
          <w:highlight w:val="none"/>
          <w14:ligatures w14:val="none"/>
        </w:rPr>
      </w:r>
    </w:p>
    <w:p>
      <w:pPr>
        <w:jc w:val="center"/>
        <w:rPr>
          <w:rFonts w:ascii="Abyssinica SIL" w:hAnsi="Abyssinica SIL" w:cs="Abyssinica SIL"/>
          <w:b w:val="0"/>
          <w:bCs w:val="0"/>
          <w:color w:val="000000" w:themeColor="text1"/>
          <w:sz w:val="18"/>
          <w:szCs w:val="18"/>
          <w:highlight w:val="none"/>
          <w14:ligatures w14:val="none"/>
        </w:rPr>
      </w:pPr>
      <w:r>
        <w:rPr>
          <w:rFonts w:ascii="Abyssinica SIL" w:hAnsi="Abyssinica SIL" w:eastAsia="Abyssinica SIL" w:cs="Abyssinica SIL"/>
          <w:b w:val="0"/>
          <w:bCs w:val="0"/>
          <w:color w:val="000000" w:themeColor="text1"/>
          <w:sz w:val="18"/>
          <w:szCs w:val="18"/>
          <w:highlight w:val="none"/>
          <w14:ligatures w14:val="none"/>
        </w:rPr>
      </w:r>
      <w:r>
        <w:rPr>
          <w:rFonts w:ascii="Abyssinica SIL" w:hAnsi="Abyssinica SIL" w:eastAsia="Abyssinica SIL" w:cs="Abyssinica SIL"/>
          <w:b w:val="0"/>
          <w:bCs w:val="0"/>
          <w:color w:val="000000" w:themeColor="text1"/>
          <w:sz w:val="18"/>
          <w:szCs w:val="18"/>
          <w:highlight w:val="none"/>
          <w14:ligatures w14:val="none"/>
        </w:rPr>
      </w:r>
      <w:r>
        <w:rPr>
          <w:rFonts w:ascii="Abyssinica SIL" w:hAnsi="Abyssinica SIL" w:cs="Abyssinica SIL"/>
          <w:b w:val="0"/>
          <w:bCs w:val="0"/>
          <w:color w:val="000000" w:themeColor="text1"/>
          <w:sz w:val="18"/>
          <w:szCs w:val="18"/>
          <w:highlight w:val="none"/>
          <w14:ligatures w14:val="none"/>
        </w:rPr>
      </w:r>
    </w:p>
    <w:p>
      <w:pPr>
        <w:pStyle w:val="866"/>
        <w:numPr>
          <w:ilvl w:val="0"/>
          <w:numId w:val="2"/>
        </w:numPr>
        <w:jc w:val="left"/>
        <w:rPr>
          <w:rFonts w:ascii="Graphik App" w:hAnsi="Graphik App" w:cs="Graphik App"/>
          <w:b/>
          <w:bCs/>
          <w:sz w:val="28"/>
          <w:szCs w:val="28"/>
          <w14:ligatures w14:val="none"/>
        </w:rPr>
      </w:pPr>
      <w:r>
        <w:rPr>
          <w:rFonts w:ascii="Graphik App" w:hAnsi="Graphik App" w:eastAsia="Graphik App" w:cs="Graphik App"/>
          <w:b/>
          <w:bCs/>
          <w:color w:val="c00000"/>
          <w:sz w:val="28"/>
          <w:szCs w:val="28"/>
          <w:highlight w:val="none"/>
          <w14:ligatures w14:val="none"/>
        </w:rPr>
        <w:t xml:space="preserve"> Задание 1</w:t>
        <w:br/>
      </w:r>
      <w:r>
        <w:rPr>
          <w:rFonts w:ascii="Graphik App" w:hAnsi="Graphik App" w:cs="Graphik App"/>
          <w:b/>
          <w:bCs/>
          <w:sz w:val="28"/>
          <w:szCs w:val="28"/>
          <w14:ligatures w14:val="none"/>
        </w:rPr>
      </w:r>
      <w:r>
        <w:rPr>
          <w:rFonts w:ascii="Graphik App" w:hAnsi="Graphik App" w:cs="Graphik App"/>
          <w:b/>
          <w:bCs/>
          <w:sz w:val="28"/>
          <w:szCs w:val="28"/>
          <w14:ligatures w14:val="none"/>
        </w:rPr>
      </w:r>
      <w:r>
        <w:rPr>
          <w:rFonts w:ascii="Graphik App" w:hAnsi="Graphik App" w:eastAsia="Graphik App" w:cs="Graphik App"/>
          <w:b/>
          <w:bCs/>
          <w:color w:val="c00000"/>
          <w:sz w:val="28"/>
          <w:szCs w:val="28"/>
          <w:highlight w:val="none"/>
          <w14:ligatures w14:val="none"/>
        </w:rPr>
      </w:r>
      <w:r>
        <w:rPr>
          <w:rFonts w:ascii="Graphik App" w:hAnsi="Graphik App" w:cs="Graphik App"/>
          <w:b/>
          <w:bCs/>
          <w:sz w:val="28"/>
          <w:szCs w:val="28"/>
          <w14:ligatures w14:val="none"/>
        </w:rPr>
      </w:r>
      <w:r>
        <w:rPr>
          <w:rFonts w:ascii="Graphik App" w:hAnsi="Graphik App" w:cs="Graphik App"/>
          <w:b/>
          <w:bCs/>
          <w:sz w:val="28"/>
          <w:szCs w:val="28"/>
          <w14:ligatures w14:val="none"/>
        </w:rPr>
      </w:r>
      <w:r>
        <w:rPr>
          <w:rFonts w:ascii="Graphik App" w:hAnsi="Graphik App" w:cs="Graphik App"/>
          <w:b/>
          <w:bCs/>
          <w:sz w:val="28"/>
          <w:szCs w:val="28"/>
          <w14:ligatures w14:val="none"/>
        </w:rPr>
      </w:r>
    </w:p>
    <w:p>
      <w:pPr>
        <w:pStyle w:val="866"/>
        <w:numPr>
          <w:ilvl w:val="0"/>
          <w:numId w:val="1"/>
        </w:numPr>
        <w:rPr>
          <w:sz w:val="28"/>
          <w:szCs w:val="28"/>
          <w:highlight w:val="none"/>
        </w:rPr>
      </w:pPr>
      <w:r/>
      <w:hyperlink r:id="rId11" w:tooltip="https://boardmix.com/app/share/CAE.CLbZbCABKhCvmtc-oHkJikw_Uok73aq4MAZAAQ/IbFOHi" w:history="1">
        <w:r>
          <w:rPr>
            <w:rStyle w:val="844"/>
            <w:sz w:val="28"/>
            <w:szCs w:val="28"/>
            <w14:ligatures w14:val="none"/>
          </w:rPr>
          <w:t xml:space="preserve">Интеллект-карта</w:t>
        </w:r>
      </w:hyperlink>
      <w:r>
        <w:rPr>
          <w:sz w:val="28"/>
          <w:szCs w:val="28"/>
          <w:highlight w:val="none"/>
        </w:rPr>
        <w:br/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66"/>
        <w:numPr>
          <w:ilvl w:val="0"/>
          <w:numId w:val="1"/>
        </w:numPr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</w:rPr>
      </w:r>
      <w:hyperlink r:id="rId12" w:tooltip="https://disk.yandex.ru/i/LyHrxxsI8Rv36A" w:history="1">
        <w:r>
          <w:rPr>
            <w:rStyle w:val="844"/>
            <w:sz w:val="28"/>
            <w:szCs w:val="28"/>
            <w:highlight w:val="none"/>
          </w:rPr>
          <w:t xml:space="preserve">Чек-лист</w:t>
        </w:r>
      </w:hyperlink>
      <w:r>
        <w:rPr>
          <w:sz w:val="28"/>
          <w:szCs w:val="28"/>
          <w:highlight w:val="none"/>
        </w:rPr>
        <w:br/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66"/>
        <w:numPr>
          <w:ilvl w:val="0"/>
          <w:numId w:val="1"/>
        </w:numPr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b/>
          <w:bCs/>
          <w:sz w:val="28"/>
          <w:szCs w:val="28"/>
          <w:highlight w:val="none"/>
        </w:rPr>
        <w:t xml:space="preserve">Баг-репорт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tbl>
      <w:tblPr>
        <w:tblStyle w:val="718"/>
        <w:tblW w:w="0" w:type="auto"/>
        <w:tblInd w:w="675" w:type="dxa"/>
        <w:tblLayout w:type="fixed"/>
        <w:tblLook w:val="04A0" w:firstRow="1" w:lastRow="0" w:firstColumn="1" w:lastColumn="0" w:noHBand="0" w:noVBand="1"/>
      </w:tblPr>
      <w:tblGrid>
        <w:gridCol w:w="1876"/>
        <w:gridCol w:w="7087"/>
      </w:tblGrid>
      <w:tr>
        <w:tblPrEx/>
        <w:trPr/>
        <w:tc>
          <w:tcPr>
            <w:tcW w:w="1876" w:type="dxa"/>
            <w:textDirection w:val="lrTb"/>
            <w:noWrap w:val="false"/>
          </w:tcPr>
          <w:p>
            <w:pPr>
              <w:contextualSpacing w:val="0"/>
              <w:ind w:left="0" w:right="0" w:firstLine="0"/>
              <w:jc w:val="left"/>
              <w:rPr>
                <w:b/>
                <w:bCs/>
                <w:color w:val="1e4f79" w:themeColor="accent1" w:themeShade="80"/>
                <w:sz w:val="20"/>
                <w:szCs w:val="20"/>
                <w:highlight w:val="none"/>
              </w:rPr>
              <w:suppressLineNumbers w:val="0"/>
            </w:pPr>
            <w:r>
              <w:rPr>
                <w:b/>
                <w:bCs/>
                <w:color w:val="1e4f79" w:themeColor="accent1" w:themeShade="80"/>
                <w:sz w:val="20"/>
                <w:szCs w:val="20"/>
                <w:highlight w:val="none"/>
              </w:rPr>
              <w:t xml:space="preserve">Title</w:t>
            </w:r>
            <w:r>
              <w:rPr>
                <w:b/>
                <w:bCs/>
                <w:color w:val="1e4f79" w:themeColor="accent1" w:themeShade="80"/>
                <w:sz w:val="20"/>
                <w:szCs w:val="20"/>
                <w:highlight w:val="none"/>
              </w:rPr>
            </w:r>
          </w:p>
        </w:tc>
        <w:tc>
          <w:tcPr>
            <w:tcW w:w="7087" w:type="dxa"/>
            <w:textDirection w:val="lrTb"/>
            <w:noWrap w:val="false"/>
          </w:tcPr>
          <w:p>
            <w:pPr>
              <w:ind w:left="0" w:right="0" w:firstLine="0"/>
              <w:jc w:val="left"/>
              <w:rPr>
                <w:rFonts w:ascii="Lohit Tamil Classical" w:hAnsi="Lohit Tamil Classical" w:cs="Lohit Tamil Classical"/>
                <w:sz w:val="20"/>
                <w:szCs w:val="20"/>
                <w:highlight w:val="none"/>
              </w:rPr>
            </w:pPr>
            <w:r>
              <w:rPr>
                <w:rFonts w:ascii="Lohit Tamil Classical" w:hAnsi="Lohit Tamil Classical" w:eastAsia="Lohit Tamil Classical" w:cs="Lohit Tamil Classical"/>
                <w:sz w:val="20"/>
                <w:szCs w:val="20"/>
                <w:highlight w:val="none"/>
              </w:rPr>
              <w:t xml:space="preserve">Текстовый курсор выходит за пределы текстового поля</w:t>
            </w:r>
            <w:r>
              <w:rPr>
                <w:rFonts w:ascii="Lohit Tamil Classical" w:hAnsi="Lohit Tamil Classical" w:eastAsia="Lohit Tamil Classical" w:cs="Lohit Tamil Classical"/>
                <w:sz w:val="20"/>
                <w:szCs w:val="20"/>
                <w:highlight w:val="none"/>
              </w:rPr>
            </w:r>
          </w:p>
        </w:tc>
      </w:tr>
      <w:tr>
        <w:tblPrEx/>
        <w:trPr/>
        <w:tc>
          <w:tcPr>
            <w:tcW w:w="1876" w:type="dxa"/>
            <w:textDirection w:val="lrTb"/>
            <w:noWrap w:val="false"/>
          </w:tcPr>
          <w:p>
            <w:pPr>
              <w:contextualSpacing w:val="0"/>
              <w:ind w:left="0" w:right="0" w:firstLine="0"/>
              <w:jc w:val="left"/>
              <w:rPr>
                <w:sz w:val="20"/>
                <w:szCs w:val="20"/>
                <w:highlight w:val="none"/>
              </w:rPr>
              <w:suppressLineNumbers w:val="0"/>
            </w:pPr>
            <w:r>
              <w:rPr>
                <w:b/>
                <w:bCs/>
                <w:color w:val="1e4f79" w:themeColor="accent1" w:themeShade="80"/>
                <w:sz w:val="20"/>
                <w:szCs w:val="20"/>
                <w:highlight w:val="none"/>
              </w:rPr>
              <w:t xml:space="preserve">Summary</w:t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W w:w="7087" w:type="dxa"/>
            <w:textDirection w:val="lrTb"/>
            <w:noWrap w:val="false"/>
          </w:tcPr>
          <w:p>
            <w:pPr>
              <w:ind w:left="0" w:right="0" w:firstLine="0"/>
              <w:jc w:val="left"/>
              <w:rPr>
                <w:rFonts w:ascii="Lohit Tamil Classical" w:hAnsi="Lohit Tamil Classical" w:cs="Lohit Tamil Classical"/>
                <w:sz w:val="20"/>
                <w:szCs w:val="20"/>
                <w:highlight w:val="none"/>
              </w:rPr>
            </w:pPr>
            <w:r>
              <w:rPr>
                <w:rFonts w:ascii="Lohit Tamil Classical" w:hAnsi="Lohit Tamil Classical" w:eastAsia="Lohit Tamil Classical" w:cs="Lohit Tamil Classical"/>
                <w:sz w:val="20"/>
                <w:szCs w:val="20"/>
                <w:highlight w:val="none"/>
              </w:rPr>
              <w:t xml:space="preserve">В окне «Профиль» при вводе специальных символов (Например «@») в текстовое поле курсор уходит его пределы</w:t>
            </w:r>
            <w:r>
              <w:rPr>
                <w:rFonts w:ascii="Lohit Tamil Classical" w:hAnsi="Lohit Tamil Classical" w:eastAsia="Lohit Tamil Classical" w:cs="Lohit Tamil Classical"/>
                <w:sz w:val="20"/>
                <w:szCs w:val="20"/>
                <w:highlight w:val="none"/>
              </w:rPr>
            </w:r>
          </w:p>
        </w:tc>
      </w:tr>
      <w:tr>
        <w:tblPrEx/>
        <w:trPr/>
        <w:tc>
          <w:tcPr>
            <w:tcW w:w="1876" w:type="dxa"/>
            <w:vMerge w:val="restart"/>
            <w:textDirection w:val="lrTb"/>
            <w:noWrap w:val="false"/>
          </w:tcPr>
          <w:p>
            <w:pPr>
              <w:contextualSpacing w:val="0"/>
              <w:ind w:left="0" w:right="0" w:firstLine="0"/>
              <w:jc w:val="left"/>
              <w:rPr>
                <w:b/>
                <w:bCs/>
                <w:color w:val="1e4f79" w:themeColor="accent1" w:themeShade="80"/>
                <w:sz w:val="20"/>
                <w:szCs w:val="20"/>
                <w:highlight w:val="none"/>
              </w:rPr>
              <w:suppressLineNumbers w:val="0"/>
            </w:pPr>
            <w:r>
              <w:rPr>
                <w:b/>
                <w:bCs/>
                <w:color w:val="1e4f79" w:themeColor="accent1" w:themeShade="80"/>
                <w:sz w:val="20"/>
                <w:szCs w:val="20"/>
                <w:highlight w:val="none"/>
              </w:rPr>
              <w:t xml:space="preserve">Component</w:t>
            </w:r>
            <w:r>
              <w:rPr>
                <w:b/>
                <w:bCs/>
                <w:color w:val="1e4f79" w:themeColor="accent1" w:themeShade="80"/>
                <w:sz w:val="20"/>
                <w:szCs w:val="20"/>
                <w:highlight w:val="none"/>
              </w:rPr>
            </w:r>
          </w:p>
        </w:tc>
        <w:tc>
          <w:tcPr>
            <w:tcW w:w="7087" w:type="dxa"/>
            <w:vMerge w:val="restart"/>
            <w:textDirection w:val="lrTb"/>
            <w:noWrap w:val="false"/>
          </w:tcPr>
          <w:p>
            <w:pPr>
              <w:ind w:left="0" w:right="0" w:firstLine="0"/>
              <w:jc w:val="left"/>
              <w:rPr>
                <w:rFonts w:ascii="Lohit Tamil Classical" w:hAnsi="Lohit Tamil Classical" w:eastAsia="Lohit Tamil Classical" w:cs="Lohit Tamil Classical"/>
                <w:sz w:val="20"/>
                <w:szCs w:val="20"/>
                <w:highlight w:val="none"/>
              </w:rPr>
            </w:pPr>
            <w:r>
              <w:rPr>
                <w:rFonts w:ascii="Lohit Tamil Classical" w:hAnsi="Lohit Tamil Classical" w:eastAsia="Lohit Tamil Classical" w:cs="Lohit Tamil Classical"/>
                <w:sz w:val="20"/>
                <w:szCs w:val="20"/>
                <w:highlight w:val="none"/>
              </w:rPr>
              <w:t xml:space="preserve">Окно Настроек</w:t>
            </w:r>
            <w:r>
              <w:rPr>
                <w:rFonts w:ascii="Lohit Tamil Classical" w:hAnsi="Lohit Tamil Classical" w:eastAsia="Lohit Tamil Classical" w:cs="Lohit Tamil Classical"/>
                <w:sz w:val="20"/>
                <w:szCs w:val="20"/>
                <w:highlight w:val="none"/>
              </w:rPr>
            </w:r>
          </w:p>
        </w:tc>
      </w:tr>
      <w:tr>
        <w:tblPrEx/>
        <w:trPr/>
        <w:tc>
          <w:tcPr>
            <w:tcW w:w="1876" w:type="dxa"/>
            <w:textDirection w:val="lrTb"/>
            <w:noWrap w:val="false"/>
          </w:tcPr>
          <w:p>
            <w:pPr>
              <w:contextualSpacing w:val="0"/>
              <w:ind w:left="0" w:right="0" w:firstLine="0"/>
              <w:jc w:val="left"/>
              <w:rPr>
                <w:b/>
                <w:bCs/>
                <w:color w:val="1e4f79" w:themeColor="accent1" w:themeShade="80"/>
                <w:sz w:val="20"/>
                <w:szCs w:val="20"/>
                <w:highlight w:val="none"/>
              </w:rPr>
              <w:suppressLineNumbers w:val="0"/>
            </w:pPr>
            <w:r>
              <w:rPr>
                <w:b/>
                <w:bCs/>
                <w:color w:val="1e4f79" w:themeColor="accent1" w:themeShade="80"/>
                <w:sz w:val="20"/>
                <w:szCs w:val="20"/>
                <w:highlight w:val="none"/>
              </w:rPr>
              <w:t xml:space="preserve">Severity</w:t>
            </w:r>
            <w:r>
              <w:rPr>
                <w:b/>
                <w:bCs/>
                <w:color w:val="1e4f79" w:themeColor="accent1" w:themeShade="80"/>
                <w:sz w:val="20"/>
                <w:szCs w:val="20"/>
                <w:highlight w:val="none"/>
              </w:rPr>
            </w:r>
          </w:p>
        </w:tc>
        <w:tc>
          <w:tcPr>
            <w:tcW w:w="7087" w:type="dxa"/>
            <w:textDirection w:val="lrTb"/>
            <w:noWrap w:val="false"/>
          </w:tcPr>
          <w:p>
            <w:pPr>
              <w:ind w:left="0" w:right="0" w:firstLine="0"/>
              <w:jc w:val="left"/>
              <w:rPr>
                <w:rFonts w:ascii="Lohit Tamil Classical" w:hAnsi="Lohit Tamil Classical" w:cs="Lohit Tamil Classical"/>
                <w:sz w:val="20"/>
                <w:szCs w:val="20"/>
                <w:highlight w:val="none"/>
              </w:rPr>
            </w:pPr>
            <w:r>
              <w:rPr>
                <w:rFonts w:ascii="Lohit Tamil Classical" w:hAnsi="Lohit Tamil Classical" w:eastAsia="Lohit Tamil Classical" w:cs="Lohit Tamil Classical"/>
                <w:sz w:val="20"/>
                <w:szCs w:val="20"/>
                <w:highlight w:val="none"/>
              </w:rPr>
              <w:t xml:space="preserve">Minor</w:t>
            </w:r>
            <w:r>
              <w:rPr>
                <w:rFonts w:ascii="Lohit Tamil Classical" w:hAnsi="Lohit Tamil Classical" w:eastAsia="Lohit Tamil Classical" w:cs="Lohit Tamil Classical"/>
                <w:sz w:val="20"/>
                <w:szCs w:val="20"/>
                <w:highlight w:val="none"/>
              </w:rPr>
            </w:r>
          </w:p>
        </w:tc>
      </w:tr>
      <w:tr>
        <w:tblPrEx/>
        <w:trPr/>
        <w:tc>
          <w:tcPr>
            <w:tcW w:w="1876" w:type="dxa"/>
            <w:textDirection w:val="lrTb"/>
            <w:noWrap w:val="false"/>
          </w:tcPr>
          <w:p>
            <w:pPr>
              <w:contextualSpacing w:val="0"/>
              <w:ind w:left="0" w:right="0" w:firstLine="0"/>
              <w:jc w:val="left"/>
              <w:rPr>
                <w:b/>
                <w:bCs/>
                <w:color w:val="1e4f79" w:themeColor="accent1" w:themeShade="80"/>
                <w:sz w:val="20"/>
                <w:szCs w:val="20"/>
                <w:highlight w:val="none"/>
              </w:rPr>
              <w:suppressLineNumbers w:val="0"/>
            </w:pPr>
            <w:r>
              <w:rPr>
                <w:b/>
                <w:bCs/>
                <w:color w:val="1e4f79" w:themeColor="accent1" w:themeShade="80"/>
                <w:sz w:val="20"/>
                <w:szCs w:val="20"/>
                <w:highlight w:val="none"/>
              </w:rPr>
              <w:t xml:space="preserve">Priority</w:t>
            </w:r>
            <w:r>
              <w:rPr>
                <w:b/>
                <w:bCs/>
                <w:color w:val="1e4f79" w:themeColor="accent1" w:themeShade="80"/>
                <w:sz w:val="20"/>
                <w:szCs w:val="20"/>
                <w:highlight w:val="none"/>
              </w:rPr>
            </w:r>
          </w:p>
        </w:tc>
        <w:tc>
          <w:tcPr>
            <w:tcW w:w="7087" w:type="dxa"/>
            <w:textDirection w:val="lrTb"/>
            <w:noWrap w:val="false"/>
          </w:tcPr>
          <w:p>
            <w:pPr>
              <w:ind w:left="0" w:right="0" w:firstLine="0"/>
              <w:jc w:val="left"/>
              <w:rPr>
                <w:rFonts w:ascii="Lohit Tamil Classical" w:hAnsi="Lohit Tamil Classical" w:cs="Lohit Tamil Classical"/>
                <w:sz w:val="20"/>
                <w:szCs w:val="20"/>
                <w:highlight w:val="none"/>
              </w:rPr>
            </w:pPr>
            <w:r>
              <w:rPr>
                <w:rFonts w:ascii="Lohit Tamil Classical" w:hAnsi="Lohit Tamil Classical" w:eastAsia="Lohit Tamil Classical" w:cs="Lohit Tamil Classical"/>
                <w:sz w:val="20"/>
                <w:szCs w:val="20"/>
                <w:highlight w:val="none"/>
              </w:rPr>
              <w:t xml:space="preserve">Low</w:t>
            </w:r>
            <w:r>
              <w:rPr>
                <w:rFonts w:ascii="Lohit Tamil Classical" w:hAnsi="Lohit Tamil Classical" w:eastAsia="Lohit Tamil Classical" w:cs="Lohit Tamil Classical"/>
                <w:sz w:val="20"/>
                <w:szCs w:val="20"/>
                <w:highlight w:val="none"/>
              </w:rPr>
            </w:r>
          </w:p>
        </w:tc>
      </w:tr>
      <w:tr>
        <w:tblPrEx/>
        <w:trPr/>
        <w:tc>
          <w:tcPr>
            <w:tcW w:w="1876" w:type="dxa"/>
            <w:textDirection w:val="lrTb"/>
            <w:noWrap w:val="false"/>
          </w:tcPr>
          <w:p>
            <w:pPr>
              <w:contextualSpacing w:val="0"/>
              <w:ind w:left="0" w:right="0" w:firstLine="0"/>
              <w:jc w:val="left"/>
              <w:rPr>
                <w:sz w:val="20"/>
                <w:szCs w:val="20"/>
                <w:highlight w:val="none"/>
              </w:rPr>
              <w:suppressLineNumbers w:val="0"/>
            </w:pPr>
            <w:r>
              <w:rPr>
                <w:b/>
                <w:bCs/>
                <w:color w:val="1e4f79" w:themeColor="accent1" w:themeShade="80"/>
                <w:sz w:val="20"/>
                <w:szCs w:val="20"/>
                <w:highlight w:val="none"/>
              </w:rPr>
              <w:t xml:space="preserve">Version</w:t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W w:w="7087" w:type="dxa"/>
            <w:textDirection w:val="lrTb"/>
            <w:noWrap w:val="false"/>
          </w:tcPr>
          <w:p>
            <w:pPr>
              <w:ind w:left="0" w:right="0" w:firstLine="0"/>
              <w:spacing w:line="468" w:lineRule="atLeast"/>
              <w:rPr>
                <w:rFonts w:ascii="Lohit Tamil Classical" w:hAnsi="Lohit Tamil Classical" w:cs="Lohit Tamil Classical"/>
                <w:b w:val="0"/>
                <w:bCs w:val="0"/>
                <w:color w:val="000000" w:themeColor="text1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Lohit Tamil Classical" w:hAnsi="Lohit Tamil Classical" w:eastAsia="Lohit Tamil Classical" w:cs="Lohit Tamil Classical"/>
                <w:b w:val="0"/>
                <w:bCs w:val="0"/>
                <w:color w:val="000000" w:themeColor="text1"/>
                <w:sz w:val="20"/>
                <w:szCs w:val="20"/>
              </w:rPr>
              <w:t xml:space="preserve">1.69.4100</w:t>
            </w:r>
            <w:r>
              <w:rPr>
                <w:rFonts w:ascii="Lohit Tamil Classical" w:hAnsi="Lohit Tamil Classical" w:eastAsia="Lohit Tamil Classical" w:cs="Lohit Tamil Classical"/>
                <w:sz w:val="20"/>
                <w:szCs w:val="20"/>
                <w:highlight w:val="none"/>
              </w:rPr>
            </w:r>
            <w:r>
              <w:rPr>
                <w:rFonts w:ascii="Lohit Tamil Classical" w:hAnsi="Lohit Tamil Classical" w:eastAsia="Lohit Tamil Classical" w:cs="Lohit Tamil Classical"/>
                <w:b w:val="0"/>
                <w:bCs w:val="0"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0"/>
        </w:trPr>
        <w:tc>
          <w:tcPr>
            <w:tcW w:w="1876" w:type="dxa"/>
            <w:textDirection w:val="lrTb"/>
            <w:noWrap w:val="false"/>
          </w:tcPr>
          <w:p>
            <w:pPr>
              <w:contextualSpacing w:val="0"/>
              <w:ind w:left="0" w:right="0" w:firstLine="0"/>
              <w:jc w:val="left"/>
              <w:rPr>
                <w:b/>
                <w:bCs/>
                <w:color w:val="1e4f79" w:themeColor="accent1" w:themeShade="80"/>
                <w:sz w:val="20"/>
                <w:szCs w:val="20"/>
                <w:highlight w:val="none"/>
              </w:rPr>
              <w:suppressLineNumbers w:val="0"/>
            </w:pPr>
            <w:r>
              <w:rPr>
                <w:b/>
                <w:bCs/>
                <w:color w:val="1e4f79" w:themeColor="accent1" w:themeShade="80"/>
                <w:sz w:val="20"/>
                <w:szCs w:val="20"/>
                <w:highlight w:val="none"/>
              </w:rPr>
              <w:t xml:space="preserve">State</w:t>
            </w:r>
            <w:r>
              <w:rPr>
                <w:b/>
                <w:bCs/>
                <w:color w:val="1e4f79" w:themeColor="accent1" w:themeShade="80"/>
                <w:sz w:val="20"/>
                <w:szCs w:val="20"/>
                <w:highlight w:val="none"/>
              </w:rPr>
            </w:r>
          </w:p>
        </w:tc>
        <w:tc>
          <w:tcPr>
            <w:tcW w:w="7087" w:type="dxa"/>
            <w:textDirection w:val="lrTb"/>
            <w:noWrap w:val="false"/>
          </w:tcPr>
          <w:p>
            <w:pPr>
              <w:ind w:left="0" w:right="0" w:firstLine="0"/>
              <w:jc w:val="left"/>
              <w:rPr>
                <w:rFonts w:ascii="Lohit Tamil Classical" w:hAnsi="Lohit Tamil Classical" w:cs="Lohit Tamil Classical"/>
                <w:sz w:val="20"/>
                <w:szCs w:val="20"/>
                <w:highlight w:val="none"/>
              </w:rPr>
            </w:pPr>
            <w:r>
              <w:rPr>
                <w:rFonts w:ascii="Lohit Tamil Classical" w:hAnsi="Lohit Tamil Classical" w:eastAsia="Lohit Tamil Classical" w:cs="Lohit Tamil Classical"/>
                <w:sz w:val="20"/>
                <w:szCs w:val="20"/>
                <w:highlight w:val="none"/>
              </w:rPr>
              <w:t xml:space="preserve">Open</w:t>
            </w:r>
            <w:r>
              <w:rPr>
                <w:rFonts w:ascii="Lohit Tamil Classical" w:hAnsi="Lohit Tamil Classical" w:eastAsia="Lohit Tamil Classical" w:cs="Lohit Tamil Classical"/>
                <w:sz w:val="20"/>
                <w:szCs w:val="20"/>
                <w:highlight w:val="none"/>
              </w:rPr>
            </w:r>
          </w:p>
        </w:tc>
      </w:tr>
      <w:tr>
        <w:tblPrEx/>
        <w:trPr/>
        <w:tc>
          <w:tcPr>
            <w:tcW w:w="1876" w:type="dxa"/>
            <w:textDirection w:val="lrTb"/>
            <w:noWrap w:val="false"/>
          </w:tcPr>
          <w:p>
            <w:pPr>
              <w:contextualSpacing w:val="0"/>
              <w:ind w:left="0" w:right="0" w:firstLine="0"/>
              <w:jc w:val="left"/>
              <w:rPr>
                <w:b/>
                <w:bCs/>
                <w:color w:val="1e4f79" w:themeColor="accent1" w:themeShade="80"/>
                <w:sz w:val="20"/>
                <w:szCs w:val="20"/>
                <w:highlight w:val="none"/>
              </w:rPr>
              <w:suppressLineNumbers w:val="0"/>
            </w:pPr>
            <w:r>
              <w:rPr>
                <w:b/>
                <w:bCs/>
                <w:color w:val="1e4f79" w:themeColor="accent1" w:themeShade="80"/>
                <w:sz w:val="20"/>
                <w:szCs w:val="20"/>
                <w:highlight w:val="none"/>
              </w:rPr>
              <w:t xml:space="preserve">Actual Result</w:t>
            </w:r>
            <w:r>
              <w:rPr>
                <w:b/>
                <w:bCs/>
                <w:color w:val="1e4f79" w:themeColor="accent1" w:themeShade="80"/>
                <w:sz w:val="20"/>
                <w:szCs w:val="20"/>
                <w:highlight w:val="none"/>
              </w:rPr>
            </w:r>
          </w:p>
        </w:tc>
        <w:tc>
          <w:tcPr>
            <w:tcW w:w="7087" w:type="dxa"/>
            <w:textDirection w:val="lrTb"/>
            <w:noWrap w:val="false"/>
          </w:tcPr>
          <w:p>
            <w:pPr>
              <w:ind w:left="0" w:right="0" w:firstLine="0"/>
              <w:jc w:val="left"/>
              <w:rPr>
                <w:rFonts w:ascii="Lohit Tamil Classical" w:hAnsi="Lohit Tamil Classical" w:cs="Lohit Tamil Classical"/>
                <w:sz w:val="20"/>
                <w:szCs w:val="20"/>
                <w:highlight w:val="none"/>
              </w:rPr>
            </w:pPr>
            <w:r>
              <w:rPr>
                <w:rFonts w:ascii="Lohit Tamil Classical" w:hAnsi="Lohit Tamil Classical" w:eastAsia="Lohit Tamil Classical" w:cs="Lohit Tamil Classical"/>
                <w:sz w:val="20"/>
                <w:szCs w:val="20"/>
                <w:highlight w:val="none"/>
              </w:rPr>
              <w:t xml:space="preserve">Курсор передвигается за пределы текстового поля</w:t>
            </w:r>
            <w:r>
              <w:rPr>
                <w:rFonts w:ascii="Lohit Tamil Classical" w:hAnsi="Lohit Tamil Classical" w:eastAsia="Lohit Tamil Classical" w:cs="Lohit Tamil Classical"/>
                <w:sz w:val="20"/>
                <w:szCs w:val="20"/>
                <w:highlight w:val="none"/>
              </w:rPr>
            </w:r>
          </w:p>
        </w:tc>
      </w:tr>
      <w:tr>
        <w:tblPrEx/>
        <w:trPr/>
        <w:tc>
          <w:tcPr>
            <w:tcW w:w="1876" w:type="dxa"/>
            <w:vMerge w:val="restart"/>
            <w:textDirection w:val="lrTb"/>
            <w:noWrap w:val="false"/>
          </w:tcPr>
          <w:p>
            <w:pPr>
              <w:contextualSpacing w:val="0"/>
              <w:ind w:left="0" w:right="0" w:firstLine="0"/>
              <w:jc w:val="left"/>
              <w:rPr>
                <w:b/>
                <w:bCs/>
                <w:color w:val="1e4f79" w:themeColor="accent1" w:themeShade="80"/>
                <w:sz w:val="20"/>
                <w:szCs w:val="20"/>
                <w:highlight w:val="none"/>
              </w:rPr>
              <w:suppressLineNumbers w:val="0"/>
            </w:pPr>
            <w:r>
              <w:rPr>
                <w:b/>
                <w:bCs/>
                <w:color w:val="1e4f79" w:themeColor="accent1" w:themeShade="80"/>
                <w:sz w:val="20"/>
                <w:szCs w:val="20"/>
                <w:highlight w:val="none"/>
              </w:rPr>
              <w:t xml:space="preserve">Expected Result</w:t>
            </w:r>
            <w:r>
              <w:rPr>
                <w:b/>
                <w:bCs/>
                <w:color w:val="1e4f79" w:themeColor="accent1" w:themeShade="80"/>
                <w:sz w:val="20"/>
                <w:szCs w:val="20"/>
                <w:highlight w:val="none"/>
              </w:rPr>
            </w:r>
          </w:p>
        </w:tc>
        <w:tc>
          <w:tcPr>
            <w:tcW w:w="7087" w:type="dxa"/>
            <w:vMerge w:val="restart"/>
            <w:textDirection w:val="lrTb"/>
            <w:noWrap w:val="false"/>
          </w:tcPr>
          <w:p>
            <w:pPr>
              <w:ind w:left="0" w:right="0" w:firstLine="0"/>
              <w:jc w:val="left"/>
              <w:rPr>
                <w:rFonts w:ascii="Lohit Tamil Classical" w:hAnsi="Lohit Tamil Classical" w:cs="Lohit Tamil Classical"/>
                <w:sz w:val="20"/>
                <w:szCs w:val="20"/>
                <w:highlight w:val="none"/>
              </w:rPr>
            </w:pPr>
            <w:r>
              <w:rPr>
                <w:rFonts w:ascii="Lohit Tamil Classical" w:hAnsi="Lohit Tamil Classical" w:eastAsia="Lohit Tamil Classical" w:cs="Lohit Tamil Classical"/>
                <w:sz w:val="20"/>
                <w:szCs w:val="20"/>
                <w:highlight w:val="none"/>
              </w:rPr>
              <w:t xml:space="preserve">Курсор передвигается в пределах текстового поля</w:t>
            </w:r>
            <w:r>
              <w:rPr>
                <w:rFonts w:ascii="Lohit Tamil Classical" w:hAnsi="Lohit Tamil Classical" w:eastAsia="Lohit Tamil Classical" w:cs="Lohit Tamil Classical"/>
                <w:sz w:val="20"/>
                <w:szCs w:val="20"/>
                <w:highlight w:val="none"/>
              </w:rPr>
            </w:r>
          </w:p>
        </w:tc>
      </w:tr>
      <w:tr>
        <w:tblPrEx/>
        <w:trPr>
          <w:trHeight w:val="256"/>
        </w:trPr>
        <w:tc>
          <w:tcPr>
            <w:gridSpan w:val="2"/>
            <w:tcW w:w="8963" w:type="dxa"/>
            <w:vMerge w:val="restart"/>
            <w:textDirection w:val="lrTb"/>
            <w:noWrap w:val="false"/>
          </w:tcPr>
          <w:p>
            <w:pPr>
              <w:ind w:left="0" w:right="0" w:firstLine="0"/>
              <w:jc w:val="left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ind w:left="0" w:right="0" w:firstLine="0"/>
              <w:jc w:val="left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104836" cy="1469238"/>
                      <wp:effectExtent l="0" t="0" r="0" b="0"/>
                      <wp:wrapTight wrapText="bothSides">
                        <wp:wrapPolygon edited="1">
                          <wp:start x="0" y="0"/>
                          <wp:lineTo x="21600" y="0"/>
                          <wp:lineTo x="21600" y="21600"/>
                          <wp:lineTo x="0" y="21600"/>
                        </wp:wrapPolygon>
                      </wp:wrapTight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7266681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3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104836" cy="146923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position:absolute;z-index:2048;o:allowoverlap:true;o:allowincell:true;mso-position-horizontal-relative:text;margin-left:0.00pt;mso-position-horizontal:absolute;mso-position-vertical-relative:text;margin-top:0.00pt;mso-position-vertical:absolute;width:86.99pt;height:115.69pt;mso-wrap-distance-left:9.07pt;mso-wrap-distance-top:0.00pt;mso-wrap-distance-right:9.07pt;mso-wrap-distance-bottom:0.00pt;" wrapcoords="0 0 100000 0 100000 100000 0 100000" stroked="false">
                      <v:path textboxrect="0,0,0,0"/>
                      <w10:wrap type="tight"/>
                      <v:imagedata r:id="rId13" o:title=""/>
                    </v:shape>
                  </w:pict>
                </mc:Fallback>
              </mc:AlternateContent>
            </w:r>
            <w:r>
              <w:rPr>
                <w:sz w:val="20"/>
                <w:szCs w:val="20"/>
                <w:highlight w:val="none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108054" cy="1475451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8576714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4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108053" cy="147545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" o:spid="_x0000_s1" type="#_x0000_t75" style="width:87.25pt;height:116.18pt;mso-wrap-distance-left:0.00pt;mso-wrap-distance-top:0.00pt;mso-wrap-distance-right:0.00pt;mso-wrap-distance-bottom:0.00pt;" stroked="false">
                      <v:path textboxrect="0,0,0,0"/>
                      <v:imagedata r:id="rId14" o:title=""/>
                    </v:shape>
                  </w:pict>
                </mc:Fallback>
              </mc:AlternateContent>
            </w:r>
            <w:r>
              <w:rPr>
                <w:sz w:val="20"/>
                <w:szCs w:val="20"/>
                <w:highlight w:val="none"/>
              </w:rPr>
            </w:r>
          </w:p>
          <w:p>
            <w:pPr>
              <w:ind w:left="0" w:right="0" w:firstLine="0"/>
              <w:jc w:val="left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</w:tbl>
    <w:p>
      <w:pPr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/>
    </w:p>
    <w:p>
      <w:pPr>
        <w:pStyle w:val="866"/>
        <w:numPr>
          <w:ilvl w:val="0"/>
          <w:numId w:val="1"/>
        </w:numPr>
        <w:rPr>
          <w:sz w:val="28"/>
          <w:szCs w:val="28"/>
          <w:highlight w:val="none"/>
        </w:rPr>
      </w:pPr>
      <w:r>
        <w:rPr>
          <w:rFonts w:ascii="Abyssinica SIL" w:hAnsi="Abyssinica SIL" w:eastAsia="Abyssinica SIL" w:cs="Abyssinica SIL"/>
          <w:b w:val="0"/>
          <w:bCs w:val="0"/>
          <w:sz w:val="20"/>
          <w:szCs w:val="20"/>
          <w14:ligatures w14:val="none"/>
        </w:rPr>
        <w:t xml:space="preserve">1.</w:t>
      </w:r>
      <w:r>
        <w:rPr>
          <w:rFonts w:ascii="Abyssinica SIL" w:hAnsi="Abyssinica SIL" w:eastAsia="Abyssinica SIL" w:cs="Abyssinica SIL"/>
          <w:b w:val="0"/>
          <w:bCs w:val="0"/>
          <w:sz w:val="20"/>
          <w:szCs w:val="20"/>
          <w14:ligatures w14:val="none"/>
        </w:rPr>
        <w:t xml:space="preserve">  </w:t>
      </w:r>
      <w:r>
        <w:rPr>
          <w:rFonts w:ascii="Abyssinica SIL" w:hAnsi="Abyssinica SIL" w:eastAsia="Abyssinica SIL" w:cs="Abyssinica SIL"/>
          <w:b w:val="0"/>
          <w:bCs w:val="0"/>
          <w:sz w:val="20"/>
          <w:szCs w:val="20"/>
          <w14:ligatures w14:val="none"/>
        </w:rPr>
        <w:t xml:space="preserve">Сделать </w:t>
      </w:r>
      <w:r>
        <w:rPr>
          <w:rFonts w:ascii="Abyssinica SIL" w:hAnsi="Abyssinica SIL" w:eastAsia="Abyssinica SIL" w:cs="Abyssinica SIL"/>
          <w:b w:val="0"/>
          <w:bCs w:val="0"/>
          <w:sz w:val="20"/>
          <w:szCs w:val="20"/>
          <w14:ligatures w14:val="none"/>
        </w:rPr>
        <w:t xml:space="preserve">неактивными иконки в окне Настроек (В настоящий момент перейти в окно «Языки» или например в «Профиль» можно и по кнопке и по иконке). </w:t>
      </w:r>
      <w:r>
        <w:rPr>
          <w:rFonts w:ascii="Abyssinica SIL" w:hAnsi="Abyssinica SIL" w:eastAsia="Abyssinica SIL" w:cs="Abyssinica SIL"/>
          <w:b/>
          <w:bCs/>
          <w:sz w:val="28"/>
          <w:szCs w:val="28"/>
          <w14:ligatures w14:val="none"/>
        </w:rPr>
        <w:br/>
      </w:r>
      <w:r>
        <w:rPr>
          <w:rFonts w:ascii="Abyssinica SIL" w:hAnsi="Abyssinica SIL" w:eastAsia="Abyssinica SIL" w:cs="Abyssinica SIL"/>
          <w:b w:val="0"/>
          <w:bCs w:val="0"/>
          <w:sz w:val="20"/>
          <w:szCs w:val="20"/>
          <w14:ligatures w14:val="none"/>
        </w:rPr>
        <w:t xml:space="preserve">2.</w:t>
      </w:r>
      <w:r>
        <w:rPr>
          <w:rFonts w:ascii="Abyssinica SIL" w:hAnsi="Abyssinica SIL" w:eastAsia="Abyssinica SIL" w:cs="Abyssinica SIL"/>
          <w:b w:val="0"/>
          <w:bCs w:val="0"/>
          <w:sz w:val="20"/>
          <w:szCs w:val="20"/>
          <w14:ligatures w14:val="none"/>
        </w:rPr>
        <w:t xml:space="preserve"> </w:t>
      </w:r>
      <w:r>
        <w:rPr>
          <w:rFonts w:ascii="Abyssinica SIL" w:hAnsi="Abyssinica SIL" w:eastAsia="Abyssinica SIL" w:cs="Abyssinica SIL"/>
          <w:b w:val="0"/>
          <w:bCs w:val="0"/>
          <w:sz w:val="20"/>
          <w:szCs w:val="20"/>
          <w14:ligatures w14:val="none"/>
        </w:rPr>
        <w:t xml:space="preserve"> Закрыть окон в Настройках и само окно Настроек можно по </w:t>
      </w:r>
      <w:r>
        <w:rPr>
          <w:rFonts w:ascii="Abyssinica SIL" w:hAnsi="Abyssinica SIL" w:eastAsia="Abyssinica SIL" w:cs="Abyssinica SIL"/>
          <w:b w:val="0"/>
          <w:bCs w:val="0"/>
          <w:color w:val="333333"/>
          <w:sz w:val="20"/>
          <w:szCs w:val="20"/>
          <w:highlight w:val="white"/>
        </w:rPr>
        <w:t xml:space="preserve">miss</w:t>
      </w:r>
      <w:r>
        <w:rPr>
          <w:rFonts w:ascii="Abyssinica SIL" w:hAnsi="Abyssinica SIL" w:eastAsia="Abyssinica SIL" w:cs="Abyssinica SIL"/>
          <w:b w:val="0"/>
          <w:bCs w:val="0"/>
          <w:color w:val="333333"/>
          <w:sz w:val="20"/>
          <w:szCs w:val="20"/>
          <w:highlight w:val="white"/>
        </w:rPr>
        <w:t xml:space="preserve">-click</w:t>
      </w:r>
      <w:r>
        <w:rPr>
          <w:rFonts w:ascii="Abyssinica SIL" w:hAnsi="Abyssinica SIL" w:eastAsia="Abyssinica SIL" w:cs="Abyssinica SIL"/>
          <w:b w:val="0"/>
          <w:bCs w:val="0"/>
          <w:sz w:val="20"/>
          <w:szCs w:val="20"/>
          <w14:ligatures w14:val="none"/>
        </w:rPr>
        <w:t xml:space="preserve">, по свайпу назад на экране, определиться как будут закрываться окна, нужен ли крестик выхода.</w:t>
      </w:r>
      <w:r>
        <w:rPr>
          <w:rFonts w:ascii="Graphik App" w:hAnsi="Graphik App" w:cs="Graphik App"/>
          <w:b/>
          <w:bCs/>
          <w:sz w:val="28"/>
          <w:szCs w:val="28"/>
          <w14:ligatures w14:val="none"/>
        </w:rPr>
        <w:br/>
      </w:r>
      <w:r>
        <w:rPr>
          <w:sz w:val="28"/>
          <w:szCs w:val="28"/>
          <w:highlight w:val="none"/>
        </w:rPr>
      </w:r>
    </w:p>
    <w:p>
      <w:pPr>
        <w:pStyle w:val="866"/>
        <w:numPr>
          <w:ilvl w:val="0"/>
          <w:numId w:val="2"/>
        </w:numPr>
        <w:jc w:val="left"/>
        <w:rPr>
          <w:rFonts w:ascii="Graphik App" w:hAnsi="Graphik App" w:cs="Graphik App"/>
          <w:b/>
          <w:bCs/>
          <w:sz w:val="28"/>
          <w:szCs w:val="28"/>
          <w14:ligatures w14:val="none"/>
        </w:rPr>
      </w:pPr>
      <w:r>
        <w:rPr>
          <w:rFonts w:ascii="Graphik App" w:hAnsi="Graphik App" w:eastAsia="Graphik App" w:cs="Graphik App"/>
          <w:b/>
          <w:bCs/>
          <w:color w:val="c00000"/>
          <w:sz w:val="28"/>
          <w:szCs w:val="28"/>
          <w:highlight w:val="none"/>
          <w14:ligatures w14:val="none"/>
        </w:rPr>
        <w:t xml:space="preserve">Задание 2</w:t>
      </w:r>
      <w:r>
        <w:rPr>
          <w:rFonts w:ascii="Graphik App" w:hAnsi="Graphik App" w:cs="Graphik App"/>
          <w:b/>
          <w:bCs/>
          <w:sz w:val="28"/>
          <w:szCs w:val="28"/>
          <w14:ligatures w14:val="none"/>
        </w:rPr>
      </w:r>
      <w:r>
        <w:rPr>
          <w:rFonts w:ascii="Graphik App" w:hAnsi="Graphik App" w:cs="Graphik App"/>
          <w:b/>
          <w:bCs/>
          <w:sz w:val="28"/>
          <w:szCs w:val="28"/>
          <w14:ligatures w14:val="none"/>
        </w:rPr>
      </w:r>
      <w:r>
        <w:rPr>
          <w:rFonts w:ascii="Graphik App" w:hAnsi="Graphik App" w:eastAsia="Graphik App" w:cs="Graphik App"/>
          <w:b/>
          <w:bCs/>
          <w:color w:val="c00000"/>
          <w:sz w:val="28"/>
          <w:szCs w:val="28"/>
          <w:highlight w:val="none"/>
          <w14:ligatures w14:val="none"/>
        </w:rPr>
      </w:r>
      <w:r>
        <w:rPr>
          <w:rFonts w:ascii="Graphik App" w:hAnsi="Graphik App" w:cs="Graphik App"/>
          <w:b/>
          <w:bCs/>
          <w:sz w:val="28"/>
          <w:szCs w:val="28"/>
          <w14:ligatures w14:val="none"/>
        </w:rPr>
      </w:r>
      <w:r>
        <w:rPr>
          <w:rFonts w:ascii="Graphik App" w:hAnsi="Graphik App" w:cs="Graphik App"/>
          <w:b/>
          <w:bCs/>
          <w:sz w:val="28"/>
          <w:szCs w:val="28"/>
          <w14:ligatures w14:val="none"/>
        </w:rPr>
      </w:r>
    </w:p>
    <w:p>
      <w:pPr>
        <w:pStyle w:val="866"/>
        <w:numPr>
          <w:ilvl w:val="0"/>
          <w:numId w:val="3"/>
        </w:numPr>
        <w:rPr>
          <w:sz w:val="20"/>
          <w:szCs w:val="20"/>
          <w:highlight w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</w:rPr>
      </w:r>
      <w:hyperlink r:id="rId15" w:tooltip="https://disk.yandex.ru/edit/d/gRpprvePHabkbdAoJyB8wiPegnqahzm72s0qoIz-cKg6NVc2dmtzZWFOZw" w:history="1">
        <w:r>
          <w:rPr>
            <w:rStyle w:val="844"/>
            <w:sz w:val="28"/>
            <w:szCs w:val="28"/>
            <w:highlight w:val="none"/>
          </w:rPr>
          <w:t xml:space="preserve">Чек-лист</w:t>
        </w:r>
      </w:hyperlink>
      <w:r>
        <w:rPr>
          <w:sz w:val="28"/>
          <w:szCs w:val="28"/>
          <w:highlight w:val="none"/>
        </w:rPr>
        <w:br/>
      </w:r>
      <w:r>
        <w:rPr>
          <w:sz w:val="18"/>
          <w:szCs w:val="18"/>
          <w:highlight w:val="none"/>
        </w:rPr>
        <w:t xml:space="preserve">(Лист 2 в таблице)</w:t>
      </w:r>
      <w:r>
        <w:rPr>
          <w:sz w:val="20"/>
          <w:szCs w:val="20"/>
          <w:highlight w:val="none"/>
        </w:rPr>
      </w:r>
    </w:p>
    <w:p>
      <w:pPr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jc w:val="right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sectPr>
      <w:headerReference w:type="default" r:id="rId9"/>
      <w:footerReference w:type="default" r:id="rId10"/>
      <w:footnotePr/>
      <w:endnotePr/>
      <w:type w:val="nextPage"/>
      <w:pgSz w:w="11906" w:h="16838" w:orient="portrait"/>
      <w:pgMar w:top="269" w:right="850" w:bottom="681" w:left="1701" w:header="0" w:footer="221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raphik App"/>
  <w:font w:name="Abyssinica SIL">
    <w:panose1 w:val="02000603020000020004"/>
  </w:font>
  <w:font w:name="Symbol">
    <w:panose1 w:val="05010000000000000000"/>
  </w:font>
  <w:font w:name="Lohit Tamil Classical">
    <w:panose1 w:val="020B0600000000000000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4"/>
      <w:jc w:val="right"/>
      <w:rPr>
        <w:highlight w:val="none"/>
      </w:rPr>
    </w:pPr>
    <w:r>
      <w:t xml:space="preserve">Выполнила:</w:t>
      <w:br/>
      <w:t xml:space="preserve">Аносова Полина</w:t>
    </w:r>
    <w:r>
      <w:rPr>
        <w:highlight w:val="none"/>
      </w:rPr>
    </w:r>
    <w:r>
      <w:rPr>
        <w:highlight w:val="no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2"/>
    </w:pPr>
    <w:r/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86">
    <w:name w:val="Heading 1"/>
    <w:basedOn w:val="862"/>
    <w:next w:val="862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87">
    <w:name w:val="Heading 1 Char"/>
    <w:link w:val="686"/>
    <w:uiPriority w:val="9"/>
    <w:rPr>
      <w:rFonts w:ascii="Liberation Sans" w:hAnsi="Liberation Sans" w:eastAsia="Liberation Sans" w:cs="Liberation Sans"/>
    </w:rPr>
  </w:style>
  <w:style w:type="paragraph" w:styleId="688">
    <w:name w:val="Heading 2"/>
    <w:basedOn w:val="686"/>
    <w:next w:val="862"/>
    <w:link w:val="689"/>
    <w:uiPriority w:val="9"/>
    <w:unhideWhenUsed/>
    <w:qFormat/>
    <w:rPr>
      <w:rFonts w:ascii="Liberation Sans" w:hAnsi="Liberation Sans" w:eastAsia="Liberation Sans" w:cs="Liberation Sans"/>
    </w:rPr>
  </w:style>
  <w:style w:type="character" w:styleId="689">
    <w:name w:val="Heading 2 Char"/>
    <w:link w:val="688"/>
    <w:uiPriority w:val="9"/>
    <w:rPr>
      <w:rFonts w:ascii="Liberation Sans" w:hAnsi="Liberation Sans" w:eastAsia="Liberation Sans" w:cs="Liberation Sans"/>
      <w:sz w:val="34"/>
    </w:rPr>
  </w:style>
  <w:style w:type="paragraph" w:styleId="690">
    <w:name w:val="Heading 3"/>
    <w:basedOn w:val="862"/>
    <w:next w:val="862"/>
    <w:link w:val="691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91">
    <w:name w:val="Heading 3 Char"/>
    <w:link w:val="690"/>
    <w:uiPriority w:val="9"/>
    <w:rPr>
      <w:rFonts w:ascii="Liberation Sans" w:hAnsi="Liberation Sans" w:cs="Liberation Sans"/>
    </w:rPr>
  </w:style>
  <w:style w:type="paragraph" w:styleId="692">
    <w:name w:val="Heading 4"/>
    <w:basedOn w:val="862"/>
    <w:next w:val="862"/>
    <w:link w:val="693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93">
    <w:name w:val="Heading 4 Char"/>
    <w:link w:val="692"/>
    <w:uiPriority w:val="9"/>
    <w:rPr>
      <w:rFonts w:ascii="Liberation Sans" w:hAnsi="Liberation Sans" w:eastAsia="Liberation Sans" w:cs="Liberation Sans"/>
    </w:rPr>
  </w:style>
  <w:style w:type="paragraph" w:styleId="694">
    <w:name w:val="Heading 5"/>
    <w:basedOn w:val="862"/>
    <w:next w:val="862"/>
    <w:link w:val="695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95">
    <w:name w:val="Heading 5 Char"/>
    <w:link w:val="694"/>
    <w:uiPriority w:val="9"/>
    <w:rPr>
      <w:rFonts w:ascii="Liberation Sans" w:hAnsi="Liberation Sans" w:eastAsia="Liberation Sans" w:cs="Liberation Sans"/>
    </w:rPr>
  </w:style>
  <w:style w:type="paragraph" w:styleId="696">
    <w:name w:val="Heading 6"/>
    <w:basedOn w:val="862"/>
    <w:next w:val="862"/>
    <w:link w:val="697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97">
    <w:name w:val="Heading 6 Char"/>
    <w:link w:val="696"/>
    <w:uiPriority w:val="9"/>
    <w:rPr>
      <w:rFonts w:ascii="Liberation Sans" w:hAnsi="Liberation Sans" w:eastAsia="Liberation Sans" w:cs="Liberation Sans"/>
    </w:rPr>
  </w:style>
  <w:style w:type="paragraph" w:styleId="698">
    <w:name w:val="Heading 7"/>
    <w:basedOn w:val="862"/>
    <w:next w:val="862"/>
    <w:link w:val="699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99">
    <w:name w:val="Heading 7 Char"/>
    <w:link w:val="698"/>
    <w:uiPriority w:val="9"/>
    <w:rPr>
      <w:rFonts w:ascii="Liberation Sans" w:hAnsi="Liberation Sans" w:eastAsia="Liberation Sans" w:cs="Liberation Sans"/>
    </w:rPr>
  </w:style>
  <w:style w:type="paragraph" w:styleId="700">
    <w:name w:val="Heading 8"/>
    <w:basedOn w:val="862"/>
    <w:next w:val="862"/>
    <w:link w:val="701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01">
    <w:name w:val="Heading 8 Char"/>
    <w:link w:val="700"/>
    <w:uiPriority w:val="9"/>
    <w:rPr>
      <w:rFonts w:ascii="Liberation Sans" w:hAnsi="Liberation Sans" w:eastAsia="Liberation Sans" w:cs="Liberation Sans"/>
    </w:rPr>
  </w:style>
  <w:style w:type="paragraph" w:styleId="702">
    <w:name w:val="Heading 9"/>
    <w:basedOn w:val="862"/>
    <w:next w:val="862"/>
    <w:link w:val="703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03">
    <w:name w:val="Heading 9 Char"/>
    <w:link w:val="702"/>
    <w:uiPriority w:val="9"/>
    <w:rPr>
      <w:rFonts w:ascii="Liberation Sans" w:hAnsi="Liberation Sans" w:eastAsia="Liberation Sans" w:cs="Liberation Sans"/>
    </w:rPr>
  </w:style>
  <w:style w:type="paragraph" w:styleId="704">
    <w:name w:val="Title"/>
    <w:basedOn w:val="862"/>
    <w:next w:val="862"/>
    <w:link w:val="70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05">
    <w:name w:val="Title Char"/>
    <w:link w:val="704"/>
    <w:uiPriority w:val="10"/>
    <w:rPr>
      <w:sz w:val="48"/>
      <w:szCs w:val="48"/>
    </w:rPr>
  </w:style>
  <w:style w:type="paragraph" w:styleId="706">
    <w:name w:val="Subtitle"/>
    <w:basedOn w:val="862"/>
    <w:next w:val="862"/>
    <w:link w:val="707"/>
    <w:uiPriority w:val="11"/>
    <w:qFormat/>
    <w:pPr>
      <w:spacing w:before="200" w:after="200"/>
    </w:pPr>
    <w:rPr>
      <w:sz w:val="24"/>
      <w:szCs w:val="24"/>
    </w:rPr>
  </w:style>
  <w:style w:type="character" w:styleId="707">
    <w:name w:val="Subtitle Char"/>
    <w:link w:val="706"/>
    <w:uiPriority w:val="11"/>
    <w:rPr>
      <w:sz w:val="24"/>
      <w:szCs w:val="24"/>
    </w:rPr>
  </w:style>
  <w:style w:type="paragraph" w:styleId="708">
    <w:name w:val="Quote"/>
    <w:basedOn w:val="862"/>
    <w:next w:val="862"/>
    <w:link w:val="709"/>
    <w:uiPriority w:val="29"/>
    <w:qFormat/>
    <w:pPr>
      <w:ind w:left="720" w:right="720"/>
    </w:pPr>
    <w:rPr>
      <w:i/>
    </w:rPr>
  </w:style>
  <w:style w:type="character" w:styleId="709">
    <w:name w:val="Quote Char"/>
    <w:link w:val="708"/>
    <w:uiPriority w:val="29"/>
    <w:rPr>
      <w:i/>
    </w:rPr>
  </w:style>
  <w:style w:type="paragraph" w:styleId="710">
    <w:name w:val="Intense Quote"/>
    <w:basedOn w:val="862"/>
    <w:next w:val="862"/>
    <w:link w:val="71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11">
    <w:name w:val="Intense Quote Char"/>
    <w:link w:val="710"/>
    <w:uiPriority w:val="30"/>
    <w:rPr>
      <w:i/>
    </w:rPr>
  </w:style>
  <w:style w:type="paragraph" w:styleId="712">
    <w:name w:val="Header"/>
    <w:basedOn w:val="862"/>
    <w:link w:val="71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3">
    <w:name w:val="Header Char"/>
    <w:link w:val="712"/>
    <w:uiPriority w:val="99"/>
  </w:style>
  <w:style w:type="paragraph" w:styleId="714">
    <w:name w:val="Footer"/>
    <w:basedOn w:val="862"/>
    <w:link w:val="71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5">
    <w:name w:val="Footer Char"/>
    <w:link w:val="714"/>
    <w:uiPriority w:val="99"/>
  </w:style>
  <w:style w:type="paragraph" w:styleId="716">
    <w:name w:val="Caption"/>
    <w:basedOn w:val="862"/>
    <w:next w:val="86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17">
    <w:name w:val="Caption Char"/>
    <w:basedOn w:val="716"/>
    <w:link w:val="714"/>
    <w:uiPriority w:val="99"/>
  </w:style>
  <w:style w:type="table" w:styleId="718">
    <w:name w:val="Table Grid"/>
    <w:basedOn w:val="86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9">
    <w:name w:val="Table Grid Light"/>
    <w:basedOn w:val="86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0">
    <w:name w:val="Plain Table 1"/>
    <w:basedOn w:val="86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1">
    <w:name w:val="Plain Table 2"/>
    <w:basedOn w:val="86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2">
    <w:name w:val="Plain Table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3">
    <w:name w:val="Plain Table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Plain Table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5">
    <w:name w:val="Grid Table 1 Light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>
    <w:name w:val="Grid Table 1 Light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>
    <w:name w:val="Grid Table 1 Light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>
    <w:name w:val="Grid Table 1 Light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9">
    <w:name w:val="Grid Table 1 Light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Grid Table 1 Light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1">
    <w:name w:val="Grid Table 1 Light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2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2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2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2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2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2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3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3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3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3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3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4"/>
    <w:basedOn w:val="86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7">
    <w:name w:val="Grid Table 4 - Accent 1"/>
    <w:basedOn w:val="86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48">
    <w:name w:val="Grid Table 4 - Accent 2"/>
    <w:basedOn w:val="86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49">
    <w:name w:val="Grid Table 4 - Accent 3"/>
    <w:basedOn w:val="86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0">
    <w:name w:val="Grid Table 4 - Accent 4"/>
    <w:basedOn w:val="86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1">
    <w:name w:val="Grid Table 4 - Accent 5"/>
    <w:basedOn w:val="86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2">
    <w:name w:val="Grid Table 4 - Accent 6"/>
    <w:basedOn w:val="86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3">
    <w:name w:val="Grid Table 5 Dark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54">
    <w:name w:val="Grid Table 5 Dark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55">
    <w:name w:val="Grid Table 5 Dark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56">
    <w:name w:val="Grid Table 5 Dark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57">
    <w:name w:val="Grid Table 5 Dark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58">
    <w:name w:val="Grid Table 5 Dark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59">
    <w:name w:val="Grid Table 5 Dark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0">
    <w:name w:val="Grid Table 6 Colorful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1">
    <w:name w:val="Grid Table 6 Colorful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2">
    <w:name w:val="Grid Table 6 Colorful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3">
    <w:name w:val="Grid Table 6 Colorful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64">
    <w:name w:val="Grid Table 6 Colorful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65">
    <w:name w:val="Grid Table 6 Colorful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6">
    <w:name w:val="Grid Table 6 Colorful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7">
    <w:name w:val="Grid Table 7 Colorful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Grid Table 7 Colorful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7 Colorful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7 Colorful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7 Colorful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7 Colorful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7 Colorful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List Table 1 Light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List Table 1 Light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List Table 1 Light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List Table 1 Light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List Table 1 Light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List Table 1 Light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2">
    <w:name w:val="List Table 2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3">
    <w:name w:val="List Table 2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84">
    <w:name w:val="List Table 2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85">
    <w:name w:val="List Table 2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86">
    <w:name w:val="List Table 2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87">
    <w:name w:val="List Table 2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88">
    <w:name w:val="List Table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3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3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3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3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3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3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4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4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4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4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4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5 Dark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3">
    <w:name w:val="List Table 5 Dark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4">
    <w:name w:val="List Table 5 Dark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5">
    <w:name w:val="List Table 5 Dark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6">
    <w:name w:val="List Table 5 Dark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7">
    <w:name w:val="List Table 5 Dark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8">
    <w:name w:val="List Table 5 Dark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6 Colorful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0">
    <w:name w:val="List Table 6 Colorful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1">
    <w:name w:val="List Table 6 Colorful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2">
    <w:name w:val="List Table 6 Colorful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3">
    <w:name w:val="List Table 6 Colorful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14">
    <w:name w:val="List Table 6 Colorful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15">
    <w:name w:val="List Table 6 Colorful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16">
    <w:name w:val="List Table 7 Colorful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17">
    <w:name w:val="List Table 7 Colorful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18">
    <w:name w:val="List Table 7 Colorful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19">
    <w:name w:val="List Table 7 Colorful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0">
    <w:name w:val="List Table 7 Colorful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1">
    <w:name w:val="List Table 7 Colorful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2">
    <w:name w:val="List Table 7 Colorful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3">
    <w:name w:val="Lined - Accent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4">
    <w:name w:val="Lined - Accent 1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25">
    <w:name w:val="Lined - Accent 2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26">
    <w:name w:val="Lined - Accent 3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27">
    <w:name w:val="Lined - Accent 4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28">
    <w:name w:val="Lined - Accent 5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29">
    <w:name w:val="Lined - Accent 6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0">
    <w:name w:val="Bordered &amp; Lined - Accent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1">
    <w:name w:val="Bordered &amp; Lined - Accent 1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2">
    <w:name w:val="Bordered &amp; Lined - Accent 2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3">
    <w:name w:val="Bordered &amp; Lined - Accent 3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4">
    <w:name w:val="Bordered &amp; Lined - Accent 4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5">
    <w:name w:val="Bordered &amp; Lined - Accent 5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6">
    <w:name w:val="Bordered &amp; Lined - Accent 6"/>
    <w:basedOn w:val="86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7">
    <w:name w:val="Bordered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38">
    <w:name w:val="Bordered - Accent 1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39">
    <w:name w:val="Bordered - Accent 2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0">
    <w:name w:val="Bordered - Accent 3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1">
    <w:name w:val="Bordered - Accent 4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2">
    <w:name w:val="Bordered - Accent 5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3">
    <w:name w:val="Bordered - Accent 6"/>
    <w:basedOn w:val="8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44">
    <w:name w:val="Hyperlink"/>
    <w:uiPriority w:val="99"/>
    <w:unhideWhenUsed/>
    <w:rPr>
      <w:color w:val="0000ff" w:themeColor="hyperlink"/>
      <w:u w:val="single"/>
    </w:rPr>
  </w:style>
  <w:style w:type="paragraph" w:styleId="845">
    <w:name w:val="footnote text"/>
    <w:basedOn w:val="862"/>
    <w:link w:val="846"/>
    <w:uiPriority w:val="99"/>
    <w:semiHidden/>
    <w:unhideWhenUsed/>
    <w:pPr>
      <w:spacing w:after="40" w:line="240" w:lineRule="auto"/>
    </w:pPr>
    <w:rPr>
      <w:sz w:val="18"/>
    </w:rPr>
  </w:style>
  <w:style w:type="character" w:styleId="846">
    <w:name w:val="Footnote Text Char"/>
    <w:link w:val="845"/>
    <w:uiPriority w:val="99"/>
    <w:rPr>
      <w:sz w:val="18"/>
    </w:rPr>
  </w:style>
  <w:style w:type="character" w:styleId="847">
    <w:name w:val="footnote reference"/>
    <w:uiPriority w:val="99"/>
    <w:unhideWhenUsed/>
    <w:rPr>
      <w:vertAlign w:val="superscript"/>
    </w:rPr>
  </w:style>
  <w:style w:type="paragraph" w:styleId="848">
    <w:name w:val="endnote text"/>
    <w:basedOn w:val="862"/>
    <w:link w:val="849"/>
    <w:uiPriority w:val="99"/>
    <w:semiHidden/>
    <w:unhideWhenUsed/>
    <w:pPr>
      <w:spacing w:after="0" w:line="240" w:lineRule="auto"/>
    </w:pPr>
    <w:rPr>
      <w:sz w:val="20"/>
    </w:rPr>
  </w:style>
  <w:style w:type="character" w:styleId="849">
    <w:name w:val="Endnote Text Char"/>
    <w:link w:val="848"/>
    <w:uiPriority w:val="99"/>
    <w:rPr>
      <w:sz w:val="20"/>
    </w:rPr>
  </w:style>
  <w:style w:type="character" w:styleId="850">
    <w:name w:val="endnote reference"/>
    <w:uiPriority w:val="99"/>
    <w:semiHidden/>
    <w:unhideWhenUsed/>
    <w:rPr>
      <w:vertAlign w:val="superscript"/>
    </w:rPr>
  </w:style>
  <w:style w:type="paragraph" w:styleId="851">
    <w:name w:val="toc 1"/>
    <w:basedOn w:val="862"/>
    <w:next w:val="862"/>
    <w:uiPriority w:val="39"/>
    <w:unhideWhenUsed/>
    <w:pPr>
      <w:ind w:left="0" w:right="0" w:firstLine="0"/>
      <w:spacing w:after="57"/>
    </w:pPr>
  </w:style>
  <w:style w:type="paragraph" w:styleId="852">
    <w:name w:val="toc 2"/>
    <w:basedOn w:val="862"/>
    <w:next w:val="862"/>
    <w:uiPriority w:val="39"/>
    <w:unhideWhenUsed/>
    <w:pPr>
      <w:ind w:left="283" w:right="0" w:firstLine="0"/>
      <w:spacing w:after="57"/>
    </w:pPr>
  </w:style>
  <w:style w:type="paragraph" w:styleId="853">
    <w:name w:val="toc 3"/>
    <w:basedOn w:val="862"/>
    <w:next w:val="862"/>
    <w:uiPriority w:val="39"/>
    <w:unhideWhenUsed/>
    <w:pPr>
      <w:ind w:left="567" w:right="0" w:firstLine="0"/>
      <w:spacing w:after="57"/>
    </w:pPr>
  </w:style>
  <w:style w:type="paragraph" w:styleId="854">
    <w:name w:val="toc 4"/>
    <w:basedOn w:val="862"/>
    <w:next w:val="862"/>
    <w:uiPriority w:val="39"/>
    <w:unhideWhenUsed/>
    <w:pPr>
      <w:ind w:left="850" w:right="0" w:firstLine="0"/>
      <w:spacing w:after="57"/>
    </w:pPr>
  </w:style>
  <w:style w:type="paragraph" w:styleId="855">
    <w:name w:val="toc 5"/>
    <w:basedOn w:val="862"/>
    <w:next w:val="862"/>
    <w:uiPriority w:val="39"/>
    <w:unhideWhenUsed/>
    <w:pPr>
      <w:ind w:left="1134" w:right="0" w:firstLine="0"/>
      <w:spacing w:after="57"/>
    </w:pPr>
  </w:style>
  <w:style w:type="paragraph" w:styleId="856">
    <w:name w:val="toc 6"/>
    <w:basedOn w:val="862"/>
    <w:next w:val="862"/>
    <w:uiPriority w:val="39"/>
    <w:unhideWhenUsed/>
    <w:pPr>
      <w:ind w:left="1417" w:right="0" w:firstLine="0"/>
      <w:spacing w:after="57"/>
    </w:pPr>
  </w:style>
  <w:style w:type="paragraph" w:styleId="857">
    <w:name w:val="toc 7"/>
    <w:basedOn w:val="862"/>
    <w:next w:val="862"/>
    <w:uiPriority w:val="39"/>
    <w:unhideWhenUsed/>
    <w:pPr>
      <w:ind w:left="1701" w:right="0" w:firstLine="0"/>
      <w:spacing w:after="57"/>
    </w:pPr>
  </w:style>
  <w:style w:type="paragraph" w:styleId="858">
    <w:name w:val="toc 8"/>
    <w:basedOn w:val="862"/>
    <w:next w:val="862"/>
    <w:uiPriority w:val="39"/>
    <w:unhideWhenUsed/>
    <w:pPr>
      <w:ind w:left="1984" w:right="0" w:firstLine="0"/>
      <w:spacing w:after="57"/>
    </w:pPr>
  </w:style>
  <w:style w:type="paragraph" w:styleId="859">
    <w:name w:val="toc 9"/>
    <w:basedOn w:val="862"/>
    <w:next w:val="862"/>
    <w:uiPriority w:val="39"/>
    <w:unhideWhenUsed/>
    <w:pPr>
      <w:ind w:left="2268" w:right="0" w:firstLine="0"/>
      <w:spacing w:after="57"/>
    </w:pPr>
  </w:style>
  <w:style w:type="paragraph" w:styleId="860">
    <w:name w:val="TOC Heading"/>
    <w:uiPriority w:val="39"/>
    <w:unhideWhenUsed/>
  </w:style>
  <w:style w:type="paragraph" w:styleId="861">
    <w:name w:val="table of figures"/>
    <w:basedOn w:val="862"/>
    <w:next w:val="862"/>
    <w:uiPriority w:val="99"/>
    <w:unhideWhenUsed/>
    <w:pPr>
      <w:spacing w:after="0" w:afterAutospacing="0"/>
    </w:pPr>
  </w:style>
  <w:style w:type="paragraph" w:styleId="862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6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64" w:default="1">
    <w:name w:val="No List"/>
    <w:uiPriority w:val="99"/>
    <w:semiHidden/>
    <w:unhideWhenUsed/>
  </w:style>
  <w:style w:type="paragraph" w:styleId="865">
    <w:name w:val="No Spacing"/>
    <w:basedOn w:val="862"/>
    <w:uiPriority w:val="1"/>
    <w:qFormat/>
    <w:pPr>
      <w:spacing w:after="0" w:line="240" w:lineRule="auto"/>
    </w:pPr>
  </w:style>
  <w:style w:type="paragraph" w:styleId="866">
    <w:name w:val="List Paragraph"/>
    <w:basedOn w:val="862"/>
    <w:uiPriority w:val="34"/>
    <w:qFormat/>
    <w:pPr>
      <w:contextualSpacing/>
      <w:ind w:left="720"/>
    </w:pPr>
  </w:style>
  <w:style w:type="character" w:styleId="86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hyperlink" Target="https://boardmix.com/app/share/CAE.CLbZbCABKhCvmtc-oHkJikw_Uok73aq4MAZAAQ/IbFOHi" TargetMode="External"/><Relationship Id="rId12" Type="http://schemas.openxmlformats.org/officeDocument/2006/relationships/hyperlink" Target="https://disk.yandex.ru/i/LyHrxxsI8Rv36A" TargetMode="Externa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hyperlink" Target="https://disk.yandex.ru/i/LyHrxxsI8Rv36A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Vadim Anosov</cp:lastModifiedBy>
  <cp:revision>5</cp:revision>
  <dcterms:modified xsi:type="dcterms:W3CDTF">2025-04-25T09:37:42Z</dcterms:modified>
</cp:coreProperties>
</file>