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Директору Физтех-школы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ЛФИ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 xml:space="preserve">Воронову А.А.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Служебная записка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Прошу утвердить  студенту </w:t>
      </w:r>
      <w:r w:rsidDel="00000000" w:rsidR="00000000" w:rsidRPr="00000000">
        <w:rPr>
          <w:sz w:val="24"/>
          <w:szCs w:val="24"/>
          <w:rtl w:val="0"/>
        </w:rPr>
        <w:t xml:space="preserve">786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группы </w:t>
      </w:r>
      <w:r w:rsidDel="00000000" w:rsidR="00000000" w:rsidRPr="00000000">
        <w:rPr>
          <w:sz w:val="24"/>
          <w:szCs w:val="24"/>
          <w:rtl w:val="0"/>
        </w:rPr>
        <w:t xml:space="preserve">Поляченко Юрию Анатольевичу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следующую тему дипломной работы: </w:t>
      </w:r>
      <w:r w:rsidDel="00000000" w:rsidR="00000000" w:rsidRPr="00000000">
        <w:rPr>
          <w:sz w:val="24"/>
          <w:szCs w:val="24"/>
          <w:rtl w:val="0"/>
        </w:rPr>
        <w:t xml:space="preserve">“Молекулярно-Динамическая модель кристалла Лизоцима”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Научный руководитель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Стегайлов Владимир Владимирович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Зам. зав. образовательной программы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Тимофеев Алексей Владимирович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Обычный">
    <w:name w:val="Обычный"/>
    <w:next w:val="Обычный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character" w:styleId="Основнойшрифтабзаца">
    <w:name w:val="Основной шрифт абзаца"/>
    <w:next w:val="Основнойшрифтабзаца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Обычнаятаблица">
    <w:name w:val="Обычная таблица"/>
    <w:next w:val="Обычнаятаблица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Нетсписка">
    <w:name w:val="Нет списка"/>
    <w:next w:val="Нетсписка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jiGwB1RSn1R8CZErx2U4f0fOfgg==">AMUW2mWu4VxCJCdPtrMLvYnYJx1zBzqcOATE18/vXUOqhB4fv5bleuicECIoXRp21FuZNUJyRa5V6oihCmRRQVXk/6BBHNX0UBdOTxK2S4mQVSN1D1Gbqdk=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2021-02-18T09:10:00Z</dcterms:created>
  <dc:creator>Елена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