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0862754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3457641C" w14:textId="453F16F2" w:rsidR="00981F17" w:rsidRPr="00981F17" w:rsidRDefault="00981F17" w:rsidP="00981F1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81F1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BC4D720" w14:textId="5B5FE3B5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981F17">
            <w:rPr>
              <w:rFonts w:ascii="Times New Roman" w:hAnsi="Times New Roman" w:cs="Times New Roman"/>
            </w:rPr>
            <w:fldChar w:fldCharType="begin"/>
          </w:r>
          <w:r w:rsidRPr="00981F17">
            <w:rPr>
              <w:rFonts w:ascii="Times New Roman" w:hAnsi="Times New Roman" w:cs="Times New Roman"/>
            </w:rPr>
            <w:instrText xml:space="preserve"> TOC \o "1-3" \h \z \u </w:instrText>
          </w:r>
          <w:r w:rsidRPr="00981F17">
            <w:rPr>
              <w:rFonts w:ascii="Times New Roman" w:hAnsi="Times New Roman" w:cs="Times New Roman"/>
            </w:rPr>
            <w:fldChar w:fldCharType="separate"/>
          </w:r>
          <w:hyperlink w:anchor="_Toc107215589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Кинематика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_Toc107215589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DC436" w14:textId="6DE1EE9D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0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Динамика материальной точки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_Toc107215590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DD206F" w14:textId="425D5539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1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III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Законы сохранения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_Toc107215591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233D7" w14:textId="46C89222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2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IV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Неинерциальные системы отсчета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_Toc107215592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BA010" w14:textId="0033F9AA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3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Механика твердого тела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_Toc107215593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8614D" w14:textId="2DF2477B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4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VI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Релятивистская механика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_Toc107215594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9987F" w14:textId="240D57C3" w:rsidR="00981F17" w:rsidRPr="00981F17" w:rsidRDefault="00981F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07215595" w:history="1"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VII</w:t>
            </w:r>
            <w:r w:rsidRPr="00981F1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Колебательное движение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instrText xml:space="preserve"> PAGEREF _Toc107215595 \h </w:instrTex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1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84D95" w14:textId="2EEC95E4" w:rsidR="00981F17" w:rsidRPr="00981F17" w:rsidRDefault="00981F17">
          <w:pPr>
            <w:rPr>
              <w:rFonts w:ascii="Times New Roman" w:hAnsi="Times New Roman" w:cs="Times New Roman"/>
            </w:rPr>
          </w:pPr>
          <w:r w:rsidRPr="00981F1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E8BCF59" w14:textId="7FAC7B69" w:rsidR="00981F17" w:rsidRPr="00981F17" w:rsidRDefault="00981F17">
      <w:pPr>
        <w:rPr>
          <w:rFonts w:ascii="Times New Roman" w:hAnsi="Times New Roman" w:cs="Times New Roman"/>
        </w:rPr>
      </w:pPr>
      <w:r w:rsidRPr="00981F17">
        <w:rPr>
          <w:rFonts w:ascii="Times New Roman" w:hAnsi="Times New Roman" w:cs="Times New Roman"/>
        </w:rPr>
        <w:br w:type="page"/>
      </w:r>
    </w:p>
    <w:p w14:paraId="17076D73" w14:textId="0990E51A" w:rsidR="0006677C" w:rsidRPr="00981F17" w:rsidRDefault="00981F17" w:rsidP="00981F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7215589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Кинематика</w:t>
      </w:r>
      <w:bookmarkEnd w:id="0"/>
    </w:p>
    <w:p w14:paraId="16B1BBEA" w14:textId="2A0AD336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>Кинематика</w:t>
      </w:r>
      <w:proofErr w:type="gramStart"/>
      <w:r w:rsidRPr="00981F17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981F17">
        <w:rPr>
          <w:rFonts w:ascii="Times New Roman" w:hAnsi="Times New Roman" w:cs="Times New Roman"/>
          <w:sz w:val="28"/>
          <w:szCs w:val="28"/>
        </w:rPr>
        <w:t xml:space="preserve"> область физики, развитая в классической механике и описывающая движение точек, тел (объектов) и систем тел (групп объектов) без учета сил, заставляющих их двигаться. Кинематику, как область изучения, часто называют "геометрией движения", а иногда рассматривают как раздел математики. Задача кинематики начинается с описания геометрии системы и объявления начальных.</w:t>
      </w:r>
    </w:p>
    <w:p w14:paraId="4761E726" w14:textId="290FC7B1" w:rsidR="00981F17" w:rsidRPr="00981F17" w:rsidRDefault="00981F17" w:rsidP="00981F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7215590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Динамика материальной точки</w:t>
      </w:r>
      <w:bookmarkEnd w:id="1"/>
    </w:p>
    <w:p w14:paraId="3C8495DD" w14:textId="77777777" w:rsidR="00981F17" w:rsidRPr="00981F17" w:rsidRDefault="00981F17" w:rsidP="00981F1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Динамика — состояние движения, ход развития, изменение какого-либо явления под влиянием внешних или внутренних факторов («движущих сил»)</w:t>
      </w:r>
    </w:p>
    <w:p w14:paraId="45761E5F" w14:textId="77777777" w:rsidR="00981F17" w:rsidRPr="00981F17" w:rsidRDefault="00981F17" w:rsidP="00981F1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Системная динамика — направление в изучении сложных систем</w:t>
      </w:r>
    </w:p>
    <w:p w14:paraId="13D12164" w14:textId="7648C8F1" w:rsidR="00981F17" w:rsidRPr="00981F17" w:rsidRDefault="00981F17" w:rsidP="00981F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7215591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III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Законы сохранения</w:t>
      </w:r>
      <w:bookmarkEnd w:id="2"/>
    </w:p>
    <w:p w14:paraId="5C49BC7E" w14:textId="53C9A419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 xml:space="preserve">Законы сохранения. </w:t>
      </w:r>
      <w:proofErr w:type="spellStart"/>
      <w:r w:rsidRPr="00981F17">
        <w:rPr>
          <w:rFonts w:ascii="Times New Roman" w:hAnsi="Times New Roman" w:cs="Times New Roman"/>
          <w:sz w:val="28"/>
          <w:szCs w:val="28"/>
        </w:rPr>
        <w:t>Зако́ны</w:t>
      </w:r>
      <w:proofErr w:type="spellEnd"/>
      <w:r w:rsidRPr="00981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F17">
        <w:rPr>
          <w:rFonts w:ascii="Times New Roman" w:hAnsi="Times New Roman" w:cs="Times New Roman"/>
          <w:sz w:val="28"/>
          <w:szCs w:val="28"/>
        </w:rPr>
        <w:t>сохране́ния</w:t>
      </w:r>
      <w:proofErr w:type="spellEnd"/>
      <w:r w:rsidRPr="00981F17">
        <w:rPr>
          <w:rFonts w:ascii="Times New Roman" w:hAnsi="Times New Roman" w:cs="Times New Roman"/>
          <w:sz w:val="28"/>
          <w:szCs w:val="28"/>
        </w:rPr>
        <w:t xml:space="preserve"> — фундаментальные физические законы, согласно которым при определённых условиях некоторые измеримые физические величины, характеризующие замкнутую физическую систему, не изменяются с течением времени. Являются наиболее общими законами в любой физической теории. Имеют большое эвристическое значение.</w:t>
      </w:r>
    </w:p>
    <w:p w14:paraId="1827CF6C" w14:textId="77991142" w:rsidR="00981F17" w:rsidRPr="00981F17" w:rsidRDefault="00981F17" w:rsidP="00981F1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7215592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IV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Неинерциальные системы отсчета</w:t>
      </w:r>
      <w:bookmarkEnd w:id="3"/>
    </w:p>
    <w:p w14:paraId="2553BA89" w14:textId="57BE1B80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>Неинерциальная система отсчета</w:t>
      </w:r>
      <w:proofErr w:type="gramStart"/>
      <w:r w:rsidRPr="00981F17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981F17">
        <w:rPr>
          <w:rFonts w:ascii="Times New Roman" w:hAnsi="Times New Roman" w:cs="Times New Roman"/>
          <w:sz w:val="28"/>
          <w:szCs w:val="28"/>
        </w:rPr>
        <w:t xml:space="preserve"> система отсчета, которая подвергается ускорению относительно инерциальной системы отсчета. Акселерометр, находящийся в состоянии покоя в неинерциальной системе отсчета, в общем случае обнаруживает ненулевое ускорение.</w:t>
      </w:r>
    </w:p>
    <w:p w14:paraId="65DF8BB5" w14:textId="22640A51" w:rsidR="00981F17" w:rsidRPr="00981F17" w:rsidRDefault="00981F17" w:rsidP="00981F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7215593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Механика твердого тела</w:t>
      </w:r>
      <w:bookmarkEnd w:id="4"/>
    </w:p>
    <w:p w14:paraId="0A97352C" w14:textId="0C4137C6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>Механика твердого тела, также известная как механика твердого тела, является разделом механики сплошных сред, который изучает поведение твердых материалов, особенно их движение и деформацию под действием сил, изменений температуры, фазовых переходов и других внешних или внутренних агентов.</w:t>
      </w:r>
    </w:p>
    <w:p w14:paraId="258E07E1" w14:textId="602CB519" w:rsidR="00981F17" w:rsidRPr="00981F17" w:rsidRDefault="00981F17" w:rsidP="00981F1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7215594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Релятивистская механика</w:t>
      </w:r>
      <w:bookmarkEnd w:id="5"/>
    </w:p>
    <w:p w14:paraId="2856D09E" w14:textId="55F0BD86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>Релятивистская механика — раздел физики, рассматривающий законы механики (законы движения тел и частиц) при скоростях, сравнимых со скоростью света. При скоростях значительно меньших скорости света переходит в классическую (ньютоновскую) механику</w:t>
      </w:r>
    </w:p>
    <w:p w14:paraId="73461E39" w14:textId="517C7563" w:rsidR="00981F17" w:rsidRPr="00981F17" w:rsidRDefault="00981F17" w:rsidP="00981F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7215595"/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VII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</w:t>
      </w:r>
      <w:r w:rsidRPr="00981F1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олебательное движение</w:t>
      </w:r>
      <w:bookmarkEnd w:id="6"/>
    </w:p>
    <w:p w14:paraId="72AD092E" w14:textId="0438E8EA" w:rsidR="00981F17" w:rsidRPr="00981F17" w:rsidRDefault="00981F17" w:rsidP="00981F17">
      <w:pPr>
        <w:rPr>
          <w:rFonts w:ascii="Times New Roman" w:hAnsi="Times New Roman" w:cs="Times New Roman"/>
          <w:sz w:val="28"/>
          <w:szCs w:val="28"/>
        </w:rPr>
      </w:pPr>
      <w:r w:rsidRPr="00981F17">
        <w:rPr>
          <w:rFonts w:ascii="Times New Roman" w:hAnsi="Times New Roman" w:cs="Times New Roman"/>
          <w:sz w:val="28"/>
          <w:szCs w:val="28"/>
        </w:rPr>
        <w:t xml:space="preserve">Колебательное движение </w:t>
      </w:r>
      <w:proofErr w:type="gramStart"/>
      <w:r w:rsidRPr="00981F1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1F17">
        <w:rPr>
          <w:rFonts w:ascii="Times New Roman" w:hAnsi="Times New Roman" w:cs="Times New Roman"/>
          <w:sz w:val="28"/>
          <w:szCs w:val="28"/>
        </w:rPr>
        <w:t xml:space="preserve"> движение предметов вперед и назад вокруг положения равновесия. Качающийся маятник </w:t>
      </w:r>
      <w:proofErr w:type="gramStart"/>
      <w:r w:rsidRPr="00981F1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1F17">
        <w:rPr>
          <w:rFonts w:ascii="Times New Roman" w:hAnsi="Times New Roman" w:cs="Times New Roman"/>
          <w:sz w:val="28"/>
          <w:szCs w:val="28"/>
        </w:rPr>
        <w:t xml:space="preserve"> пример колебательного движения. На практике тела, совершающие колебательное движение, в конечном итоге приходят в состояние покоя из-за демпфирования, вызванного внешними силами, такими как трение или давление воздуха.</w:t>
      </w:r>
    </w:p>
    <w:p w14:paraId="1CAFE345" w14:textId="7B18DF1A" w:rsidR="00981F17" w:rsidRPr="00981F17" w:rsidRDefault="00981F17" w:rsidP="00981F17">
      <w:pPr>
        <w:rPr>
          <w:rFonts w:ascii="Times New Roman" w:hAnsi="Times New Roman" w:cs="Times New Roman"/>
        </w:rPr>
      </w:pPr>
    </w:p>
    <w:sectPr w:rsidR="00981F17" w:rsidRPr="00981F1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1452" w14:textId="77777777" w:rsidR="00B453AA" w:rsidRDefault="00B453AA" w:rsidP="00981F17">
      <w:pPr>
        <w:spacing w:after="0" w:line="240" w:lineRule="auto"/>
      </w:pPr>
      <w:r>
        <w:separator/>
      </w:r>
    </w:p>
  </w:endnote>
  <w:endnote w:type="continuationSeparator" w:id="0">
    <w:p w14:paraId="7CD30C4A" w14:textId="77777777" w:rsidR="00B453AA" w:rsidRDefault="00B453AA" w:rsidP="0098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6053525"/>
      <w:docPartObj>
        <w:docPartGallery w:val="Page Numbers (Bottom of Page)"/>
        <w:docPartUnique/>
      </w:docPartObj>
    </w:sdtPr>
    <w:sdtContent>
      <w:p w14:paraId="586AF048" w14:textId="6FAB3379" w:rsidR="00981F17" w:rsidRDefault="00981F17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E2A4F7" wp14:editId="0D28E01A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7151</wp:posOffset>
                  </wp:positionV>
                  <wp:extent cx="4691270" cy="0"/>
                  <wp:effectExtent l="0" t="0" r="0" b="0"/>
                  <wp:wrapNone/>
                  <wp:docPr id="1" name="Прямая соединительная линия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6912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CC2A3F1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pt,.55pt" to="416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8M5AEAAOUDAAAOAAAAZHJzL2Uyb0RvYy54bWysU82O0zAQviPxDpbvNEmFFo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hhpomBE8dPwbtjHb/HzsEfD+/gjfo1f4lX8Hq+GD3C/Hj7CPTnj9fi8R1VScmt9&#10;DQnP9MqNlrcrl2TpuVPpC4RRn9XfTeqzPiAKjw9PnlTzRzAkevQVN0DrfHjGjELp0mApdBKG1GTz&#10;3AcoBqHHEDBSI4fS+RZ2kqVgqV8xDmShWJXRec3YmXRoQ2BBCKVMh0wF8uXoBONCyglY/hk4xico&#10;yyv4N+AJkSsbHSawEtq431UP/bFlfog/KnDgnSS4NO0uDyVLA7uUFRv3Pi3rr3aG3/ydy58AAAD/&#10;/wMAUEsDBBQABgAIAAAAIQByoXf/3AAAAAYBAAAPAAAAZHJzL2Rvd25yZXYueG1sTI5fS8MwFMXf&#10;Bb9DuIJvLl03ZKtNxxiIcyDDTZiPWXNtq81NSbK1+/ZefdHH84dzfvlisK04ow+NIwXjUQICqXSm&#10;oUrB2/7xbgYiRE1Gt45QwQUDLIrrq1xnxvX0iuddrASPUMi0gjrGLpMylDVaHUauQ+Lsw3mrI0tf&#10;SeN1z+O2lWmS3EurG+KHWne4qrH82p2sghe/Xq+Wm8snbd9tf0g3h+3z8KTU7c2wfAARcYh/ZfjB&#10;Z3QomOnoTmSCaBXMp1Nusj8GwfFsMklBHH+1LHL5H7/4BgAA//8DAFBLAQItABQABgAIAAAAIQC2&#10;gziS/gAAAOEBAAATAAAAAAAAAAAAAAAAAAAAAABbQ29udGVudF9UeXBlc10ueG1sUEsBAi0AFAAG&#10;AAgAAAAhADj9If/WAAAAlAEAAAsAAAAAAAAAAAAAAAAALwEAAF9yZWxzLy5yZWxzUEsBAi0AFAAG&#10;AAgAAAAhACkJDwzkAQAA5QMAAA4AAAAAAAAAAAAAAAAALgIAAGRycy9lMm9Eb2MueG1sUEsBAi0A&#10;FAAGAAgAAAAhAHKhd//cAAAABgEAAA8AAAAAAAAAAAAAAAAAPgQAAGRycy9kb3ducmV2LnhtbFBL&#10;BQYAAAAABAAEAPMAAABHBQAAAAA=&#10;" strokecolor="#4472c4 [3204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6C853" w14:textId="146D6EBB" w:rsidR="00981F17" w:rsidRDefault="00981F17">
    <w:pPr>
      <w:pStyle w:val="a7"/>
    </w:pPr>
  </w:p>
  <w:p w14:paraId="453DC0CB" w14:textId="77777777" w:rsidR="00981F17" w:rsidRDefault="00981F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A248" w14:textId="77777777" w:rsidR="00B453AA" w:rsidRDefault="00B453AA" w:rsidP="00981F17">
      <w:pPr>
        <w:spacing w:after="0" w:line="240" w:lineRule="auto"/>
      </w:pPr>
      <w:r>
        <w:separator/>
      </w:r>
    </w:p>
  </w:footnote>
  <w:footnote w:type="continuationSeparator" w:id="0">
    <w:p w14:paraId="51F21C6F" w14:textId="77777777" w:rsidR="00B453AA" w:rsidRDefault="00B453AA" w:rsidP="0098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ED9C" w14:textId="5DF22D61" w:rsidR="00981F17" w:rsidRDefault="00981F17" w:rsidP="00981F1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2283F" wp14:editId="5EDB2154">
              <wp:simplePos x="0" y="0"/>
              <wp:positionH relativeFrom="column">
                <wp:posOffset>-583565</wp:posOffset>
              </wp:positionH>
              <wp:positionV relativeFrom="paragraph">
                <wp:posOffset>-290002</wp:posOffset>
              </wp:positionV>
              <wp:extent cx="269185" cy="476195"/>
              <wp:effectExtent l="19050" t="19050" r="55245" b="57785"/>
              <wp:wrapNone/>
              <wp:docPr id="3" name="Мол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185" cy="476195"/>
                      </a:xfrm>
                      <a:prstGeom prst="lightningBol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26D83E" id="_x0000_t73" coordsize="21600,21600" o:spt="73" path="m8472,l,3890,7602,8382,5022,9705r7200,4192l10012,14915r11588,6685l14767,12877r1810,-870l11050,6797r1810,-717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Молния 3" o:spid="_x0000_s1026" type="#_x0000_t73" style="position:absolute;margin-left:-45.95pt;margin-top:-22.85pt;width:21.2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xmoQIAAHgFAAAOAAAAZHJzL2Uyb0RvYy54bWysVF1u2zAMfh+wOwh6X22nSX+COkXWIsOA&#10;oi3WDn1WZDkWIIuapMTJLrEL9CADhu0M2Y1GyY4btMUehvlBJkXy449Inp2va0VWwjoJOqfZQUqJ&#10;0BwKqRc5/Xw/e3dCifNMF0yBFjndCEfPJ2/fnDVmLAZQgSqEJQii3bgxOa28N+MkcbwSNXMHYIRG&#10;YQm2Zh5Zu0gKyxpEr1UySNOjpAFbGAtcOIe3l62QTiJ+WQrub8rSCU9UTjE2H08bz3k4k8kZGy8s&#10;M5XkXRjsH6KomdTotIe6ZJ6RpZUvoGrJLTgo/QGHOoGylFzEHDCbLH2WzV3FjIi5YHGc6cvk/h8s&#10;v17dWiKLnB5SolmNT7R93P7a/tj+3H7//Y0chgo1xo1R8c7c2o5zSIZ016Wtwx8TIetY1U1fVbH2&#10;hOPl4Og0OxlRwlE0PD7KTkcBM3kyNtb5DwJqEoicKrmovMbHfA/Kx6Ky1ZXzrc1ONzh1oGQxk0pF&#10;xi7mF8qSFcOXnuGXxsdFN3tqScikjT1SfqNEMFb6kyixCiHa6DH2n+jxGOdC+6wVVawQrZtRil+X&#10;TG8RU4uAAbnE8HrsDiD09kvsNr9OP5iK2L69cfq3wFrj3iJ6Bu1741pqsK8BKMyq89zqY/h7pQnk&#10;HIoN9oiFdnic4TOJD3XFnL9lFqcF5wo3gL/Bo1TQ5BQ6ipIK7NfX7oM+NjFKKWlw+nLqviyZFZSo&#10;jxrb+zQbDsO4RmY4Oh4gY/cl832JXtYXgM+e4a4xPJJB36sdWVqoH3BRTINXFDHN0XdOubc75sK3&#10;WwFXDRfTaVTDETXMX+k7wwN4qGrov/v1A7Om61aPbX4Nu0ll42e92uoGSw3TpYdSxkZ+qmtXbxzv&#10;2DjdKgr7Y5+PWk8Lc/IHAAD//wMAUEsDBBQABgAIAAAAIQBBqALX5AAAAAoBAAAPAAAAZHJzL2Rv&#10;d25yZXYueG1sTI/BSsNAEIbvgu+wjOAlpJvWtjExmyLaIBQsWqXnbXbMBrO7Ibtto0/veNLbDPPx&#10;z/cXq9F07ISDb50VMJ0kwNDWTrW2EfD+VsW3wHyQVsnOWRTwhR5W5eVFIXPlzvYVT7vQMAqxPpcC&#10;dAh9zrmvNRrpJ65HS7cPNxgZaB0argZ5pnDT8VmSLLmRraUPWvb4oLH+3B2NgGqzfl67zXe0r9Nq&#10;+/T4Eul9GglxfTXe3wELOIY/GH71SR1Kcjq4o1WedQLibJoRSsN8kQIjIp5nC2AHAbPsBnhZ8P8V&#10;yh8AAAD//wMAUEsBAi0AFAAGAAgAAAAhALaDOJL+AAAA4QEAABMAAAAAAAAAAAAAAAAAAAAAAFtD&#10;b250ZW50X1R5cGVzXS54bWxQSwECLQAUAAYACAAAACEAOP0h/9YAAACUAQAACwAAAAAAAAAAAAAA&#10;AAAvAQAAX3JlbHMvLnJlbHNQSwECLQAUAAYACAAAACEA9xEsZqECAAB4BQAADgAAAAAAAAAAAAAA&#10;AAAuAgAAZHJzL2Uyb0RvYy54bWxQSwECLQAUAAYACAAAACEAQagC1+QAAAAKAQAADwAAAAAAAAAA&#10;AAAAAAD7BAAAZHJzL2Rvd25yZXYueG1sUEsFBgAAAAAEAAQA8wAAAAwGAAAAAA==&#10;" fillcolor="yellow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689391" wp14:editId="77D3C4AE">
              <wp:simplePos x="0" y="0"/>
              <wp:positionH relativeFrom="column">
                <wp:posOffset>-770890</wp:posOffset>
              </wp:positionH>
              <wp:positionV relativeFrom="paragraph">
                <wp:posOffset>-288345</wp:posOffset>
              </wp:positionV>
              <wp:extent cx="1560444" cy="397565"/>
              <wp:effectExtent l="0" t="19050" r="40005" b="40640"/>
              <wp:wrapNone/>
              <wp:docPr id="2" name="Стрелка: вправо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0444" cy="397565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CCA8C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: вправо 2" o:spid="_x0000_s1026" type="#_x0000_t13" style="position:absolute;margin-left:-60.7pt;margin-top:-22.7pt;width:122.85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4emwIAAFIFAAAOAAAAZHJzL2Uyb0RvYy54bWysVMFO3DAQvVfqP1i+l2S3u1AismgFoqqE&#10;ABUqzsaxN5Ec2x17N7s9Vf2T/gGq1Esrtb8Q/qhjJxsQoB6q5uB4PDPPM88zc3C4rhVZCXCV0Tkd&#10;7aSUCM1NUelFTj9cnbx6Q4nzTBdMGS1yuhGOHs5evjhobCbGpjSqEEAQRLussTktvbdZkjheipq5&#10;HWOFRqU0UDOPIiySAliD6LVKxmm6mzQGCguGC+fw9LhT0lnEl1Jwfy6lE56onGJsPq4Q15uwJrMD&#10;li2A2bLifRjsH6KoWaXx0gHqmHlGllA9gaorDsYZ6Xe4qRMjZcVFzAGzGaWPsrksmRUxFyTH2YEm&#10;9/9g+dnqAkhV5HRMiWY1PlH79e7L3ef2e/uz/dHeZqT91v5G+Rb/v8g4MNZYl6Hjpb2AXnK4Demv&#10;JdThj4mRdWR5M7As1p5wPBxNd9PJZEIJR93r/b3p7jSAJvfeFpx/K0xNwianUC1KPwcwTaSYrU6d&#10;7xy2hugdYuqiiDu/USIEovR7ITE/vHccvWNliSMFZMWwJhjnQvtRpypZIbrjaYpfH9XgEWOMgAFZ&#10;VkoN2D1AqNqn2F2svX1wFbEwB+f0b4F1zoNHvNloPzjXlTbwHIDCrPqbO/stSR01gaUbU2zw9cF0&#10;beEsP6mQ8VPm/AUD7APsGOxtf46LVKbJqel3lJQGPj13HuyxPFFLSYN9lVP3cclAUKLeaSzc/dFk&#10;EhoxCpPp3hgFeKi5eajRy/rI4DONcIpYHrfB3qvtVoKpr3EEzMOtqGKa49055R62wpHv+h2HCBfz&#10;eTTD5rPMn+pLywN4YDXU0tX6moHty85jwZ6ZbQ+y7FHddbbBU5v50htZxaK857XnGxs3Fk4/ZMJk&#10;eChHq/tROPsDAAD//wMAUEsDBBQABgAIAAAAIQDRoicN3gAAAAsBAAAPAAAAZHJzL2Rvd25yZXYu&#10;eG1sTI/BToNAEIbvJr7DZky8kHYBERvK0hgTj8a09uJtC1Mg3Z1Fdkvx7Z2e7O2bzJ9/vik3szVi&#10;wtH3jhQkyxgEUu2anloF+6/3xQqED5oabRyhgl/0sKnu70pdNO5CW5x2oRVcQr7QCroQhkJKX3do&#10;tV+6AYl3RzdaHXgcW9mM+sLl1sg0jnNpdU98odMDvnVYn3Znq+A4/aDfflK+N9lHH6+iKDffkVKP&#10;D/PrGkTAOfyH4arP6lCx08GdqfHCKFgkaZJxlil7ZrhG0uwJxIHhJQVZlfL2h+oPAAD//wMAUEsB&#10;Ai0AFAAGAAgAAAAhALaDOJL+AAAA4QEAABMAAAAAAAAAAAAAAAAAAAAAAFtDb250ZW50X1R5cGVz&#10;XS54bWxQSwECLQAUAAYACAAAACEAOP0h/9YAAACUAQAACwAAAAAAAAAAAAAAAAAvAQAAX3JlbHMv&#10;LnJlbHNQSwECLQAUAAYACAAAACEAp2feHpsCAABSBQAADgAAAAAAAAAAAAAAAAAuAgAAZHJzL2Uy&#10;b0RvYy54bWxQSwECLQAUAAYACAAAACEA0aInDd4AAAALAQAADwAAAAAAAAAAAAAAAAD1BAAAZHJz&#10;L2Rvd25yZXYueG1sUEsFBgAAAAAEAAQA8wAAAAAGAAAAAA==&#10;" adj="18848" fillcolor="#4472c4 [3204]" strokecolor="#1f3763 [1604]" strokeweight="1pt"/>
          </w:pict>
        </mc:Fallback>
      </mc:AlternateContent>
    </w:r>
    <w:r>
      <w:t>Курс общей физики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17"/>
    <w:rsid w:val="0006677C"/>
    <w:rsid w:val="00981F17"/>
    <w:rsid w:val="00B453AA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8E438"/>
  <w15:chartTrackingRefBased/>
  <w15:docId w15:val="{DDEF9E28-0C10-40CE-9DC4-BD4B4059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1F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F17"/>
    <w:pPr>
      <w:spacing w:after="100"/>
    </w:pPr>
  </w:style>
  <w:style w:type="character" w:styleId="a4">
    <w:name w:val="Hyperlink"/>
    <w:basedOn w:val="a0"/>
    <w:uiPriority w:val="99"/>
    <w:unhideWhenUsed/>
    <w:rsid w:val="00981F1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1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1F17"/>
  </w:style>
  <w:style w:type="paragraph" w:styleId="a7">
    <w:name w:val="footer"/>
    <w:basedOn w:val="a"/>
    <w:link w:val="a8"/>
    <w:uiPriority w:val="99"/>
    <w:unhideWhenUsed/>
    <w:rsid w:val="00981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6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7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2022-06-27T06:43:00Z</dcterms:created>
  <dcterms:modified xsi:type="dcterms:W3CDTF">2022-06-27T06:52:00Z</dcterms:modified>
</cp:coreProperties>
</file>