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val="false"/>
          <w:bCs w:val="false"/>
          <w:i w:val="false"/>
          <w:iCs w:val="false"/>
          <w:color w:val="111111"/>
          <w:sz w:val="22"/>
          <w:szCs w:val="22"/>
        </w:rPr>
        <w:t xml:space="preserve"/>
      </w:r>
    </w:p>
    <w:p>
      <w:pPr>
        <w:spacing w:after="60" w:before="0"/>
      </w:pPr>
      <w:r>
        <w:rPr>
          <w:rFonts w:ascii="Arial" w:cs="Arial" w:eastAsia="Arial" w:hAnsi="Arial"/>
          <w:b w:val="false"/>
          <w:bCs w:val="false"/>
          <w:i w:val="false"/>
          <w:iCs w:val="false"/>
          <w:color w:val="111111"/>
          <w:sz w:val="22"/>
          <w:szCs w:val="22"/>
        </w:rPr>
        <w:t xml:space="preserve"/>
      </w:r>
    </w:p>
    <w:p>
      <w:pPr>
        <w:spacing w:after="60" w:before="0"/>
      </w:pPr>
      <w:r>
        <w:rPr>
          <w:rFonts w:ascii="Arial" w:cs="Arial" w:eastAsia="Arial" w:hAnsi="Arial"/>
          <w:b w:val="false"/>
          <w:bCs w:val="false"/>
          <w:i w:val="false"/>
          <w:iCs w:val="false"/>
          <w:color w:val="111111"/>
          <w:sz w:val="22"/>
          <w:szCs w:val="22"/>
        </w:rPr>
        <w:t xml:space="preserve"/>
      </w:r>
    </w:p>
    <w:p>
      <w:pPr>
        <w:spacing w:after="140" w:before="0"/>
        <w:jc w:val="center"/>
      </w:pPr>
      <w:r>
        <w:rPr>
          <w:rFonts w:ascii="Arial" w:cs="Arial" w:eastAsia="Arial" w:hAnsi="Arial"/>
          <w:b/>
          <w:bCs/>
          <w:i w:val="false"/>
          <w:iCs w:val="false"/>
          <w:color w:val="0A2F5A"/>
          <w:sz w:val="56"/>
          <w:szCs w:val="56"/>
        </w:rPr>
        <w:t xml:space="preserve">Football Scheduling System</w:t>
      </w:r>
    </w:p>
    <w:p>
      <w:pPr>
        <w:spacing w:after="100" w:before="0"/>
        <w:jc w:val="center"/>
      </w:pPr>
      <w:r>
        <w:rPr>
          <w:rFonts w:ascii="Arial" w:cs="Arial" w:eastAsia="Arial" w:hAnsi="Arial"/>
          <w:b/>
          <w:bCs/>
          <w:i w:val="false"/>
          <w:iCs w:val="false"/>
          <w:color w:val="1A5296"/>
          <w:sz w:val="38"/>
          <w:szCs w:val="38"/>
        </w:rPr>
        <w:t xml:space="preserve">Solution Design</w:t>
      </w:r>
    </w:p>
    <w:p>
      <w:pPr>
        <w:spacing w:after="480" w:before="0"/>
        <w:jc w:val="center"/>
      </w:pPr>
      <w:r>
        <w:rPr>
          <w:rFonts w:ascii="Arial" w:cs="Arial" w:eastAsia="Arial" w:hAnsi="Arial"/>
          <w:b w:val="false"/>
          <w:bCs w:val="false"/>
          <w:i/>
          <w:iCs/>
          <w:color w:val="8898AA"/>
          <w:sz w:val="28"/>
          <w:szCs w:val="28"/>
        </w:rPr>
        <w:t xml:space="preserve">Standalone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Attribute</w:t>
            </w:r>
          </w:p>
        </w:tc>
        <w:tc>
          <w:tcPr>
            <w:tcW w:type="dxa" w:w="71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Value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Version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1.0 — Standalone (no external system dependencies)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March 2026</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Status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Draft design baseline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Audience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Product, engineering, and broadcast operations teams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Scope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Complete system design for professional football broadcast scheduling: domestic leagues, domestic cups, UEFA club competitions, and international tournaments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Competitions covered</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Domestic leagues (Premier League, La Liga, Bundesliga, Serie A, Eredivisie, JPL etc.); UEFA Champions League (incl. new 2024+ format); Europa League; Conference League; FIFA World Cup; UEFA European Championship; Copa del Rey, FA Cup, and other domestic cups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Core promise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Correct, auditable broadcast scheduling across all football competition types — fixed kickoff times, multi-competition simultaneous broadcast nights, two-legged ties, group stages, penalty shootout overrun handling, and full rights run tracking</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1. Purpose and Scope</w:t>
      </w:r>
    </w:p>
    <w:p>
      <w:pPr>
        <w:spacing w:after="100" w:before="0"/>
        <w:jc w:val="left"/>
      </w:pPr>
      <w:r>
        <w:rPr>
          <w:rFonts w:ascii="Arial" w:cs="Arial" w:eastAsia="Arial" w:hAnsi="Arial"/>
          <w:b w:val="false"/>
          <w:bCs w:val="false"/>
          <w:i w:val="false"/>
          <w:iCs w:val="false"/>
          <w:color w:val="111111"/>
          <w:sz w:val="22"/>
          <w:szCs w:val="22"/>
        </w:rPr>
        <w:t xml:space="preserve">This document defines the complete solution design for a Football Scheduling System — a purpose-built middleware platform that manages the full lifecycle of professional football broadcast scheduling. It handles every competition type a broadcaster encounters: domestic leagues, domestic knockout cups, UEFA club competitions with group stages and two-legged ties, and international tournaments with complex multi-round formats.</w:t>
      </w:r>
    </w:p>
    <w:p>
      <w:pPr>
        <w:spacing w:after="60" w:before="0"/>
      </w:pPr>
      <w:r>
        <w:rPr>
          <w:rFonts w:ascii="Arial" w:cs="Arial" w:eastAsia="Arial" w:hAnsi="Arial"/>
          <w:b w:val="false"/>
          <w:bCs w:val="false"/>
          <w:i w:val="false"/>
          <w:iCs w:val="false"/>
          <w:color w:val="111111"/>
          <w:sz w:val="22"/>
          <w:szCs w:val="22"/>
        </w:rPr>
        <w:t xml:space="preserve"/>
      </w:r>
    </w:p>
    <w:p>
      <w:pPr>
        <w:spacing w:after="100" w:before="0"/>
        <w:jc w:val="left"/>
      </w:pPr>
      <w:r>
        <w:rPr>
          <w:rFonts w:ascii="Arial" w:cs="Arial" w:eastAsia="Arial" w:hAnsi="Arial"/>
          <w:b w:val="false"/>
          <w:bCs w:val="false"/>
          <w:i w:val="false"/>
          <w:iCs w:val="false"/>
          <w:color w:val="111111"/>
          <w:sz w:val="22"/>
          <w:szCs w:val="22"/>
        </w:rPr>
        <w:t xml:space="preserve">Unlike tennis, football scheduling is anchored to fixed kickoff times. Every fixture has a precise UTC start time set days or weeks in advance. The scheduling challenge is not floating time estimation but competition structure: a single broadcaster may hold rights to three simultaneous UEFA competitions on the same Tuesday evening, requiring orchestrated multi-channel coverage across Champions League, Europa League, and Conference League kick-offs all at 18:45 and 21:00 CET. A World Cup group stage day may have six fixtures across three channels. A domestic cup draw creates a bracket of 64 teams that must be resolved into fixtures over four rounds. A Champions League two-legged tie requires an aggregate score model that links two separate fixtures into a single sporting outcome.</w:t>
      </w:r>
    </w:p>
    <w:p>
      <w:pPr>
        <w:spacing w:after="60" w:before="0"/>
      </w:pPr>
      <w:r>
        <w:rPr>
          <w:rFonts w:ascii="Arial" w:cs="Arial" w:eastAsia="Arial" w:hAnsi="Arial"/>
          <w:b w:val="false"/>
          <w:bCs w:val="false"/>
          <w:i w:val="false"/>
          <w:iCs w:val="false"/>
          <w:color w:val="111111"/>
          <w:sz w:val="22"/>
          <w:szCs w:val="22"/>
        </w:rPr>
        <w:t xml:space="preserve"/>
      </w:r>
    </w:p>
    <w:p>
      <w:pPr>
        <w:spacing w:after="100" w:before="0"/>
        <w:jc w:val="left"/>
      </w:pPr>
      <w:r>
        <w:rPr>
          <w:rFonts w:ascii="Arial" w:cs="Arial" w:eastAsia="Arial" w:hAnsi="Arial"/>
          <w:b w:val="false"/>
          <w:bCs w:val="false"/>
          <w:i w:val="false"/>
          <w:iCs w:val="false"/>
          <w:color w:val="111111"/>
          <w:sz w:val="22"/>
          <w:szCs w:val="22"/>
        </w:rPr>
        <w:t xml:space="preserve">This design provides a unified competition structure that handles all of these cases with a single coherent domain model, while preserving the core operational properties: correctness, auditability, predictable performance, and integration reliability.</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1.1 In Scope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Full competition lifecycle: creation, team registration, fixture generation, broadcasting, and post-competition archiving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All competition structure types: league, group stage, league phase (new CL format), knockout single-leg, knockout two-legged, and hybrid multi-stage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Automated fixture generation: round-robin scheduling for leagues and groups, bracket management for knockout cups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Two-legged tie model: aggregate scoring, away goals (where applicable by competition rules), extra time and penalties in second leg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Domestic cup structures: FA Cup, Belgian Cup, Copa del Rey including replays (where applicable), seeding exemptions, and neutral venue finals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UEFA club competition structures: Champions League (old group format and new 2024+ league phase), Europa League, Conference League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International tournament structures: FIFA World Cup, UEFA European Championship — group stages with standings, round of 16 through final, third-place playoff</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Multi-competition broadcast nights: simultaneous kick-offs across multiple competitions and channels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Live event binding: fixture status propagation (delay, postponement, abandonment, extra time, penalties)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Extra time and penalty shootout overrun: planning and handling for knockout matches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Rights and run tracking: fixture-level rights, competition-level rights, territory restrictions, run counting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EPG handling: fixed kickoff times, overrun detection, simultaneous matches on multiple channels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Multi-tenant isolation, audit trail, observability, and disaster recovery</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1.2 Out of Scope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Full scouting, player transfer, or club management systems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Betting or wagering integrations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Ticket sales, hospitality, or stadium operations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Fantasy sports platforms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Production scheduling (camera positions, commentary rota) — a separate operational domain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Automated AI match outcome prediction</w:t>
      </w:r>
    </w:p>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2. System Architecture</w:t>
      </w:r>
    </w:p>
    <w:p>
      <w:pPr>
        <w:pStyle w:val="Heading2"/>
        <w:spacing w:after="140" w:before="300"/>
      </w:pPr>
      <w:r>
        <w:rPr>
          <w:rFonts w:ascii="Arial" w:cs="Arial" w:eastAsia="Arial" w:hAnsi="Arial"/>
          <w:b/>
          <w:bCs/>
          <w:color w:val="1A5296"/>
          <w:sz w:val="28"/>
          <w:szCs w:val="28"/>
        </w:rPr>
        <w:t xml:space="preserve">2.1 Architectural Approach</w:t>
      </w:r>
    </w:p>
    <w:p>
      <w:pPr>
        <w:spacing w:after="100" w:before="0"/>
        <w:jc w:val="left"/>
      </w:pPr>
      <w:r>
        <w:rPr>
          <w:rFonts w:ascii="Arial" w:cs="Arial" w:eastAsia="Arial" w:hAnsi="Arial"/>
          <w:b w:val="false"/>
          <w:bCs w:val="false"/>
          <w:i w:val="false"/>
          <w:iCs w:val="false"/>
          <w:color w:val="111111"/>
          <w:sz w:val="22"/>
          <w:szCs w:val="22"/>
        </w:rPr>
        <w:t xml:space="preserve">The system is a modular monolith with clearly defined internal boundaries: Competition Management, Fixture Engine, Broadcast Planning, Live Event Operations, Rights and Runs, EPG and Integrations, and Audit. Persistence is PostgreSQL with row-level security. Asynchronous work uses a transactional outbox pattern. Real-time updates are delivered via GraphQL subscriptions over WebSocket.</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2.2 Component Overview</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2760"/>
      </w:tblGrid>
      <w:tr>
        <w:trPr>
          <w:tblHeader/>
        </w:trPr>
        <w:tc>
          <w:tcPr>
            <w:tcW w:type="dxa" w:w="23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Component</w:t>
            </w:r>
          </w:p>
        </w:tc>
        <w:tc>
          <w:tcPr>
            <w:tcW w:type="dxa" w:w="40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Responsibility</w:t>
            </w:r>
          </w:p>
        </w:tc>
        <w:tc>
          <w:tcPr>
            <w:tcW w:type="dxa" w:w="27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Technology</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Web UI</w:t>
            </w:r>
          </w:p>
        </w:tc>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planning grid, competition management, multi-competition scheduling dashboard, live ops monitoring</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React + TypeScript, WebSocket subscriptions</w:t>
            </w:r>
          </w:p>
        </w:tc>
      </w:tr>
      <w:tr>
        <w:tc>
          <w:tcPr>
            <w:tcW w:type="dxa" w:w="23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API Gateway</w:t>
            </w:r>
          </w:p>
        </w:tc>
        <w:tc>
          <w:tcPr>
            <w:tcW w:type="dxa" w:w="4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GraphQL API with authentication, tenant context derivation, rate limiting, schema-first with codegen</w:t>
            </w:r>
          </w:p>
        </w:tc>
        <w:tc>
          <w:tcPr>
            <w:tcW w:type="dxa" w:w="2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Fastify + Apollo Server</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 Module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Competition/season/stage/group structure; fixture generation algorithms; standing calculations; bracket management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TypeScript service layer</w:t>
            </w:r>
          </w:p>
        </w:tc>
      </w:tr>
      <w:tr>
        <w:tc>
          <w:tcPr>
            <w:tcW w:type="dxa" w:w="23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Engine</w:t>
            </w:r>
          </w:p>
        </w:tc>
        <w:tc>
          <w:tcPr>
            <w:tcW w:type="dxa" w:w="4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scheduling, kickoff assignment, status lifecycle, postponement and rescheduling workflows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TypeScript service layer</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Event Service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status propagation, delay/overrun handling, extra time and penalty tracking, multi-match coordination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Node.js worker, event-driven</w:t>
            </w:r>
          </w:p>
        </w:tc>
      </w:tr>
      <w:tr>
        <w:tc>
          <w:tcPr>
            <w:tcW w:type="dxa" w:w="23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Planner</w:t>
            </w:r>
          </w:p>
        </w:tc>
        <w:tc>
          <w:tcPr>
            <w:tcW w:type="dxa" w:w="4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ScheduleItem management, multi-competition night planning, channel assignment, simultaneous match coverage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TypeScript service layer</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 and Runs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 policy evaluation per fixture and competition, RunLedger ingestion, run counting, reconciliation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TypeScript service layer</w:t>
            </w:r>
          </w:p>
        </w:tc>
      </w:tr>
      <w:tr>
        <w:tc>
          <w:tcPr>
            <w:tcW w:type="dxa" w:w="23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 Adapter</w:t>
            </w:r>
          </w:p>
        </w:tc>
        <w:tc>
          <w:tcPr>
            <w:tcW w:type="dxa" w:w="4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Fixed-time EPG generation, overrun detection, simultaneous match handling, progressive updates for live overruns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Async worker, outbox-driven</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Adapter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Rundown delivery, overrun extension cues, penalty shootout triggers, match end confirmation callbacks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Async worker, outbox-driven</w:t>
            </w:r>
          </w:p>
        </w:tc>
      </w:tr>
      <w:tr>
        <w:tc>
          <w:tcPr>
            <w:tcW w:type="dxa" w:w="23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Data Adapter</w:t>
            </w:r>
          </w:p>
        </w:tc>
        <w:tc>
          <w:tcPr>
            <w:tcW w:type="dxa" w:w="4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Ingest fixture schedules and results from providers (Opta, Stats Perform, UEFA, FIFA APIs)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Webhook receiver + poller</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 Engine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Domestic cup and tournament draws: seeded bracket generation, pot assignment, travel constraints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TypeScript service layer</w:t>
            </w:r>
          </w:p>
        </w:tc>
      </w:tr>
      <w:tr>
        <w:tc>
          <w:tcPr>
            <w:tcW w:type="dxa" w:w="23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PostgreSQL</w:t>
            </w:r>
          </w:p>
        </w:tc>
        <w:tc>
          <w:tcPr>
            <w:tcW w:type="dxa" w:w="4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 persistence: all entities, RLS tenant isolation, transactional outbox, PITR backup</w:t>
            </w:r>
          </w:p>
        </w:tc>
        <w:tc>
          <w:tcPr>
            <w:tcW w:type="dxa" w:w="2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PostgreSQL 16+</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Redis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Planning grid cache, BullMQ job queues, WebSocket pub/sub for live event updates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Redis 7+</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2.3 Key Architectural Decisions</w:t>
      </w:r>
    </w:p>
    <w:p>
      <w:pPr>
        <w:pStyle w:val="Heading3"/>
        <w:spacing w:after="100" w:before="220"/>
      </w:pPr>
      <w:r>
        <w:rPr>
          <w:rFonts w:ascii="Arial" w:cs="Arial" w:eastAsia="Arial" w:hAnsi="Arial"/>
          <w:b/>
          <w:bCs/>
          <w:color w:val="2B6CB0"/>
          <w:sz w:val="23"/>
          <w:szCs w:val="23"/>
        </w:rPr>
        <w:t xml:space="preserve">Fixed Kickoff Anchoring</w:t>
      </w:r>
    </w:p>
    <w:p>
      <w:pPr>
        <w:spacing w:after="100" w:before="0"/>
        <w:jc w:val="left"/>
      </w:pPr>
      <w:r>
        <w:rPr>
          <w:rFonts w:ascii="Arial" w:cs="Arial" w:eastAsia="Arial" w:hAnsi="Arial"/>
          <w:b w:val="false"/>
          <w:bCs w:val="false"/>
          <w:i w:val="false"/>
          <w:iCs w:val="false"/>
          <w:color w:val="111111"/>
          <w:sz w:val="22"/>
          <w:szCs w:val="22"/>
        </w:rPr>
        <w:t xml:space="preserve">Football fixtures have precise UTC kickoff times, unlike floating tennis slots. start_utc is a first-class exact timestamp on every Fixture. The scheduling challenge is not time estimation but competition structure complexity and multi-competition coordination. The broadcast grid is built against exact times with fixed-duration slots, overrun handling is the exception rather than the continuous operating mode.</w:t>
      </w:r>
    </w:p>
    <w:p>
      <w:pPr>
        <w:spacing w:after="60" w:before="0"/>
      </w:pPr>
      <w:r>
        <w:rPr>
          <w:rFonts w:ascii="Arial" w:cs="Arial" w:eastAsia="Arial" w:hAnsi="Arial"/>
          <w:b w:val="false"/>
          <w:bCs w:val="false"/>
          <w:i w:val="false"/>
          <w:iCs w:val="false"/>
          <w:color w:val="111111"/>
          <w:sz w:val="22"/>
          <w:szCs w:val="22"/>
        </w:rPr>
        <w:t xml:space="preserve"/>
      </w:r>
    </w:p>
    <w:p>
      <w:pPr>
        <w:pStyle w:val="Heading3"/>
        <w:spacing w:after="100" w:before="220"/>
      </w:pPr>
      <w:r>
        <w:rPr>
          <w:rFonts w:ascii="Arial" w:cs="Arial" w:eastAsia="Arial" w:hAnsi="Arial"/>
          <w:b/>
          <w:bCs/>
          <w:color w:val="2B6CB0"/>
          <w:sz w:val="23"/>
          <w:szCs w:val="23"/>
        </w:rPr>
        <w:t xml:space="preserve">Transactional Outbox Pattern</w:t>
      </w:r>
    </w:p>
    <w:p>
      <w:pPr>
        <w:spacing w:after="100" w:before="0"/>
        <w:jc w:val="left"/>
      </w:pPr>
      <w:r>
        <w:rPr>
          <w:rFonts w:ascii="Arial" w:cs="Arial" w:eastAsia="Arial" w:hAnsi="Arial"/>
          <w:b w:val="false"/>
          <w:bCs w:val="false"/>
          <w:i w:val="false"/>
          <w:iCs w:val="false"/>
          <w:color w:val="111111"/>
          <w:sz w:val="22"/>
          <w:szCs w:val="22"/>
        </w:rPr>
        <w:t xml:space="preserve">All integration side effects (EPG updates, playout cues, standings recalculation, bracket advancement) are written to an outbox table within the same transaction as the business mutation. Adapters are idempotent and retryable. Integration failure never blocks core scheduling operations.</w:t>
      </w:r>
    </w:p>
    <w:p>
      <w:pPr>
        <w:spacing w:after="60" w:before="0"/>
      </w:pPr>
      <w:r>
        <w:rPr>
          <w:rFonts w:ascii="Arial" w:cs="Arial" w:eastAsia="Arial" w:hAnsi="Arial"/>
          <w:b w:val="false"/>
          <w:bCs w:val="false"/>
          <w:i w:val="false"/>
          <w:iCs w:val="false"/>
          <w:color w:val="111111"/>
          <w:sz w:val="22"/>
          <w:szCs w:val="22"/>
        </w:rPr>
        <w:t xml:space="preserve"/>
      </w:r>
    </w:p>
    <w:p>
      <w:pPr>
        <w:pStyle w:val="Heading3"/>
        <w:spacing w:after="100" w:before="220"/>
      </w:pPr>
      <w:r>
        <w:rPr>
          <w:rFonts w:ascii="Arial" w:cs="Arial" w:eastAsia="Arial" w:hAnsi="Arial"/>
          <w:b/>
          <w:bCs/>
          <w:color w:val="2B6CB0"/>
          <w:sz w:val="23"/>
          <w:szCs w:val="23"/>
        </w:rPr>
        <w:t xml:space="preserve">Unified Competition Structure Model</w:t>
      </w:r>
    </w:p>
    <w:p>
      <w:pPr>
        <w:spacing w:after="100" w:before="0"/>
        <w:jc w:val="left"/>
      </w:pPr>
      <w:r>
        <w:rPr>
          <w:rFonts w:ascii="Arial" w:cs="Arial" w:eastAsia="Arial" w:hAnsi="Arial"/>
          <w:b w:val="false"/>
          <w:bCs w:val="false"/>
          <w:i w:val="false"/>
          <w:iCs w:val="false"/>
          <w:color w:val="111111"/>
          <w:sz w:val="22"/>
          <w:szCs w:val="22"/>
        </w:rPr>
        <w:t xml:space="preserve">All competition types — leagues, cups, group stages, league phases, knockouts — are represented through a single hierarchical model: Competition &gt; Season &gt; CompetitionStage &gt; (Group or KnockoutRound) &gt; Fixture. This avoids a proliferation of ad-hoc competition schemas and enables a single broadcast planning interface regardless of competition type.</w:t>
      </w:r>
    </w:p>
    <w:p>
      <w:pPr>
        <w:spacing w:after="60" w:before="0"/>
      </w:pPr>
      <w:r>
        <w:rPr>
          <w:rFonts w:ascii="Arial" w:cs="Arial" w:eastAsia="Arial" w:hAnsi="Arial"/>
          <w:b w:val="false"/>
          <w:bCs w:val="false"/>
          <w:i w:val="false"/>
          <w:iCs w:val="false"/>
          <w:color w:val="111111"/>
          <w:sz w:val="22"/>
          <w:szCs w:val="22"/>
        </w:rPr>
        <w:t xml:space="preserve"/>
      </w:r>
    </w:p>
    <w:p>
      <w:pPr>
        <w:pStyle w:val="Heading3"/>
        <w:spacing w:after="100" w:before="220"/>
      </w:pPr>
      <w:r>
        <w:rPr>
          <w:rFonts w:ascii="Arial" w:cs="Arial" w:eastAsia="Arial" w:hAnsi="Arial"/>
          <w:b/>
          <w:bCs/>
          <w:color w:val="2B6CB0"/>
          <w:sz w:val="23"/>
          <w:szCs w:val="23"/>
        </w:rPr>
        <w:t xml:space="preserve">Two-Legged Tie as a First-Class Entity</w:t>
      </w:r>
    </w:p>
    <w:p>
      <w:pPr>
        <w:spacing w:after="100" w:before="0"/>
        <w:jc w:val="left"/>
      </w:pPr>
      <w:r>
        <w:rPr>
          <w:rFonts w:ascii="Arial" w:cs="Arial" w:eastAsia="Arial" w:hAnsi="Arial"/>
          <w:b w:val="false"/>
          <w:bCs w:val="false"/>
          <w:i w:val="false"/>
          <w:iCs w:val="false"/>
          <w:color w:val="111111"/>
          <w:sz w:val="22"/>
          <w:szCs w:val="22"/>
        </w:rPr>
        <w:t xml:space="preserve">Two-legged knockout ties (Champions League R16, Europa League QF etc.) are modelled as a Tie entity linking two Fixtures. The Tie holds aggregate score logic, away-goals applicability, and the extra-time/penalties outcome. This is necessary because the broadcast slot for the second leg depends on the first leg result, and the aggregate context must be visible to planners at scheduling time.</w:t>
      </w:r>
    </w:p>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3. Domain Model</w:t>
      </w:r>
    </w:p>
    <w:p>
      <w:pPr>
        <w:pStyle w:val="Heading2"/>
        <w:spacing w:after="140" w:before="300"/>
      </w:pPr>
      <w:r>
        <w:rPr>
          <w:rFonts w:ascii="Arial" w:cs="Arial" w:eastAsia="Arial" w:hAnsi="Arial"/>
          <w:b/>
          <w:bCs/>
          <w:color w:val="1A5296"/>
          <w:sz w:val="28"/>
          <w:szCs w:val="28"/>
        </w:rPr>
        <w:t xml:space="preserve">3.1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Entity</w:t>
            </w:r>
          </w:p>
        </w:tc>
        <w:tc>
          <w:tcPr>
            <w:tcW w:type="dxa" w:w="67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Responsibility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Top-level isolation boundary. All data is tenant-scoped. Represents a broadcaster or rights-holding organisation. PostgreSQL RLS enforced on all tenant-scoped tables.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w:t>
            </w:r>
          </w:p>
        </w:tc>
        <w:tc>
          <w:tcPr>
            <w:tcW w:type="dxa" w:w="6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linear broadcast channel. Has timezone, broadcast-day boundary, and EPG/playout configuration. e.g. Sports 1, Sports 2, Sports Extra.</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named football competition that recurs across seasons. e.g. "UEFA Champions League", "Premier League", "FA Cup". Holds competition type, governing body, and structural configuration that is consistent year to year.</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w:t>
            </w:r>
          </w:p>
        </w:tc>
        <w:tc>
          <w:tcPr>
            <w:tcW w:type="dxa" w:w="6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single edition of a Competition. e.g. "Champions League 2024-25", "Premier League 2024-25". Holds the specific teams, dates, and stage progression for that year.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CompetitionStage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phase within a Season. e.g. "League Phase", "Group Stage", "Round of 16", "Quarter-Finals", "Semi-Finals", "Final". Stages are ordered and define how teams progress through the competition.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w:t>
            </w:r>
          </w:p>
        </w:tc>
        <w:tc>
          <w:tcPr>
            <w:tcW w:type="dxa" w:w="6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sub-division within a GROUP_STAGE or LEAGUE_PHASE stage. e.g. "Group A" in a World Cup; all 36 teams in the CL League Phase share one virtual group. Contains its own round-robin fixture set and standing table.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KnockoutRound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knockout stage within a CompetitionStage. Contains Ties (for two-legged rounds) or individual Fixtures (for single-leg rounds and finals). Tracks bracket structure and progression rules.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two-legged knockout pairing. Links the first and second leg Fixtures. Holds aggregate score, away-goals applicability, and outcome (which team advances). The primary scheduling unit for European knockout rounds.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football club or national team. Evergreen — persists across seasons. Holds name, short name, country, badge URL, and external provider IDs. Club teams reference their home Venue. National teams reference a country.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Venue</w:t>
            </w:r>
          </w:p>
        </w:tc>
        <w:tc>
          <w:tcPr>
            <w:tcW w:type="dxa" w:w="6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football stadium. Evergreen. Holds name, city, country, capacity, surface, and IANA timezone (critical: many European fixtures are played in different timezone countries).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single football match. Has a precise start_utc, home team, away team (or TBD for cup draws not yet made), venue, and competition context. Full status lifecycle. The atomic unit of broadcast planning.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MatchdayGroup</w:t>
            </w:r>
          </w:p>
        </w:tc>
        <w:tc>
          <w:tcPr>
            <w:tcW w:type="dxa" w:w="6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grouping of Fixtures scheduled for broadcast together — e.g. all Premier League GW12 fixtures, or all CL Matchday 4 fixtures on Tuesday. Used for multi-match broadcast planning and EPG coordination.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Standing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live table entry: (season, stage, group, team) → points, goal difference, goals scored, wins, draws, losses. Updated after each Fixture in the group/league phase.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w:t>
            </w:r>
          </w:p>
        </w:tc>
        <w:tc>
          <w:tcPr>
            <w:tcW w:type="dxa" w:w="6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planned broadcast of a Fixture on a Channel. Extends ScheduleItem with fixture-specific fields: expected_duration_min, extra_time_possible, has_penalty_risk, overrun_strategy. Fixed start time derived from Fixture.start_utc.</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SimultaneousCoverageGroup</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set of BroadcastSlots with the same or overlapping kickoff times across multiple channels. Used for multi-competition Tuesday/Wednesday CL+EL+UECL nights and World Cup group stage days.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ScheduleItem</w:t>
            </w:r>
          </w:p>
        </w:tc>
        <w:tc>
          <w:tcPr>
            <w:tcW w:type="dxa" w:w="6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timed item on a Channel schedule. Can be a football match slot, studio show, filler, or any other programming.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ScheduleDraft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Editable working set stored as an append-only operation log. Optimistic concurrency via etag. Compacted periodically.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ScheduleVersion</w:t>
            </w:r>
          </w:p>
        </w:tc>
        <w:tc>
          <w:tcPr>
            <w:tcW w:type="dxa" w:w="6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Immutable published snapshot of a channel schedule for a time range. Drives reproducible EPG and playout outputs.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RunLedger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Append-only record of confirmed broadcast transmissions for rights run counting and compliance reporting.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RightsPolicy</w:t>
            </w:r>
          </w:p>
        </w:tc>
        <w:tc>
          <w:tcPr>
            <w:tcW w:type="dxa" w:w="6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Rules governing broadcast permissions by competition, fixture, channel, territory, and platform. Returns decision plus explainability payload.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AuditEntry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Immutable log of every schedule mutation and operational override. Actor, timestamp, before/after, reason code.</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3.2 Competition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4460"/>
      </w:tblGrid>
      <w:tr>
        <w:trPr>
          <w:tblHeader/>
        </w:trPr>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4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comp_ucl, comp_epl, comp_fa_cup</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RLS key</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name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"UEFA Champions League"</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short_name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"UCL"</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type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LEAGUE / CUP_DOMESTIC / CUP_EUROPEAN / INTERNATIONAL_TOURNAMENT (see §5)</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governing_body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UEFA / FIFA / FA / RFEF / DFB / KNVB / URBSFA etc.</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country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ISO 3166-1 alpha-2</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for UEFA/FIFA competitions</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GB-ENG for Premier League; NULL for Champions League</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team_type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CLUB / NATIONAL</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format_config</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Competition-level structural rules: stage sequence, promotion/relegation, away goals, replays, seeding pots. See §5.</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primary_timezone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IANA tz</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timezone for kickoff display. Fixtures may override via Venue.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logo_url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external_refs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{"uefa":"UCL","opta":"...","stats_perform":"...","fifa":"..."}</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active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true</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false when competition is discontinued</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created_at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3.3 Season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4460"/>
      </w:tblGrid>
      <w:tr>
        <w:trPr>
          <w:tblHeader/>
        </w:trPr>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4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season_ucl_2425</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Competition</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name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"2024-25"</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display_name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"Champions League 2024-25"</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start_date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First fixture day</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end_date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Final day</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status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UPCOMING / ACTIVE / COMPLETED / ABANDONED</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team_count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36 for new CL; 32 for old CL; 20 for PL; 64/128 for FA Cup etc.</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stage_sequence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Ordered list of stage_ids for this season (some competitions skip stages year to year)</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format_overrides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Season-specific overrides to competition format_config (rare)</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broadcast_config</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channel assignments, coverage priorities, simultaneous match handling rules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external_refs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Season-specific provider IDs</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created_at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updated_at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3.4 Team Entity (Evergreen)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4460"/>
      </w:tblGrid>
      <w:tr>
        <w:trPr>
          <w:tblHeader/>
        </w:trPr>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4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team_man_city, team_belgium_nt</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name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"Manchester City"</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short_name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"Man City"</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abbreviation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varchar(5)</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"MCI"</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team_type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CLUB / NATIONAL</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country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ISO 3166-1 alpha-2</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Country of origin / national team country</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home_venue_id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Venue</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for national teams</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 home ground</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founded_year</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badge_url</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colors_primary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varchar(7)</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Hex color for scheduling grid display</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colors_secondary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varchar(7)</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active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true</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false = dissolved or relegated to non-broadcast level</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external_refs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{"opta":"t1","stats_perform":"...","uefa":"...","fifa":"...","transfermarkt":"..."}</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created_at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updated_at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3.5 Fixture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rPr>
          <w:tblHeader/>
        </w:trPr>
        <w:tc>
          <w:tcPr>
            <w:tcW w:type="dxa" w:w="18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6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6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3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fix_ucl_2425_r16_l1_mci_rm</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Season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stage_id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CompetitionStage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Group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for knockout stages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Which group this fixture belongs to (league/group stage)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round_number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for knockout</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Matchday or round number within the stage (GW1, MD1 etc.)</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knockout_round_id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KnockoutRound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for league/group</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Which knockout round (R16, QF, SF, F)</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tie_id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Tie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unless two-legged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Links first and second leg of a two-legged knockout tie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leg_number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unless two-legged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first leg, 2 = second leg</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home_team_id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Team</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TBD for cup draws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until draw is made; or winner of a prior round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away_team_id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Team</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TBD for cup draws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until draw is made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home_team_source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KnockoutRound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unless TBD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Which prior round determines home team</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away_team_source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KnockoutRound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unless TBD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Which prior round determines away team</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venue_id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Venue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 (or TBD if neutral venue final location TBC)</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is_neutral_venue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false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True for cup finals, third-place playoffs, World Cup matches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start_utc</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Precise kickoff time in UTC</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kickoff_local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Derived from start_utc + venue timezone; stored for display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status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SCHEDULED / LIVE / HT / LIVE_ET / PENALTIES / COMPLETED / POSTPONED / ABANDONED / CANCELLED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actual_start_utc</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by playout callback on confirmed kick-off</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actual_end_utc</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on full-time (or end of penalties)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score_home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until FT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Full-time score (including ET if played)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score_away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until FT</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score_home_ht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Half-time score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score_away_ht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score_home_et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if no ET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 after 90 min (before ET)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score_away_et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score_home_pens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if no penalties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Penalty shootout score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score_away_pens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went_to_et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false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Did this fixture require extra time?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went_to_penalties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false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Did this fixture require a penalty shootout?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et_added_min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 extra time added (30 min standard; can vary)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postponement_reason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Reason if status = POSTPONED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abandonment_reason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Reason if status = ABANDONED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new_date_utc</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when a postponed fixture is rescheduled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external_refs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{"opta":"g123","stats_perform":"...","uefa":"...","fifa":"..."}</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created_at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3.6 BroadcastSlot Entity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4760"/>
      </w:tblGrid>
      <w:tr>
        <w:trPr>
          <w:tblHeader/>
        </w:trPr>
        <w:tc>
          <w:tcPr>
            <w:tcW w:type="dxa" w:w="19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Default</w:t>
            </w:r>
          </w:p>
        </w:tc>
        <w:tc>
          <w:tcPr>
            <w:tcW w:type="dxa" w:w="47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Channel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Fixture</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 for match slots</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for non-match items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schedule_item_id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ScheduleItem</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Parent schedule item</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planned_start_utc</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Fixture.start_utc minus buffer_before_min</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planned_end_utc</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Fixture.start_utc + expected_duration_min + buffer_after_min</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buffer_before_min</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15</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Pre-match studio window</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buffer_after_min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Post-match analysis window</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expected_duration_min</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105</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Normal 90 min + expected stoppage time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extra_time_possible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True for all knockout matches; false for league and group stage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has_penalty_risk</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True for knockout matches in single-leg rounds or second legs that could go to penalties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overrun_strategy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EXTEND</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EXTEND / CONDITIONAL_SWITCH / HARD_CUT</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conditional_trigger_utc</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 CONDITIONAL_SWITCH: fire trigger at this time if match still live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conditional_target_channel_id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Channel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Overflow channel for conditional switch</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simultaneous_group_id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SimultaneousCoverageGroup</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Links slots sharing the same kickoff time across channels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coverage_priority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primary match on this channel this slot; 2 = secondary (used for multi-match window alerts)</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actual_start_utc</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by playout confirmation</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actual_end_utc</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on broadcast completion</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status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PLANNED / LIVE / OVERRUN / SWITCHED_OUT / COMPLETED / VOIDED</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4. Time Model</w:t>
      </w:r>
    </w:p>
    <w:p>
      <w:pPr>
        <w:pStyle w:val="Heading2"/>
        <w:spacing w:after="140" w:before="300"/>
      </w:pPr>
      <w:r>
        <w:rPr>
          <w:rFonts w:ascii="Arial" w:cs="Arial" w:eastAsia="Arial" w:hAnsi="Arial"/>
          <w:b/>
          <w:bCs/>
          <w:color w:val="1A5296"/>
          <w:sz w:val="28"/>
          <w:szCs w:val="28"/>
        </w:rPr>
        <w:t xml:space="preserve">4.1 UTC Canonical Storage</w:t>
      </w:r>
    </w:p>
    <w:p>
      <w:pPr>
        <w:spacing w:after="100" w:before="0"/>
        <w:jc w:val="left"/>
      </w:pPr>
      <w:r>
        <w:rPr>
          <w:rFonts w:ascii="Arial" w:cs="Arial" w:eastAsia="Arial" w:hAnsi="Arial"/>
          <w:b w:val="false"/>
          <w:bCs w:val="false"/>
          <w:i w:val="false"/>
          <w:iCs w:val="false"/>
          <w:color w:val="111111"/>
          <w:sz w:val="22"/>
          <w:szCs w:val="22"/>
        </w:rPr>
        <w:t xml:space="preserve">All times are stored as UTC instants. Local wall-clock times are derived from the venue timezone (IANA format) for display only. The UTC value is always authoritative. This is especially important for football because fixtures span multiple countries and timezones: a Champions League fixture at 21:00 CET in Madrid is 20:00 UTC; the same kickoff time for a fixture in London is 21:00 UTC.</w:t>
      </w:r>
    </w:p>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
              <w:left w:val="single" w:color="7F1D1D" w:sz="12"/>
              <w:bottom w:val="single" w:color="7F1D1D" w:sz="1"/>
              <w:right w:val="single" w:color="7F1D1D" w:sz="1"/>
            </w:tcBorders>
            <w:shd w:fill="FEF2F2" w:val="clear"/>
            <w:tcMar>
              <w:top w:type="dxa" w:w="80"/>
              <w:left w:type="dxa" w:w="130"/>
              <w:bottom w:type="dxa" w:w="80"/>
              <w:right w:type="dxa" w:w="130"/>
            </w:tcMar>
          </w:tcPr>
          <w:p>
            <w:pPr>
              <w:spacing w:after="100" w:before="0"/>
              <w:jc w:val="left"/>
            </w:pPr>
            <w:r>
              <w:rPr>
                <w:rFonts w:ascii="Arial" w:cs="Arial" w:eastAsia="Arial" w:hAnsi="Arial"/>
                <w:b/>
                <w:bCs/>
                <w:i w:val="false"/>
                <w:iCs w:val="false"/>
                <w:color w:val="7F1D1D"/>
                <w:sz w:val="20"/>
                <w:szCs w:val="20"/>
              </w:rPr>
              <w:t xml:space="preserve">CRITICAL: </w:t>
            </w:r>
            <w:r>
              <w:rPr>
                <w:rFonts w:ascii="Arial" w:cs="Arial" w:eastAsia="Arial" w:hAnsi="Arial"/>
                <w:b w:val="false"/>
                <w:bCs w:val="false"/>
                <w:i w:val="false"/>
                <w:iCs w:val="false"/>
                <w:color w:val="111111"/>
                <w:sz w:val="20"/>
                <w:szCs w:val="20"/>
              </w:rPr>
              <w:t xml:space="preserve">Venue timezone must be used for kickoff derivation, not competition timezone. A Champions League match played at Anfield uses Europe/London; the same competition matchday fixture at the Bernabeu uses Europe/Madrid. The competition timezone is for display of administrative dates only.</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4.2 Broadcast Day Boundary</w:t>
      </w:r>
    </w:p>
    <w:p>
      <w:pPr>
        <w:spacing w:after="100" w:before="0"/>
        <w:jc w:val="left"/>
      </w:pPr>
      <w:r>
        <w:rPr>
          <w:rFonts w:ascii="Arial" w:cs="Arial" w:eastAsia="Arial" w:hAnsi="Arial"/>
          <w:b w:val="false"/>
          <w:bCs w:val="false"/>
          <w:i w:val="false"/>
          <w:iCs w:val="false"/>
          <w:color w:val="111111"/>
          <w:sz w:val="22"/>
          <w:szCs w:val="22"/>
        </w:rPr>
        <w:t xml:space="preserve">Each Channel has a broadcast_day_start_local time (default 06:00). Fixtures with a kickoff before 06:00 local belong to the previous broadcast day. This matters for late-night competitions: a Thursday Europa League fixture with a 21:00 CET kickoff finishing at 23:30 CET is on the same broadcast day as the 18:45 CET kick-offs. The broadcast day also defines EPG grouping.</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4.3 DST Handling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European DST transitions (last Sunday March and last Sunday October) often fall within domestic seasons. Pre-season scheduled kickoffs must be re-validated after DST transition announcements.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Store start_utc (canonical), kickoff_local (derived, informational), venue_timezone, and a dst_disambiguation flag for any kickoff falling in a DST transition window.</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Validation rule DST_KICKOFF_AMBIGUOUS fires for any fixture scheduled within 2 hours of a DST transition in the venue timezone.</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4.4 Fixture Duration Model</w:t>
      </w:r>
    </w:p>
    <w:p>
      <w:pPr>
        <w:spacing w:after="100" w:before="0"/>
        <w:jc w:val="left"/>
      </w:pPr>
      <w:r>
        <w:rPr>
          <w:rFonts w:ascii="Arial" w:cs="Arial" w:eastAsia="Arial" w:hAnsi="Arial"/>
          <w:b w:val="false"/>
          <w:bCs w:val="false"/>
          <w:i w:val="false"/>
          <w:iCs w:val="false"/>
          <w:color w:val="111111"/>
          <w:sz w:val="22"/>
          <w:szCs w:val="22"/>
        </w:rPr>
        <w:t xml:space="preserve">Unlike tennis, football has a predictable base duration with well-defined overrun scenarios. All knockout fixtures must account for potential extra time and penalties.</w:t>
      </w:r>
    </w:p>
    <w:p>
      <w:pPr>
        <w:spacing w:after="60" w:before="0"/>
      </w:pPr>
      <w:r>
        <w:rPr>
          <w:rFonts w:ascii="Arial" w:cs="Arial" w:eastAsia="Arial" w:hAnsi="Arial"/>
          <w:b w:val="false"/>
          <w:bCs w:val="false"/>
          <w:i w:val="false"/>
          <w:iCs w:val="false"/>
          <w:color w:val="111111"/>
          <w:sz w:val="22"/>
          <w:szCs w:val="22"/>
        </w:rPr>
        <w:t xml:space="preserve"/>
      </w:r>
    </w:p>
    <w:tbl>
      <w:tblPr>
        <w:tblW w:type="dxa" w:w="106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500"/>
        <w:gridCol w:w="1700"/>
        <w:gridCol w:w="22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Fixture type</w:t>
            </w:r>
          </w:p>
        </w:tc>
        <w:tc>
          <w:tcPr>
            <w:tcW w:type="dxa" w:w="1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Base duration</w:t>
            </w:r>
          </w:p>
        </w:tc>
        <w:tc>
          <w:tcPr>
            <w:tcW w:type="dxa" w:w="1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With stoppage</w:t>
            </w:r>
          </w:p>
        </w:tc>
        <w:tc>
          <w:tcPr>
            <w:tcW w:type="dxa" w:w="15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With ET</w:t>
            </w:r>
          </w:p>
        </w:tc>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With penalties</w:t>
            </w:r>
          </w:p>
        </w:tc>
        <w:tc>
          <w:tcPr>
            <w:tcW w:type="dxa" w:w="22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Max broadcast window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League / group stage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90 min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105–115 min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w:t>
            </w:r>
          </w:p>
        </w:tc>
        <w:tc>
          <w:tcPr>
            <w:tcW w:type="dxa" w:w="2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105 min + 25 min studio = 130 min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 (single-leg or 2nd leg)</w:t>
            </w:r>
          </w:p>
        </w:tc>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90 min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105–115 min</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120 + stoppages ~130 min</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120 + 20 min ~140 min</w:t>
            </w:r>
          </w:p>
        </w:tc>
        <w:tc>
          <w:tcPr>
            <w:tcW w:type="dxa" w:w="22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140 min + 25 min studio = 165 min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Cup final (neutral venue)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90 min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105–115 min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120 + ~130 min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 ceremony + 140 min</w:t>
            </w:r>
          </w:p>
        </w:tc>
        <w:tc>
          <w:tcPr>
            <w:tcW w:type="dxa" w:w="2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180–210 min (incl. pre/post ceremony)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World Cup final</w:t>
            </w:r>
          </w:p>
        </w:tc>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90 min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105–115 min</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120 + ~130 min</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140 min</w:t>
            </w:r>
          </w:p>
        </w:tc>
        <w:tc>
          <w:tcPr>
            <w:tcW w:type="dxa" w:w="22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240 min (opening/closing ceremony)</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5. Competition Structure Types</w:t>
      </w:r>
    </w:p>
    <w:p>
      <w:pPr>
        <w:spacing w:after="100" w:before="0"/>
        <w:jc w:val="left"/>
      </w:pPr>
      <w:r>
        <w:rPr>
          <w:rFonts w:ascii="Arial" w:cs="Arial" w:eastAsia="Arial" w:hAnsi="Arial"/>
          <w:b w:val="false"/>
          <w:bCs w:val="false"/>
          <w:i w:val="false"/>
          <w:iCs w:val="false"/>
          <w:color w:val="111111"/>
          <w:sz w:val="22"/>
          <w:szCs w:val="22"/>
        </w:rPr>
        <w:t xml:space="preserve">All competition types are modelled through a single hierarchical structure: Competition &gt; Season &gt; CompetitionStage &gt; (Group or KnockoutRound) &gt; Fixture. The type and format_config fields drive which stages exist and how fixtures are generated within them.</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5.1 Competition Type: LEAGUE</w:t>
      </w:r>
    </w:p>
    <w:p>
      <w:pPr>
        <w:spacing w:after="100" w:before="0"/>
        <w:jc w:val="left"/>
      </w:pPr>
      <w:r>
        <w:rPr>
          <w:rFonts w:ascii="Arial" w:cs="Arial" w:eastAsia="Arial" w:hAnsi="Arial"/>
          <w:b w:val="false"/>
          <w:bCs w:val="false"/>
          <w:i w:val="false"/>
          <w:iCs w:val="false"/>
          <w:color w:val="111111"/>
          <w:sz w:val="22"/>
          <w:szCs w:val="22"/>
        </w:rPr>
        <w:t xml:space="preserve">A round-robin competition where every team plays every other team home and away over a season. Examples: Premier League, La Liga, Bundesliga, Serie A, Eredivisie, Jupiler Pro League.</w:t>
      </w:r>
    </w:p>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Attribute</w:t>
            </w:r>
          </w:p>
        </w:tc>
        <w:tc>
          <w:tcPr>
            <w:tcW w:type="dxa" w:w="69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Value for typical league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Stage structure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Single stage: LEAGUE. No group sub-division. One round per gameweek.</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generation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Automated: N teams generates N*(N-1) fixtures (home and away for each pairing). 20-team league = 380 fixtures. Algorithm: circle method for balanced scheduling, then home/away assignment by lot or competition rules.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identity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Each fixture is identified by its round_number (gameweek) and the home/away team pair. Teams are known from Season start.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Standings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Single standing table per season. Points (3/1/0), goal difference, goals scored as tiebreakers. Updated live after each fixture result.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implication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Fixtures spread across a gameweek (Fri/Sat/Sun; or Mon-Sun for full spread). Broadcaster may hold all rights or pick-of-the-round rights. Multi-match Saturdays: 12:30, 15:00, 17:30, 20:00 kickoffs on same day across multiple channels.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Examples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Premier League (38 GWs, 20 teams), La Liga (38 GWs, 20 teams), Bundesliga (34 GWs, 18 teams), JPL (34 GWs, 18 teams; with play-off rounds at end of season)</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5.2 Competition Type: CUP_DOMESTIC</w:t>
      </w:r>
    </w:p>
    <w:p>
      <w:pPr>
        <w:spacing w:after="100" w:before="0"/>
        <w:jc w:val="left"/>
      </w:pPr>
      <w:r>
        <w:rPr>
          <w:rFonts w:ascii="Arial" w:cs="Arial" w:eastAsia="Arial" w:hAnsi="Arial"/>
          <w:b w:val="false"/>
          <w:bCs w:val="false"/>
          <w:i w:val="false"/>
          <w:iCs w:val="false"/>
          <w:color w:val="111111"/>
          <w:sz w:val="22"/>
          <w:szCs w:val="22"/>
        </w:rPr>
        <w:t xml:space="preserve">Single-elimination (knockout) competition open to clubs within a national federation. Typically includes amateur clubs in early rounds. Bracket grows from a large field down to a final.</w:t>
      </w:r>
    </w:p>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Attribute</w:t>
            </w:r>
          </w:p>
        </w:tc>
        <w:tc>
          <w:tcPr>
            <w:tcW w:type="dxa" w:w="69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Value for typical domestic cup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Stage structure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Multiple KNOCKOUT_ROUND stages: e.g. R1 (128 teams), R2 (64), R3 (32), R4 (16), QF (8), SF (4), F (2). Some competitions add a Group Stage before the knockout (Belgian Cup group phase).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generation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Each knockout round: automated bracket pairing from prior round winners. First round often fully seeded (protecting top clubs). TBD teams are placeholders until prior round completes.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Replays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Some competitions (historically FA Cup) allow replays: if match is drawn after 90 min, a rematch is played at the other team home ground. Replay fixture is created only after the drawn result. Modern trend: no replays (extra time + penalties in original fixture).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Home advantage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Early rounds: lower-seed team hosts. Later rounds: neutral venue for final (Wembley, Stade de France, Jan Breydel etc.). Some competitions use neutral venues from semi-finals.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Away goals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applicable to domestic cups (extra time + penalties decides all draws).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Seeding exemptions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Top-division clubs typically exempt from early rounds and enter at R3 or R4.</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implication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Round draws create fixtures up to 6 months in advance (final) and days in advance (early rounds). Broadcasting depends on which clubs qualify — rights may be per-round rather than per-fixture for early stages.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Examples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FA Cup (England), Copa del Rey (Spain), DFB-Pokal (Germany), Belgian Cup (incl. group stage), Coupe de France</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5.3 Competition Type: CUP_EUROPEAN (Old Group Format)</w:t>
      </w:r>
    </w:p>
    <w:p>
      <w:pPr>
        <w:spacing w:after="100" w:before="0"/>
        <w:jc w:val="left"/>
      </w:pPr>
      <w:r>
        <w:rPr>
          <w:rFonts w:ascii="Arial" w:cs="Arial" w:eastAsia="Arial" w:hAnsi="Arial"/>
          <w:b w:val="false"/>
          <w:bCs w:val="false"/>
          <w:i w:val="false"/>
          <w:iCs w:val="false"/>
          <w:color w:val="111111"/>
          <w:sz w:val="22"/>
          <w:szCs w:val="22"/>
        </w:rPr>
        <w:t xml:space="preserve">The pre-2024 UEFA club competition format: a group stage followed by knockout rounds. Used by Europa League and Conference League currently; used by Champions League until 2024.</w:t>
      </w:r>
    </w:p>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Attribute</w:t>
            </w:r>
          </w:p>
        </w:tc>
        <w:tc>
          <w:tcPr>
            <w:tcW w:type="dxa" w:w="69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Value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Stage structure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GROUP_STAGE (6 matchdays, 8 groups of 4) → KNOCKOUT_ROUND stages (R16 or R32, QF, SF, F). Knockout stages are all two-legged except the final.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 stage fixtures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Automated: 4 teams per group, each plays each other home and away (6 fixtures per team per group). 32 groups × 6 fixtures = 192 group stage fixtures per competition.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 standings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Points (3/1/0) + UEFA tiebreaker chain: head-to-head points, head-to-head goal difference, head-to-head goals scored, overall goal difference, overall goals scored, UEFA coefficient ranking.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Qualification from groups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Top 2 teams per group advance. In CL old format: 3rd place drops to Europa League knockout phase.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Simultaneous matchdays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 stage matchday: all 16 (or 8) fixtures played across 2 evenings. CL matchday: Tuesday and Wednesday; 8 matches per night at 18:45 and 21:00 CET. Major multi-channel broadcast coordination challenge.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 two-legged ties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knockout rounds except the final are played over two legs: home-away. Tie entity tracks both fixtures and aggregate score.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Away goals rule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UEFA abolished away goals in 2021. No longer applicable for UEFA competitions from 2021-22 onwards. Historical data may reference it. System must support configurable per-competition and per-season.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Examples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Europa League (current), Conference League (current), Champions League (pre-2024)</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5.4 Competition Type: CUP_EUROPEAN (New League Phase — Champions League 2024+)</w:t>
      </w:r>
    </w:p>
    <w:p>
      <w:pPr>
        <w:spacing w:after="100" w:before="0"/>
        <w:jc w:val="left"/>
      </w:pPr>
      <w:r>
        <w:rPr>
          <w:rFonts w:ascii="Arial" w:cs="Arial" w:eastAsia="Arial" w:hAnsi="Arial"/>
          <w:b w:val="false"/>
          <w:bCs w:val="false"/>
          <w:i w:val="false"/>
          <w:iCs w:val="false"/>
          <w:color w:val="111111"/>
          <w:sz w:val="22"/>
          <w:szCs w:val="22"/>
        </w:rPr>
        <w:t xml:space="preserve">The UEFA Champions League reformed its format for the 2024-25 season. The group stage was replaced by a "league phase" where all 36 teams are in a single pool and each plays 8 matches against 8 different opponents (4 home, 4 away), determined by a seeded draw.</w:t>
      </w:r>
    </w:p>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Attribute</w:t>
            </w:r>
          </w:p>
        </w:tc>
        <w:tc>
          <w:tcPr>
            <w:tcW w:type="dxa" w:w="69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Value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League phase structure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36 teams, single pool. Each team plays 8 matches: 4 home, 4 away. No two teams play each other twice. Opponents determined by a complex seeded draw using 4 pots of 9 teams. 8 matchdays over ~3 months.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generation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Requires a specialised algorithm: each team must play exactly one team from each pot (4 pots × 2 opponents = 8 opponents). Balanced home/away constraint. Venue conflict avoidance for city-pair matches. UEFA provides the official draw tool; the system ingests the result.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League phase standings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Single table of 36 teams. Same tiebreaker chain as group stage. After 8 matchdays: 1st-8th advance directly to R16. 9th-24th play knockout playoff round (home+away). 25th-36th eliminated.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 playoff round</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NEW: 16 teams (ranked 9-24) play two-legged ties. Winners join the top 8 in the R16 draw.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R16 draw</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8 league phase top-8 teams drawn vs 8 playoff winners. Seeded draw with bracket constraints (no same-country teams in R16 where possible).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QF, SF, Final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Standard two-legged QF and SF. Single-leg neutral venue Final. Full-draw for QF onwards (no bracket protection).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Simultaneous broadcast challenge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League phase has 36 teams across 8 matchdays: 9 matches per Tuesday/Wednesday per matchday. 4-5 simultaneous 18:45 CET kick-offs + 4-5 simultaneous 21:00 kick-offs. Broadcaster may have rights to all 9 but can only show a subset on linear channels.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Comparison to old format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Old: 8 groups of 4 = 6 matches per team, 32 teams. New: 1 group of 36 = 8 matches per team, 36 teams. More matches, more variety, more broadcast content but significantly more scheduling complexity.</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5.5 Competition Type: INTERNATIONAL_TOURNAMENT</w:t>
      </w:r>
    </w:p>
    <w:p>
      <w:pPr>
        <w:spacing w:after="100" w:before="0"/>
        <w:jc w:val="left"/>
      </w:pPr>
      <w:r>
        <w:rPr>
          <w:rFonts w:ascii="Arial" w:cs="Arial" w:eastAsia="Arial" w:hAnsi="Arial"/>
          <w:b w:val="false"/>
          <w:bCs w:val="false"/>
          <w:i w:val="false"/>
          <w:iCs w:val="false"/>
          <w:color w:val="111111"/>
          <w:sz w:val="22"/>
          <w:szCs w:val="22"/>
        </w:rPr>
        <w:t xml:space="preserve">A tournament hosted in one country (or co-hosted across multiple countries) over a defined period. National teams. Examples: FIFA World Cup, UEFA European Championship, Copa America, Africa Cup of Nations.</w:t>
      </w:r>
    </w:p>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Attribute</w:t>
            </w:r>
          </w:p>
        </w:tc>
        <w:tc>
          <w:tcPr>
            <w:tcW w:type="dxa" w:w="69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Value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Stage structure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GROUP_STAGE (typically 6 groups of 4 for World Cup, 6 groups of 4 for Euros) → KNOCKOUT_ROUND_OF_16 → QF → SF → THIRD_PLACE_PLAYOFF → FINAL.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 stage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Each team plays 3 matches (home-round-robin of 4 teams in group). Fixed schedule published months in advance. All teams and kickoff times known from draw onwards.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TBD knockout fixtures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R16, QF, SF fixtures are all TBD at season start. Fixtures created automatically when group stage completes and standings determine which team plays which.</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Host country fixtures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matches at neutral venues within the host nation. Venue assignment determined by FIFA/UEFA scheduling (major grounds for later rounds, regional grounds for group stage).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Third-place playoff</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Losers of both semi-finals play for 3rd place. Optional in some competitions. Separate fixture created automatically on SF completion.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Concurrent group stage fixtures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World Cup group stage: up to 4 matches per day (three group stages running simultaneously for 12 days). Multiple channels, complex multi-match broadcast coordination.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International break coordination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Club seasons pause during international windows. Fixture data adapter must handle the coordination between club competition calendars and international match windows.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Examples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FIFA World Cup (32 or 48 teams), UEFA European Championship (24 teams), Copa America (16 teams), AFCON (24 teams)</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6. Fixture Engine</w:t>
      </w:r>
    </w:p>
    <w:p>
      <w:pPr>
        <w:pStyle w:val="Heading2"/>
        <w:spacing w:after="140" w:before="300"/>
      </w:pPr>
      <w:r>
        <w:rPr>
          <w:rFonts w:ascii="Arial" w:cs="Arial" w:eastAsia="Arial" w:hAnsi="Arial"/>
          <w:b/>
          <w:bCs/>
          <w:color w:val="1A5296"/>
          <w:sz w:val="28"/>
          <w:szCs w:val="28"/>
        </w:rPr>
        <w:t xml:space="preserve">6.1 League Fixture Generation</w:t>
      </w:r>
    </w:p>
    <w:p>
      <w:pPr>
        <w:spacing w:after="100" w:before="0"/>
        <w:jc w:val="left"/>
      </w:pPr>
      <w:r>
        <w:rPr>
          <w:rFonts w:ascii="Arial" w:cs="Arial" w:eastAsia="Arial" w:hAnsi="Arial"/>
          <w:b w:val="false"/>
          <w:bCs w:val="false"/>
          <w:i w:val="false"/>
          <w:iCs w:val="false"/>
          <w:color w:val="111111"/>
          <w:sz w:val="22"/>
          <w:szCs w:val="22"/>
        </w:rPr>
        <w:t xml:space="preserve">For domestic leagues, the fixture schedule is generated once per season using the circle method for round-robin scheduling, then refined with home/away balance constraints and broadcaster scheduling requirements.</w:t>
      </w:r>
    </w:p>
    <w:p>
      <w:pPr>
        <w:spacing w:after="60" w:before="0"/>
      </w:pPr>
      <w:r>
        <w:rPr>
          <w:rFonts w:ascii="Arial" w:cs="Arial" w:eastAsia="Arial" w:hAnsi="Arial"/>
          <w:b w:val="false"/>
          <w:bCs w:val="false"/>
          <w:i w:val="false"/>
          <w:iCs w:val="false"/>
          <w:color w:val="111111"/>
          <w:sz w:val="22"/>
          <w:szCs w:val="22"/>
        </w:rPr>
        <w:t xml:space="preserve"/>
      </w:r>
    </w:p>
    <w:p>
      <w:pPr>
        <w:pStyle w:val="ListParagraph"/>
        <w:numPr>
          <w:ilvl w:val="0"/>
          <w:numId w:val="2"/>
        </w:numPr>
        <w:spacing w:after="40" w:before="40"/>
      </w:pPr>
      <w:r>
        <w:rPr>
          <w:rFonts w:ascii="Arial" w:cs="Arial" w:eastAsia="Arial" w:hAnsi="Arial"/>
          <w:b/>
          <w:bCs/>
          <w:i w:val="false"/>
          <w:iCs w:val="false"/>
          <w:color w:val="111111"/>
          <w:sz w:val="22"/>
          <w:szCs w:val="22"/>
        </w:rPr>
        <w:t xml:space="preserve">Step 1 — Circle method: </w:t>
      </w:r>
      <w:r>
        <w:rPr>
          <w:rFonts w:ascii="Arial" w:cs="Arial" w:eastAsia="Arial" w:hAnsi="Arial"/>
          <w:b w:val="false"/>
          <w:bCs w:val="false"/>
          <w:i w:val="false"/>
          <w:iCs w:val="false"/>
          <w:color w:val="111111"/>
          <w:sz w:val="22"/>
          <w:szCs w:val="22"/>
        </w:rPr>
        <w:t xml:space="preserve">N teams are arranged in a circle. One team is fixed; the others rotate. Each rotation produces one round of fixtures. N-1 rotations produce a full set of unique home-away pairings for N/2 rounds.</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Step 2 — Home/away assignment: </w:t>
      </w:r>
      <w:r>
        <w:rPr>
          <w:rFonts w:ascii="Arial" w:cs="Arial" w:eastAsia="Arial" w:hAnsi="Arial"/>
          <w:b w:val="false"/>
          <w:bCs w:val="false"/>
          <w:i w:val="false"/>
          <w:iCs w:val="false"/>
          <w:color w:val="111111"/>
          <w:sz w:val="22"/>
          <w:szCs w:val="22"/>
        </w:rPr>
        <w:t xml:space="preserve">The circle method produces pairings; home/away designation is determined by lot within the competition rules. Some competitions alternate home/away from the prior season for top-tier matchups.</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Step 3 — Round ordering: </w:t>
      </w:r>
      <w:r>
        <w:rPr>
          <w:rFonts w:ascii="Arial" w:cs="Arial" w:eastAsia="Arial" w:hAnsi="Arial"/>
          <w:b w:val="false"/>
          <w:bCs w:val="false"/>
          <w:i w:val="false"/>
          <w:iCs w:val="false"/>
          <w:color w:val="111111"/>
          <w:sz w:val="22"/>
          <w:szCs w:val="22"/>
        </w:rPr>
        <w:t xml:space="preserve">Rounds are sequenced across the season dates. Constraints applied: no team should have more than two consecutive home or away rounds; city-derby matches are spread across the season; top-of-table clashes preferentially placed in later rounds for broadcast value.</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Step 4 — Kickoff time assignment: </w:t>
      </w:r>
      <w:r>
        <w:rPr>
          <w:rFonts w:ascii="Arial" w:cs="Arial" w:eastAsia="Arial" w:hAnsi="Arial"/>
          <w:b w:val="false"/>
          <w:bCs w:val="false"/>
          <w:i w:val="false"/>
          <w:iCs w:val="false"/>
          <w:color w:val="111111"/>
          <w:sz w:val="22"/>
          <w:szCs w:val="22"/>
        </w:rPr>
        <w:t xml:space="preserve">Within each round (gameweek), kickoff times are assigned based on broadcaster agreement: e.g. one Friday night kick-off, one Monday night, Saturday 12:30 for international broadcast, Saturday 15:00 block, Saturday 17:30 pick, Sunday 14:00 and 16:30. Specific time slot assignments may not be finalised until the broadcaster exercises their pick option.</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Step 5 — Broadcast pick management: </w:t>
      </w:r>
      <w:r>
        <w:rPr>
          <w:rFonts w:ascii="Arial" w:cs="Arial" w:eastAsia="Arial" w:hAnsi="Arial"/>
          <w:b w:val="false"/>
          <w:bCs w:val="false"/>
          <w:i w:val="false"/>
          <w:iCs w:val="false"/>
          <w:color w:val="111111"/>
          <w:sz w:val="22"/>
          <w:szCs w:val="22"/>
        </w:rPr>
        <w:t xml:space="preserve">Some rights agreements give the broadcaster a "pick" of which fixture they want to elevate to a premium slot (e.g. Sky Sports Premier League pick for Saturday 17:30 and Sunday 16:30). The system tracks pick windows and allows the broadcaster to assign their pick to any eligible fixture in the round, which then triggers a kickoff time update and EPG re-publish.</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6.2 Cup Draw Engine</w:t>
      </w:r>
    </w:p>
    <w:p>
      <w:pPr>
        <w:spacing w:after="100" w:before="0"/>
        <w:jc w:val="left"/>
      </w:pPr>
      <w:r>
        <w:rPr>
          <w:rFonts w:ascii="Arial" w:cs="Arial" w:eastAsia="Arial" w:hAnsi="Arial"/>
          <w:b w:val="false"/>
          <w:bCs w:val="false"/>
          <w:i w:val="false"/>
          <w:iCs w:val="false"/>
          <w:color w:val="111111"/>
          <w:sz w:val="22"/>
          <w:szCs w:val="22"/>
        </w:rPr>
        <w:t xml:space="preserve">Domestic cups and European knockout rounds require a draw engine that assigns teams to bracket positions subject to seeding and pot constraints.</w:t>
      </w:r>
    </w:p>
    <w:p>
      <w:pPr>
        <w:spacing w:after="60" w:before="0"/>
      </w:pPr>
      <w:r>
        <w:rPr>
          <w:rFonts w:ascii="Arial" w:cs="Arial" w:eastAsia="Arial" w:hAnsi="Arial"/>
          <w:b w:val="false"/>
          <w:bCs w:val="false"/>
          <w:i w:val="false"/>
          <w:iCs w:val="false"/>
          <w:color w:val="111111"/>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160"/>
      </w:tblGrid>
      <w:tr>
        <w:trPr>
          <w:tblHeader/>
        </w:trPr>
        <w:tc>
          <w:tcPr>
            <w:tcW w:type="dxa" w:w="20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Draw type</w:t>
            </w:r>
          </w:p>
        </w:tc>
        <w:tc>
          <w:tcPr>
            <w:tcW w:type="dxa" w:w="3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Algorithm</w:t>
            </w:r>
          </w:p>
        </w:tc>
        <w:tc>
          <w:tcPr>
            <w:tcW w:type="dxa" w:w="41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Domestic cup R1</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qualified teams drawn into pairs randomly. Top-division clubs seeded separately if applicable.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 seeding constraints in early rounds. Lower division teams always host if possible (home advantage rule).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Domestic cup later rounds</w:t>
            </w:r>
          </w:p>
        </w:tc>
        <w:tc>
          <w:tcPr>
            <w:tcW w:type="dxa" w:w="3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Winners from prior round drawn against each other. No reseeding between rounds.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Home team for fixture is the first team drawn in each pairing (or established by competition rules).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European group stage (old format)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Teams distributed into 4 pots by UEFA coefficient. Teams drawn from each pot into 8 groups of 4 (one team per pot per group).</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 two clubs from same country in same group where avoidable. No two clubs who played in last year's group stage together (some competitions).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CL league phase (new format)</w:t>
            </w:r>
          </w:p>
        </w:tc>
        <w:tc>
          <w:tcPr>
            <w:tcW w:type="dxa" w:w="3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36 teams in 4 pots of 9. Each team gets 2 opponents from each pot (8 opponents total). Home/away balance enforced.</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 two clubs from same country as direct opponents. Each team plays exactly one team from each of the other 3 pots home AND away.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European knockout rounds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Seeded (group/phase winners) vs unseeded (runners-up/playoff winners). Full draw for QF and later.</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 same-country opponents in R16 where possible. No teams who met in same group/phase. QF onwards: full open draw.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International tournament groups</w:t>
            </w:r>
          </w:p>
        </w:tc>
        <w:tc>
          <w:tcPr>
            <w:tcW w:type="dxa" w:w="3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National teams in 4–6 pots by ranking/coefficient. Drawn into groups of 4.</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Geographical separation (UEFA zones for Euros; continental restrictions for World Cup). Host nation pre-assigned to specific group.</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6.3 TBD Fixture Resolution</w:t>
      </w:r>
    </w:p>
    <w:p>
      <w:pPr>
        <w:spacing w:after="100" w:before="0"/>
        <w:jc w:val="left"/>
      </w:pPr>
      <w:r>
        <w:rPr>
          <w:rFonts w:ascii="Arial" w:cs="Arial" w:eastAsia="Arial" w:hAnsi="Arial"/>
          <w:b w:val="false"/>
          <w:bCs w:val="false"/>
          <w:i w:val="false"/>
          <w:iCs w:val="false"/>
          <w:color w:val="111111"/>
          <w:sz w:val="22"/>
          <w:szCs w:val="22"/>
        </w:rPr>
        <w:t xml:space="preserve">Knockout fixtures are created with TBD home_team_id and away_team_id at the start of the competition. Resolution happens automatically when the prior round completes.</w:t>
      </w:r>
    </w:p>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Scenario</w:t>
            </w:r>
          </w:p>
        </w:tc>
        <w:tc>
          <w:tcPr>
            <w:tcW w:type="dxa" w:w="67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System action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Prior round single-leg match completes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Winner advances. Fixture in next round: home_team_id or away_team_id set to winner_id. If both teams for a fixture now resolved: fixture status remains SCHEDULED (ready for kickoff assignment).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Prior round two-legged tie completes</w:t>
            </w:r>
          </w:p>
        </w:tc>
        <w:tc>
          <w:tcPr>
            <w:tcW w:type="dxa" w:w="6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Tie.winner_id determined from aggregate score (or extra time/penalties in second leg). Winner advances to next knockout round fixture. Tie.loser_id remains; that team exits the competition.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 stage / league phase completes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Standings finalised. Top 2 (or N per competition rules) advance. Knockout round fixtures created and home/away assigned per competition rules (group winner hosts group runner-up from paired group etc.).</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 held (for later rounds)</w:t>
            </w:r>
          </w:p>
        </w:tc>
        <w:tc>
          <w:tcPr>
            <w:tcW w:type="dxa" w:w="6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 engine produces pairings. Existing TBD Fixture records updated with the drawn home/away team assignment. If fixture was not pre-created: create Fixture records from draw output.</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7. Two-Legged Tie Model</w:t>
      </w:r>
    </w:p>
    <w:p>
      <w:pPr>
        <w:pStyle w:val="Heading2"/>
        <w:spacing w:after="140" w:before="300"/>
      </w:pPr>
      <w:r>
        <w:rPr>
          <w:rFonts w:ascii="Arial" w:cs="Arial" w:eastAsia="Arial" w:hAnsi="Arial"/>
          <w:b/>
          <w:bCs/>
          <w:color w:val="1A5296"/>
          <w:sz w:val="28"/>
          <w:szCs w:val="28"/>
        </w:rPr>
        <w:t xml:space="preserve">7.1 Tie Entity</w:t>
      </w:r>
    </w:p>
    <w:p>
      <w:pPr>
        <w:spacing w:after="100" w:before="0"/>
        <w:jc w:val="left"/>
      </w:pPr>
      <w:r>
        <w:rPr>
          <w:rFonts w:ascii="Arial" w:cs="Arial" w:eastAsia="Arial" w:hAnsi="Arial"/>
          <w:b w:val="false"/>
          <w:bCs w:val="false"/>
          <w:i w:val="false"/>
          <w:iCs w:val="false"/>
          <w:color w:val="111111"/>
          <w:sz w:val="22"/>
          <w:szCs w:val="22"/>
        </w:rPr>
        <w:t xml:space="preserve">Two-legged knockout ties — Champions League R16, QF, SF; Europa League QF, SF; etc. — require a Tie entity that links two Fixture records and tracks aggregate outcome.</w:t>
      </w:r>
    </w:p>
    <w:p>
      <w:pPr>
        <w:spacing w:after="60" w:before="0"/>
      </w:pPr>
      <w:r>
        <w:rPr>
          <w:rFonts w:ascii="Arial" w:cs="Arial" w:eastAsia="Arial" w:hAnsi="Arial"/>
          <w:b w:val="false"/>
          <w:bCs w:val="false"/>
          <w:i w:val="false"/>
          <w:iCs w:val="false"/>
          <w:color w:val="111111"/>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900"/>
        <w:gridCol w:w="4360"/>
      </w:tblGrid>
      <w:tr>
        <w:trPr>
          <w:tblHeader/>
        </w:trPr>
        <w:tc>
          <w:tcPr>
            <w:tcW w:type="dxa" w:w="18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9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3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tie_ucl_2425_r16_001</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knockout_round_id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KnockoutRound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team_a_id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Team</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team who plays first leg away (drawn first)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team_b_id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Team</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team who plays first leg at home (drawn second)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leg1_fixture_id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Fixture</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First leg: team_b hosting team_a</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leg2_fixture_id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Fixture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Second leg: team_a hosting team_b</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score_team_a_leg1</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until leg 1 complete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Goals scored by team_a in leg 1 (away goals for team_a)</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score_team_b_leg1</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until leg 1 complete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score_team_a_leg2</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until leg 2 complete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score_team_b_leg2</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until leg 2 complete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aggregate_team_a</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Computed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score_team_a_leg1 + score_team_a_leg2</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aggregate_team_b</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Computed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score_team_b_leg1 + score_team_b_leg2</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away_goals_applicable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false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TRUE only for historical competitions pre-2021-22. UEFA abolished away goals for all UEFA competitions from 2021-22.</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went_to_et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false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Second leg required extra time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went_to_penalties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false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Second leg required penalty shootout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winner_id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Team</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until resolved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after second leg completes (or after ET/penalties in second leg)</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loser_id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Team</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until resolved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simultaneously with winner_id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status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LEG1_PENDING / LEG1_COMPLETE / LEG2_PENDING / COMPLETE</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7.2 Tie Outcome Resolution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Scenario</w:t>
            </w:r>
          </w:p>
        </w:tc>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Outcome</w:t>
            </w:r>
          </w:p>
        </w:tc>
        <w:tc>
          <w:tcPr>
            <w:tcW w:type="dxa" w:w="45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System action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 A leads aggregate after 90 min leg 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 A wins tie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Tie.winner_id = team_a. Advance to next round. Create next-round TBD fixture or update existing.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Teams level on aggregate after 90 min leg 2 (no away goals)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Extra time required in leg 2</w:t>
            </w:r>
          </w:p>
        </w:tc>
        <w:tc>
          <w:tcPr>
            <w:tcW w:type="dxa" w:w="45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 Fixture.status → LIVE_ET. Broadcast slot overrun strategy activates. Score fields updated.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Teams still level after 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Penalty shootout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 Fixture.status → PENALTIES. Maximum 30 min additional broadcast time. BroadcastSlot has_penalty_risk = true was pre-planned.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 wins on penalties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Penalty winner advances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Fixture.score_home_pens, score_away_pens. Set Fixture.went_to_penalties = true. Set Tie.winner_id, loser_id. Advance in bracket.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Historical — away goals (pre-2021-22)</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Level aggregate but one team has more away goals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winner by away goals rule. Document in Tie.away_goals_applicable. No ET needed.</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7.3 Broadcast Implications of Two-Legged Ties</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First leg broadcast: </w:t>
      </w:r>
      <w:r>
        <w:rPr>
          <w:rFonts w:ascii="Arial" w:cs="Arial" w:eastAsia="Arial" w:hAnsi="Arial"/>
          <w:b w:val="false"/>
          <w:bCs w:val="false"/>
          <w:i w:val="false"/>
          <w:iCs w:val="false"/>
          <w:color w:val="111111"/>
          <w:sz w:val="22"/>
          <w:szCs w:val="22"/>
        </w:rPr>
        <w:t xml:space="preserve">Standard knockout match slot. extra_time_possible = false (extra time is never played in the first leg; only in the second). has_penalty_risk = false for first leg.</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Second leg broadcast: </w:t>
      </w:r>
      <w:r>
        <w:rPr>
          <w:rFonts w:ascii="Arial" w:cs="Arial" w:eastAsia="Arial" w:hAnsi="Arial"/>
          <w:b w:val="false"/>
          <w:bCs w:val="false"/>
          <w:i w:val="false"/>
          <w:iCs w:val="false"/>
          <w:color w:val="111111"/>
          <w:sz w:val="22"/>
          <w:szCs w:val="22"/>
        </w:rPr>
        <w:t xml:space="preserve">extra_time_possible = true and has_penalty_risk = true for all second legs. BroadcastSlot planned_end_utc must account for maximum duration (140 min). Overrun strategy configured at slot level.</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Context display: </w:t>
      </w:r>
      <w:r>
        <w:rPr>
          <w:rFonts w:ascii="Arial" w:cs="Arial" w:eastAsia="Arial" w:hAnsi="Arial"/>
          <w:b w:val="false"/>
          <w:bCs w:val="false"/>
          <w:i w:val="false"/>
          <w:iCs w:val="false"/>
          <w:color w:val="111111"/>
          <w:sz w:val="22"/>
          <w:szCs w:val="22"/>
        </w:rPr>
        <w:t xml:space="preserve">The planning grid and EPG must show aggregate context for second leg slots: "Man City 1-0 Real Madrid — second leg" with leg 1 score visible. Planners need this to assess actual extra time/penalty probability.</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Aggregate context on EPG: </w:t>
      </w:r>
      <w:r>
        <w:rPr>
          <w:rFonts w:ascii="Arial" w:cs="Arial" w:eastAsia="Arial" w:hAnsi="Arial"/>
          <w:b w:val="false"/>
          <w:bCs w:val="false"/>
          <w:i w:val="false"/>
          <w:iCs w:val="false"/>
          <w:color w:val="111111"/>
          <w:sz w:val="22"/>
          <w:szCs w:val="22"/>
        </w:rPr>
        <w:t xml:space="preserve">The EPG entry for second leg should include leg 1 score and aggregate status in programme description metadata, updated after leg 1 completes.</w:t>
      </w:r>
    </w:p>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8. Multi-Competition Broadcast Nights</w:t>
      </w:r>
    </w:p>
    <w:p>
      <w:pPr>
        <w:pStyle w:val="Heading2"/>
        <w:spacing w:after="140" w:before="300"/>
      </w:pPr>
      <w:r>
        <w:rPr>
          <w:rFonts w:ascii="Arial" w:cs="Arial" w:eastAsia="Arial" w:hAnsi="Arial"/>
          <w:b/>
          <w:bCs/>
          <w:color w:val="1A5296"/>
          <w:sz w:val="28"/>
          <w:szCs w:val="28"/>
        </w:rPr>
        <w:t xml:space="preserve">8.1 The Challenge</w:t>
      </w:r>
    </w:p>
    <w:p>
      <w:pPr>
        <w:spacing w:after="100" w:before="0"/>
        <w:jc w:val="left"/>
      </w:pPr>
      <w:r>
        <w:rPr>
          <w:rFonts w:ascii="Arial" w:cs="Arial" w:eastAsia="Arial" w:hAnsi="Arial"/>
          <w:b w:val="false"/>
          <w:bCs w:val="false"/>
          <w:i w:val="false"/>
          <w:iCs w:val="false"/>
          <w:color w:val="111111"/>
          <w:sz w:val="22"/>
          <w:szCs w:val="22"/>
        </w:rPr>
        <w:t xml:space="preserve">European fixture weeks create the most complex scheduling scenario in football broadcasting. A broadcaster holding UEFA rights to all three club competitions faces a Tuesday and Wednesday evening where Champions League, Europa League, and Conference League fixtures all kick off simultaneously at 18:45 CET and 21:00 CET. This means up to 14+ fixtures across 3 competitions in a single evening, allocated across 2-4 channels.</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8.2 SimultaneousCoverageGroup Entity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4460"/>
      </w:tblGrid>
      <w:tr>
        <w:trPr>
          <w:tblHeader/>
        </w:trPr>
        <w:tc>
          <w:tcPr>
            <w:tcW w:type="dxa" w:w="20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4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scg_ucl_el_uecl_tue_md4_2100</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name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"Tuesday European Night — 21:00 CET"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kickoff_utc</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shared kickoff time (all fixtures in this group start at this time)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competition_ids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Which competitions are active in this window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fixture_ids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fixtures in this kickoff window</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channel_assignments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channel_id: fixture_id } — which fixture is on which channel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primary_fixture_id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Fixture</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featured match (drives studio opening/closing programme)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coverage_strategy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SINGLE_MATCH / MULTI_MATCH_FLIP / MULTI_CHANNEL_DEDICATED / HIGHLIGHTS_ONLY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flip_schedule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for SINGLE_MATCH</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 multi-match flip: which match gets coverage at which minute intervals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studio_show_pre_id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ScheduleItem</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Pre-match studio show covering all matches in the window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studio_show_post_id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ScheduleItem</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Post-match studio show with results from all matches</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8.3 Multi-Competition Night Coverage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460"/>
      </w:tblGrid>
      <w:tr>
        <w:trPr>
          <w:tblHeader/>
        </w:trPr>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Strategy</w:t>
            </w:r>
          </w:p>
        </w:tc>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Description</w:t>
            </w:r>
          </w:p>
        </w:tc>
        <w:tc>
          <w:tcPr>
            <w:tcW w:type="dxa" w:w="28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Broadcast model</w:t>
            </w:r>
          </w:p>
        </w:tc>
        <w:tc>
          <w:tcPr>
            <w:tcW w:type="dxa" w:w="24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Typical use</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SINGLE_MATCH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One fixture chosen as primary; all others tracked via graphics/ticker only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One dedicated channel; studio shows reference all competitions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Limited rights or limited channels; early cup rounds</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MULTI_CHANNEL_DEDICATED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Each significant fixture gets its own dedicated channel for the full match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1 = CL featured match; Sports 2 = EL featured match; Sports Extra = UECL match</w:t>
            </w:r>
          </w:p>
        </w:tc>
        <w:tc>
          <w:tcPr>
            <w:tcW w:type="dxa" w:w="2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 UEFA rights on 3+ channels; peak group stage nights</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MULTI_MATCH_FLIP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 channel alternates between fixtures (early goal in match 2 triggers cut to match 2, then back to match 1)</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Real-time editorial decisions; manual planner or automated rules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channels but 4+ matches; must cover key moments across competitions</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HIGHLIGHTS_ONLY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 live coverage of individual matches; 30-60 min highlights show covers all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Single highlights programme per competition; studio host</w:t>
            </w:r>
          </w:p>
        </w:tc>
        <w:tc>
          <w:tcPr>
            <w:tcW w:type="dxa" w:w="2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Secondary competitions or limited broadcast slots</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8.4 Multi-Competition Night Planning Workflow</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T-7 days: initial allocation. </w:t>
      </w:r>
      <w:r>
        <w:rPr>
          <w:rFonts w:ascii="Arial" w:cs="Arial" w:eastAsia="Arial" w:hAnsi="Arial"/>
          <w:b w:val="false"/>
          <w:bCs w:val="false"/>
          <w:i w:val="false"/>
          <w:iCs w:val="false"/>
          <w:color w:val="111111"/>
          <w:sz w:val="22"/>
          <w:szCs w:val="22"/>
        </w:rPr>
        <w:t xml:space="preserve">When all fixtures for the matchday are confirmed (draw/schedule): assign primary match to Sports 1, secondary to Sports 2. Set coverage_strategy per channel. Pre-plan studio shows linking all competitions.</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T-48h: finalize channel assignments. </w:t>
      </w:r>
      <w:r>
        <w:rPr>
          <w:rFonts w:ascii="Arial" w:cs="Arial" w:eastAsia="Arial" w:hAnsi="Arial"/>
          <w:b w:val="false"/>
          <w:bCs w:val="false"/>
          <w:i w:val="false"/>
          <w:iCs w:val="false"/>
          <w:color w:val="111111"/>
          <w:sz w:val="22"/>
          <w:szCs w:val="22"/>
        </w:rPr>
        <w:t xml:space="preserve">Review team pairings and assign broadcast priority (league standing, star players, viewership projections). Confirm flip_schedule if using MULTI_MATCH_FLIP.</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Match night: real-time editorial override. </w:t>
      </w:r>
      <w:r>
        <w:rPr>
          <w:rFonts w:ascii="Arial" w:cs="Arial" w:eastAsia="Arial" w:hAnsi="Arial"/>
          <w:b w:val="false"/>
          <w:bCs w:val="false"/>
          <w:i w:val="false"/>
          <w:iCs w:val="false"/>
          <w:color w:val="111111"/>
          <w:sz w:val="22"/>
          <w:szCs w:val="22"/>
        </w:rPr>
        <w:t xml:space="preserve">If a non-primary match becomes the most significant (early goals, red cards, dramatic scores): planner can update coverage_priority and trigger graphics/commentary to follow. SimultaneousCoverageGroup.channel_assignments updated in real time with outbox event.</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Post-match: standings update. </w:t>
      </w:r>
      <w:r>
        <w:rPr>
          <w:rFonts w:ascii="Arial" w:cs="Arial" w:eastAsia="Arial" w:hAnsi="Arial"/>
          <w:b w:val="false"/>
          <w:bCs w:val="false"/>
          <w:i w:val="false"/>
          <w:iCs w:val="false"/>
          <w:color w:val="111111"/>
          <w:sz w:val="22"/>
          <w:szCs w:val="22"/>
        </w:rPr>
        <w:t xml:space="preserve">All fixture results in the group/league phase update Group standings simultaneously when match completes. EPG updated for any simultaneous result-driven shows (live table, group standings graphics).</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8.5 World Cup Group Stage — Maximum Complexity</w:t>
      </w:r>
    </w:p>
    <w:p>
      <w:pPr>
        <w:spacing w:after="100" w:before="0"/>
        <w:jc w:val="left"/>
      </w:pPr>
      <w:r>
        <w:rPr>
          <w:rFonts w:ascii="Arial" w:cs="Arial" w:eastAsia="Arial" w:hAnsi="Arial"/>
          <w:b w:val="false"/>
          <w:bCs w:val="false"/>
          <w:i w:val="false"/>
          <w:iCs w:val="false"/>
          <w:color w:val="111111"/>
          <w:sz w:val="22"/>
          <w:szCs w:val="22"/>
        </w:rPr>
        <w:t xml:space="preserve">The FIFA World Cup group stage presents the maximum multi-match coordination challenge: up to 4 matches per day across 3 groups playing simultaneously for 12 days, then the decisive final group stage day where all 4 matches in each group kick off simultaneously (to prevent match manipulation).</w:t>
      </w:r>
    </w:p>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
              <w:left w:val="single" w:color="7F1D1D" w:sz="12"/>
              <w:bottom w:val="single" w:color="7F1D1D" w:sz="1"/>
              <w:right w:val="single" w:color="7F1D1D" w:sz="1"/>
            </w:tcBorders>
            <w:shd w:fill="FEF2F2" w:val="clear"/>
            <w:tcMar>
              <w:top w:type="dxa" w:w="80"/>
              <w:left w:type="dxa" w:w="130"/>
              <w:bottom w:type="dxa" w:w="80"/>
              <w:right w:type="dxa" w:w="130"/>
            </w:tcMar>
          </w:tcPr>
          <w:p>
            <w:pPr>
              <w:spacing w:after="100" w:before="0"/>
              <w:jc w:val="left"/>
            </w:pPr>
            <w:r>
              <w:rPr>
                <w:rFonts w:ascii="Arial" w:cs="Arial" w:eastAsia="Arial" w:hAnsi="Arial"/>
                <w:b/>
                <w:bCs/>
                <w:i w:val="false"/>
                <w:iCs w:val="false"/>
                <w:color w:val="7F1D1D"/>
                <w:sz w:val="20"/>
                <w:szCs w:val="20"/>
              </w:rPr>
              <w:t xml:space="preserve">CRITICAL: </w:t>
            </w:r>
            <w:r>
              <w:rPr>
                <w:rFonts w:ascii="Arial" w:cs="Arial" w:eastAsia="Arial" w:hAnsi="Arial"/>
                <w:b w:val="false"/>
                <w:bCs w:val="false"/>
                <w:i w:val="false"/>
                <w:iCs w:val="false"/>
                <w:color w:val="111111"/>
                <w:sz w:val="20"/>
                <w:szCs w:val="20"/>
              </w:rPr>
              <w:t xml:space="preserve">FIFA requires that the final matchday of each group stage sees both matches in that group kick off at exactly the same time. This is a scheduling hard constraint — the broadcaster cannot stagger these kickoffs and must cover both matches simultaneously. The SimultaneousCoverageGroup.kickoff_utc for these fixtures must match exactly, and validation rule WORLD_CUP_FINAL_MATCHDAY_SYNC enforces this.</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9. Live Event Operations</w:t>
      </w:r>
    </w:p>
    <w:p>
      <w:pPr>
        <w:pStyle w:val="Heading2"/>
        <w:spacing w:after="140" w:before="300"/>
      </w:pPr>
      <w:r>
        <w:rPr>
          <w:rFonts w:ascii="Arial" w:cs="Arial" w:eastAsia="Arial" w:hAnsi="Arial"/>
          <w:b/>
          <w:bCs/>
          <w:color w:val="1A5296"/>
          <w:sz w:val="28"/>
          <w:szCs w:val="28"/>
        </w:rPr>
        <w:t xml:space="preserve">9.1 Fixture Status Lifecycle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Status</w:t>
            </w:r>
          </w:p>
        </w:tc>
        <w:tc>
          <w:tcPr>
            <w:tcW w:type="dxa" w:w="32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Meaning</w:t>
            </w:r>
          </w:p>
        </w:tc>
        <w:tc>
          <w:tcPr>
            <w:tcW w:type="dxa" w:w="41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Broadcast implication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has a confirmed kickoff time and teams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Standard planned BroadcastSlot. No live action.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in progress (kickoff confirmed)</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BroadcastSlot.actual_start_utc set. Live feed active.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Half-time break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Studio coverage or advertising break. ~15 min. No overrun risk.</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LIVE_ET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Extra time in progress (knockout only)</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Overrun in effect. Up to 30 additional minutes + stoppages. Conditional trigger may activate.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PENALTIES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Penalty shootout in progress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Final overrun phase. Maximum ~20 min. High dramatic broadcast value.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COMPLETED</w:t>
            </w:r>
          </w:p>
        </w:tc>
        <w:tc>
          <w:tcPr>
            <w:tcW w:type="dxa" w:w="3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finished (90 min, or ET, or penalties)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BroadcastSlot.actual_end_utc set. Post-match studio begins.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POSTPONED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not played at scheduled time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 voided. Replacement programming needed. New date assigned later.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ABANDONED</w:t>
            </w:r>
          </w:p>
        </w:tc>
        <w:tc>
          <w:tcPr>
            <w:tcW w:type="dxa" w:w="3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started but stopped permanently</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 ends at abandonment time. Competition authority decides result (replay/void/awarded result).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CANCELLED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will not be played at all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 voided. Competition may be restructured.</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9.2 Status Propagation Decision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900"/>
        <w:gridCol w:w="2460"/>
      </w:tblGrid>
      <w:tr>
        <w:trPr>
          <w:tblHeader/>
        </w:trPr>
        <w:tc>
          <w:tcPr>
            <w:tcW w:type="dxa" w:w="22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Event</w:t>
            </w:r>
          </w:p>
        </w:tc>
        <w:tc>
          <w:tcPr>
            <w:tcW w:type="dxa" w:w="18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Condition</w:t>
            </w:r>
          </w:p>
        </w:tc>
        <w:tc>
          <w:tcPr>
            <w:tcW w:type="dxa" w:w="29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System action</w:t>
            </w:r>
          </w:p>
        </w:tc>
        <w:tc>
          <w:tcPr>
            <w:tcW w:type="dxa" w:w="24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Planner action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Kickoff delay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15 min</w:t>
            </w:r>
          </w:p>
        </w:tc>
        <w:tc>
          <w:tcPr>
            <w:tcW w:type="dxa" w:w="2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 Fixture.start_utc by delay amount. BroadcastSlot planned_start adjusted. EPG updated with new kickoff time.</w:t>
            </w:r>
          </w:p>
        </w:tc>
        <w:tc>
          <w:tcPr>
            <w:tcW w:type="dxa" w:w="2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Notification: "Kickoff delayed 10 min — Sports 1 slot updated."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Kickoff delay</w:t>
            </w:r>
          </w:p>
        </w:tc>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15 min</w:t>
            </w:r>
          </w:p>
        </w:tc>
        <w:tc>
          <w:tcPr>
            <w:tcW w:type="dxa" w:w="2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Flag for review. Compute impact on subsequent programming. No auto-update beyond threshold.</w:t>
            </w:r>
          </w:p>
        </w:tc>
        <w:tc>
          <w:tcPr>
            <w:tcW w:type="dxa" w:w="2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Required action: review delay cause. Confirm new start time. Decide filler for gap.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Extra time triggered (status = LIVE_ET)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 fixture; level after 90 min</w:t>
            </w:r>
          </w:p>
        </w:tc>
        <w:tc>
          <w:tcPr>
            <w:tcW w:type="dxa" w:w="2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 status → OVERRUN. estimated_end extended by 30 min. If conditional_trigger_utc set: evaluate threshold.</w:t>
            </w:r>
          </w:p>
        </w:tc>
        <w:tc>
          <w:tcPr>
            <w:tcW w:type="dxa" w:w="2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Monitor dashboard. Trigger already armed from planning. Confirm if conditional switch needed.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Penalties triggered (status = PENALTIES)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ET completed; still level</w:t>
            </w:r>
          </w:p>
        </w:tc>
        <w:tc>
          <w:tcPr>
            <w:tcW w:type="dxa" w:w="2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 estimated_end extended by 20 min. OVERRUN_PENALTIES alert fires.</w:t>
            </w:r>
          </w:p>
        </w:tc>
        <w:tc>
          <w:tcPr>
            <w:tcW w:type="dxa" w:w="2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Monitor. Post-match programming pushed accordingly.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COMPLETED (after ET/penalties)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finished</w:t>
            </w:r>
          </w:p>
        </w:tc>
        <w:tc>
          <w:tcPr>
            <w:tcW w:type="dxa" w:w="2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actual_end_utc. EPG updated with real end time. Tie.winner_id set. Bracket advanced.</w:t>
            </w:r>
          </w:p>
        </w:tc>
        <w:tc>
          <w:tcPr>
            <w:tcW w:type="dxa" w:w="2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Evening reconciliation: confirm RunLedger, verify EPG, clear any open alerts.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POSTPONED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Weather / pitch / COVID / security</w:t>
            </w:r>
          </w:p>
        </w:tc>
        <w:tc>
          <w:tcPr>
            <w:tcW w:type="dxa" w:w="2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 voided. POSTPONEMENT_ALERT fires. Replacement programming needed immediately.</w:t>
            </w:r>
          </w:p>
        </w:tc>
        <w:tc>
          <w:tcPr>
            <w:tcW w:type="dxa" w:w="2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Required: assign replacement content to voided slot. Update EPG urgently. Coordinate with playout.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ABANDONED (mid-match)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Serious incident on pitch / safety</w:t>
            </w:r>
          </w:p>
        </w:tc>
        <w:tc>
          <w:tcPr>
            <w:tcW w:type="dxa" w:w="2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 ends. BroadcastSlot.actual_end_utc set. ABANDONED_ALERT fires. RunLedger entry created for partial broadcast.</w:t>
            </w:r>
          </w:p>
        </w:tc>
        <w:tc>
          <w:tcPr>
            <w:tcW w:type="dxa" w:w="2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Prepare crisis communication. Follow competition authority guidance for result. Coordinate replacement content.</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9.3 Extra Time and Penalty Overrun Planning</w:t>
      </w:r>
    </w:p>
    <w:p>
      <w:pPr>
        <w:spacing w:after="100" w:before="0"/>
        <w:jc w:val="left"/>
      </w:pPr>
      <w:r>
        <w:rPr>
          <w:rFonts w:ascii="Arial" w:cs="Arial" w:eastAsia="Arial" w:hAnsi="Arial"/>
          <w:b w:val="false"/>
          <w:bCs w:val="false"/>
          <w:i w:val="false"/>
          <w:iCs w:val="false"/>
          <w:color w:val="111111"/>
          <w:sz w:val="22"/>
          <w:szCs w:val="22"/>
        </w:rPr>
        <w:t xml:space="preserve">For knockout matches, overrun is not an exception — it is a planned scenario that should be built into every slot from the start. The planning model treats the 90-minute result as the optimistic case and the full penalty outcome as the default risk to plan against.</w:t>
      </w:r>
    </w:p>
    <w:p>
      <w:pPr>
        <w:spacing w:after="60" w:before="0"/>
      </w:pPr>
      <w:r>
        <w:rPr>
          <w:rFonts w:ascii="Arial" w:cs="Arial" w:eastAsia="Arial" w:hAnsi="Arial"/>
          <w:b w:val="false"/>
          <w:bCs w:val="false"/>
          <w:i w:val="false"/>
          <w:iCs w:val="false"/>
          <w:color w:val="111111"/>
          <w:sz w:val="22"/>
          <w:szCs w:val="22"/>
        </w:rPr>
        <w:t xml:space="preserve"/>
      </w:r>
    </w:p>
    <w:p>
      <w:pPr>
        <w:pStyle w:val="ListParagraph"/>
        <w:numPr>
          <w:ilvl w:val="0"/>
          <w:numId w:val="2"/>
        </w:numPr>
        <w:spacing w:after="40" w:before="40"/>
      </w:pPr>
      <w:r>
        <w:rPr>
          <w:rFonts w:ascii="Arial" w:cs="Arial" w:eastAsia="Arial" w:hAnsi="Arial"/>
          <w:b/>
          <w:bCs/>
          <w:i w:val="false"/>
          <w:iCs w:val="false"/>
          <w:color w:val="111111"/>
          <w:sz w:val="22"/>
          <w:szCs w:val="22"/>
        </w:rPr>
        <w:t xml:space="preserve">expected_duration_min = 105 for group/league matches: </w:t>
      </w:r>
      <w:r>
        <w:rPr>
          <w:rFonts w:ascii="Arial" w:cs="Arial" w:eastAsia="Arial" w:hAnsi="Arial"/>
          <w:b w:val="false"/>
          <w:bCs w:val="false"/>
          <w:i w:val="false"/>
          <w:iCs w:val="false"/>
          <w:color w:val="111111"/>
          <w:sz w:val="22"/>
          <w:szCs w:val="22"/>
        </w:rPr>
        <w:t xml:space="preserve">90 min + average 15 min stoppage time. No extra time possible.</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expected_duration_min = 125 for knockout 1st legs: </w:t>
      </w:r>
      <w:r>
        <w:rPr>
          <w:rFonts w:ascii="Arial" w:cs="Arial" w:eastAsia="Arial" w:hAnsi="Arial"/>
          <w:b w:val="false"/>
          <w:bCs w:val="false"/>
          <w:i w:val="false"/>
          <w:iCs w:val="false"/>
          <w:color w:val="111111"/>
          <w:sz w:val="22"/>
          <w:szCs w:val="22"/>
        </w:rPr>
        <w:t xml:space="preserve">90 min + 15-20 min stoppage. No extra time in first leg.</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expected_duration_min = 140 for knockout 2nd legs and single-leg knockouts: </w:t>
      </w:r>
      <w:r>
        <w:rPr>
          <w:rFonts w:ascii="Arial" w:cs="Arial" w:eastAsia="Arial" w:hAnsi="Arial"/>
          <w:b w:val="false"/>
          <w:bCs w:val="false"/>
          <w:i w:val="false"/>
          <w:iCs w:val="false"/>
          <w:color w:val="111111"/>
          <w:sz w:val="22"/>
          <w:szCs w:val="22"/>
        </w:rPr>
        <w:t xml:space="preserve">Plans for the full ET + penalties scenario. If match ends at 90 min, BroadcastSlot ends early (buffer fills with extended post-match).</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Pre-planned overrun strategy: </w:t>
      </w:r>
      <w:r>
        <w:rPr>
          <w:rFonts w:ascii="Arial" w:cs="Arial" w:eastAsia="Arial" w:hAnsi="Arial"/>
          <w:b w:val="false"/>
          <w:bCs w:val="false"/>
          <w:i w:val="false"/>
          <w:iCs w:val="false"/>
          <w:color w:val="111111"/>
          <w:sz w:val="22"/>
          <w:szCs w:val="22"/>
        </w:rPr>
        <w:t xml:space="preserve">Each knockout BroadcastSlot must have overrun_strategy set before publication. EXTEND is the preferred default where the channel has no hard-scheduled programming immediately after. CONDITIONAL_SWITCH is required when a hard block follows within 165 min of kickoff.</w:t>
      </w:r>
    </w:p>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10. Domestic Cup Deep Dive</w:t>
      </w:r>
    </w:p>
    <w:p>
      <w:pPr>
        <w:pStyle w:val="Heading2"/>
        <w:spacing w:after="140" w:before="300"/>
      </w:pPr>
      <w:r>
        <w:rPr>
          <w:rFonts w:ascii="Arial" w:cs="Arial" w:eastAsia="Arial" w:hAnsi="Arial"/>
          <w:b/>
          <w:bCs/>
          <w:color w:val="1A5296"/>
          <w:sz w:val="28"/>
          <w:szCs w:val="28"/>
        </w:rPr>
        <w:t xml:space="preserve">10.1 Cup Bracket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800"/>
        <w:gridCol w:w="2860"/>
      </w:tblGrid>
      <w:tr>
        <w:trPr>
          <w:tblHeader/>
        </w:trPr>
        <w:tc>
          <w:tcPr>
            <w:tcW w:type="dxa" w:w="18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Stage</w:t>
            </w:r>
          </w:p>
        </w:tc>
        <w:tc>
          <w:tcPr>
            <w:tcW w:type="dxa" w:w="19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Trigger</w:t>
            </w:r>
          </w:p>
        </w:tc>
        <w:tc>
          <w:tcPr>
            <w:tcW w:type="dxa" w:w="28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System action</w:t>
            </w:r>
          </w:p>
        </w:tc>
        <w:tc>
          <w:tcPr>
            <w:tcW w:type="dxa" w:w="28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Cup created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Admin sets up Competition + Season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 Season, CompetitionStage records for each round, KnockoutRound records. Seeding exemption rules set in format_config.</w:t>
            </w:r>
          </w:p>
        </w:tc>
        <w:tc>
          <w:tcPr>
            <w:tcW w:type="dxa" w:w="2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exempt_from_round field for top-division clubs entering at R3 or R4.</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Entry qualification</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Club qualifies via league position, cup placement, or invitation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Add Team to Season.qualified_teams with entry_round specified. Top-division clubs auto-entered at their entry round.</w:t>
            </w:r>
          </w:p>
        </w:tc>
        <w:tc>
          <w:tcPr>
            <w:tcW w:type="dxa" w:w="28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Entry rounds vary: JPL clubs enter Belgian Cup in round 1 (group stage); Premier League clubs enter FA Cup in R3.</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 stage (if applicable)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Belgian Cup format: initial group stage before knockout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 Group and round-robin Fixture records for the group stage. Same fixture generation as league groups.</w:t>
            </w:r>
          </w:p>
        </w:tc>
        <w:tc>
          <w:tcPr>
            <w:tcW w:type="dxa" w:w="2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all domestic cups have a group phase. Controlled by format_config.has_group_stage.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 for each knockout round</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 held (live on TV; highly broadcast-valuable event)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 engine pairs qualified teams. Create Fixture records with TBD teams resolved. Assign home advantage per rules.</w:t>
            </w:r>
          </w:p>
        </w:tc>
        <w:tc>
          <w:tcPr>
            <w:tcW w:type="dxa" w:w="28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 timing: typically the evening of the prior round results. System must handle rapid draw-to-fixture creation.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Round completes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fixtures in round have results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Identify winners. Create next-round TBD Fixtures (or update existing ones). Check if replay needed (if format_config.has_replays = true and match was drawn after 90 min).</w:t>
            </w:r>
          </w:p>
        </w:tc>
        <w:tc>
          <w:tcPr>
            <w:tcW w:type="dxa" w:w="2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If replay needed: create new Fixture with swapped home/away, typically played 7-14 days later.</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Replay (if applicable)</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Prior round fixture ended in draw (90 min)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 Replay Fixture linked to original. Set original Fixture.replay_fixture_id. Replay has extra_time_possible = true, has_penalty_risk = true.</w:t>
            </w:r>
          </w:p>
        </w:tc>
        <w:tc>
          <w:tcPr>
            <w:tcW w:type="dxa" w:w="28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Modern competitions: replays abolished. FA Cup removed replays from R1 2024-25. System must support both models via format_config.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Final</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Two finalists determined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 Final Fixture at pre-determined neutral venue. is_neutral_venue = true. Home/away designation may be nominal.</w:t>
            </w:r>
          </w:p>
        </w:tc>
        <w:tc>
          <w:tcPr>
            <w:tcW w:type="dxa" w:w="2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Venue for final often set seasons in advance (Wembley for FA Cup; Jan Breydel for Belgian Cup final etc.)</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10.2 Replay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00"/>
        <w:gridCol w:w="4060"/>
      </w:tblGrid>
      <w:tr>
        <w:trPr>
          <w:tblHeader/>
        </w:trPr>
        <w:tc>
          <w:tcPr>
            <w:tcW w:type="dxa" w:w="20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6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0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replay_fixture_id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Fixture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unless a replay exists</w:t>
            </w:r>
          </w:p>
        </w:tc>
        <w:tc>
          <w:tcPr>
            <w:tcW w:type="dxa" w:w="40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On original Fixture: points to the replay Fixture created after a draw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original_fixture_id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Fixture</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unless this IS a replay</w:t>
            </w:r>
          </w:p>
        </w:tc>
        <w:tc>
          <w:tcPr>
            <w:tcW w:type="dxa" w:w="40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On replay Fixture: back-reference to the original match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is_replay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false</w:t>
            </w:r>
          </w:p>
        </w:tc>
        <w:tc>
          <w:tcPr>
            <w:tcW w:type="dxa" w:w="40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True if this Fixture is a replay of a prior draw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replay_home_team_id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Team</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 if is_replay</w:t>
            </w:r>
          </w:p>
        </w:tc>
        <w:tc>
          <w:tcPr>
            <w:tcW w:type="dxa" w:w="40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Swapped from original (original away team now hosts)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replay_scheduled_window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daterange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0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Expected date window for the replay (competition rules typically give a 14-day window)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F5A" w:sz="1"/>
              <w:left w:val="single" w:color="0A2F5A" w:sz="12"/>
              <w:bottom w:val="single" w:color="0A2F5A" w:sz="1"/>
              <w:right w:val="single" w:color="0A2F5A" w:sz="1"/>
            </w:tcBorders>
            <w:shd w:fill="EBF4FF" w:val="clear"/>
            <w:tcMar>
              <w:top w:type="dxa" w:w="80"/>
              <w:left w:type="dxa" w:w="130"/>
              <w:bottom w:type="dxa" w:w="80"/>
              <w:right w:type="dxa" w:w="130"/>
            </w:tcMar>
          </w:tcPr>
          <w:p>
            <w:pPr>
              <w:spacing w:after="100" w:before="0"/>
              <w:jc w:val="left"/>
            </w:pPr>
            <w:r>
              <w:rPr>
                <w:rFonts w:ascii="Arial" w:cs="Arial" w:eastAsia="Arial" w:hAnsi="Arial"/>
                <w:b/>
                <w:bCs/>
                <w:i w:val="false"/>
                <w:iCs w:val="false"/>
                <w:color w:val="0A2F5A"/>
                <w:sz w:val="20"/>
                <w:szCs w:val="20"/>
              </w:rPr>
              <w:t xml:space="preserve">NOTE: </w:t>
            </w:r>
            <w:r>
              <w:rPr>
                <w:rFonts w:ascii="Arial" w:cs="Arial" w:eastAsia="Arial" w:hAnsi="Arial"/>
                <w:b w:val="false"/>
                <w:bCs w:val="false"/>
                <w:i w:val="false"/>
                <w:iCs w:val="false"/>
                <w:color w:val="111111"/>
                <w:sz w:val="20"/>
                <w:szCs w:val="20"/>
              </w:rPr>
              <w:t xml:space="preserve">Replays create a TBD Fixture at round completion time. The replay fixture date is only confirmed once both clubs agree and competition authority approves. The system creates the replay fixture record immediately with a date range, then updates start_utc when the specific date is confirmed.</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11. Broadcast Planning and Scheduling</w:t>
      </w:r>
    </w:p>
    <w:p>
      <w:pPr>
        <w:pStyle w:val="Heading2"/>
        <w:spacing w:after="140" w:before="300"/>
      </w:pPr>
      <w:r>
        <w:rPr>
          <w:rFonts w:ascii="Arial" w:cs="Arial" w:eastAsia="Arial" w:hAnsi="Arial"/>
          <w:b/>
          <w:bCs/>
          <w:color w:val="1A5296"/>
          <w:sz w:val="28"/>
          <w:szCs w:val="28"/>
        </w:rPr>
        <w:t xml:space="preserve">11.1 Schedule Editing and Versioning</w:t>
      </w:r>
    </w:p>
    <w:p>
      <w:pPr>
        <w:spacing w:after="100" w:before="0"/>
        <w:jc w:val="left"/>
      </w:pPr>
      <w:r>
        <w:rPr>
          <w:rFonts w:ascii="Arial" w:cs="Arial" w:eastAsia="Arial" w:hAnsi="Arial"/>
          <w:b w:val="false"/>
          <w:bCs w:val="false"/>
          <w:i w:val="false"/>
          <w:iCs w:val="false"/>
          <w:color w:val="111111"/>
          <w:sz w:val="22"/>
          <w:szCs w:val="22"/>
        </w:rPr>
        <w:t xml:space="preserve">Planners work in draft mode against a ScheduleDraft — an editable working set stored as an append-only operation log (INSERT_ITEM, MOVE_ITEM, DELETE_ITEM, RESIZE_ITEM). Delta-based storage avoids snapshot explosion. Publishing creates an immutable ScheduleVersion that drives all downstream outputs.</w:t>
      </w:r>
    </w:p>
    <w:p>
      <w:pPr>
        <w:spacing w:after="60" w:before="0"/>
      </w:pPr>
      <w:r>
        <w:rPr>
          <w:rFonts w:ascii="Arial" w:cs="Arial" w:eastAsia="Arial" w:hAnsi="Arial"/>
          <w:b w:val="false"/>
          <w:bCs w:val="false"/>
          <w:i w:val="false"/>
          <w:iCs w:val="false"/>
          <w:color w:val="111111"/>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Concept</w:t>
            </w:r>
          </w:p>
        </w:tc>
        <w:tc>
          <w:tcPr>
            <w:tcW w:type="dxa" w:w="71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ScheduleDraft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Editable draft for a channel. Multiple drafts per channel (one per broadcast week or season). Optimistic locking via etag/version. Concurrent edits resolve via conflict diff.</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Operation log</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Append-only sequence of mutations compacted periodically into a resolved snapshot.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Scoped publish lock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During publish: (tenant, channel, broadcast_day_range) locked. Prevents conflicting concurrent publishes for the same time period.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ScheduleVersion</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Immutable published snapshot. Cannot be edited. Superseded by a new publish. All EPG and playout outputs reference a specific version_id.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pick workflow</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Special workflow for rights that include a pick option: planner selects which fixture to elevate to a premium kickoff slot. Selection triggers kickoff_utc update on Fixture and EPG re-publish.</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11.2 Matchday Planning — Domestic League</w:t>
      </w:r>
    </w:p>
    <w:p>
      <w:pPr>
        <w:spacing w:after="80" w:before="180"/>
      </w:pPr>
      <w:r>
        <w:rPr>
          <w:rFonts w:ascii="Arial" w:cs="Arial" w:eastAsia="Arial" w:hAnsi="Arial"/>
          <w:b/>
          <w:bCs/>
          <w:color w:val="2B6CB0"/>
          <w:sz w:val="22"/>
          <w:szCs w:val="22"/>
          <w:u w:val="single"/>
        </w:rPr>
        <w:t xml:space="preserve">T-21 to T-14 days: initial fixture schedule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Fixtures for the gameweek are confirmed by the competition authority (some leagues announce gameweeks up to 6 weeks in advance, others 2 weeks)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Kickoff times assigned (or planner exercises pick options for moveable slots)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BroadcastSlots created for all fixtures the broadcaster holds rights to</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Multi-channel assignment: if broadcaster has 3 simultaneous kick-offs, assign to Sports 1, Sports 2, Sports 3</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Studio shows created: pre-match (all fixtures), half-time roundup, post-match roundup</w:t>
      </w:r>
    </w:p>
    <w:p>
      <w:pPr>
        <w:spacing w:after="80" w:before="180"/>
      </w:pPr>
      <w:r>
        <w:rPr>
          <w:rFonts w:ascii="Arial" w:cs="Arial" w:eastAsia="Arial" w:hAnsi="Arial"/>
          <w:b/>
          <w:bCs/>
          <w:color w:val="2B6CB0"/>
          <w:sz w:val="22"/>
          <w:szCs w:val="22"/>
          <w:u w:val="single"/>
        </w:rPr>
        <w:t xml:space="preserve">T-48h: pre-match confirmation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Confirm all team news is incorporated in EPG descriptions (optional, for premium metadata)</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Verify all BroadcastSlots published and EPG providers have received updates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Check for any late postponements or rescheduling from fixture authority</w:t>
      </w:r>
    </w:p>
    <w:p>
      <w:pPr>
        <w:spacing w:after="80" w:before="180"/>
      </w:pPr>
      <w:r>
        <w:rPr>
          <w:rFonts w:ascii="Arial" w:cs="Arial" w:eastAsia="Arial" w:hAnsi="Arial"/>
          <w:b/>
          <w:bCs/>
          <w:color w:val="2B6CB0"/>
          <w:sz w:val="22"/>
          <w:szCs w:val="22"/>
          <w:u w:val="single"/>
        </w:rPr>
        <w:t xml:space="preserve">Match day: live operations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Monitor for kickoff delays (referee inspection, crowd control delays, technical issues)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Respond to postponements with replacement content workflow (see §9.2)</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Handle any simultaneous match score developments requiring editorial override (flip to exciting match)</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11.3 Matchday Planning — European Cup Night</w:t>
      </w:r>
    </w:p>
    <w:p>
      <w:pPr>
        <w:spacing w:after="80" w:before="180"/>
      </w:pPr>
      <w:r>
        <w:rPr>
          <w:rFonts w:ascii="Arial" w:cs="Arial" w:eastAsia="Arial" w:hAnsi="Arial"/>
          <w:b/>
          <w:bCs/>
          <w:color w:val="2B6CB0"/>
          <w:sz w:val="22"/>
          <w:szCs w:val="22"/>
          <w:u w:val="single"/>
        </w:rPr>
        <w:t xml:space="preserve">T-7 to T-5 days: match allocation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All fixtures for the matchday confirmed from UEFA fixture list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Primary match selection for Sports 1: typically the featured match by broadcast agreement or editorial selection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Secondary allocations: Sports 2 (EL featured match), Sports Extra (UECL or secondary CL match)</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SimultaneousCoverageGroup created for 18:45 window and 21:00 window separately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Studio show structure planned: single European night pre-show covering all competitions; split post-match coverage</w:t>
      </w:r>
    </w:p>
    <w:p>
      <w:pPr>
        <w:spacing w:after="80" w:before="180"/>
      </w:pPr>
      <w:r>
        <w:rPr>
          <w:rFonts w:ascii="Arial" w:cs="Arial" w:eastAsia="Arial" w:hAnsi="Arial"/>
          <w:b/>
          <w:bCs/>
          <w:color w:val="2B6CB0"/>
          <w:sz w:val="22"/>
          <w:szCs w:val="22"/>
          <w:u w:val="single"/>
        </w:rPr>
        <w:t xml:space="preserve">Match night coordination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Dashboard shows all simultaneous matches grouped by kickoff window</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Live score tickers for all matches not on primary channel feed planner coverage decisions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Flip triggers: if match B goes to extra time while match A has finished, planner moves coverage to match B</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Group standings updated live after each match completes — final standings confirmed when all 4 matches in window finish</w:t>
      </w:r>
    </w:p>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12. Validation Pipeline</w:t>
      </w:r>
    </w:p>
    <w:p>
      <w:pPr>
        <w:pStyle w:val="Heading2"/>
        <w:spacing w:after="140" w:before="300"/>
      </w:pPr>
      <w:r>
        <w:rPr>
          <w:rFonts w:ascii="Arial" w:cs="Arial" w:eastAsia="Arial" w:hAnsi="Arial"/>
          <w:b/>
          <w:bCs/>
          <w:color w:val="1A5296"/>
          <w:sz w:val="28"/>
          <w:szCs w:val="28"/>
        </w:rPr>
        <w:t xml:space="preserve">12.1 Design Principles</w:t>
      </w:r>
    </w:p>
    <w:p>
      <w:pPr>
        <w:spacing w:after="100" w:before="0"/>
        <w:jc w:val="left"/>
      </w:pPr>
      <w:r>
        <w:rPr>
          <w:rFonts w:ascii="Arial" w:cs="Arial" w:eastAsia="Arial" w:hAnsi="Arial"/>
          <w:b w:val="false"/>
          <w:bCs w:val="false"/>
          <w:i w:val="false"/>
          <w:iCs w:val="false"/>
          <w:color w:val="111111"/>
          <w:sz w:val="22"/>
          <w:szCs w:val="22"/>
        </w:rPr>
        <w:t xml:space="preserve">Validation is deterministic, ordered, and staged. Blocking rules (ERROR severity) prevent publication. Warning rules surface in the grid and pre-publish report. All rules return severity, code, scope, and an explainability payload with remediation options.</w:t>
      </w:r>
    </w:p>
    <w:p>
      <w:pPr>
        <w:spacing w:after="60" w:before="0"/>
      </w:pPr>
      <w:r>
        <w:rPr>
          <w:rFonts w:ascii="Arial" w:cs="Arial" w:eastAsia="Arial" w:hAnsi="Arial"/>
          <w:b w:val="false"/>
          <w:bCs w:val="false"/>
          <w:i w:val="false"/>
          <w:iCs w:val="false"/>
          <w:color w:val="111111"/>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100"/>
        <w:gridCol w:w="5160"/>
      </w:tblGrid>
      <w:tr>
        <w:trPr>
          <w:tblHeader/>
        </w:trPr>
        <w:tc>
          <w:tcPr>
            <w:tcW w:type="dxa" w:w="1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Stage</w:t>
            </w:r>
          </w:p>
        </w:tc>
        <w:tc>
          <w:tcPr>
            <w:tcW w:type="dxa" w:w="9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Sev.</w:t>
            </w:r>
          </w:p>
        </w:tc>
        <w:tc>
          <w:tcPr>
            <w:tcW w:type="dxa" w:w="21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Code</w:t>
            </w:r>
          </w:p>
        </w:tc>
        <w:tc>
          <w:tcPr>
            <w:tcW w:type="dxa" w:w="51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Description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OVERLAP_FIXED_SLOTS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Two ScheduleItems on the same channel have overlapping time ranges.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TBD_TEAM_PUBLISH_BLOCK</w:t>
            </w:r>
          </w:p>
        </w:tc>
        <w:tc>
          <w:tcPr>
            <w:tcW w:type="dxa" w:w="5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has home_team_id or away_team_id = NULL and the broadcast is within 48 hours. Cannot publish with unresolved teams.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KNOCKOUT_ET_STRATEGY_MISSING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 fixture BroadcastSlot has extra_time_possible = true but overrun_strategy is not set.</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SIMULTANEOUS_CHANNEL_CONFLICT</w:t>
            </w:r>
          </w:p>
        </w:tc>
        <w:tc>
          <w:tcPr>
            <w:tcW w:type="dxa" w:w="5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Two BroadcastSlots on the same channel overlap in time with different fixtures (not allowed — one match per channel at a time).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KNOCKOUT_NO_OVERFLOW_SLOT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 BroadcastSlot overrun_strategy = CONDITIONAL_SWITCH but no conditional_target_channel_id set or no available slot on that channel.</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SECOND_LEG_MISSING_AGG_CONTEXT</w:t>
            </w:r>
          </w:p>
        </w:tc>
        <w:tc>
          <w:tcPr>
            <w:tcW w:type="dxa" w:w="5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Second leg BroadcastSlot exists but leg 1 fixture result is not yet ingested. Planner may not have aggregate context for planning decisions.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TIE_LEG_MISMATCH</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Tie entity references leg1 and leg2 fixtures but home_team assignments are inconsistent (leg 1 home != leg 2 away).</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 Duration</w:t>
            </w:r>
          </w:p>
        </w:tc>
        <w:tc>
          <w:tcPr>
            <w:tcW w:type="dxa" w:w="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KNOCKOUT_SLOT_TOO_SHORT</w:t>
            </w:r>
          </w:p>
        </w:tc>
        <w:tc>
          <w:tcPr>
            <w:tcW w:type="dxa" w:w="5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 fixture BroadcastSlot.planned_end_utc is less than start + 140 min. Slot does not accommodate full ET + penalties scenario.</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 Duration</w:t>
            </w:r>
          </w:p>
        </w:tc>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HARD_BLOCK_WITHIN_ET_WINDOW</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hard-scheduled ScheduleItem (news, non-interruptible) starts within 140 min of a knockout fixture kickoff on the same channel and overrun_strategy = EXTEND. Conflict is certain if ET is played.</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 Duration</w:t>
            </w:r>
          </w:p>
        </w:tc>
        <w:tc>
          <w:tcPr>
            <w:tcW w:type="dxa" w:w="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SIMULTANEOUS_OVERRUN_RISK</w:t>
            </w:r>
          </w:p>
        </w:tc>
        <w:tc>
          <w:tcPr>
            <w:tcW w:type="dxa" w:w="5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Multiple knockout fixtures in same SimultaneousCoverageGroup. If more than one goes to ET, channel capacity insufficient for all.</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 Duration</w:t>
            </w:r>
          </w:p>
        </w:tc>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INFO</w:t>
            </w:r>
          </w:p>
        </w:tc>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WORLD_CUP_FINAL_MATCHDAY_SYNC</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Final group stage matchday: both matches in the group must have identical kickoff_utc. Validation confirms synchronisation.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 Rights</w:t>
            </w:r>
          </w:p>
        </w:tc>
        <w:tc>
          <w:tcPr>
            <w:tcW w:type="dxa" w:w="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RIGHTS_WINDOW_EXPIRED</w:t>
            </w:r>
          </w:p>
        </w:tc>
        <w:tc>
          <w:tcPr>
            <w:tcW w:type="dxa" w:w="5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broadcast would start after the rights window end time for this channel and territory.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 Rights</w:t>
            </w:r>
          </w:p>
        </w:tc>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RIGHTS_RUN_EXCEEDED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Broadcasting this fixture would exceed the contracted run count for this competition on this channel.</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 Rights</w:t>
            </w:r>
          </w:p>
        </w:tc>
        <w:tc>
          <w:tcPr>
            <w:tcW w:type="dxa" w:w="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TERRITORY_RIGHTS_BLOCK</w:t>
            </w:r>
          </w:p>
        </w:tc>
        <w:tc>
          <w:tcPr>
            <w:tcW w:type="dxa" w:w="5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 broadcast territory not covered by the rights policy for this competition or specific fixture.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 Rights</w:t>
            </w:r>
          </w:p>
        </w:tc>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PICK_OPTION_NOT_EXERCISED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Broadcaster has a pick option for this gameweek but no fixture has been designated as the pick. Deadline approaching.</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 Rights</w:t>
            </w:r>
          </w:p>
        </w:tc>
        <w:tc>
          <w:tcPr>
            <w:tcW w:type="dxa" w:w="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DUPLICATE_RIGHTS_RUN</w:t>
            </w:r>
          </w:p>
        </w:tc>
        <w:tc>
          <w:tcPr>
            <w:tcW w:type="dxa" w:w="5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Same fixture broadcast on two channels without one being marked as CONTINUATION. Would double-count rights run.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4 — Regulatory</w:t>
            </w:r>
          </w:p>
        </w:tc>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WATERSHED_VIOLATION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Content classification conflicts with watershed rules for this channel and broadcast time.</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4 — Regulatory</w:t>
            </w:r>
          </w:p>
        </w:tc>
        <w:tc>
          <w:tcPr>
            <w:tcW w:type="dxa" w:w="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ACCESSIBILITY_SUBTITLES_MISSING</w:t>
            </w:r>
          </w:p>
        </w:tc>
        <w:tc>
          <w:tcPr>
            <w:tcW w:type="dxa" w:w="5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football BroadcastSlot does not have subtitle provision flagged as planned. Required for this channel territory.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5 — Business</w:t>
            </w:r>
          </w:p>
        </w:tc>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CUP_DRAW_UNSCHEDULED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Cup draw event has no BroadcastSlot. Draw ceremonies are independently valuable broadcast events.</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5 — Business</w:t>
            </w:r>
          </w:p>
        </w:tc>
        <w:tc>
          <w:tcPr>
            <w:tcW w:type="dxa" w:w="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INFO</w:t>
            </w:r>
          </w:p>
        </w:tc>
        <w:tc>
          <w:tcPr>
            <w:tcW w:type="dxa" w:w="2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REPLAY_WINDOW_CLOSING</w:t>
            </w:r>
          </w:p>
        </w:tc>
        <w:tc>
          <w:tcPr>
            <w:tcW w:type="dxa" w:w="5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Replay fixture window is within 5 days and no start_utc has been confirmed. Coordinate with competition authority.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5 — Business</w:t>
            </w:r>
          </w:p>
        </w:tc>
        <w:tc>
          <w:tcPr>
            <w:tcW w:type="dxa" w:w="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INT_BREAK_FIXTURE_CONFLICT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scheduled during an international break window. Verify competition authority has confirmed these fixtures are not affected.</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13. Rights and Run Tracking</w:t>
      </w:r>
    </w:p>
    <w:p>
      <w:pPr>
        <w:pStyle w:val="Heading2"/>
        <w:spacing w:after="140" w:before="300"/>
      </w:pPr>
      <w:r>
        <w:rPr>
          <w:rFonts w:ascii="Arial" w:cs="Arial" w:eastAsia="Arial" w:hAnsi="Arial"/>
          <w:b/>
          <w:bCs/>
          <w:color w:val="1A5296"/>
          <w:sz w:val="28"/>
          <w:szCs w:val="28"/>
        </w:rPr>
        <w:t xml:space="preserve">13.1 Football Rights Models</w:t>
      </w:r>
    </w:p>
    <w:p>
      <w:pPr>
        <w:spacing w:after="100" w:before="0"/>
        <w:jc w:val="left"/>
      </w:pPr>
      <w:r>
        <w:rPr>
          <w:rFonts w:ascii="Arial" w:cs="Arial" w:eastAsia="Arial" w:hAnsi="Arial"/>
          <w:b w:val="false"/>
          <w:bCs w:val="false"/>
          <w:i w:val="false"/>
          <w:iCs w:val="false"/>
          <w:color w:val="111111"/>
          <w:sz w:val="22"/>
          <w:szCs w:val="22"/>
        </w:rPr>
        <w:t xml:space="preserve">Football rights are sold at different granularities depending on the competition and the deal structure. The system must support all common models:</w:t>
      </w:r>
    </w:p>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900"/>
        <w:gridCol w:w="2660"/>
      </w:tblGrid>
      <w:tr>
        <w:trPr>
          <w:tblHeader/>
        </w:trPr>
        <w:tc>
          <w:tcPr>
            <w:tcW w:type="dxa" w:w="22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Rights model</w:t>
            </w:r>
          </w:p>
        </w:tc>
        <w:tc>
          <w:tcPr>
            <w:tcW w:type="dxa" w:w="26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Example</w:t>
            </w:r>
          </w:p>
        </w:tc>
        <w:tc>
          <w:tcPr>
            <w:tcW w:type="dxa" w:w="19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Granularity</w:t>
            </w:r>
          </w:p>
        </w:tc>
        <w:tc>
          <w:tcPr>
            <w:tcW w:type="dxa" w:w="26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System entity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Per-competition season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Broadcaster holds all PL fixtures for 2024-25</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Season-level; all fixtures covered</w:t>
            </w:r>
          </w:p>
        </w:tc>
        <w:tc>
          <w:tcPr>
            <w:tcW w:type="dxa" w:w="2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RightsPolicy per season per channel per territory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Per-competition pick</w:t>
            </w:r>
          </w:p>
        </w:tc>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Broadcaster holds N picks per gameweek (PL UK rights model: Sky Sports gets 128 picks per season)</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Pick-level; specific fixtures selected each gameweek</w:t>
            </w:r>
          </w:p>
        </w:tc>
        <w:tc>
          <w:tcPr>
            <w:tcW w:type="dxa" w:w="26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RightsPolicy with max_picks_per_round; FixturePick entity tracks each pick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Per-fixture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Specific fixture rights purchased individually (common for international and exhibition matches)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Fixture-level</w:t>
            </w:r>
          </w:p>
        </w:tc>
        <w:tc>
          <w:tcPr>
            <w:tcW w:type="dxa" w:w="2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RightsPolicy.fixture_id set to specific fixture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Per-competition-stage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 to knockout rounds only; not group stage (common for EL/UECL secondary rights)</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Stage-level; only fixtures in specified stage</w:t>
            </w:r>
          </w:p>
        </w:tc>
        <w:tc>
          <w:tcPr>
            <w:tcW w:type="dxa" w:w="26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RightsPolicy with stage_ids restriction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Pay-per-view fixtures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Premium fixtures requiring additional subscriber entitlement</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Fixture-level with platform = PPV</w:t>
            </w:r>
          </w:p>
        </w:tc>
        <w:tc>
          <w:tcPr>
            <w:tcW w:type="dxa" w:w="2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RightsPolicy.platform includes PPV; separate entitlement validation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Highlights-only</w:t>
            </w:r>
          </w:p>
        </w:tc>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 to show goals and highlights; not live match</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Fixture-level with coverage_type = HIGHLIGHTS</w:t>
            </w:r>
          </w:p>
        </w:tc>
        <w:tc>
          <w:tcPr>
            <w:tcW w:type="dxa" w:w="26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RightsPolicy.coverage_type restricts to HIGHLIGHTS; live slot blocked</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13.2 RightsPolicy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60"/>
      </w:tblGrid>
      <w:tr>
        <w:trPr>
          <w:tblHeader/>
        </w:trPr>
        <w:tc>
          <w:tcPr>
            <w:tcW w:type="dxa" w:w="19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6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1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Competition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 this policy applies to</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Season</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all seasons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If set: applies only to this season edition</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stage_ids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all stages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If set: applies only to specified CompetitionStages</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fixture_id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Fixture</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all fixtures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If set: applies to this specific fixture only</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Channel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all channels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If set: applies to this channel only</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territory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ISO 3166-1 alpha-2[]</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Countries where this policy applies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platforms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LINEAR / OTT / SVOD / AVOD / PPV / STREAMING</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coverage_type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 HIGHLIGHTS / DELAYED / CLIP</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window_start_utc</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Earliest permitted broadcast time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window_end_utc</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Latest permitted broadcast time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max_live_runs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unlimited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Max live broadcast runs per fixture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max_pick_runs_per_round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if not a pick model</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 pick-based rights: max fixtures per gameweek that can be broadcast live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tape_delay_hours_min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if no tape delay restriction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Minimum hours after kickoff before tape delay broadcast permitted</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highlights_embargo_min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Minutes after full time before highlights may be broadcast</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Contract reference number, special conditions</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13.3 RunLedger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4260"/>
      </w:tblGrid>
      <w:tr>
        <w:trPr>
          <w:tblHeader/>
        </w:trPr>
        <w:tc>
          <w:tcPr>
            <w:tcW w:type="dxa" w:w="19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2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Competition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Season</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Fixture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channel_id</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Channel</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broadcast_slot_id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BroadcastSlot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run_type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 CONTINUATION / TAPE_DELAY / HIGHLIGHTS / CLIP</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parent_run_id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RunLedger</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unless CONTINUATION/TAPE_DELAY</w:t>
            </w:r>
          </w:p>
        </w:tc>
        <w:tc>
          <w:tcPr>
            <w:tcW w:type="dxa" w:w="4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Links related runs</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coverage_type</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FULL_MATCH / PARTIAL / HIGHLIGHTS_ONLY</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started_at_utc</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ended_at_utc</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2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on completion</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duration_min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Calculated on completion</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included_et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false</w:t>
            </w:r>
          </w:p>
        </w:tc>
        <w:tc>
          <w:tcPr>
            <w:tcW w:type="dxa" w:w="42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True if extra time was broadcast in this run</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included_penalties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false</w:t>
            </w:r>
          </w:p>
        </w:tc>
        <w:tc>
          <w:tcPr>
            <w:tcW w:type="dxa" w:w="4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True if penalty shootout was broadcast</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status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PENDING / CONFIRMED / RECONCILED / DISPUTED</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source_system</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system identifier</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ingestion_key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 UNIQUE</w:t>
            </w:r>
          </w:p>
        </w:tc>
        <w:tc>
          <w:tcPr>
            <w:tcW w:type="dxa" w:w="42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Deduplication key; safe re-ingest</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rights_policy_id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RightsPolicy</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Policy evaluated at broadcast time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created_at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14. EPG Handling</w:t>
      </w:r>
    </w:p>
    <w:p>
      <w:pPr>
        <w:pStyle w:val="Heading2"/>
        <w:spacing w:after="140" w:before="300"/>
      </w:pPr>
      <w:r>
        <w:rPr>
          <w:rFonts w:ascii="Arial" w:cs="Arial" w:eastAsia="Arial" w:hAnsi="Arial"/>
          <w:b/>
          <w:bCs/>
          <w:color w:val="1A5296"/>
          <w:sz w:val="28"/>
          <w:szCs w:val="28"/>
        </w:rPr>
        <w:t xml:space="preserve">14.1 Standard Football EPG</w:t>
      </w:r>
    </w:p>
    <w:p>
      <w:pPr>
        <w:spacing w:after="100" w:before="0"/>
        <w:jc w:val="left"/>
      </w:pPr>
      <w:r>
        <w:rPr>
          <w:rFonts w:ascii="Arial" w:cs="Arial" w:eastAsia="Arial" w:hAnsi="Arial"/>
          <w:b w:val="false"/>
          <w:bCs w:val="false"/>
          <w:i w:val="false"/>
          <w:iCs w:val="false"/>
          <w:color w:val="111111"/>
          <w:sz w:val="22"/>
          <w:szCs w:val="22"/>
        </w:rPr>
        <w:t xml:space="preserve">Football fixtures have precise UTC kickoff times, so EPG entries are accurate from the moment the fixture is scheduled. The primary EPG challenges are: overrun handling for knockout matches, simultaneous match entries across channels, and live time correction when actual kickoff differs from planned (delays, postponements).</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14.2 EPG Update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Trigger</w:t>
            </w:r>
          </w:p>
        </w:tc>
        <w:tc>
          <w:tcPr>
            <w:tcW w:type="dxa" w:w="4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EPG action</w:t>
            </w:r>
          </w:p>
        </w:tc>
        <w:tc>
          <w:tcPr>
            <w:tcW w:type="dxa" w:w="25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Priority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scheduled (kickoff confirmed)</w:t>
            </w:r>
          </w:p>
        </w:tc>
        <w:tc>
          <w:tcPr>
            <w:tcW w:type="dxa" w:w="4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 EPG entry with exact start time. Duration = expected_duration_min + buffer_after_min. Mark extra_time_possible in extended metadata.</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Normal — part of scheduled publish workflow</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Kickoff delay announced</w:t>
            </w:r>
          </w:p>
        </w:tc>
        <w:tc>
          <w:tcPr>
            <w:tcW w:type="dxa" w:w="4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 EPG start time. Recalculate end time. Re-push to all providers.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High — before the original planned kickoff</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kicked off (actual_start_utc set)</w:t>
            </w:r>
          </w:p>
        </w:tc>
        <w:tc>
          <w:tcPr>
            <w:tcW w:type="dxa" w:w="4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Confirm EPG start time. No change to end time yet.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Normal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goes to extra time (status = LIVE_ET)</w:t>
            </w:r>
          </w:p>
        </w:tc>
        <w:tc>
          <w:tcPr>
            <w:tcW w:type="dxa" w:w="4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Extend EPG end time by 30 min. Flag as "may overrun" in metadata. If next fixed item is within 30 min: trigger overrun strategy.</w:t>
            </w:r>
          </w:p>
        </w:tc>
        <w:tc>
          <w:tcPr>
            <w:tcW w:type="dxa" w:w="25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URGENT — push within 2 min of ET trigger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goes to penalties (status = PENALTIES)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Extend EPG end time by further 20 min.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URGENT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completes (actual_end_utc set)</w:t>
            </w:r>
          </w:p>
        </w:tc>
        <w:tc>
          <w:tcPr>
            <w:tcW w:type="dxa" w:w="4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Confirm exact end time. Update programme duration. Remove overrun flag.</w:t>
            </w:r>
          </w:p>
        </w:tc>
        <w:tc>
          <w:tcPr>
            <w:tcW w:type="dxa" w:w="25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High — within 5 min of final whistle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postponed</w:t>
            </w:r>
          </w:p>
        </w:tc>
        <w:tc>
          <w:tcPr>
            <w:tcW w:type="dxa" w:w="4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Remove EPG entry or replace with "Match postponed" placeholder. Replacement content EPG entry created.</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URGENT — immediate on postponement announcement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 switch executed</w:t>
            </w:r>
          </w:p>
        </w:tc>
        <w:tc>
          <w:tcPr>
            <w:tcW w:type="dxa" w:w="4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1 entry end = switch time. Sports 2 new entry created for match continuation.</w:t>
            </w:r>
          </w:p>
        </w:tc>
        <w:tc>
          <w:tcPr>
            <w:tcW w:type="dxa" w:w="25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URGENT — dual-channel atomic update</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14.3 Simultaneous Match EPG Entries</w:t>
      </w:r>
    </w:p>
    <w:p>
      <w:pPr>
        <w:spacing w:after="100" w:before="0"/>
        <w:jc w:val="left"/>
      </w:pPr>
      <w:r>
        <w:rPr>
          <w:rFonts w:ascii="Arial" w:cs="Arial" w:eastAsia="Arial" w:hAnsi="Arial"/>
          <w:b w:val="false"/>
          <w:bCs w:val="false"/>
          <w:i w:val="false"/>
          <w:iCs w:val="false"/>
          <w:color w:val="111111"/>
          <w:sz w:val="22"/>
          <w:szCs w:val="22"/>
        </w:rPr>
        <w:t xml:space="preserve">For multi-competition nights with simultaneous kickoffs on multiple channels: EPG entries must be published atomically across all channels to avoid partial states visible to EPG aggregators. The SimultaneousCoverageGroup triggers a multi-channel EPG batch publish.</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14.4 Tape Delay EPG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Tape delay EPG entry created with is_tape_delay = true and source_fixture_id referencing the live fixture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If the tape delay slot is before the live match finishes: duration uses est_duration_long_min. Corrected after actual_end_utc is set.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Tape delay restrictions in RightsPolicy (tape_delay_hours_min) are validated at slot creation and at publish time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The EPG metadata should indicate "delayed broadcast" per regulatory requirements in the relevant territory</w:t>
      </w:r>
    </w:p>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15. Integration Adapters</w:t>
      </w:r>
    </w:p>
    <w:p>
      <w:pPr>
        <w:pStyle w:val="Heading2"/>
        <w:spacing w:after="140" w:before="300"/>
      </w:pPr>
      <w:r>
        <w:rPr>
          <w:rFonts w:ascii="Arial" w:cs="Arial" w:eastAsia="Arial" w:hAnsi="Arial"/>
          <w:b/>
          <w:bCs/>
          <w:color w:val="1A5296"/>
          <w:sz w:val="28"/>
          <w:szCs w:val="28"/>
        </w:rPr>
        <w:t xml:space="preserve">15.1 Adapter Design Pattern</w:t>
      </w:r>
    </w:p>
    <w:p>
      <w:pPr>
        <w:spacing w:after="100" w:before="0"/>
        <w:jc w:val="left"/>
      </w:pPr>
      <w:r>
        <w:rPr>
          <w:rFonts w:ascii="Arial" w:cs="Arial" w:eastAsia="Arial" w:hAnsi="Arial"/>
          <w:b w:val="false"/>
          <w:bCs w:val="false"/>
          <w:i w:val="false"/>
          <w:iCs w:val="false"/>
          <w:color w:val="111111"/>
          <w:sz w:val="22"/>
          <w:szCs w:val="22"/>
        </w:rPr>
        <w:t xml:space="preserve">All adapters follow the transactional outbox pattern: driven by database-guaranteed job creation, idempotent (safe to retry), and never blocking the core scheduling API. An adapter failure queues and retries without affecting schedule editing or publishing.</w:t>
      </w:r>
    </w:p>
    <w:p>
      <w:pPr>
        <w:spacing w:after="60" w:before="0"/>
      </w:pPr>
      <w:r>
        <w:rPr>
          <w:rFonts w:ascii="Arial" w:cs="Arial" w:eastAsia="Arial" w:hAnsi="Arial"/>
          <w:b w:val="false"/>
          <w:bCs w:val="false"/>
          <w:i w:val="false"/>
          <w:iCs w:val="false"/>
          <w:color w:val="111111"/>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900"/>
        <w:gridCol w:w="41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Adapter</w:t>
            </w:r>
          </w:p>
        </w:tc>
        <w:tc>
          <w:tcPr>
            <w:tcW w:type="dxa" w:w="11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Direction</w:t>
            </w:r>
          </w:p>
        </w:tc>
        <w:tc>
          <w:tcPr>
            <w:tcW w:type="dxa" w:w="19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Trigger</w:t>
            </w:r>
          </w:p>
        </w:tc>
        <w:tc>
          <w:tcPr>
            <w:tcW w:type="dxa" w:w="41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Responsibility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Data Ingest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Inbound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Webhook (real-time) + poll (daily)</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Receive fixture schedules, kickoff changes, team line-ups, and results from providers (Opta, Stats Perform, UEFA API, FIFA API). Resolve fixtures by external_refs. Create or update Fixture records. Trigger downstream workflows.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Match Feed</w:t>
            </w:r>
          </w:p>
        </w:tc>
        <w:tc>
          <w:tcPr>
            <w:tcW w:type="dxa" w:w="1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Inbound</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Webhook (real-time) per match</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Receive live score updates: goals, cards, substitutions, HT, FT, ET trigger, penalties, final result. Update Fixture status and score fields. Trigger Tie aggregate recalculation on goal events.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Standing Calculation</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Internal worker</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COMPLETED event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Recalculate Group or league standing for the completed fixture's team. Update win/draw/loss, goals, goal difference, points. Recalculate sort order. Fire standings_updated event for EPG and UI.</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Bracket Advancement</w:t>
            </w:r>
          </w:p>
        </w:tc>
        <w:tc>
          <w:tcPr>
            <w:tcW w:type="dxa" w:w="1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Internal worker</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COMPLETED or Tie COMPLETE event</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Resolve TBD fixtures in the next knockout round. Set home_team_id and away_team_id. If both teams now known: update Fixture status. Fire bracket_updated event.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 Adapter</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Outbound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ScheduleVersion publish + Fixture status change + overrun events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Export EPG in configured format (XMLTV, DVB-SI, proprietary). Handles simultaneous multi-channel batch publish. Manages overrun extension and postponement replacement.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Adapter</w:t>
            </w:r>
          </w:p>
        </w:tc>
        <w:tc>
          <w:tcPr>
            <w:tcW w:type="dxa" w:w="1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Outbound</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ScheduleVersion publish + live status events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Push rundowns to playout systems. Cue extra time extension slots. Send penalty shootout trigger. Receive confirmation callbacks for actual_start_utc and actual_end_utc.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 Broadcast Adapter</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Outbound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 event scheduled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 cup draws and competition group draws broadcast live: push draw event metadata and bracket diagram to EPG and playout. Draws are independently valuable programming.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 Enforcement Adapter</w:t>
            </w:r>
          </w:p>
        </w:tc>
        <w:tc>
          <w:tcPr>
            <w:tcW w:type="dxa" w:w="1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Internal</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schedule or broadcast pick update</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Evaluate RightsPolicy for every new or changed BroadcastSlot. Return clearance or block with explainability. Integrates with external rights management systems if configured.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Highlights Distributor</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Outbound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COMPLETED + highlights_embargo_min elapsed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Publish highlight clips to digital platforms (OTT, social, app) after embargo period. Rights-gated per RightsPolicy.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As-Run Ingest</w:t>
            </w:r>
          </w:p>
        </w:tc>
        <w:tc>
          <w:tcPr>
            <w:tcW w:type="dxa" w:w="11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Inbound</w:t>
            </w:r>
          </w:p>
        </w:tc>
        <w:tc>
          <w:tcPr>
            <w:tcW w:type="dxa" w:w="1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callback or file drop</w:t>
            </w:r>
          </w:p>
        </w:tc>
        <w:tc>
          <w:tcPr>
            <w:tcW w:type="dxa" w:w="4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Receive confirmed transmission records from playout. Create RunLedger entries with deduplication key. Update run counts against RightsPolicy limits.</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16. Multi-Tenant Isolation and Security</w:t>
      </w:r>
    </w:p>
    <w:p>
      <w:pPr>
        <w:pStyle w:val="Heading2"/>
        <w:spacing w:after="140" w:before="300"/>
      </w:pPr>
      <w:r>
        <w:rPr>
          <w:rFonts w:ascii="Arial" w:cs="Arial" w:eastAsia="Arial" w:hAnsi="Arial"/>
          <w:b/>
          <w:bCs/>
          <w:color w:val="1A5296"/>
          <w:sz w:val="28"/>
          <w:szCs w:val="28"/>
        </w:rPr>
        <w:t xml:space="preserve">16.1 Isolation Architecture</w:t>
      </w:r>
    </w:p>
    <w:p>
      <w:pPr>
        <w:spacing w:after="100" w:before="0"/>
        <w:jc w:val="left"/>
      </w:pPr>
      <w:r>
        <w:rPr>
          <w:rFonts w:ascii="Arial" w:cs="Arial" w:eastAsia="Arial" w:hAnsi="Arial"/>
          <w:b w:val="false"/>
          <w:bCs w:val="false"/>
          <w:i w:val="false"/>
          <w:iCs w:val="false"/>
          <w:color w:val="111111"/>
          <w:sz w:val="22"/>
          <w:szCs w:val="22"/>
        </w:rPr>
        <w:t xml:space="preserve">All data is isolated at the Tenant level through three independent enforcement layers:</w:t>
      </w:r>
    </w:p>
    <w:p>
      <w:pPr>
        <w:spacing w:after="60" w:before="0"/>
      </w:pPr>
      <w:r>
        <w:rPr>
          <w:rFonts w:ascii="Arial" w:cs="Arial" w:eastAsia="Arial" w:hAnsi="Arial"/>
          <w:b w:val="false"/>
          <w:bCs w:val="false"/>
          <w:i w:val="false"/>
          <w:iCs w:val="false"/>
          <w:color w:val="111111"/>
          <w:sz w:val="22"/>
          <w:szCs w:val="22"/>
        </w:rPr>
        <w:t xml:space="preserve"/>
      </w:r>
    </w:p>
    <w:p>
      <w:pPr>
        <w:pStyle w:val="ListParagraph"/>
        <w:numPr>
          <w:ilvl w:val="0"/>
          <w:numId w:val="2"/>
        </w:numPr>
        <w:spacing w:after="40" w:before="40"/>
      </w:pPr>
      <w:r>
        <w:rPr>
          <w:rFonts w:ascii="Arial" w:cs="Arial" w:eastAsia="Arial" w:hAnsi="Arial"/>
          <w:b/>
          <w:bCs/>
          <w:i w:val="false"/>
          <w:iCs w:val="false"/>
          <w:color w:val="111111"/>
          <w:sz w:val="22"/>
          <w:szCs w:val="22"/>
        </w:rPr>
        <w:t xml:space="preserve">Layer 1 — PostgreSQL Row-Level Security: </w:t>
      </w:r>
      <w:r>
        <w:rPr>
          <w:rFonts w:ascii="Arial" w:cs="Arial" w:eastAsia="Arial" w:hAnsi="Arial"/>
          <w:b w:val="false"/>
          <w:bCs w:val="false"/>
          <w:i w:val="false"/>
          <w:iCs w:val="false"/>
          <w:color w:val="111111"/>
          <w:sz w:val="22"/>
          <w:szCs w:val="22"/>
        </w:rPr>
        <w:t xml:space="preserve">RLS policies on all tenant-scoped tables. Every database operation automatically filters by tenant_id from the session context. Application bugs cannot bypass RLS.</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Layer 2 — Application authorization: </w:t>
      </w:r>
      <w:r>
        <w:rPr>
          <w:rFonts w:ascii="Arial" w:cs="Arial" w:eastAsia="Arial" w:hAnsi="Arial"/>
          <w:b w:val="false"/>
          <w:bCs w:val="false"/>
          <w:i w:val="false"/>
          <w:iCs w:val="false"/>
          <w:color w:val="111111"/>
          <w:sz w:val="22"/>
          <w:szCs w:val="22"/>
        </w:rPr>
        <w:t xml:space="preserve">API layer derives tenant_id from the authenticated JWT — never from client input. Service accounts for adapters operate with least-privilege write access scoped to their specific function.</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Layer 3 — CI canary tests: </w:t>
      </w:r>
      <w:r>
        <w:rPr>
          <w:rFonts w:ascii="Arial" w:cs="Arial" w:eastAsia="Arial" w:hAnsi="Arial"/>
          <w:b w:val="false"/>
          <w:bCs w:val="false"/>
          <w:i w:val="false"/>
          <w:iCs w:val="false"/>
          <w:color w:val="111111"/>
          <w:sz w:val="22"/>
          <w:szCs w:val="22"/>
        </w:rPr>
        <w:t xml:space="preserve">A dedicated test suite attempts cross-tenant access patterns and asserts denial on every commit. Must pass for deployment.</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16.2 Role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Role</w:t>
            </w:r>
          </w:p>
        </w:tc>
        <w:tc>
          <w:tcPr>
            <w:tcW w:type="dxa" w:w="71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Permissions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ADMIN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 tenant access; user and role management; broadcast_config and rights policy setup; fixture data provider configuration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PLANNER</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Read/write schedule drafts, broadcast slots, simultaneous coverage groups; read-only for rights; can exercise pick options; cannot manage users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RIGHTS_MANAGER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Read/write RightsPolicy and RunLedger; can block fixtures from broadcast; read-only schedule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OPS</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Read-only all schedule data; can confirm/cancel overrun extension triggers during live operations; cannot create or modify slots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VIEWER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Read-only all schedule and competition data; for stakeholders and partner organisations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ADAPTER_SERVICE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Scoped write access per adapter function: score feed writes match status; as-run ingest writes RunLedger; cannot write across boundaries</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17. Observability and Service Level Objectives</w:t>
      </w:r>
    </w:p>
    <w:p>
      <w:pPr>
        <w:pStyle w:val="Heading2"/>
        <w:spacing w:after="140" w:before="300"/>
      </w:pPr>
      <w:r>
        <w:rPr>
          <w:rFonts w:ascii="Arial" w:cs="Arial" w:eastAsia="Arial" w:hAnsi="Arial"/>
          <w:b/>
          <w:bCs/>
          <w:color w:val="1A5296"/>
          <w:sz w:val="28"/>
          <w:szCs w:val="28"/>
        </w:rPr>
        <w:t xml:space="preserve">17.1 Service Level Objectives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960"/>
      </w:tblGrid>
      <w:tr>
        <w:trPr>
          <w:tblHeader/>
        </w:trPr>
        <w:tc>
          <w:tcPr>
            <w:tcW w:type="dxa" w:w="26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Signal</w:t>
            </w:r>
          </w:p>
        </w:tc>
        <w:tc>
          <w:tcPr>
            <w:tcW w:type="dxa" w:w="22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Target</w:t>
            </w:r>
          </w:p>
        </w:tc>
        <w:tc>
          <w:tcPr>
            <w:tcW w:type="dxa" w:w="20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Alert threshold</w:t>
            </w:r>
          </w:p>
        </w:tc>
        <w:tc>
          <w:tcPr>
            <w:tcW w:type="dxa" w:w="29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Planning grid query latency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P95 &lt; 200ms (cached), P95 &lt; 500ms (uncached)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P95 &gt; 600ms for 5 min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Grid must be fast for multi-competition matchday planning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fixture update latency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30s from provider event to UI update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90s for any live status event</w:t>
            </w:r>
          </w:p>
        </w:tc>
        <w:tc>
          <w:tcPr>
            <w:tcW w:type="dxa" w:w="2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Status updates (ET trigger, goals) during broadcast are time-critical</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 update delivery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2 min from schedule change to provider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5 min for 10 min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Includes postponement replacement EPG — must be fast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Postponement replacement alert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60s from POSTPONED status to planner dashboard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3 min</w:t>
            </w:r>
          </w:p>
        </w:tc>
        <w:tc>
          <w:tcPr>
            <w:tcW w:type="dxa" w:w="2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Postponements need immediate planner action for replacement content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Publish completion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5s for typical day_bucket publish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15s for 5 min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Includes multi-channel simultaneous publish for CL nights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Standing calculation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10s from Fixture COMPLETED to updated standings visible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30s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 table updates are EPG-critical on CL group stage final matchdays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Bracket advancement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15s from Tie COMPLETE to next round TBD fixtures updated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60s</w:t>
            </w:r>
          </w:p>
        </w:tc>
        <w:tc>
          <w:tcPr>
            <w:tcW w:type="dxa" w:w="2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Affects EPG for upcoming fixtures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Core API availability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99.9% uptime excluding planned maintenance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errors in 5 min window</w:t>
            </w:r>
          </w:p>
        </w:tc>
        <w:tc>
          <w:tcPr>
            <w:tcW w:type="dxa" w:w="29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Integrations degraded; core scheduling never blocked</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17.2 Observability Stack</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Structured logging: </w:t>
      </w:r>
      <w:r>
        <w:rPr>
          <w:rFonts w:ascii="Arial" w:cs="Arial" w:eastAsia="Arial" w:hAnsi="Arial"/>
          <w:b w:val="false"/>
          <w:bCs w:val="false"/>
          <w:i w:val="false"/>
          <w:iCs w:val="false"/>
          <w:color w:val="111111"/>
          <w:sz w:val="22"/>
          <w:szCs w:val="22"/>
        </w:rPr>
        <w:t xml:space="preserve">All entries include correlation IDs (request ID, tenant ID, competition ID, season ID, fixture ID) for full trace reconstruction.</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Metrics: </w:t>
      </w:r>
      <w:r>
        <w:rPr>
          <w:rFonts w:ascii="Arial" w:cs="Arial" w:eastAsia="Arial" w:hAnsi="Arial"/>
          <w:b w:val="false"/>
          <w:bCs w:val="false"/>
          <w:i w:val="false"/>
          <w:iCs w:val="false"/>
          <w:color w:val="111111"/>
          <w:sz w:val="22"/>
          <w:szCs w:val="22"/>
        </w:rPr>
        <w:t xml:space="preserve">API latency, fixture ingestion rate, standing calculation time, bracket advancement time, outbox depth, EPG delivery rate, adapter success/fail breakdown by adapter type.</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Distributed tracing: </w:t>
      </w:r>
      <w:r>
        <w:rPr>
          <w:rFonts w:ascii="Arial" w:cs="Arial" w:eastAsia="Arial" w:hAnsi="Arial"/>
          <w:b w:val="false"/>
          <w:bCs w:val="false"/>
          <w:i w:val="false"/>
          <w:iCs w:val="false"/>
          <w:color w:val="111111"/>
          <w:sz w:val="22"/>
          <w:szCs w:val="22"/>
        </w:rPr>
        <w:t xml:space="preserve">End-to-end spans: API → DB → worker → adapter → external provider. OpenTelemetry JS; OTLP-compatible backend.</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Alerting: </w:t>
      </w:r>
      <w:r>
        <w:rPr>
          <w:rFonts w:ascii="Arial" w:cs="Arial" w:eastAsia="Arial" w:hAnsi="Arial"/>
          <w:b w:val="false"/>
          <w:bCs w:val="false"/>
          <w:i w:val="false"/>
          <w:iCs w:val="false"/>
          <w:color w:val="111111"/>
          <w:sz w:val="22"/>
          <w:szCs w:val="22"/>
        </w:rPr>
        <w:t xml:space="preserve">CRITICAL (postponement alerts, EPG failures on live broadcast nights, standing calculation failures on final matchdays) → immediate on-call. WARNING (elevated adapter retry rate, approaching run limits) → Slack.</w:t>
      </w:r>
    </w:p>
    <w:p>
      <w:pPr>
        <w:pStyle w:val="Heading2"/>
        <w:spacing w:after="140" w:before="300"/>
      </w:pPr>
      <w:r>
        <w:rPr>
          <w:rFonts w:ascii="Arial" w:cs="Arial" w:eastAsia="Arial" w:hAnsi="Arial"/>
          <w:b/>
          <w:bCs/>
          <w:color w:val="1A5296"/>
          <w:sz w:val="28"/>
          <w:szCs w:val="28"/>
        </w:rPr>
        <w:t xml:space="preserve">17.3 Disaster Recovery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PostgreSQL PITR with 30-day retention. Regular restore drills. RPO: 5 min. RTO: &lt; 30 min.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Published ScheduleVersion snapshots allow full EPG and playout rundown regeneration from any historical version.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Outbox replay: any integration event safely re-delivered after failure (adapter idempotency).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Competition data (fixtures, standings, results) can be re-ingested from provider APIs for any historical period.</w:t>
      </w:r>
    </w:p>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18. Technology Stack</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760"/>
      </w:tblGrid>
      <w:tr>
        <w:trPr>
          <w:tblHeader/>
        </w:trPr>
        <w:tc>
          <w:tcPr>
            <w:tcW w:type="dxa" w:w="20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Layer</w:t>
            </w:r>
          </w:p>
        </w:tc>
        <w:tc>
          <w:tcPr>
            <w:tcW w:type="dxa" w:w="32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Recommendation</w:t>
            </w:r>
          </w:p>
        </w:tc>
        <w:tc>
          <w:tcPr>
            <w:tcW w:type="dxa" w:w="47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Rationale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UI</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React + TypeScript (Vite). Optional Tauri desktop shell for read-only offline access.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Unified language across UI and API. Strong ecosystem for scheduling grid components.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API</w:t>
            </w:r>
          </w:p>
        </w:tc>
        <w:tc>
          <w:tcPr>
            <w:tcW w:type="dxa" w:w="3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Fastify + Apollo Server (GraphQL). Schema-first with codegen. Schema versioning enforced.</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GraphQL ideal for complex multi-competition grid queries (request exactly needed fields). Subscriptions for live fixture events.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Workers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Node.js + TypeScript. BullMQ job queues on Redis. Outbox consumer pattern.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BullMQ provides retry, dead-letter, and observability. Outbox guarantees no lost integration events.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Database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PostgreSQL 16+</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RLS for tenant isolation; JSONB for score arrays and external_refs; full-text search for fixture/team lookup; advisory locks for concurrent standing recalculation; PITR for DR.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Cache / Queues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Redis 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Planning grid cache (invalidated on draft mutation/publish); BullMQ backend; WebSocket pub/sub for live event fan-out.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Real-time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GraphQL subscriptions over WebSocket for live fixture status, grid updates, overrun alerts, standing changes.</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multi-competition CL night dashboard is a real-time tool; subscription coalescing prevents fan-out overload.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Timezone arithmetic</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@js-temporal/polyfill (client + server)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Multi-country fixture timezone handling requires correct DST arithmetic; eliminates Date API footguns.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Testing</w:t>
            </w:r>
          </w:p>
        </w:tc>
        <w:tc>
          <w:tcPr>
            <w:tcW w:type="dxa" w:w="3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Vitest (unit/integration), Playwright (end-to-end), MSW (API mocking for UI)</w:t>
            </w:r>
          </w:p>
        </w:tc>
        <w:tc>
          <w:tcPr>
            <w:tcW w:type="dxa" w:w="47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Playwright required for complex flows: cup draw → bracket creation → fixture resolution; multi-competition night planning; postponement replacement workflow.</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Load testing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k6 (internal only, AGPL license)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CL group stage final matchdays: 8 simultaneous matches completing within 30 minutes, each triggering standing recalculation, bracket advancement, and EPG updates simultaneously.</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296"/>
          <w:sz w:val="28"/>
          <w:szCs w:val="28"/>
        </w:rPr>
        <w:t xml:space="preserve">18.2 UI Library Decisions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Library</w:t>
            </w:r>
          </w:p>
        </w:tc>
        <w:tc>
          <w:tcPr>
            <w:tcW w:type="dxa" w:w="71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dnd-kit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Drag-and-drop for schedule grid: moving fixtures between slots, reordering a matchday when kick-off times change, assigning fixtures to channels in multi-competition views.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@tanstack/react-virtual</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Virtualisation for dense planning grids: a full season view (380 PL fixtures + all cup rounds) requires virtualisation to remain performant.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react-diff-view</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 version comparison, regional overlay diffs, audit trail visualisation.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Floating UI</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Tooltips for fixture metadata (team form, H2H record, aggregate score for second legs), popovers for rights status.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cmdk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Command palette: jump to competition, search by team or fixture, quick-assign pick options.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Zod</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Runtime validation for all inbound fixture and rights data from external providers.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React Hook Form</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Forms for rights policy setup, fixture override justifications, cup draw configuration.</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19. Delivery Phases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800"/>
        <w:gridCol w:w="1460"/>
      </w:tblGrid>
      <w:tr>
        <w:trPr>
          <w:tblHeader/>
        </w:trPr>
        <w:tc>
          <w:tcPr>
            <w:tcW w:type="dxa" w:w="15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Phase</w:t>
            </w:r>
          </w:p>
        </w:tc>
        <w:tc>
          <w:tcPr>
            <w:tcW w:type="dxa" w:w="26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Scope</w:t>
            </w:r>
          </w:p>
        </w:tc>
        <w:tc>
          <w:tcPr>
            <w:tcW w:type="dxa" w:w="28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Delivers</w:t>
            </w:r>
          </w:p>
        </w:tc>
        <w:tc>
          <w:tcPr>
            <w:tcW w:type="dxa" w:w="14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Approx. effort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1 — Foundation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 Channel, Competition, Season, Team, Venue, Fixture (league only). Automated league fixture generation. Fixed-time BroadcastSlot. Basic ScheduleItem, ScheduleDraft, ScheduleVersion. Publish and EPG export.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working league broadcast scheduling system. Planners can manage a full domestic season with correct fixed-time EPG and playout outputs.</w:t>
            </w:r>
          </w:p>
        </w:tc>
        <w:tc>
          <w:tcPr>
            <w:tcW w:type="dxa" w:w="1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8–10 weeks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2 — Cup Structures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CompetitionStage, KnockoutRound, Tie (two-legged). Domestic cup bracket: draw engine, TBD resolution, replay workflow. Neutral venue finals. Extra time and penalty slot planning.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Domestic cup scheduling from R1 through final. Two-legged tie model for European knockout rounds.</w:t>
            </w:r>
          </w:p>
        </w:tc>
        <w:tc>
          <w:tcPr>
            <w:tcW w:type="dxa" w:w="1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6–8 weeks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3 — European Competitions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 Stage model (old format). Standing calculation. Group-to-knockout progression. SimultaneousCoverageGroup for CL/EL/UECL multi-competition nights. Multi-channel assignment workflow.</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 UEFA club competition scheduling. Multi-competition Tuesday/Wednesday night planning dashboard.</w:t>
            </w:r>
          </w:p>
        </w:tc>
        <w:tc>
          <w:tcPr>
            <w:tcW w:type="dxa" w:w="1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8–10 weeks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4 — CL League Phase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New Champions League format (36 teams, league phase, playoff round, R16 draw constraints). Specialised fixture generation for the league phase draw. Updated standing logic.</w:t>
            </w:r>
          </w:p>
        </w:tc>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 Champions League 2024+ format support.</w:t>
            </w:r>
          </w:p>
        </w:tc>
        <w:tc>
          <w:tcPr>
            <w:tcW w:type="dxa" w:w="1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4–6 weeks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5 — International Tournaments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International tournament structure (World Cup, Euros). Group stage + full knockout. Simultaneous final-matchday enforcement. Third-place playoff. Multi-venue host country handling.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FIFA World Cup and UEFA Euros scheduling from group stage draw through final.</w:t>
            </w:r>
          </w:p>
        </w:tc>
        <w:tc>
          <w:tcPr>
            <w:tcW w:type="dxa" w:w="1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5–7 weeks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6 — Rights and Runs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RightsPolicy (all models: season, pick, per-fixture, stage-restricted). RunLedger with full deduplication. Highlights embargo. Tape delay workflow. Rights pick workflow. Compliance reporting.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 rights compliance and run tracking. Pick option management for PL-style rights deals.</w:t>
            </w:r>
          </w:p>
        </w:tc>
        <w:tc>
          <w:tcPr>
            <w:tcW w:type="dxa" w:w="1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6–8 weeks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7 — Live Operations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fixture feed adapter. Status propagation and decision table automation. Overrun alert system. Postponement replacement workflow. EPG emergency update chain. Simultaneous match score dashboard.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Production-ready live operations. System handles all match-night scenarios automatically.</w:t>
            </w:r>
          </w:p>
        </w:tc>
        <w:tc>
          <w:tcPr>
            <w:tcW w:type="dxa" w:w="1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6–8 weeks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8 — Advanced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 broadcast workflow (cup draws as programming). Highlights distribution adapter. Catch-up publisher. PPV entitlement validation. Desktop shell. Advanced audit and compliance reporting. Load testing and SLO validation.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 production feature set. All competition types and rights models covered.</w:t>
            </w:r>
          </w:p>
        </w:tc>
        <w:tc>
          <w:tcPr>
            <w:tcW w:type="dxa" w:w="14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TBD from operational learning in phases 1–7</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20.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700"/>
        <w:gridCol w:w="1560"/>
      </w:tblGrid>
      <w:tr>
        <w:trPr>
          <w:tblHeader/>
        </w:trPr>
        <w:tc>
          <w:tcPr>
            <w:tcW w:type="dxa" w:w="22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Decision</w:t>
            </w:r>
          </w:p>
        </w:tc>
        <w:tc>
          <w:tcPr>
            <w:tcW w:type="dxa" w:w="29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Options</w:t>
            </w:r>
          </w:p>
        </w:tc>
        <w:tc>
          <w:tcPr>
            <w:tcW w:type="dxa" w:w="27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Recommendation</w:t>
            </w:r>
          </w:p>
        </w:tc>
        <w:tc>
          <w:tcPr>
            <w:tcW w:type="dxa" w:w="15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Blocking for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 generation: broker or generate</w:t>
            </w:r>
          </w:p>
        </w:tc>
        <w:tc>
          <w:tcPr>
            <w:tcW w:type="dxa" w:w="2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Generate fixtures algorithmically in-system (circle method + constraints). (B) Ingest the official competition fixture list from the provider (UEFA, Premier League etc.) and only use internal generation as a fallback.</w:t>
            </w:r>
          </w:p>
        </w:tc>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B for all top-tier competitions: UEFA and major leagues publish official fixture lists that are authoritative. Use internal generation only for second-tier domestic cups where no provider publishes structured data.</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1</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Away goals historical model</w:t>
            </w:r>
          </w:p>
        </w:tc>
        <w:tc>
          <w:tcPr>
            <w:tcW w:type="dxa" w:w="2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Store away_goals_applicable on Tie entity (default false, can be true for historical seasons). (B) Ignore away goals entirely as abolished.</w:t>
            </w:r>
          </w:p>
        </w:tc>
        <w:tc>
          <w:tcPr>
            <w:tcW w:type="dxa" w:w="2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A: historical data import may include pre-2021 seasons. The field must exist to correctly represent historical tie outcomes even if it is never set to true for any active competition.</w:t>
            </w:r>
          </w:p>
        </w:tc>
        <w:tc>
          <w:tcPr>
            <w:tcW w:type="dxa" w:w="15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Pick option workflow depth</w:t>
            </w:r>
          </w:p>
        </w:tc>
        <w:tc>
          <w:tcPr>
            <w:tcW w:type="dxa" w:w="2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Simple: planner manually edits kickoff_utc on a fixture when they exercise a pick option. (B) Full pick workflow: pick windows, deadlines, automated kickoff_utc update on pick confirmation, pick count tracking.</w:t>
            </w:r>
          </w:p>
        </w:tc>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B for any rights deal that includes pick options (PL UK rights etc.). The workflow protects planners from missing pick deadlines and ensures correct kickoff times propagate to EPG.</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6</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Standing tiebreaker depth</w:t>
            </w:r>
          </w:p>
        </w:tc>
        <w:tc>
          <w:tcPr>
            <w:tcW w:type="dxa" w:w="2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Implement points, goal difference, goals scored only (works for most leagues). (B) Full UEFA tiebreaker chain including head-to-head sub-table, away goals in head-to-head (pre-2021), UEFA coefficient.</w:t>
            </w:r>
          </w:p>
        </w:tc>
        <w:tc>
          <w:tcPr>
            <w:tcW w:type="dxa" w:w="2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B required for UEFA competitions. Option A sufficient for domestic leagues where final standings are official and not recomputed by the system (just displayed from provider data).</w:t>
            </w:r>
          </w:p>
        </w:tc>
        <w:tc>
          <w:tcPr>
            <w:tcW w:type="dxa" w:w="15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3</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Replay fixture creation trigger</w:t>
            </w:r>
          </w:p>
        </w:tc>
        <w:tc>
          <w:tcPr>
            <w:tcW w:type="dxa" w:w="2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Create replay fixture automatically when original fixture ends in a draw. (B) Create only on explicit planner confirmation (some draws are followed by replays, some may be resolved differently by competition authority).</w:t>
            </w:r>
          </w:p>
        </w:tc>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B: competition authority may intervene between result and replay confirmation. Always require explicit confirmation before creating the replay fixture.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2</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CL league phase draw ingestion</w:t>
            </w:r>
          </w:p>
        </w:tc>
        <w:tc>
          <w:tcPr>
            <w:tcW w:type="dxa" w:w="29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Ingest the UEFA league phase draw result via API (8 opponents per team). (B) Implement the draw algorithm internally and generate fixtures from internal draw engine.</w:t>
            </w:r>
          </w:p>
        </w:tc>
        <w:tc>
          <w:tcPr>
            <w:tcW w:type="dxa" w:w="27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A: the UEFA league phase draw is complex enough that replicating the official algorithm exactly is high-risk. Ingest the official result and generate Fixture records from it.</w:t>
            </w:r>
          </w:p>
        </w:tc>
        <w:tc>
          <w:tcPr>
            <w:tcW w:type="dxa" w:w="15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4</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International break handling</w:t>
            </w:r>
          </w:p>
        </w:tc>
        <w:tc>
          <w:tcPr>
            <w:tcW w:type="dxa" w:w="2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Model international breaks as Periods in the system; validate no club fixtures scheduled in break. (B) Rely on fixture provider to simply not schedule fixtures in break windows.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A: international breaks affect multi-competition scheduling significantly. Explicit modelling enables validation rule INT_BREAK_FIXTURE_CONFLICT and reduces broadcaster scheduling errors.</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5</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Appendix A —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Entity</w:t>
            </w:r>
          </w:p>
        </w:tc>
        <w:tc>
          <w:tcPr>
            <w:tcW w:type="dxa" w:w="36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Key FK relationships</w:t>
            </w:r>
          </w:p>
        </w:tc>
        <w:tc>
          <w:tcPr>
            <w:tcW w:type="dxa" w:w="33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Cardinality 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Root — no parent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Tenant → N Channels, N Competitions, N Teams, N RightsPolicies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w:t>
            </w:r>
          </w:p>
        </w:tc>
        <w:tc>
          <w:tcPr>
            <w:tcW w:type="dxa" w:w="3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 → Tenant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Channel → N ScheduleItems, N BroadcastSlots, N RunLedger entries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 → Tenant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Competition → N Seasons (one per year)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competition_id → Competition; tenant_id → Tenant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Season → N CompetitionStages, N SeasonTeams (qualified teams)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CompetitionStage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season_id → Season; tenant_id → Tenant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Stage → N Groups (group stage) or N KnockoutRounds (knockout); 1 Stage → N Fixtures directly for league stages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w:t>
            </w:r>
          </w:p>
        </w:tc>
        <w:tc>
          <w:tcPr>
            <w:tcW w:type="dxa" w:w="3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stage_id → CompetitionStage; tenant_id → Tenant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Group → N Fixtures (round-robin within group); 1 Group → N Standings (one per team)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KnockoutRound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stage_id → CompetitionStage; tenant_id → Tenant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KnockoutRound → N Ties (two-legged) or N Fixtures (single-leg). 1 KnockoutRound → 1 KnockoutRound (next round, for bracket advancement)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knockout_round_id → KnockoutRound; team_a_id, team_b_id → Team; leg1_fixture_id, leg2_fixture_id → Fixture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Fixtures per Tie. 1 Tie → 1 winner advancing to next KnockoutRound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Team</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 → Tenant; home_venue_id → Venue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Team → N Fixtures (as home_team or away_team); N Standings; N SeasonTeam records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Venue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 → Tenant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Venue → N Fixtures (as venue). Evergreen — not recreated per season. IANA timezone is authoritative for kickoff_local derivation.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Fixture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season_id, stage_id → CompetitionStage; group_id → Group; knockout_round_id → KnockoutRound; tie_id → Tie; home_team_id, away_team_id → Team; venue_id → Venue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Fixture → 0..N BroadcastSlots (across channels); 1 Fixture → 0..1 RunLedger (per channel run)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MatchdayGroup</w:t>
            </w:r>
          </w:p>
        </w:tc>
        <w:tc>
          <w:tcPr>
            <w:tcW w:type="dxa" w:w="3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season_id → Season; stage_id → CompetitionStage; tenant_id → Tenant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MatchdayGroup → N Fixtures (all fixtures for a matchday/round); used for multi-match EPG and broadcast coordination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SimultaneousCoverageGroup</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 → Tenant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SCG → N BroadcastSlots (across channels with same kickoff time). Tracks multi-channel coordination for CL/WC simultaneous kickoffs.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channel_id → Channel; fixture_id → Fixture; simultaneous_group_id → SimultaneousCoverageGroup</w:t>
            </w:r>
          </w:p>
        </w:tc>
        <w:tc>
          <w:tcPr>
            <w:tcW w:type="dxa" w:w="3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BroadcastSlot per (fixture, channel). Two linked slots for channel switch (LIVE + CONTINUATION).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ScheduleItem</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channel_id → Channel; tenant_id → Tenant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 ScheduleItems per channel per day. BroadcastSlots extend ScheduleItem for match coverage.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Standing</w:t>
            </w:r>
          </w:p>
        </w:tc>
        <w:tc>
          <w:tcPr>
            <w:tcW w:type="dxa" w:w="3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season_id → Season; group_id → Group; team_id → Team</w:t>
            </w:r>
          </w:p>
        </w:tc>
        <w:tc>
          <w:tcPr>
            <w:tcW w:type="dxa" w:w="3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Standing per (team, group/stage). Updated after every Fixture completion in that group.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RightsPolicy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competition_id → Competition; season_id → Season (optional); fixture_id → Fixture (optional); channel_id → Channel (optional); tenant_id → Tenant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Multiple policies per competition (linear, OTT, highlights etc.). Evaluated at slot creation and publish.</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RunLedger</w:t>
            </w:r>
          </w:p>
        </w:tc>
        <w:tc>
          <w:tcPr>
            <w:tcW w:type="dxa" w:w="36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competition_id, season_id, fixture_id → Fixture; channel_id → Channel; broadcast_slot_id → BroadcastSlot; rights_policy_id → RightsPolicy</w:t>
            </w:r>
          </w:p>
        </w:tc>
        <w:tc>
          <w:tcPr>
            <w:tcW w:type="dxa" w:w="33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Append-only. 1 entry per (fixture, channel, run_type). CONTINUATION links to LIVE entry.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AuditEntry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Polymorphic: entity_type + entity_id; tenant_id → Tenant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Append-only. Every mutation produces ≥1 entry. Never deleted.</w:t>
            </w:r>
          </w:p>
        </w:tc>
      </w:tr>
    </w:tbl>
    <w:p>
      <w:pPr>
        <w:spacing w:after="0" w:before="0"/>
      </w:pPr>
      <w:r>
        <w:br w:type="page"/>
      </w:r>
    </w:p>
    <w:p>
      <w:pPr>
        <w:pStyle w:val="Heading1"/>
        <w:pBdr>
          <w:bottom w:val="single" w:color="1A5296" w:sz="8" w:space="4"/>
        </w:pBdr>
        <w:spacing w:after="180" w:before="400"/>
      </w:pPr>
      <w:r>
        <w:rPr>
          <w:rFonts w:ascii="Arial" w:cs="Arial" w:eastAsia="Arial" w:hAnsi="Arial"/>
          <w:b/>
          <w:bCs/>
          <w:color w:val="0A2F5A"/>
          <w:sz w:val="36"/>
          <w:szCs w:val="36"/>
        </w:rPr>
        <w:t xml:space="preserve">Appendix B — Glossary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Term</w:t>
            </w:r>
          </w:p>
        </w:tc>
        <w:tc>
          <w:tcPr>
            <w:tcW w:type="dxa" w:w="7160"/>
            <w:tcBorders>
              <w:top w:val="single" w:color="1A5296" w:sz="1"/>
              <w:left w:val="single" w:color="1A5296" w:sz="1"/>
              <w:bottom w:val="single" w:color="1A5296" w:sz="1"/>
              <w:right w:val="single" w:color="1A5296" w:sz="1"/>
            </w:tcBorders>
            <w:shd w:fill="0A2F5A"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Definition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Aggregate score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 a two-legged knockout tie: the total goals scored by each team across both legs combined. Determines which team advances unless level (in which case extra time and penalties apply).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Away goals rule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Historical rule (abolished by UEFA in 2021) where if aggregate score is level, the team that scored more goals away from home advances. The system retains the field for historical season data.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Bracket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elimination tree structure of a knockout competition. Teams advance through rounds until only one remains.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day</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24-hour period defined by Channel.broadcast_day_start_local. Used for schedule grid views, EPG grouping, and reporting.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CL League Phase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format introduced by UEFA Champions League from 2024-25: 36 teams in a single pool, each playing 8 matches against 8 different opponents over 8 matchdays. Replaces the previous group stage format.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 pick</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right in some broadcast agreements allowing the broadcaster to select a specific fixture to broadcast live each gameweek, up to a contracted maximum number of picks per season.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CompetitionStage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phase within a Season: League Phase, Group Stage, Round of 16, Quarter-Finals, Semi-Finals, Final. Stages are ordered and define how teams progress.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Extra time (ET)</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Two additional 15-minute halves played when a knockout match or second leg is level after 90 minutes. Increases maximum match duration by ~30 minutes plus stoppages.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Group</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sub-division within a GROUP_STAGE or LEAGUE_PHASE: a set of teams who play a round-robin series against each other. e.g. Group A in a World Cup; all 36 teams in the CL League Phase form one logical group.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International break</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FIFA/UEFA designated window during which club competitions pause and national teams play international fixtures. No club league or cup fixtures should be scheduled during these windows.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KnockoutRound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stage within a competition where teams are eliminated. Contains either Ties (two-legged) or individual Fixtures (single-leg). Tracks bracket structure.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Matchday</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round of fixtures within a league or group stage. All fixtures within the matchday share the same round_number. Also used colloquially for European competition nights (CL Matchday 3 etc.).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Neutral venue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match venue where neither team has home advantage. Used for cup finals, some playoff fixtures, and all matches at international tournaments.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PITR</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Point-In-Time Recovery — PostgreSQL feature enabling database restoration to any moment within the retention window.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Replay</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rescheduled match following a drawn first encounter in a cup competition. The rematch is played at the other team's ground. Increasingly abolished by modern cup regulations.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RLS</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Row-Level Security — PostgreSQL feature enforcing tenant data isolation at the database level, independent of application logic.</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RunLedger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Append-only database table recording every confirmed broadcast transmission. Used for rights compliance and run counting. Never modified after creation.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SeasonTeam</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record linking a Team to a Season with their qualification round and status. Represents the team's participation in that specific edition of the competition.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SimultaneousCoverageGroup</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grouping of BroadcastSlots across multiple channels that share the same kickoff time, used for coordinating multi-channel coverage of European nights and World Cup group stages.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Standing</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live table entry for a team in a league or group: points, goal difference, goals scored, wins, draws, losses. Updated after each fixture result.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Third-place playoff</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match between the two losing semi-finalists in a tournament, played to determine the bronze medal position. Present in FIFA World Cup and some other tournaments; absent in UEFA Euros.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two-legged knockout pairing linking a first leg and second leg Fixture. Tracks aggregate score and determines which team advances.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TBD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 Be Determined — a Fixture participant (home_team_id or away_team_id) that is NULL because the prior round has not yet been played or the draw has not been held.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Two-legged tie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knockout format where each team hosts one match. The team scoring more goals across both matches (aggregate) advances. Used in all UEFA knockout rounds except the final.</w:t>
            </w:r>
          </w:p>
        </w:tc>
      </w:tr>
    </w:tbl>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spacing w:after="0" w:before="0"/>
    </w:pPr>
    <w:r>
      <w:rPr>
        <w:rFonts w:ascii="Arial" w:cs="Arial" w:eastAsia="Arial" w:hAnsi="Arial"/>
        <w:b w:val="false"/>
        <w:bCs w:val="false"/>
        <w:i w:val="false"/>
        <w:iCs w:val="false"/>
        <w:color w:val="8898AA"/>
        <w:sz w:val="18"/>
        <w:szCs w:val="18"/>
      </w:rPr>
      <w:t xml:space="preserve">v1.0  |  March 2026  |  Confidential  |  Standalone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96" w:sz="4" w:space="4"/>
      </w:pBdr>
      <w:tabs>
        <w:tab w:val="right" w:pos="9026"/>
      </w:tabs>
      <w:spacing w:after="0" w:before="0"/>
    </w:pPr>
    <w:r>
      <w:rPr>
        <w:rFonts w:ascii="Arial" w:cs="Arial" w:eastAsia="Arial" w:hAnsi="Arial"/>
        <w:b w:val="false"/>
        <w:bCs w:val="false"/>
        <w:i w:val="false"/>
        <w:iCs w:val="false"/>
        <w:color w:val="1A5296"/>
        <w:sz w:val="18"/>
        <w:szCs w:val="18"/>
      </w:rPr>
      <w:t xml:space="preserve">Football Scheduling System  |  Solution Design</w:t>
    </w:r>
    <w:r>
      <w:rPr>
        <w:rFonts w:ascii="Arial" w:cs="Arial" w:eastAsia="Arial" w:hAnsi="Arial"/>
        <w:color w:val="8898A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lvl w:ilvl="1" w15:tentative="1">
      <w:start w:val="1"/>
      <w:numFmt w:val="bullet"/>
      <w:lvlText w:val="◦"/>
      <w:lvlJc w:val="left"/>
      <w:pPr>
        <w:spacing w:after="20" w:before="2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A2F5A"/>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A529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B6CB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2026-03-06T22:17:59.131Z</dcterms:created>
  <dcterms:modified xsi:type="dcterms:W3CDTF">2026-03-06T22:17:59.176Z</dcterms:modified>
</cp:coreProperties>
</file>

<file path=docProps/custom.xml><?xml version="1.0" encoding="utf-8"?>
<Properties xmlns="http://schemas.openxmlformats.org/officeDocument/2006/custom-properties" xmlns:vt="http://schemas.openxmlformats.org/officeDocument/2006/docPropsVTypes"/>
</file>