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3A95F" w14:textId="7A8BB4E7" w:rsidR="00EB46DA" w:rsidRPr="00EB46DA" w:rsidRDefault="00EB46DA" w:rsidP="00EB46DA">
      <w:pPr>
        <w:rPr>
          <w:b/>
          <w:bCs/>
          <w:lang w:val="es-CL"/>
        </w:rPr>
      </w:pPr>
      <w:r w:rsidRPr="00EB46DA">
        <w:rPr>
          <w:b/>
          <w:bCs/>
          <w:lang w:val="es-CL"/>
        </w:rPr>
        <w:t>Paraguay</w:t>
      </w:r>
    </w:p>
    <w:p w14:paraId="137DEAD3" w14:textId="3AA3508D" w:rsidR="00C121D0" w:rsidRDefault="00C121D0" w:rsidP="00EB46DA">
      <w:pPr>
        <w:rPr>
          <w:b/>
          <w:bCs/>
          <w:lang w:val="es-CL"/>
        </w:rPr>
      </w:pPr>
      <w:r>
        <w:rPr>
          <w:b/>
          <w:bCs/>
          <w:lang w:val="es-CL"/>
        </w:rPr>
        <w:t>Stroessner</w:t>
      </w:r>
      <w:r w:rsidR="00FB4F95">
        <w:rPr>
          <w:b/>
          <w:bCs/>
          <w:lang w:val="es-CL"/>
        </w:rPr>
        <w:t xml:space="preserve"> </w:t>
      </w:r>
      <w:proofErr w:type="spellStart"/>
      <w:r w:rsidR="00FB4F95">
        <w:rPr>
          <w:b/>
          <w:bCs/>
          <w:lang w:val="es-CL"/>
        </w:rPr>
        <w:t>dictatorship</w:t>
      </w:r>
      <w:proofErr w:type="spellEnd"/>
      <w:r>
        <w:rPr>
          <w:b/>
          <w:bCs/>
          <w:lang w:val="es-CL"/>
        </w:rPr>
        <w:t xml:space="preserve"> (1954-1989)</w:t>
      </w:r>
    </w:p>
    <w:p w14:paraId="7054C3FF" w14:textId="7BD35D7A" w:rsidR="00FB4F95" w:rsidRPr="00FB4F95" w:rsidRDefault="00FB4F95" w:rsidP="00EB46DA">
      <w:pPr>
        <w:rPr>
          <w:b/>
          <w:bCs/>
        </w:rPr>
      </w:pPr>
      <w:r w:rsidRPr="00FB4F95">
        <w:rPr>
          <w:b/>
          <w:bCs/>
        </w:rPr>
        <w:t xml:space="preserve">Categories: </w:t>
      </w:r>
      <w:r>
        <w:t xml:space="preserve">Dictatorship; coup; Operation Condor; </w:t>
      </w:r>
      <w:r>
        <w:t>indigenous peoples</w:t>
      </w:r>
      <w:r>
        <w:t>;</w:t>
      </w:r>
      <w:r>
        <w:t xml:space="preserve"> reparations law;</w:t>
      </w:r>
      <w:r>
        <w:t xml:space="preserve"> truth commission; state museum; memorial sites.</w:t>
      </w:r>
    </w:p>
    <w:p w14:paraId="60518033" w14:textId="43A5541F" w:rsidR="007141C8" w:rsidRDefault="004D4F71" w:rsidP="00EB46DA">
      <w:r w:rsidRPr="00FB4F95">
        <w:rPr>
          <w:b/>
          <w:bCs/>
        </w:rPr>
        <w:t>A</w:t>
      </w:r>
      <w:r w:rsidR="00EB46DA" w:rsidRPr="00FB4F95">
        <w:rPr>
          <w:b/>
          <w:bCs/>
        </w:rPr>
        <w:t>ctor</w:t>
      </w:r>
      <w:r w:rsidR="00FB4F95" w:rsidRPr="00FB4F95">
        <w:rPr>
          <w:b/>
          <w:bCs/>
        </w:rPr>
        <w:t>s:</w:t>
      </w:r>
      <w:r w:rsidR="007E7C29">
        <w:rPr>
          <w:b/>
          <w:bCs/>
        </w:rPr>
        <w:t xml:space="preserve"> </w:t>
      </w:r>
      <w:r w:rsidR="007141C8" w:rsidRPr="007141C8">
        <w:t>Paraguayan armed forces; Uruguayan political parties (mainly the Partido Colorado, the sole party of the regime); Paraguayan civil organisations.</w:t>
      </w:r>
    </w:p>
    <w:p w14:paraId="296DD4AC" w14:textId="48723469" w:rsidR="00EB46DA" w:rsidRPr="007141C8" w:rsidRDefault="00FB4F95" w:rsidP="00EB46DA">
      <w:pPr>
        <w:rPr>
          <w:b/>
          <w:bCs/>
        </w:rPr>
      </w:pPr>
      <w:r w:rsidRPr="007141C8">
        <w:rPr>
          <w:b/>
          <w:bCs/>
        </w:rPr>
        <w:t>Key historical events</w:t>
      </w:r>
    </w:p>
    <w:p w14:paraId="418D12C5" w14:textId="77777777" w:rsidR="007141C8" w:rsidRPr="007141C8" w:rsidRDefault="00E96F14" w:rsidP="007141C8">
      <w:pPr>
        <w:jc w:val="both"/>
      </w:pPr>
      <w:r w:rsidRPr="007141C8">
        <w:t xml:space="preserve">1954 – </w:t>
      </w:r>
      <w:r w:rsidR="007141C8" w:rsidRPr="007141C8">
        <w:t xml:space="preserve">In May, Alfredo Stroessner, commander-in-chief of the armed forces, led a coup that overthrew Federico Chávez. A few months later, Stroessner assumed the presidency after running as the only candidate in the elections. </w:t>
      </w:r>
    </w:p>
    <w:p w14:paraId="714B04EE" w14:textId="30213E3F" w:rsidR="007141C8" w:rsidRDefault="007141C8" w:rsidP="007141C8">
      <w:pPr>
        <w:jc w:val="both"/>
      </w:pPr>
      <w:r w:rsidRPr="007141C8">
        <w:t>The final report</w:t>
      </w:r>
      <w:r>
        <w:t xml:space="preserve"> of the </w:t>
      </w:r>
      <w:proofErr w:type="spellStart"/>
      <w:r>
        <w:t>Comisión</w:t>
      </w:r>
      <w:proofErr w:type="spellEnd"/>
      <w:r>
        <w:t xml:space="preserve"> Verdad y Justicia</w:t>
      </w:r>
      <w:r w:rsidRPr="007141C8">
        <w:t xml:space="preserve"> lists 9,923 victims of human rights violations during this period (including 2,691 cases of torture, 59 executions and 336 disappearances), as well as 10,167 victims who were not included in the lists reviewed.</w:t>
      </w:r>
    </w:p>
    <w:p w14:paraId="4ECC99A6" w14:textId="61DBECD2" w:rsidR="006C7257" w:rsidRPr="00097AAF" w:rsidRDefault="006C7257" w:rsidP="007141C8">
      <w:r w:rsidRPr="00097AAF">
        <w:t xml:space="preserve">1959 – </w:t>
      </w:r>
      <w:r w:rsidR="00097AAF" w:rsidRPr="00097AAF">
        <w:t>The death of Bernardo Aranda triggers a persecution of homosexuals in the country, known as Case 108.</w:t>
      </w:r>
    </w:p>
    <w:p w14:paraId="1A1C8D45" w14:textId="0EDFD117" w:rsidR="0088616E" w:rsidRPr="00097AAF" w:rsidRDefault="00C121D0" w:rsidP="0088616E">
      <w:r w:rsidRPr="00097AAF">
        <w:t xml:space="preserve">1973 – </w:t>
      </w:r>
      <w:r w:rsidR="00097AAF" w:rsidRPr="00097AAF">
        <w:t xml:space="preserve">The genocide of the </w:t>
      </w:r>
      <w:proofErr w:type="spellStart"/>
      <w:r w:rsidR="00097AAF" w:rsidRPr="00097AAF">
        <w:t>Aché</w:t>
      </w:r>
      <w:proofErr w:type="spellEnd"/>
      <w:r w:rsidR="00097AAF" w:rsidRPr="00097AAF">
        <w:t xml:space="preserve"> people is denounced internationally by Mark </w:t>
      </w:r>
      <w:proofErr w:type="spellStart"/>
      <w:r w:rsidR="00097AAF" w:rsidRPr="00097AAF">
        <w:t>Munzel</w:t>
      </w:r>
      <w:proofErr w:type="spellEnd"/>
      <w:r w:rsidR="00097AAF" w:rsidRPr="00097AAF">
        <w:t>. Since the 1960s, Paraguayan and foreign intellectuals had been denouncing the violence perpetrated against various indigenous peoples. The</w:t>
      </w:r>
      <w:r w:rsidR="00097AAF">
        <w:t xml:space="preserve"> latter</w:t>
      </w:r>
      <w:r w:rsidR="00097AAF" w:rsidRPr="00097AAF">
        <w:t xml:space="preserve"> had been victims of illegal land appropriation, sexual violence, enslavement and human trafficking, among other crimes.</w:t>
      </w:r>
    </w:p>
    <w:p w14:paraId="086891FC" w14:textId="2907F0CB" w:rsidR="004D4F71" w:rsidRPr="00097AAF" w:rsidRDefault="004D4F71" w:rsidP="0088616E">
      <w:r w:rsidRPr="00FB4F95">
        <w:t xml:space="preserve">1976 – </w:t>
      </w:r>
      <w:r w:rsidR="00097AAF" w:rsidRPr="00097AAF">
        <w:t xml:space="preserve">Event known as the "Pascua dolorosa". The regime launched a bloody campaign of repression against peasant movements, mainly the </w:t>
      </w:r>
      <w:proofErr w:type="spellStart"/>
      <w:r w:rsidR="00097AAF">
        <w:t>Ligas</w:t>
      </w:r>
      <w:proofErr w:type="spellEnd"/>
      <w:r w:rsidR="00097AAF">
        <w:t xml:space="preserve"> </w:t>
      </w:r>
      <w:proofErr w:type="spellStart"/>
      <w:r w:rsidR="00097AAF">
        <w:t>Agrarias</w:t>
      </w:r>
      <w:proofErr w:type="spellEnd"/>
      <w:r w:rsidR="00097AAF">
        <w:t xml:space="preserve"> Cristiana</w:t>
      </w:r>
      <w:r w:rsidR="00097AAF" w:rsidRPr="00097AAF">
        <w:t xml:space="preserve"> in the Misiones</w:t>
      </w:r>
      <w:r w:rsidR="00097AAF">
        <w:t xml:space="preserve"> province</w:t>
      </w:r>
      <w:r w:rsidR="00097AAF" w:rsidRPr="00097AAF">
        <w:t>.</w:t>
      </w:r>
    </w:p>
    <w:p w14:paraId="62FAF03D" w14:textId="6C86AB4E" w:rsidR="008875E8" w:rsidRPr="00097AAF" w:rsidRDefault="008875E8" w:rsidP="0088616E">
      <w:r>
        <w:rPr>
          <w:lang w:val="es-CL"/>
        </w:rPr>
        <w:t>1988 – Marcha por la vida.</w:t>
      </w:r>
      <w:r w:rsidR="00674D8C">
        <w:rPr>
          <w:lang w:val="es-CL"/>
        </w:rPr>
        <w:t xml:space="preserve"> </w:t>
      </w:r>
      <w:r w:rsidR="00097AAF" w:rsidRPr="00097AAF">
        <w:t>A massive protest demonstration in Asunción on Human Rights Day was repressed by government forces.</w:t>
      </w:r>
    </w:p>
    <w:p w14:paraId="0454E98E" w14:textId="4A2F02D3" w:rsidR="00A06264" w:rsidRPr="00097AAF" w:rsidRDefault="00873585" w:rsidP="0088616E">
      <w:r w:rsidRPr="00097AAF">
        <w:t>1989</w:t>
      </w:r>
      <w:r w:rsidR="00E418A1" w:rsidRPr="00097AAF">
        <w:t xml:space="preserve"> – </w:t>
      </w:r>
      <w:r w:rsidR="00097AAF" w:rsidRPr="00097AAF">
        <w:t xml:space="preserve">A coup led by General Andrés Rodríguez ends the Stroessner regime as a result of internal strife. The </w:t>
      </w:r>
      <w:r w:rsidR="00097AAF" w:rsidRPr="00097AAF">
        <w:t>Partido Colorado</w:t>
      </w:r>
      <w:r w:rsidR="00097AAF" w:rsidRPr="00097AAF">
        <w:t xml:space="preserve"> remained in power.</w:t>
      </w:r>
    </w:p>
    <w:p w14:paraId="6B333866" w14:textId="7B38376A" w:rsidR="0031201F" w:rsidRPr="00097AAF" w:rsidRDefault="0031201F" w:rsidP="0088616E">
      <w:r w:rsidRPr="00097AAF">
        <w:t xml:space="preserve">1992 – </w:t>
      </w:r>
      <w:r w:rsidR="00097AAF" w:rsidRPr="00097AAF">
        <w:t>Documents from the so-called "Archive of Terror" are discovered.</w:t>
      </w:r>
    </w:p>
    <w:p w14:paraId="76DE0491" w14:textId="6696DBDC" w:rsidR="00E96F14" w:rsidRPr="00097AAF" w:rsidRDefault="00E418A1" w:rsidP="00EB46DA">
      <w:r w:rsidRPr="00097AAF">
        <w:t xml:space="preserve">2006 – </w:t>
      </w:r>
      <w:r w:rsidR="00097AAF" w:rsidRPr="00097AAF">
        <w:t xml:space="preserve">The ruling of the Inter-American Court of Human Rights in the case </w:t>
      </w:r>
      <w:r w:rsidR="00097AAF">
        <w:t>“</w:t>
      </w:r>
      <w:proofErr w:type="spellStart"/>
      <w:r w:rsidR="00097AAF" w:rsidRPr="00097AAF">
        <w:t>Goiburú</w:t>
      </w:r>
      <w:proofErr w:type="spellEnd"/>
      <w:r w:rsidR="00097AAF" w:rsidRPr="00097AAF">
        <w:t xml:space="preserve"> and others vs. Paraguay</w:t>
      </w:r>
      <w:r w:rsidR="00097AAF">
        <w:t>”</w:t>
      </w:r>
      <w:r w:rsidR="00097AAF" w:rsidRPr="00097AAF">
        <w:t xml:space="preserve"> set a precedent by recognising the existence of Operation Condor.</w:t>
      </w:r>
    </w:p>
    <w:p w14:paraId="75849928" w14:textId="3985A374" w:rsidR="00EB46DA" w:rsidRDefault="00FB4F95" w:rsidP="00EB46DA">
      <w:pPr>
        <w:rPr>
          <w:b/>
          <w:bCs/>
          <w:lang w:val="es-CL"/>
        </w:rPr>
      </w:pPr>
      <w:proofErr w:type="spellStart"/>
      <w:r>
        <w:rPr>
          <w:b/>
          <w:bCs/>
          <w:lang w:val="es-CL"/>
        </w:rPr>
        <w:t>Memory</w:t>
      </w:r>
      <w:proofErr w:type="spellEnd"/>
      <w:r>
        <w:rPr>
          <w:b/>
          <w:bCs/>
          <w:lang w:val="es-CL"/>
        </w:rPr>
        <w:t xml:space="preserve"> </w:t>
      </w:r>
      <w:proofErr w:type="spellStart"/>
      <w:r>
        <w:rPr>
          <w:b/>
          <w:bCs/>
          <w:lang w:val="es-CL"/>
        </w:rPr>
        <w:t>initiatives</w:t>
      </w:r>
      <w:proofErr w:type="spellEnd"/>
    </w:p>
    <w:p w14:paraId="0460DF99" w14:textId="2EE41A3B" w:rsidR="00B51510" w:rsidRPr="00097AAF" w:rsidRDefault="008A676C" w:rsidP="00EB46DA">
      <w:r w:rsidRPr="00097AAF">
        <w:rPr>
          <w:i/>
          <w:iCs/>
        </w:rPr>
        <w:t>Informe Final</w:t>
      </w:r>
      <w:r w:rsidR="00165BEE" w:rsidRPr="00097AAF">
        <w:rPr>
          <w:i/>
          <w:iCs/>
        </w:rPr>
        <w:t xml:space="preserve"> de la </w:t>
      </w:r>
      <w:proofErr w:type="spellStart"/>
      <w:r w:rsidR="00165BEE" w:rsidRPr="00097AAF">
        <w:rPr>
          <w:i/>
          <w:iCs/>
        </w:rPr>
        <w:t>Comisión</w:t>
      </w:r>
      <w:proofErr w:type="spellEnd"/>
      <w:r w:rsidR="00165BEE" w:rsidRPr="00097AAF">
        <w:rPr>
          <w:i/>
          <w:iCs/>
        </w:rPr>
        <w:t xml:space="preserve"> de Verdad y Justicia</w:t>
      </w:r>
      <w:r w:rsidR="006C7257" w:rsidRPr="00097AAF">
        <w:rPr>
          <w:i/>
          <w:iCs/>
        </w:rPr>
        <w:t xml:space="preserve"> - </w:t>
      </w:r>
      <w:proofErr w:type="spellStart"/>
      <w:r w:rsidR="006C7257" w:rsidRPr="00097AAF">
        <w:rPr>
          <w:i/>
          <w:iCs/>
        </w:rPr>
        <w:t>Anive</w:t>
      </w:r>
      <w:proofErr w:type="spellEnd"/>
      <w:r w:rsidR="006C7257" w:rsidRPr="00097AAF">
        <w:rPr>
          <w:i/>
          <w:iCs/>
        </w:rPr>
        <w:t xml:space="preserve"> </w:t>
      </w:r>
      <w:proofErr w:type="spellStart"/>
      <w:r w:rsidR="006C7257" w:rsidRPr="00097AAF">
        <w:rPr>
          <w:i/>
          <w:iCs/>
        </w:rPr>
        <w:t>haguâ</w:t>
      </w:r>
      <w:proofErr w:type="spellEnd"/>
      <w:r w:rsidR="006C7257" w:rsidRPr="00097AAF">
        <w:rPr>
          <w:i/>
          <w:iCs/>
        </w:rPr>
        <w:t xml:space="preserve"> </w:t>
      </w:r>
      <w:proofErr w:type="spellStart"/>
      <w:r w:rsidR="006C7257" w:rsidRPr="00097AAF">
        <w:rPr>
          <w:i/>
          <w:iCs/>
        </w:rPr>
        <w:t>oiko</w:t>
      </w:r>
      <w:proofErr w:type="spellEnd"/>
      <w:r w:rsidR="00165BEE" w:rsidRPr="00097AAF">
        <w:t xml:space="preserve"> (</w:t>
      </w:r>
      <w:r w:rsidR="00B51510" w:rsidRPr="00097AAF">
        <w:t>2008</w:t>
      </w:r>
      <w:r w:rsidR="00165BEE" w:rsidRPr="00097AAF">
        <w:t>)</w:t>
      </w:r>
      <w:r w:rsidR="00FB4F95" w:rsidRPr="00097AAF">
        <w:t xml:space="preserve">: </w:t>
      </w:r>
      <w:r w:rsidR="00097AAF" w:rsidRPr="00097AAF">
        <w:t>a document published as a result of the work of this Commission. It establishes the responsibility of the State and related bodies in the perpetration of crimes against humanity.</w:t>
      </w:r>
    </w:p>
    <w:p w14:paraId="38337E61" w14:textId="3DE0B2B4" w:rsidR="00470AF5" w:rsidRPr="007E7C29" w:rsidRDefault="00470AF5" w:rsidP="00EB46DA">
      <w:r w:rsidRPr="007E7C29">
        <w:rPr>
          <w:i/>
          <w:iCs/>
        </w:rPr>
        <w:t xml:space="preserve">Ley Nº 3603 </w:t>
      </w:r>
      <w:r w:rsidR="00873585" w:rsidRPr="007E7C29">
        <w:rPr>
          <w:i/>
          <w:iCs/>
        </w:rPr>
        <w:t xml:space="preserve">(2008, y </w:t>
      </w:r>
      <w:proofErr w:type="spellStart"/>
      <w:r w:rsidR="00873585" w:rsidRPr="007E7C29">
        <w:rPr>
          <w:i/>
          <w:iCs/>
        </w:rPr>
        <w:t>su</w:t>
      </w:r>
      <w:proofErr w:type="spellEnd"/>
      <w:r w:rsidR="00873585" w:rsidRPr="007E7C29">
        <w:rPr>
          <w:i/>
          <w:iCs/>
        </w:rPr>
        <w:t xml:space="preserve"> </w:t>
      </w:r>
      <w:proofErr w:type="spellStart"/>
      <w:r w:rsidR="00873585" w:rsidRPr="007E7C29">
        <w:rPr>
          <w:i/>
          <w:iCs/>
        </w:rPr>
        <w:t>precedente</w:t>
      </w:r>
      <w:proofErr w:type="spellEnd"/>
      <w:r w:rsidR="00873585" w:rsidRPr="007E7C29">
        <w:rPr>
          <w:i/>
          <w:iCs/>
        </w:rPr>
        <w:t xml:space="preserve"> la Ley</w:t>
      </w:r>
      <w:r w:rsidRPr="007E7C29">
        <w:rPr>
          <w:i/>
          <w:iCs/>
        </w:rPr>
        <w:t xml:space="preserve"> N° 838/96</w:t>
      </w:r>
      <w:r w:rsidR="00873585" w:rsidRPr="007E7C29">
        <w:rPr>
          <w:i/>
          <w:iCs/>
        </w:rPr>
        <w:t>)</w:t>
      </w:r>
      <w:r w:rsidR="00FB4F95" w:rsidRPr="007E7C29">
        <w:t xml:space="preserve">: </w:t>
      </w:r>
      <w:r w:rsidR="007E7C29" w:rsidRPr="007E7C29">
        <w:t>a law establishing compensation for victims (and their families) whose human rights were violated by state action between 1954 and 1989.</w:t>
      </w:r>
    </w:p>
    <w:p w14:paraId="7AF49498" w14:textId="1AC7D0C3" w:rsidR="00EB46DA" w:rsidRPr="007E7C29" w:rsidRDefault="00FB4F95" w:rsidP="00EB46DA">
      <w:pPr>
        <w:rPr>
          <w:b/>
          <w:bCs/>
        </w:rPr>
      </w:pPr>
      <w:r w:rsidRPr="007E7C29">
        <w:rPr>
          <w:b/>
          <w:bCs/>
        </w:rPr>
        <w:t>Sites of memory</w:t>
      </w:r>
    </w:p>
    <w:p w14:paraId="5FAF8BE2" w14:textId="47605366" w:rsidR="00165BEE" w:rsidRPr="007E7C29" w:rsidRDefault="00165BEE" w:rsidP="00B51510">
      <w:pPr>
        <w:jc w:val="both"/>
        <w:rPr>
          <w:b/>
          <w:bCs/>
        </w:rPr>
      </w:pPr>
      <w:r w:rsidRPr="007E7C29">
        <w:rPr>
          <w:i/>
          <w:iCs/>
        </w:rPr>
        <w:t xml:space="preserve">Museo de las </w:t>
      </w:r>
      <w:proofErr w:type="spellStart"/>
      <w:r w:rsidRPr="007E7C29">
        <w:rPr>
          <w:i/>
          <w:iCs/>
        </w:rPr>
        <w:t>memorias</w:t>
      </w:r>
      <w:proofErr w:type="spellEnd"/>
      <w:r w:rsidRPr="007E7C29">
        <w:rPr>
          <w:i/>
          <w:iCs/>
        </w:rPr>
        <w:t xml:space="preserve">: </w:t>
      </w:r>
      <w:proofErr w:type="spellStart"/>
      <w:r w:rsidRPr="007E7C29">
        <w:rPr>
          <w:i/>
          <w:iCs/>
        </w:rPr>
        <w:t>Dictadura</w:t>
      </w:r>
      <w:proofErr w:type="spellEnd"/>
      <w:r w:rsidRPr="007E7C29">
        <w:rPr>
          <w:i/>
          <w:iCs/>
        </w:rPr>
        <w:t xml:space="preserve"> y </w:t>
      </w:r>
      <w:proofErr w:type="spellStart"/>
      <w:r w:rsidRPr="007E7C29">
        <w:rPr>
          <w:i/>
          <w:iCs/>
        </w:rPr>
        <w:t>derechos</w:t>
      </w:r>
      <w:proofErr w:type="spellEnd"/>
      <w:r w:rsidRPr="007E7C29">
        <w:rPr>
          <w:i/>
          <w:iCs/>
        </w:rPr>
        <w:t xml:space="preserve"> </w:t>
      </w:r>
      <w:proofErr w:type="spellStart"/>
      <w:r w:rsidRPr="007E7C29">
        <w:rPr>
          <w:i/>
          <w:iCs/>
        </w:rPr>
        <w:t>humanos</w:t>
      </w:r>
      <w:proofErr w:type="spellEnd"/>
      <w:r w:rsidR="007E7C29">
        <w:rPr>
          <w:b/>
          <w:bCs/>
          <w:i/>
          <w:iCs/>
        </w:rPr>
        <w:t xml:space="preserve">: </w:t>
      </w:r>
      <w:r w:rsidR="007E7C29" w:rsidRPr="007E7C29">
        <w:t>a museum</w:t>
      </w:r>
      <w:r w:rsidR="007E7C29" w:rsidRPr="007E7C29">
        <w:t xml:space="preserve"> in Asunción, opened in 2002 in one of the main detention and torture centres of the dictatorship, the </w:t>
      </w:r>
      <w:proofErr w:type="spellStart"/>
      <w:r w:rsidR="007E7C29" w:rsidRPr="007E7C29">
        <w:t>Dirección</w:t>
      </w:r>
      <w:proofErr w:type="spellEnd"/>
      <w:r w:rsidR="007E7C29" w:rsidRPr="007E7C29">
        <w:t xml:space="preserve"> Nacional de </w:t>
      </w:r>
      <w:proofErr w:type="spellStart"/>
      <w:r w:rsidR="007E7C29" w:rsidRPr="007E7C29">
        <w:t>Asuntos</w:t>
      </w:r>
      <w:proofErr w:type="spellEnd"/>
      <w:r w:rsidR="007E7C29" w:rsidRPr="007E7C29">
        <w:t xml:space="preserve"> </w:t>
      </w:r>
      <w:proofErr w:type="spellStart"/>
      <w:r w:rsidR="007E7C29" w:rsidRPr="007E7C29">
        <w:t>Técnicos</w:t>
      </w:r>
      <w:proofErr w:type="spellEnd"/>
      <w:r w:rsidR="007E7C29" w:rsidRPr="007E7C29">
        <w:t>.</w:t>
      </w:r>
    </w:p>
    <w:p w14:paraId="2ABE6630" w14:textId="42CB5AC4" w:rsidR="00470AF5" w:rsidRPr="007E7C29" w:rsidRDefault="00470AF5" w:rsidP="00CE28F4">
      <w:pPr>
        <w:jc w:val="both"/>
        <w:rPr>
          <w:sz w:val="20"/>
          <w:szCs w:val="20"/>
        </w:rPr>
      </w:pPr>
      <w:r w:rsidRPr="007E7C29">
        <w:rPr>
          <w:i/>
          <w:iCs/>
        </w:rPr>
        <w:lastRenderedPageBreak/>
        <w:t xml:space="preserve">Museo de la Justicia, Centro de </w:t>
      </w:r>
      <w:proofErr w:type="spellStart"/>
      <w:r w:rsidRPr="007E7C29">
        <w:rPr>
          <w:i/>
          <w:iCs/>
        </w:rPr>
        <w:t>Documentación</w:t>
      </w:r>
      <w:proofErr w:type="spellEnd"/>
      <w:r w:rsidRPr="007E7C29">
        <w:rPr>
          <w:i/>
          <w:iCs/>
        </w:rPr>
        <w:t xml:space="preserve"> y </w:t>
      </w:r>
      <w:proofErr w:type="spellStart"/>
      <w:r w:rsidRPr="007E7C29">
        <w:rPr>
          <w:i/>
          <w:iCs/>
        </w:rPr>
        <w:t>Archivo</w:t>
      </w:r>
      <w:proofErr w:type="spellEnd"/>
      <w:r w:rsidRPr="007E7C29">
        <w:rPr>
          <w:i/>
          <w:iCs/>
        </w:rPr>
        <w:t xml:space="preserve"> para la </w:t>
      </w:r>
      <w:proofErr w:type="spellStart"/>
      <w:r w:rsidRPr="007E7C29">
        <w:rPr>
          <w:i/>
          <w:iCs/>
        </w:rPr>
        <w:t>Defensa</w:t>
      </w:r>
      <w:proofErr w:type="spellEnd"/>
      <w:r w:rsidRPr="007E7C29">
        <w:rPr>
          <w:i/>
          <w:iCs/>
        </w:rPr>
        <w:t xml:space="preserve"> de </w:t>
      </w:r>
      <w:proofErr w:type="spellStart"/>
      <w:r w:rsidRPr="007E7C29">
        <w:rPr>
          <w:i/>
          <w:iCs/>
        </w:rPr>
        <w:t>los</w:t>
      </w:r>
      <w:proofErr w:type="spellEnd"/>
      <w:r w:rsidRPr="007E7C29">
        <w:rPr>
          <w:i/>
          <w:iCs/>
        </w:rPr>
        <w:t xml:space="preserve"> </w:t>
      </w:r>
      <w:proofErr w:type="spellStart"/>
      <w:r w:rsidRPr="007E7C29">
        <w:rPr>
          <w:i/>
          <w:iCs/>
        </w:rPr>
        <w:t>Derechos</w:t>
      </w:r>
      <w:proofErr w:type="spellEnd"/>
      <w:r w:rsidRPr="007E7C29">
        <w:rPr>
          <w:i/>
          <w:iCs/>
        </w:rPr>
        <w:t xml:space="preserve"> Humanos</w:t>
      </w:r>
      <w:r w:rsidR="007E7C29">
        <w:rPr>
          <w:i/>
          <w:iCs/>
        </w:rPr>
        <w:t>: i</w:t>
      </w:r>
      <w:r w:rsidR="007E7C29" w:rsidRPr="007E7C29">
        <w:t xml:space="preserve">nstitution that houses the approximately 700,000 documents that form part of the so-called "Archive of Terror", evidence of repressive activities in Paraguay and Latin America, including key data on the </w:t>
      </w:r>
      <w:r w:rsidR="007E7C29">
        <w:t>Operation Condor</w:t>
      </w:r>
      <w:r w:rsidR="007E7C29" w:rsidRPr="007E7C29">
        <w:t>.</w:t>
      </w:r>
    </w:p>
    <w:p w14:paraId="33A2A20C" w14:textId="281A1B7A" w:rsidR="00A06264" w:rsidRPr="007E7C29" w:rsidRDefault="00A06264" w:rsidP="00CE28F4">
      <w:pPr>
        <w:jc w:val="both"/>
        <w:rPr>
          <w:b/>
          <w:bCs/>
        </w:rPr>
      </w:pPr>
      <w:r w:rsidRPr="007E7C29">
        <w:rPr>
          <w:i/>
          <w:iCs/>
        </w:rPr>
        <w:t xml:space="preserve">Plaza de </w:t>
      </w:r>
      <w:proofErr w:type="spellStart"/>
      <w:r w:rsidRPr="007E7C29">
        <w:rPr>
          <w:i/>
          <w:iCs/>
        </w:rPr>
        <w:t>los</w:t>
      </w:r>
      <w:proofErr w:type="spellEnd"/>
      <w:r w:rsidRPr="007E7C29">
        <w:rPr>
          <w:i/>
          <w:iCs/>
        </w:rPr>
        <w:t xml:space="preserve"> desaparecidos</w:t>
      </w:r>
      <w:r w:rsidR="007E7C29" w:rsidRPr="007E7C29">
        <w:rPr>
          <w:i/>
          <w:iCs/>
        </w:rPr>
        <w:t xml:space="preserve">: </w:t>
      </w:r>
      <w:r w:rsidR="007E7C29">
        <w:t>a p</w:t>
      </w:r>
      <w:r w:rsidR="007E7C29" w:rsidRPr="007E7C29">
        <w:t xml:space="preserve">ublic memorial, where the artist Carlos </w:t>
      </w:r>
      <w:proofErr w:type="spellStart"/>
      <w:r w:rsidR="007E7C29" w:rsidRPr="007E7C29">
        <w:t>Colombino</w:t>
      </w:r>
      <w:proofErr w:type="spellEnd"/>
      <w:r w:rsidR="007E7C29" w:rsidRPr="007E7C29">
        <w:t xml:space="preserve"> has re-adapted an effigy of Stroessner, trapping it between blocks.</w:t>
      </w:r>
    </w:p>
    <w:p w14:paraId="2F174A45" w14:textId="42A6CF75" w:rsidR="002F2E3B" w:rsidRPr="007E7C29" w:rsidRDefault="002F2E3B" w:rsidP="00CE28F4">
      <w:pPr>
        <w:jc w:val="both"/>
      </w:pPr>
      <w:r w:rsidRPr="007E7C29">
        <w:rPr>
          <w:i/>
          <w:iCs/>
        </w:rPr>
        <w:t>Abraham Cue</w:t>
      </w:r>
      <w:r w:rsidR="007E7C29">
        <w:rPr>
          <w:i/>
          <w:iCs/>
        </w:rPr>
        <w:t xml:space="preserve">: </w:t>
      </w:r>
      <w:r w:rsidR="007E7C29">
        <w:t>a p</w:t>
      </w:r>
      <w:r w:rsidR="007E7C29" w:rsidRPr="007E7C29">
        <w:t>lace of remembrance in the Misiones</w:t>
      </w:r>
      <w:r w:rsidR="007E7C29">
        <w:t xml:space="preserve"> </w:t>
      </w:r>
      <w:proofErr w:type="spellStart"/>
      <w:r w:rsidR="007E7C29">
        <w:t>departament</w:t>
      </w:r>
      <w:proofErr w:type="spellEnd"/>
      <w:r w:rsidR="007E7C29" w:rsidRPr="007E7C29">
        <w:t>, which served as a barracks, concentration camp and torture camp, linked to the events of the "Pascua dolorosa".</w:t>
      </w:r>
    </w:p>
    <w:p w14:paraId="13F57399" w14:textId="349CB4F1" w:rsidR="00EB46DA" w:rsidRPr="007E7C29" w:rsidRDefault="00FB4F95" w:rsidP="00EB46DA">
      <w:pPr>
        <w:rPr>
          <w:b/>
          <w:bCs/>
        </w:rPr>
      </w:pPr>
      <w:r w:rsidRPr="007E7C29">
        <w:rPr>
          <w:b/>
          <w:bCs/>
        </w:rPr>
        <w:t>Organisations</w:t>
      </w:r>
    </w:p>
    <w:p w14:paraId="20D30526" w14:textId="19D1DA34" w:rsidR="003C0BFC" w:rsidRPr="007E7C29" w:rsidRDefault="003C0BFC" w:rsidP="003657D5">
      <w:pPr>
        <w:jc w:val="both"/>
      </w:pPr>
      <w:proofErr w:type="spellStart"/>
      <w:r w:rsidRPr="007E7C29">
        <w:rPr>
          <w:i/>
          <w:iCs/>
        </w:rPr>
        <w:t>Comité</w:t>
      </w:r>
      <w:proofErr w:type="spellEnd"/>
      <w:r w:rsidRPr="007E7C29">
        <w:rPr>
          <w:i/>
          <w:iCs/>
        </w:rPr>
        <w:t xml:space="preserve"> de Iglesias para </w:t>
      </w:r>
      <w:proofErr w:type="spellStart"/>
      <w:r w:rsidRPr="007E7C29">
        <w:rPr>
          <w:i/>
          <w:iCs/>
        </w:rPr>
        <w:t>Ayudas</w:t>
      </w:r>
      <w:proofErr w:type="spellEnd"/>
      <w:r w:rsidRPr="007E7C29">
        <w:rPr>
          <w:i/>
          <w:iCs/>
        </w:rPr>
        <w:t xml:space="preserve"> de </w:t>
      </w:r>
      <w:proofErr w:type="spellStart"/>
      <w:r w:rsidRPr="007E7C29">
        <w:rPr>
          <w:i/>
          <w:iCs/>
        </w:rPr>
        <w:t>Emergencia</w:t>
      </w:r>
      <w:proofErr w:type="spellEnd"/>
      <w:r w:rsidRPr="007E7C29">
        <w:rPr>
          <w:i/>
          <w:iCs/>
        </w:rPr>
        <w:t xml:space="preserve"> (CIPAE)</w:t>
      </w:r>
      <w:r w:rsidR="007E7C29">
        <w:rPr>
          <w:i/>
          <w:iCs/>
        </w:rPr>
        <w:t xml:space="preserve">: </w:t>
      </w:r>
      <w:r w:rsidR="007E7C29">
        <w:t>a</w:t>
      </w:r>
      <w:r w:rsidR="007E7C29" w:rsidRPr="007E7C29">
        <w:t>n organisation linked to the Catholic Church, active since 1976. Has published research on human rights abuses during the dictatorship.</w:t>
      </w:r>
    </w:p>
    <w:p w14:paraId="319F24EA" w14:textId="0DC8F80E" w:rsidR="002F75D1" w:rsidRPr="007E7C29" w:rsidRDefault="002F75D1" w:rsidP="003657D5">
      <w:pPr>
        <w:jc w:val="both"/>
      </w:pPr>
      <w:proofErr w:type="spellStart"/>
      <w:r w:rsidRPr="007E7C29">
        <w:rPr>
          <w:i/>
          <w:iCs/>
        </w:rPr>
        <w:t>Coordinadora</w:t>
      </w:r>
      <w:proofErr w:type="spellEnd"/>
      <w:r w:rsidRPr="007E7C29">
        <w:rPr>
          <w:i/>
          <w:iCs/>
        </w:rPr>
        <w:t xml:space="preserve"> de </w:t>
      </w:r>
      <w:proofErr w:type="spellStart"/>
      <w:r w:rsidRPr="007E7C29">
        <w:rPr>
          <w:i/>
          <w:iCs/>
        </w:rPr>
        <w:t>derechos</w:t>
      </w:r>
      <w:proofErr w:type="spellEnd"/>
      <w:r w:rsidRPr="007E7C29">
        <w:rPr>
          <w:i/>
          <w:iCs/>
        </w:rPr>
        <w:t xml:space="preserve"> </w:t>
      </w:r>
      <w:proofErr w:type="spellStart"/>
      <w:r w:rsidRPr="007E7C29">
        <w:rPr>
          <w:i/>
          <w:iCs/>
        </w:rPr>
        <w:t>humanos</w:t>
      </w:r>
      <w:proofErr w:type="spellEnd"/>
      <w:r w:rsidRPr="007E7C29">
        <w:rPr>
          <w:i/>
          <w:iCs/>
        </w:rPr>
        <w:t xml:space="preserve"> </w:t>
      </w:r>
      <w:proofErr w:type="spellStart"/>
      <w:r w:rsidRPr="007E7C29">
        <w:rPr>
          <w:i/>
          <w:iCs/>
        </w:rPr>
        <w:t>en</w:t>
      </w:r>
      <w:proofErr w:type="spellEnd"/>
      <w:r w:rsidRPr="007E7C29">
        <w:rPr>
          <w:i/>
          <w:iCs/>
        </w:rPr>
        <w:t xml:space="preserve"> Paraguay (CODEHUPY)</w:t>
      </w:r>
      <w:r w:rsidR="007E7C29" w:rsidRPr="007E7C29">
        <w:rPr>
          <w:i/>
          <w:iCs/>
        </w:rPr>
        <w:t xml:space="preserve">: </w:t>
      </w:r>
      <w:r w:rsidR="007E7C29" w:rsidRPr="007E7C29">
        <w:t>A group of civil society organisations, founded in 1999, dedicated to the defence of human rights.</w:t>
      </w:r>
    </w:p>
    <w:p w14:paraId="400F3AE1" w14:textId="73D08ECE" w:rsidR="000949F6" w:rsidRPr="007E7C29" w:rsidRDefault="000949F6" w:rsidP="003657D5">
      <w:pPr>
        <w:jc w:val="both"/>
      </w:pPr>
      <w:r w:rsidRPr="007E7C29">
        <w:rPr>
          <w:i/>
          <w:iCs/>
        </w:rPr>
        <w:t xml:space="preserve">Mesa </w:t>
      </w:r>
      <w:proofErr w:type="spellStart"/>
      <w:r w:rsidRPr="007E7C29">
        <w:rPr>
          <w:i/>
          <w:iCs/>
        </w:rPr>
        <w:t>memoria</w:t>
      </w:r>
      <w:proofErr w:type="spellEnd"/>
      <w:r w:rsidRPr="007E7C29">
        <w:rPr>
          <w:i/>
          <w:iCs/>
        </w:rPr>
        <w:t xml:space="preserve"> </w:t>
      </w:r>
      <w:proofErr w:type="spellStart"/>
      <w:r w:rsidRPr="007E7C29">
        <w:rPr>
          <w:i/>
          <w:iCs/>
        </w:rPr>
        <w:t>histórica</w:t>
      </w:r>
      <w:proofErr w:type="spellEnd"/>
      <w:r w:rsidRPr="007E7C29">
        <w:rPr>
          <w:i/>
          <w:iCs/>
        </w:rPr>
        <w:t xml:space="preserve"> y </w:t>
      </w:r>
      <w:proofErr w:type="spellStart"/>
      <w:r w:rsidRPr="007E7C29">
        <w:rPr>
          <w:i/>
          <w:iCs/>
        </w:rPr>
        <w:t>archivos</w:t>
      </w:r>
      <w:proofErr w:type="spellEnd"/>
      <w:r w:rsidRPr="007E7C29">
        <w:rPr>
          <w:i/>
          <w:iCs/>
        </w:rPr>
        <w:t xml:space="preserve"> de la </w:t>
      </w:r>
      <w:proofErr w:type="spellStart"/>
      <w:r w:rsidRPr="007E7C29">
        <w:rPr>
          <w:i/>
          <w:iCs/>
        </w:rPr>
        <w:t>represión</w:t>
      </w:r>
      <w:proofErr w:type="spellEnd"/>
      <w:r w:rsidR="007E7C29" w:rsidRPr="007E7C29">
        <w:t xml:space="preserve">: </w:t>
      </w:r>
      <w:r w:rsidR="007E7C29" w:rsidRPr="007E7C29">
        <w:t xml:space="preserve">A body that brings together various organisations of victims of the dictatorship and their families. </w:t>
      </w:r>
      <w:r w:rsidR="00492D44" w:rsidRPr="007E7C29">
        <w:t xml:space="preserve"> </w:t>
      </w:r>
    </w:p>
    <w:p w14:paraId="0F5F30B5" w14:textId="144EF42F" w:rsidR="00C8156A" w:rsidRPr="008A676C" w:rsidRDefault="008A676C" w:rsidP="007E7C29">
      <w:pPr>
        <w:jc w:val="both"/>
        <w:rPr>
          <w:lang w:val="es-CL"/>
        </w:rPr>
      </w:pPr>
      <w:proofErr w:type="spellStart"/>
      <w:r w:rsidRPr="007E7C29">
        <w:rPr>
          <w:i/>
          <w:iCs/>
        </w:rPr>
        <w:t>Comisión</w:t>
      </w:r>
      <w:proofErr w:type="spellEnd"/>
      <w:r w:rsidRPr="007E7C29">
        <w:rPr>
          <w:i/>
          <w:iCs/>
        </w:rPr>
        <w:t xml:space="preserve"> Verdad y Justicia</w:t>
      </w:r>
      <w:r w:rsidRPr="007E7C29">
        <w:t xml:space="preserve"> (</w:t>
      </w:r>
      <w:r w:rsidR="003657D5" w:rsidRPr="007E7C29">
        <w:t>CVR</w:t>
      </w:r>
      <w:r w:rsidRPr="007E7C29">
        <w:t>)</w:t>
      </w:r>
      <w:r w:rsidR="007E7C29" w:rsidRPr="007E7C29">
        <w:t>:</w:t>
      </w:r>
      <w:r w:rsidR="00B51510" w:rsidRPr="007E7C29">
        <w:t xml:space="preserve"> </w:t>
      </w:r>
      <w:r w:rsidR="007E7C29" w:rsidRPr="007E7C29">
        <w:t xml:space="preserve">Official body created in 2004 to investigate cases of human rights violations that occurred between 1954 and 2003. </w:t>
      </w:r>
      <w:r w:rsidR="007E7C29">
        <w:t xml:space="preserve"> </w:t>
      </w:r>
      <w:proofErr w:type="spellStart"/>
      <w:r w:rsidR="007E7C29" w:rsidRPr="007E7C29">
        <w:rPr>
          <w:lang w:val="es-CL"/>
        </w:rPr>
        <w:t>It</w:t>
      </w:r>
      <w:proofErr w:type="spellEnd"/>
      <w:r w:rsidR="007E7C29" w:rsidRPr="007E7C29">
        <w:rPr>
          <w:lang w:val="es-CL"/>
        </w:rPr>
        <w:t xml:space="preserve"> </w:t>
      </w:r>
      <w:proofErr w:type="spellStart"/>
      <w:r w:rsidR="007E7C29" w:rsidRPr="007E7C29">
        <w:rPr>
          <w:lang w:val="es-CL"/>
        </w:rPr>
        <w:t>became</w:t>
      </w:r>
      <w:proofErr w:type="spellEnd"/>
      <w:r w:rsidR="007E7C29" w:rsidRPr="007E7C29">
        <w:rPr>
          <w:lang w:val="es-CL"/>
        </w:rPr>
        <w:t xml:space="preserve"> </w:t>
      </w:r>
      <w:proofErr w:type="spellStart"/>
      <w:r w:rsidR="007E7C29" w:rsidRPr="007E7C29">
        <w:rPr>
          <w:lang w:val="es-CL"/>
        </w:rPr>
        <w:t>the</w:t>
      </w:r>
      <w:proofErr w:type="spellEnd"/>
      <w:r w:rsidR="007E7C29">
        <w:rPr>
          <w:lang w:val="es-CL"/>
        </w:rPr>
        <w:t xml:space="preserve"> </w:t>
      </w:r>
      <w:r w:rsidR="00C8156A" w:rsidRPr="007E7C29">
        <w:rPr>
          <w:i/>
          <w:iCs/>
          <w:lang w:val="es-CL"/>
        </w:rPr>
        <w:t xml:space="preserve">Dirección </w:t>
      </w:r>
      <w:r w:rsidR="003657D5" w:rsidRPr="007E7C29">
        <w:rPr>
          <w:i/>
          <w:iCs/>
          <w:lang w:val="es-CL"/>
        </w:rPr>
        <w:t>General de Verdad, Justicia y Reparaciones</w:t>
      </w:r>
      <w:r w:rsidR="003657D5">
        <w:rPr>
          <w:lang w:val="es-CL"/>
        </w:rPr>
        <w:t xml:space="preserve"> (DGVJYR)</w:t>
      </w:r>
      <w:r w:rsidR="007E7C29">
        <w:rPr>
          <w:lang w:val="es-CL"/>
        </w:rPr>
        <w:t xml:space="preserve"> in 2009</w:t>
      </w:r>
      <w:r w:rsidR="00CD26AC">
        <w:rPr>
          <w:lang w:val="es-CL"/>
        </w:rPr>
        <w:t>.</w:t>
      </w:r>
    </w:p>
    <w:p w14:paraId="65825A44" w14:textId="1DD2FDD1" w:rsidR="004F34FF" w:rsidRPr="00FB4F95" w:rsidRDefault="00FB4F95" w:rsidP="00EB46DA">
      <w:pPr>
        <w:rPr>
          <w:b/>
          <w:bCs/>
        </w:rPr>
      </w:pPr>
      <w:r w:rsidRPr="00FB4F95">
        <w:rPr>
          <w:b/>
          <w:bCs/>
        </w:rPr>
        <w:t>Issues specific to the countr</w:t>
      </w:r>
      <w:r>
        <w:rPr>
          <w:b/>
          <w:bCs/>
        </w:rPr>
        <w:t>y</w:t>
      </w:r>
    </w:p>
    <w:p w14:paraId="268419D4" w14:textId="45B3F666" w:rsidR="007E7C29" w:rsidRPr="007E7C29" w:rsidRDefault="007E7C29" w:rsidP="00EB46DA">
      <w:r w:rsidRPr="007E7C29">
        <w:t>Th</w:t>
      </w:r>
      <w:r>
        <w:t>e</w:t>
      </w:r>
      <w:r w:rsidRPr="007E7C29">
        <w:t xml:space="preserve"> report </w:t>
      </w:r>
      <w:r>
        <w:t xml:space="preserve">of the CVR </w:t>
      </w:r>
      <w:r w:rsidRPr="007E7C29">
        <w:t xml:space="preserve">describes the phenomenon </w:t>
      </w:r>
      <w:r>
        <w:t>known as</w:t>
      </w:r>
      <w:r w:rsidRPr="007E7C29">
        <w:t xml:space="preserve"> "</w:t>
      </w:r>
      <w:r>
        <w:t xml:space="preserve">tierras mal </w:t>
      </w:r>
      <w:proofErr w:type="spellStart"/>
      <w:r>
        <w:t>habidas</w:t>
      </w:r>
      <w:proofErr w:type="spellEnd"/>
      <w:r w:rsidRPr="007E7C29">
        <w:t>". During the years of the dictatorship, massive irregular transfers of land ownership took place, resulting in unequal distribution to the detriment of peasant and indigenous communities.</w:t>
      </w:r>
    </w:p>
    <w:sectPr w:rsidR="007E7C29" w:rsidRPr="007E7C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72198" w14:textId="77777777" w:rsidR="00F01ED8" w:rsidRDefault="00F01ED8" w:rsidP="00C121D0">
      <w:pPr>
        <w:spacing w:after="0" w:line="240" w:lineRule="auto"/>
      </w:pPr>
      <w:r>
        <w:separator/>
      </w:r>
    </w:p>
  </w:endnote>
  <w:endnote w:type="continuationSeparator" w:id="0">
    <w:p w14:paraId="08E5127C" w14:textId="77777777" w:rsidR="00F01ED8" w:rsidRDefault="00F01ED8" w:rsidP="00C12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F1B72" w14:textId="77777777" w:rsidR="00F01ED8" w:rsidRDefault="00F01ED8" w:rsidP="00C121D0">
      <w:pPr>
        <w:spacing w:after="0" w:line="240" w:lineRule="auto"/>
      </w:pPr>
      <w:r>
        <w:separator/>
      </w:r>
    </w:p>
  </w:footnote>
  <w:footnote w:type="continuationSeparator" w:id="0">
    <w:p w14:paraId="4DA9EE90" w14:textId="77777777" w:rsidR="00F01ED8" w:rsidRDefault="00F01ED8" w:rsidP="00C12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80A20"/>
    <w:multiLevelType w:val="hybridMultilevel"/>
    <w:tmpl w:val="8A9857F8"/>
    <w:lvl w:ilvl="0" w:tplc="F1A4EAE2">
      <w:start w:val="19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1C2A17"/>
    <w:multiLevelType w:val="multilevel"/>
    <w:tmpl w:val="3E862DAC"/>
    <w:lvl w:ilvl="0">
      <w:start w:val="1"/>
      <w:numFmt w:val="decimal"/>
      <w:pStyle w:val="Heading1"/>
      <w:lvlText w:val="Chapter %1"/>
      <w:lvlJc w:val="left"/>
      <w:pPr>
        <w:ind w:left="432" w:hanging="432"/>
      </w:pPr>
      <w:rPr>
        <w:rFonts w:ascii="Malgun Gothic" w:eastAsia="Malgun Gothic" w:hAnsi="Malgun Gothic" w:hint="eastAsia"/>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824973554">
    <w:abstractNumId w:val="1"/>
  </w:num>
  <w:num w:numId="2" w16cid:durableId="5332823">
    <w:abstractNumId w:val="1"/>
  </w:num>
  <w:num w:numId="3" w16cid:durableId="790782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6DA"/>
    <w:rsid w:val="000542AF"/>
    <w:rsid w:val="00057AD6"/>
    <w:rsid w:val="000949F6"/>
    <w:rsid w:val="00097AAF"/>
    <w:rsid w:val="000B24CC"/>
    <w:rsid w:val="00165BEE"/>
    <w:rsid w:val="001E4A7A"/>
    <w:rsid w:val="0026496D"/>
    <w:rsid w:val="002C3E0E"/>
    <w:rsid w:val="002F2E3B"/>
    <w:rsid w:val="002F75D1"/>
    <w:rsid w:val="0031201F"/>
    <w:rsid w:val="003657D5"/>
    <w:rsid w:val="003C0BFC"/>
    <w:rsid w:val="00470AF5"/>
    <w:rsid w:val="00492D44"/>
    <w:rsid w:val="004D4F71"/>
    <w:rsid w:val="004F34FF"/>
    <w:rsid w:val="006405B1"/>
    <w:rsid w:val="00662A47"/>
    <w:rsid w:val="00674D8C"/>
    <w:rsid w:val="006C7257"/>
    <w:rsid w:val="006E56D3"/>
    <w:rsid w:val="007141C8"/>
    <w:rsid w:val="007273AD"/>
    <w:rsid w:val="007D2B7E"/>
    <w:rsid w:val="007E7C29"/>
    <w:rsid w:val="00827BA8"/>
    <w:rsid w:val="00873585"/>
    <w:rsid w:val="0088616E"/>
    <w:rsid w:val="008875E8"/>
    <w:rsid w:val="008A676C"/>
    <w:rsid w:val="008A7CB4"/>
    <w:rsid w:val="009F1C74"/>
    <w:rsid w:val="00A06264"/>
    <w:rsid w:val="00A85187"/>
    <w:rsid w:val="00A950AB"/>
    <w:rsid w:val="00B51510"/>
    <w:rsid w:val="00B60558"/>
    <w:rsid w:val="00B81EE2"/>
    <w:rsid w:val="00C04BDB"/>
    <w:rsid w:val="00C0563B"/>
    <w:rsid w:val="00C121D0"/>
    <w:rsid w:val="00C8156A"/>
    <w:rsid w:val="00CD26AC"/>
    <w:rsid w:val="00CE28F4"/>
    <w:rsid w:val="00E418A1"/>
    <w:rsid w:val="00E96F14"/>
    <w:rsid w:val="00EB46DA"/>
    <w:rsid w:val="00F01ED8"/>
    <w:rsid w:val="00FB4F95"/>
    <w:rsid w:val="00FE6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3EF4"/>
  <w15:chartTrackingRefBased/>
  <w15:docId w15:val="{606A58EB-4FB6-4ACE-8738-DF41F8C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 Heading 1"/>
    <w:basedOn w:val="BodyText"/>
    <w:next w:val="Normal"/>
    <w:link w:val="Heading1Char"/>
    <w:uiPriority w:val="9"/>
    <w:qFormat/>
    <w:rsid w:val="00C0563B"/>
    <w:pPr>
      <w:numPr>
        <w:numId w:val="2"/>
      </w:numPr>
      <w:spacing w:after="140" w:line="276" w:lineRule="auto"/>
      <w:jc w:val="both"/>
      <w:outlineLvl w:val="0"/>
    </w:pPr>
    <w:rPr>
      <w:rFonts w:ascii="Malgun Gothic" w:eastAsia="Malgun Gothic" w:hAnsi="Malgun Gothic"/>
      <w:b/>
      <w:sz w:val="26"/>
      <w:szCs w:val="26"/>
    </w:rPr>
  </w:style>
  <w:style w:type="paragraph" w:styleId="Heading2">
    <w:name w:val="heading 2"/>
    <w:aliases w:val="CH Heading 2"/>
    <w:basedOn w:val="CHPNormal"/>
    <w:next w:val="Normal"/>
    <w:link w:val="Heading2Char"/>
    <w:uiPriority w:val="9"/>
    <w:unhideWhenUsed/>
    <w:qFormat/>
    <w:rsid w:val="00C0563B"/>
    <w:pPr>
      <w:numPr>
        <w:ilvl w:val="1"/>
        <w:numId w:val="1"/>
      </w:num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dHarvChapterTitle">
    <w:name w:val="CardHarv Chapter Title"/>
    <w:basedOn w:val="DefaultParagraphFont"/>
    <w:uiPriority w:val="1"/>
    <w:qFormat/>
    <w:rsid w:val="00A85187"/>
    <w:rPr>
      <w:rFonts w:ascii="Malgun Gothic" w:eastAsia="Malgun Gothic" w:hAnsi="Malgun Gothic" w:cstheme="minorHAnsi"/>
      <w:b/>
      <w:iCs/>
      <w:color w:val="auto"/>
      <w:sz w:val="24"/>
    </w:rPr>
  </w:style>
  <w:style w:type="paragraph" w:customStyle="1" w:styleId="CH1stPar">
    <w:name w:val="CH 1stPar"/>
    <w:basedOn w:val="BodyText"/>
    <w:qFormat/>
    <w:rsid w:val="00C0563B"/>
    <w:pPr>
      <w:spacing w:after="140" w:line="360" w:lineRule="auto"/>
      <w:jc w:val="both"/>
    </w:pPr>
    <w:rPr>
      <w:rFonts w:ascii="Malgun Gothic" w:eastAsia="Malgun Gothic" w:hAnsi="Malgun Gothic" w:cstheme="minorHAnsi"/>
      <w:sz w:val="24"/>
      <w:szCs w:val="24"/>
    </w:rPr>
  </w:style>
  <w:style w:type="paragraph" w:styleId="BodyText">
    <w:name w:val="Body Text"/>
    <w:basedOn w:val="Normal"/>
    <w:link w:val="BodyTextChar"/>
    <w:uiPriority w:val="99"/>
    <w:semiHidden/>
    <w:unhideWhenUsed/>
    <w:rsid w:val="00C0563B"/>
    <w:pPr>
      <w:spacing w:after="120"/>
    </w:pPr>
  </w:style>
  <w:style w:type="character" w:customStyle="1" w:styleId="BodyTextChar">
    <w:name w:val="Body Text Char"/>
    <w:basedOn w:val="DefaultParagraphFont"/>
    <w:link w:val="BodyText"/>
    <w:uiPriority w:val="99"/>
    <w:semiHidden/>
    <w:rsid w:val="00C0563B"/>
  </w:style>
  <w:style w:type="paragraph" w:customStyle="1" w:styleId="CHLongQ">
    <w:name w:val="CH LongQ"/>
    <w:basedOn w:val="Normal"/>
    <w:qFormat/>
    <w:rsid w:val="00C0563B"/>
    <w:pPr>
      <w:spacing w:line="360" w:lineRule="auto"/>
      <w:ind w:left="709"/>
      <w:contextualSpacing/>
      <w:jc w:val="both"/>
    </w:pPr>
    <w:rPr>
      <w:rFonts w:ascii="Malgun Gothic" w:eastAsia="Malgun Gothic" w:hAnsi="Malgun Gothic" w:cstheme="minorHAnsi"/>
      <w:sz w:val="24"/>
      <w:szCs w:val="24"/>
      <w:lang w:val="es-CL"/>
    </w:rPr>
  </w:style>
  <w:style w:type="paragraph" w:customStyle="1" w:styleId="CHPNormal">
    <w:name w:val="CH PNormal"/>
    <w:basedOn w:val="Normal"/>
    <w:qFormat/>
    <w:rsid w:val="00C0563B"/>
    <w:pPr>
      <w:spacing w:line="360" w:lineRule="auto"/>
      <w:ind w:firstLine="709"/>
      <w:jc w:val="both"/>
    </w:pPr>
    <w:rPr>
      <w:rFonts w:ascii="Malgun Gothic" w:eastAsia="Malgun Gothic" w:hAnsi="Malgun Gothic" w:cstheme="minorHAnsi"/>
      <w:sz w:val="24"/>
      <w:szCs w:val="24"/>
    </w:rPr>
  </w:style>
  <w:style w:type="paragraph" w:customStyle="1" w:styleId="CHFoot">
    <w:name w:val="CH Foot"/>
    <w:basedOn w:val="FootnoteText"/>
    <w:qFormat/>
    <w:rsid w:val="00C0563B"/>
    <w:pPr>
      <w:spacing w:line="276" w:lineRule="auto"/>
      <w:jc w:val="both"/>
    </w:pPr>
    <w:rPr>
      <w:rFonts w:ascii="Malgun Gothic" w:eastAsia="Malgun Gothic" w:hAnsi="Malgun Gothic"/>
      <w:sz w:val="22"/>
    </w:rPr>
  </w:style>
  <w:style w:type="paragraph" w:styleId="FootnoteText">
    <w:name w:val="footnote text"/>
    <w:basedOn w:val="Normal"/>
    <w:link w:val="FootnoteTextChar"/>
    <w:uiPriority w:val="99"/>
    <w:semiHidden/>
    <w:unhideWhenUsed/>
    <w:rsid w:val="00C056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563B"/>
    <w:rPr>
      <w:sz w:val="20"/>
      <w:szCs w:val="20"/>
    </w:rPr>
  </w:style>
  <w:style w:type="character" w:customStyle="1" w:styleId="Heading1Char">
    <w:name w:val="Heading 1 Char"/>
    <w:aliases w:val="CH Heading 1 Char"/>
    <w:basedOn w:val="DefaultParagraphFont"/>
    <w:link w:val="Heading1"/>
    <w:uiPriority w:val="9"/>
    <w:rsid w:val="00C0563B"/>
    <w:rPr>
      <w:rFonts w:ascii="Malgun Gothic" w:eastAsia="Malgun Gothic" w:hAnsi="Malgun Gothic"/>
      <w:b/>
      <w:sz w:val="26"/>
      <w:szCs w:val="26"/>
    </w:rPr>
  </w:style>
  <w:style w:type="character" w:customStyle="1" w:styleId="Heading2Char">
    <w:name w:val="Heading 2 Char"/>
    <w:aliases w:val="CH Heading 2 Char"/>
    <w:basedOn w:val="DefaultParagraphFont"/>
    <w:link w:val="Heading2"/>
    <w:uiPriority w:val="9"/>
    <w:rsid w:val="00C0563B"/>
    <w:rPr>
      <w:rFonts w:ascii="Malgun Gothic" w:eastAsia="Malgun Gothic" w:hAnsi="Malgun Gothic" w:cstheme="minorHAnsi"/>
      <w:b/>
      <w:bCs/>
      <w:sz w:val="24"/>
      <w:szCs w:val="24"/>
    </w:rPr>
  </w:style>
  <w:style w:type="paragraph" w:styleId="ListParagraph">
    <w:name w:val="List Paragraph"/>
    <w:basedOn w:val="Normal"/>
    <w:uiPriority w:val="34"/>
    <w:qFormat/>
    <w:rsid w:val="0088616E"/>
    <w:pPr>
      <w:ind w:left="720"/>
      <w:contextualSpacing/>
    </w:pPr>
  </w:style>
  <w:style w:type="paragraph" w:styleId="EndnoteText">
    <w:name w:val="endnote text"/>
    <w:basedOn w:val="Normal"/>
    <w:link w:val="EndnoteTextChar"/>
    <w:uiPriority w:val="99"/>
    <w:semiHidden/>
    <w:unhideWhenUsed/>
    <w:rsid w:val="00C121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21D0"/>
    <w:rPr>
      <w:sz w:val="20"/>
      <w:szCs w:val="20"/>
    </w:rPr>
  </w:style>
  <w:style w:type="character" w:styleId="EndnoteReference">
    <w:name w:val="endnote reference"/>
    <w:basedOn w:val="DefaultParagraphFont"/>
    <w:uiPriority w:val="99"/>
    <w:semiHidden/>
    <w:unhideWhenUsed/>
    <w:rsid w:val="00C121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Cortés Ortuño</dc:creator>
  <cp:keywords/>
  <dc:description/>
  <cp:lastModifiedBy>Javier Cortés Ortuño</cp:lastModifiedBy>
  <cp:revision>11</cp:revision>
  <dcterms:created xsi:type="dcterms:W3CDTF">2023-06-29T15:08:00Z</dcterms:created>
  <dcterms:modified xsi:type="dcterms:W3CDTF">2023-09-21T18:47:00Z</dcterms:modified>
</cp:coreProperties>
</file>