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8575CD"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left:0;text-align:left;margin-left:-1.6pt;margin-top:-54.75pt;width:468pt;height:92.4pt;z-index:2516577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line="240" w:lineRule="auto"/>
        <w:ind w:firstLine="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line="240" w:lineRule="auto"/>
        <w:ind w:firstLine="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spacing w:line="240" w:lineRule="auto"/>
        <w:ind w:firstLine="0"/>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spacing w:line="240" w:lineRule="auto"/>
        <w:ind w:firstLine="0"/>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line="240" w:lineRule="auto"/>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line="240" w:lineRule="auto"/>
              <w:ind w:leftChars="200" w:left="331" w:rightChars="200" w:right="331" w:firstLine="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line="240" w:lineRule="auto"/>
              <w:ind w:leftChars="200" w:left="331" w:rightChars="200" w:right="331" w:firstLine="0"/>
              <w:jc w:val="both"/>
              <w:rPr>
                <w:b/>
                <w:bCs/>
              </w:rPr>
            </w:pPr>
            <w:r w:rsidRPr="00A01B14">
              <w:rPr>
                <w:b/>
                <w:bCs/>
              </w:rPr>
              <w:t>Background:</w:t>
            </w:r>
          </w:p>
          <w:p w14:paraId="209672AC" w14:textId="77777777" w:rsidR="00A01B14" w:rsidRDefault="00A01B14" w:rsidP="00592952">
            <w:pPr>
              <w:snapToGrid w:val="0"/>
              <w:spacing w:beforeLines="50" w:before="120" w:afterLines="50" w:after="120" w:line="240" w:lineRule="auto"/>
              <w:ind w:leftChars="200" w:left="331" w:rightChars="200" w:right="331" w:firstLine="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line="240" w:lineRule="auto"/>
              <w:ind w:leftChars="200" w:left="331" w:rightChars="200" w:right="331" w:firstLine="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line="240" w:lineRule="auto"/>
              <w:ind w:leftChars="200" w:left="331" w:rightChars="200" w:right="331" w:firstLine="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line="240" w:lineRule="auto"/>
              <w:ind w:leftChars="200" w:left="331" w:rightChars="200" w:right="331" w:firstLine="0"/>
              <w:jc w:val="both"/>
            </w:pPr>
          </w:p>
          <w:p w14:paraId="2E10D417" w14:textId="6EC91314" w:rsidR="005826FE" w:rsidRPr="00592952" w:rsidRDefault="005826FE" w:rsidP="003917D7">
            <w:pPr>
              <w:snapToGrid w:val="0"/>
              <w:spacing w:beforeLines="50" w:before="120" w:afterLines="50" w:after="120" w:line="240" w:lineRule="auto"/>
              <w:ind w:leftChars="200" w:left="331" w:rightChars="200" w:right="331" w:firstLine="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spacing w:line="240" w:lineRule="auto"/>
        <w:ind w:firstLine="0"/>
        <w:rPr>
          <w:sz w:val="20"/>
          <w:szCs w:val="28"/>
        </w:rPr>
      </w:pPr>
    </w:p>
    <w:p w14:paraId="7AD18ECD" w14:textId="77777777" w:rsidR="005826FE" w:rsidRDefault="005826FE" w:rsidP="005826FE">
      <w:pPr>
        <w:spacing w:line="240" w:lineRule="auto"/>
        <w:ind w:firstLine="0"/>
        <w:rPr>
          <w:sz w:val="20"/>
          <w:szCs w:val="28"/>
        </w:rPr>
      </w:pPr>
    </w:p>
    <w:p w14:paraId="54605126" w14:textId="77777777" w:rsidR="005826FE" w:rsidRDefault="005826FE" w:rsidP="005826FE">
      <w:pPr>
        <w:spacing w:line="240" w:lineRule="auto"/>
        <w:ind w:firstLine="0"/>
        <w:rPr>
          <w:sz w:val="20"/>
          <w:szCs w:val="28"/>
        </w:rPr>
      </w:pPr>
    </w:p>
    <w:p w14:paraId="0E15F041" w14:textId="77777777" w:rsidR="005826FE" w:rsidRDefault="005826FE" w:rsidP="005826FE">
      <w:pPr>
        <w:spacing w:line="240" w:lineRule="auto"/>
        <w:ind w:firstLine="0"/>
        <w:rPr>
          <w:sz w:val="20"/>
          <w:szCs w:val="28"/>
        </w:rPr>
      </w:pPr>
    </w:p>
    <w:p w14:paraId="7AAEB218" w14:textId="77777777" w:rsidR="005826FE" w:rsidRDefault="005826FE" w:rsidP="005826FE">
      <w:pPr>
        <w:spacing w:line="240" w:lineRule="auto"/>
        <w:ind w:firstLine="0"/>
        <w:rPr>
          <w:sz w:val="20"/>
          <w:szCs w:val="28"/>
        </w:rPr>
      </w:pPr>
    </w:p>
    <w:p w14:paraId="1AF343AC" w14:textId="77777777" w:rsidR="005826FE" w:rsidRDefault="005826FE" w:rsidP="005826FE">
      <w:pPr>
        <w:spacing w:line="240" w:lineRule="auto"/>
        <w:ind w:firstLine="0"/>
        <w:rPr>
          <w:sz w:val="20"/>
          <w:szCs w:val="28"/>
        </w:rPr>
      </w:pPr>
    </w:p>
    <w:p w14:paraId="0177E831" w14:textId="77777777" w:rsidR="005826FE" w:rsidRDefault="005826FE" w:rsidP="005826FE">
      <w:pPr>
        <w:spacing w:line="240" w:lineRule="auto"/>
        <w:ind w:firstLine="0"/>
        <w:rPr>
          <w:sz w:val="20"/>
          <w:szCs w:val="28"/>
        </w:rPr>
      </w:pPr>
    </w:p>
    <w:p w14:paraId="701356F2" w14:textId="77777777" w:rsidR="005826FE" w:rsidRDefault="005826FE" w:rsidP="005826FE">
      <w:pPr>
        <w:spacing w:line="240" w:lineRule="auto"/>
        <w:ind w:firstLine="0"/>
        <w:rPr>
          <w:sz w:val="20"/>
          <w:szCs w:val="28"/>
        </w:rPr>
      </w:pPr>
    </w:p>
    <w:p w14:paraId="30FB7621" w14:textId="77777777" w:rsidR="000B78DF" w:rsidRDefault="000B78DF" w:rsidP="005826FE">
      <w:pPr>
        <w:spacing w:line="240" w:lineRule="auto"/>
        <w:ind w:firstLine="0"/>
        <w:rPr>
          <w:sz w:val="20"/>
          <w:szCs w:val="28"/>
        </w:rPr>
      </w:pPr>
    </w:p>
    <w:p w14:paraId="39EFAAE1" w14:textId="08A7AF49" w:rsidR="00F144C0" w:rsidRDefault="00F144C0" w:rsidP="005826FE">
      <w:pPr>
        <w:spacing w:line="240" w:lineRule="auto"/>
        <w:ind w:firstLine="0"/>
        <w:rPr>
          <w:sz w:val="20"/>
          <w:szCs w:val="28"/>
        </w:rPr>
      </w:pPr>
    </w:p>
    <w:p w14:paraId="23FC4083" w14:textId="1F43B5E3" w:rsidR="002870D6" w:rsidRDefault="002870D6" w:rsidP="005826FE">
      <w:pPr>
        <w:spacing w:line="240" w:lineRule="auto"/>
        <w:ind w:firstLine="0"/>
        <w:rPr>
          <w:sz w:val="20"/>
          <w:szCs w:val="28"/>
        </w:rPr>
      </w:pPr>
    </w:p>
    <w:p w14:paraId="03A58635" w14:textId="001A5056" w:rsidR="002870D6" w:rsidRDefault="002870D6" w:rsidP="005826FE">
      <w:pPr>
        <w:spacing w:line="240" w:lineRule="auto"/>
        <w:ind w:firstLine="0"/>
        <w:rPr>
          <w:sz w:val="20"/>
          <w:szCs w:val="28"/>
        </w:rPr>
      </w:pPr>
    </w:p>
    <w:p w14:paraId="0C88A5BF" w14:textId="714B5432" w:rsidR="002870D6" w:rsidRDefault="002870D6" w:rsidP="005826FE">
      <w:pPr>
        <w:spacing w:line="240" w:lineRule="auto"/>
        <w:ind w:firstLine="0"/>
        <w:rPr>
          <w:sz w:val="20"/>
          <w:szCs w:val="28"/>
        </w:rPr>
      </w:pPr>
    </w:p>
    <w:p w14:paraId="71E9F923" w14:textId="3807B5DE" w:rsidR="002870D6" w:rsidRDefault="002870D6" w:rsidP="005826FE">
      <w:pPr>
        <w:spacing w:line="240" w:lineRule="auto"/>
        <w:ind w:firstLine="0"/>
        <w:rPr>
          <w:sz w:val="20"/>
          <w:szCs w:val="28"/>
        </w:rPr>
      </w:pPr>
    </w:p>
    <w:p w14:paraId="059AE65B" w14:textId="77777777" w:rsidR="002870D6" w:rsidRDefault="002870D6" w:rsidP="005826FE">
      <w:pPr>
        <w:spacing w:line="240" w:lineRule="auto"/>
        <w:ind w:firstLine="0"/>
        <w:rPr>
          <w:sz w:val="20"/>
          <w:szCs w:val="28"/>
        </w:rPr>
      </w:pPr>
    </w:p>
    <w:p w14:paraId="246832CC" w14:textId="77777777" w:rsidR="005826FE" w:rsidRDefault="005826FE" w:rsidP="005826FE">
      <w:pPr>
        <w:spacing w:line="240" w:lineRule="auto"/>
        <w:ind w:firstLine="0"/>
        <w:rPr>
          <w:sz w:val="20"/>
          <w:szCs w:val="28"/>
        </w:rPr>
      </w:pPr>
    </w:p>
    <w:p w14:paraId="4C718F94" w14:textId="34DCC433" w:rsidR="005826FE" w:rsidRPr="005826FE" w:rsidRDefault="005826FE" w:rsidP="005826FE">
      <w:pPr>
        <w:spacing w:line="240" w:lineRule="auto"/>
        <w:ind w:firstLine="0"/>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line="240" w:lineRule="auto"/>
        <w:ind w:firstLine="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spacing w:line="240" w:lineRule="auto"/>
        <w:ind w:firstLine="0"/>
        <w:rPr>
          <w:rFonts w:eastAsia="PMingLiU"/>
          <w:szCs w:val="28"/>
          <w:lang w:eastAsia="zh-TW"/>
        </w:rPr>
      </w:pPr>
      <w:r w:rsidRPr="005A349B">
        <w:rPr>
          <w:rFonts w:eastAsia="PMingLiU"/>
          <w:szCs w:val="28"/>
          <w:lang w:eastAsia="zh-TW"/>
        </w:rPr>
        <w:t>____________________</w:t>
      </w:r>
    </w:p>
    <w:p w14:paraId="4D838ECD" w14:textId="36CD5B99" w:rsidR="00C40FDD" w:rsidRPr="00C40FDD" w:rsidRDefault="00456761" w:rsidP="00C40FDD">
      <w:pPr>
        <w:spacing w:beforeLines="50" w:before="120" w:line="240" w:lineRule="auto"/>
        <w:ind w:firstLine="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r w:rsidR="00C40FDD" w:rsidRPr="00592952">
        <w:rPr>
          <w:rFonts w:hint="eastAsia"/>
          <w:b/>
          <w:color w:val="356392"/>
          <w:sz w:val="28"/>
          <w:szCs w:val="28"/>
        </w:rPr>
        <w:t>Heading 1</w:t>
      </w:r>
    </w:p>
    <w:p w14:paraId="76AA122A" w14:textId="4277EB4E" w:rsidR="00AC4F15" w:rsidRDefault="0052054A" w:rsidP="00AC4F15">
      <w:pPr>
        <w:spacing w:afterLines="100" w:after="240" w:line="240" w:lineRule="auto"/>
        <w:ind w:firstLine="0"/>
        <w:rPr>
          <w:b/>
          <w:color w:val="356392"/>
          <w:sz w:val="28"/>
          <w:szCs w:val="28"/>
        </w:rPr>
      </w:pPr>
      <w:r>
        <w:rPr>
          <w:b/>
          <w:color w:val="356392"/>
          <w:sz w:val="28"/>
          <w:szCs w:val="28"/>
        </w:rPr>
        <w:lastRenderedPageBreak/>
        <w:t>Introduction</w:t>
      </w:r>
    </w:p>
    <w:p w14:paraId="4C7D7E4A" w14:textId="2534D104" w:rsidR="00ED53D9" w:rsidRDefault="00220FD1" w:rsidP="001F30A6">
      <w:pPr>
        <w:ind w:firstLine="0"/>
        <w:jc w:val="both"/>
      </w:pPr>
      <w:r>
        <w:t xml:space="preserve">The </w:t>
      </w:r>
      <w:r w:rsidR="008967E6">
        <w:t>rapid development of software technologies</w:t>
      </w:r>
      <w:r>
        <w:t xml:space="preserve">, the proliferation of digital devices </w:t>
      </w:r>
      <w:r w:rsidR="005A2FFC">
        <w:t xml:space="preserve">and networking infrastructure of today, </w:t>
      </w:r>
      <w:r w:rsidR="002D3AF8">
        <w:t xml:space="preserve">have by and large, </w:t>
      </w:r>
      <w:r w:rsidR="00CC23A8">
        <w:t>augmented</w:t>
      </w:r>
      <w:r w:rsidR="00FE55BA">
        <w:t xml:space="preserve"> user’s capability to generate data</w:t>
      </w:r>
      <w:r w:rsidR="00325332">
        <w:t xml:space="preserve"> </w:t>
      </w:r>
      <w:r w:rsidR="00A75960">
        <w:fldChar w:fldCharType="begin"/>
      </w:r>
      <w:r w:rsidR="00A75960">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fldChar w:fldCharType="separate"/>
      </w:r>
      <w:r w:rsidR="00A75960">
        <w:rPr>
          <w:noProof/>
        </w:rPr>
        <w:t>(Rada, Ataeib, Khakbizc, &amp; Akbarzadehd, 2017)</w:t>
      </w:r>
      <w:r w:rsidR="00A75960">
        <w:fldChar w:fldCharType="end"/>
      </w:r>
      <w:r w:rsidR="00FE55BA">
        <w:t xml:space="preserve">. </w:t>
      </w:r>
      <w:r w:rsidR="00325332">
        <w:t>In the age of information</w:t>
      </w:r>
      <w:r w:rsidR="00A75960">
        <w:t xml:space="preserve">, users </w:t>
      </w:r>
      <w:r w:rsidR="00174B78">
        <w:t>are unceasing generators of structured, semi-</w:t>
      </w:r>
      <w:r w:rsidR="00760F8A">
        <w:t>structured, and unstructured data</w:t>
      </w:r>
      <w:r w:rsidR="00174B78">
        <w:t xml:space="preserve"> </w:t>
      </w:r>
      <w:r w:rsidR="00BA4613">
        <w:t xml:space="preserve">that if </w:t>
      </w:r>
      <w:r w:rsidR="00EE00C0">
        <w:t xml:space="preserve">collected and crunched correctly, </w:t>
      </w:r>
      <w:r w:rsidR="006761F6">
        <w:t>may</w:t>
      </w:r>
      <w:r w:rsidR="00EE00C0">
        <w:t xml:space="preserve"> reveal game-changing patterns</w:t>
      </w:r>
      <w:r w:rsidR="006761F6">
        <w:t xml:space="preserve"> </w:t>
      </w:r>
      <w:r w:rsidR="0010274C">
        <w:fldChar w:fldCharType="begin"/>
      </w:r>
      <w:r w:rsidR="0010274C">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fldChar w:fldCharType="separate"/>
      </w:r>
      <w:r w:rsidR="0010274C">
        <w:rPr>
          <w:noProof/>
        </w:rPr>
        <w:t>(Ataei &amp; Litchfield, 2020)</w:t>
      </w:r>
      <w:r w:rsidR="0010274C">
        <w:fldChar w:fldCharType="end"/>
      </w:r>
      <w:r w:rsidR="00EE00C0">
        <w:t>.</w:t>
      </w:r>
    </w:p>
    <w:p w14:paraId="74ED6BDD" w14:textId="06B66A90" w:rsidR="002F7223" w:rsidRDefault="00942AF3" w:rsidP="001F30A6">
      <w:pPr>
        <w:ind w:firstLine="0"/>
        <w:jc w:val="both"/>
        <w:rPr>
          <w:rStyle w:val="Heading1Char"/>
          <w:rFonts w:ascii="Times New Roman" w:eastAsia="Calibri" w:hAnsi="Times New Roman" w:cs="Arial"/>
          <w:b w:val="0"/>
          <w:bCs w:val="0"/>
          <w:szCs w:val="22"/>
          <w:lang w:val="en-NZ"/>
        </w:rPr>
      </w:pPr>
      <w:r>
        <w:t>The unprecedented proliferation of data and data systems have emerged a new ecosystem of technologies</w:t>
      </w:r>
      <w:r w:rsidR="00B70074">
        <w:t>; one of these technologies is big data</w:t>
      </w:r>
      <w:r w:rsidR="00674DEB">
        <w:t xml:space="preserve"> </w:t>
      </w:r>
      <w:r w:rsidR="0010274C">
        <w:fldChar w:fldCharType="begin"/>
      </w:r>
      <w:r w:rsidR="0010274C">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fldChar w:fldCharType="separate"/>
      </w:r>
      <w:r w:rsidR="0010274C">
        <w:rPr>
          <w:noProof/>
        </w:rPr>
        <w:t>(Mannering, Bhat, Shankar, &amp; Abdel-Aty, 2020; Rad &amp; Ataei, 2017)</w:t>
      </w:r>
      <w:r w:rsidR="0010274C">
        <w:fldChar w:fldCharType="end"/>
      </w:r>
      <w:r w:rsidR="00B70074">
        <w:t xml:space="preserve">. </w:t>
      </w:r>
      <w:r w:rsidR="00813200" w:rsidRPr="00E66473">
        <w:t>Big data is a term emerged to describe large amount of data that comes in</w:t>
      </w:r>
      <w:r w:rsidR="00CD3703">
        <w:t xml:space="preserve"> numerous</w:t>
      </w:r>
      <w:r w:rsidR="00813200" w:rsidRPr="00E66473">
        <w:t xml:space="preserve"> forms </w:t>
      </w:r>
      <w:r w:rsidR="00813200" w:rsidRPr="00813200">
        <w:rPr>
          <w:rStyle w:val="Heading1Char"/>
          <w:rFonts w:ascii="Times New Roman" w:eastAsia="Calibri" w:hAnsi="Times New Roman" w:cs="Arial"/>
          <w:b w:val="0"/>
          <w:bCs w:val="0"/>
          <w:szCs w:val="22"/>
          <w:lang w:val="en-NZ"/>
        </w:rPr>
        <w:t xml:space="preserve">from </w:t>
      </w:r>
      <w:r w:rsidR="00CD3703">
        <w:rPr>
          <w:rStyle w:val="Heading1Char"/>
          <w:rFonts w:ascii="Times New Roman" w:eastAsia="Calibri" w:hAnsi="Times New Roman" w:cs="Arial"/>
          <w:b w:val="0"/>
          <w:bCs w:val="0"/>
          <w:szCs w:val="22"/>
          <w:lang w:val="en-NZ"/>
        </w:rPr>
        <w:t>different</w:t>
      </w:r>
      <w:r w:rsidR="00813200" w:rsidRPr="00813200">
        <w:rPr>
          <w:rStyle w:val="Heading1Char"/>
          <w:rFonts w:ascii="Times New Roman" w:eastAsia="Calibri" w:hAnsi="Times New Roman" w:cs="Arial"/>
          <w:b w:val="0"/>
          <w:bCs w:val="0"/>
          <w:szCs w:val="22"/>
          <w:lang w:val="en-NZ"/>
        </w:rPr>
        <w:t xml:space="preserve"> channels</w:t>
      </w:r>
      <w:r w:rsidR="00813200" w:rsidRPr="00813200">
        <w:rPr>
          <w:rStyle w:val="Heading1Char"/>
          <w:rFonts w:ascii="Times New Roman" w:eastAsia="Calibri" w:hAnsi="Times New Roman" w:cs="Arial"/>
          <w:b w:val="0"/>
          <w:bCs w:val="0"/>
          <w:szCs w:val="22"/>
          <w:lang w:val="en-NZ"/>
        </w:rPr>
        <w:t>.</w:t>
      </w:r>
      <w:r w:rsidR="00392D0B">
        <w:rPr>
          <w:rStyle w:val="Heading1Char"/>
          <w:rFonts w:ascii="Times New Roman" w:eastAsia="Calibri" w:hAnsi="Times New Roman" w:cs="Arial"/>
          <w:b w:val="0"/>
          <w:bCs w:val="0"/>
          <w:szCs w:val="22"/>
          <w:lang w:val="en-NZ"/>
        </w:rPr>
        <w:t xml:space="preserve"> </w:t>
      </w:r>
      <w:r w:rsidR="00204EF3">
        <w:rPr>
          <w:rStyle w:val="Heading1Char"/>
          <w:rFonts w:ascii="Times New Roman" w:eastAsia="Calibri" w:hAnsi="Times New Roman" w:cs="Arial"/>
          <w:b w:val="0"/>
          <w:bCs w:val="0"/>
          <w:szCs w:val="22"/>
          <w:lang w:val="en-NZ"/>
        </w:rPr>
        <w:t xml:space="preserve">Within the years, big data has attained a lot of attention from academia and </w:t>
      </w:r>
      <w:r w:rsidR="00895EAF">
        <w:rPr>
          <w:rStyle w:val="Heading1Char"/>
          <w:rFonts w:ascii="Times New Roman" w:eastAsia="Calibri" w:hAnsi="Times New Roman" w:cs="Arial"/>
          <w:b w:val="0"/>
          <w:bCs w:val="0"/>
          <w:szCs w:val="22"/>
          <w:lang w:val="en-NZ"/>
        </w:rPr>
        <w:t>industry,</w:t>
      </w:r>
      <w:r w:rsidR="0010101C">
        <w:rPr>
          <w:rStyle w:val="Heading1Char"/>
          <w:rFonts w:ascii="Times New Roman" w:eastAsia="Calibri" w:hAnsi="Times New Roman" w:cs="Arial"/>
          <w:b w:val="0"/>
          <w:bCs w:val="0"/>
          <w:szCs w:val="22"/>
          <w:lang w:val="en-NZ"/>
        </w:rPr>
        <w:t xml:space="preserve"> and many strive to </w:t>
      </w:r>
      <w:r w:rsidR="00F07313">
        <w:rPr>
          <w:rStyle w:val="Heading1Char"/>
          <w:rFonts w:ascii="Times New Roman" w:eastAsia="Calibri" w:hAnsi="Times New Roman" w:cs="Arial"/>
          <w:b w:val="0"/>
          <w:bCs w:val="0"/>
          <w:szCs w:val="22"/>
          <w:lang w:val="en-NZ"/>
        </w:rPr>
        <w:t>benefit from this new material {</w:t>
      </w:r>
      <w:proofErr w:type="spellStart"/>
      <w:r w:rsidR="00F07313">
        <w:rPr>
          <w:rStyle w:val="Heading1Char"/>
          <w:rFonts w:ascii="Times New Roman" w:eastAsia="Calibri" w:hAnsi="Times New Roman" w:cs="Arial"/>
          <w:b w:val="0"/>
          <w:bCs w:val="0"/>
          <w:szCs w:val="22"/>
          <w:lang w:val="en-NZ"/>
        </w:rPr>
        <w:t>Erevelles</w:t>
      </w:r>
      <w:proofErr w:type="spellEnd"/>
      <w:r w:rsidR="00F07313">
        <w:rPr>
          <w:rStyle w:val="Heading1Char"/>
          <w:rFonts w:ascii="Times New Roman" w:eastAsia="Calibri" w:hAnsi="Times New Roman" w:cs="Arial"/>
          <w:b w:val="0"/>
          <w:bCs w:val="0"/>
          <w:szCs w:val="22"/>
          <w:lang w:val="en-NZ"/>
        </w:rPr>
        <w:t xml:space="preserve">, 2016 #11}. </w:t>
      </w:r>
      <w:r w:rsidR="002F7223">
        <w:t xml:space="preserve">Howbeit, adopting big data requires the absorption of a great deal of complexity and many traditional systems cannot cope with </w:t>
      </w:r>
      <w:r w:rsidR="007A3AC2">
        <w:t xml:space="preserve">characteristics of this domain. </w:t>
      </w:r>
    </w:p>
    <w:p w14:paraId="0D8AF611" w14:textId="02B271D5" w:rsidR="0052054A" w:rsidRDefault="00BA06A5" w:rsidP="001F30A6">
      <w:pPr>
        <w:ind w:firstLine="0"/>
        <w:jc w:val="both"/>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t>Based on various reports and surveys published within the last deca</w:t>
      </w:r>
      <w:r w:rsidR="000C3B5C">
        <w:rPr>
          <w:rStyle w:val="Heading1Char"/>
          <w:rFonts w:ascii="Times New Roman" w:eastAsia="Calibri" w:hAnsi="Times New Roman" w:cs="Arial"/>
          <w:b w:val="0"/>
          <w:bCs w:val="0"/>
          <w:szCs w:val="22"/>
          <w:lang w:val="en-NZ"/>
        </w:rPr>
        <w:t>de</w:t>
      </w:r>
      <w:r w:rsidR="00AA70CB">
        <w:rPr>
          <w:rStyle w:val="Heading1Char"/>
          <w:rFonts w:ascii="Times New Roman" w:eastAsia="Calibri" w:hAnsi="Times New Roman" w:cs="Arial"/>
          <w:b w:val="0"/>
          <w:bCs w:val="0"/>
          <w:szCs w:val="22"/>
          <w:lang w:val="en-NZ"/>
        </w:rPr>
        <w:t>, approximately 75% of big data projects have failed</w:t>
      </w:r>
      <w:r w:rsidR="000C3B5C">
        <w:rPr>
          <w:rStyle w:val="Heading1Char"/>
          <w:rFonts w:ascii="Times New Roman" w:eastAsia="Calibri" w:hAnsi="Times New Roman" w:cs="Arial"/>
          <w:b w:val="0"/>
          <w:bCs w:val="0"/>
          <w:szCs w:val="22"/>
          <w:lang w:val="en-NZ"/>
        </w:rPr>
        <w:t xml:space="preserve"> </w:t>
      </w:r>
      <w:r w:rsidR="00AA70CB">
        <w:rPr>
          <w:rStyle w:val="Heading1Char"/>
          <w:rFonts w:ascii="Times New Roman" w:eastAsia="Calibri" w:hAnsi="Times New Roman" w:cs="Arial"/>
          <w:b w:val="0"/>
          <w:bCs w:val="0"/>
          <w:szCs w:val="22"/>
          <w:lang w:val="en-NZ"/>
        </w:rPr>
        <w:t>{AI, 2019 #207}{White, 2019 #209}{Partners, 2019 #208}{Manyika, 2011 #17}{Nash, 2015 #212}{Gartner, 2014 #211}.</w:t>
      </w:r>
      <w:r w:rsidR="009D6196">
        <w:rPr>
          <w:rStyle w:val="Heading1Char"/>
          <w:rFonts w:ascii="Times New Roman" w:eastAsia="Calibri" w:hAnsi="Times New Roman" w:cs="Arial"/>
          <w:b w:val="0"/>
          <w:bCs w:val="0"/>
          <w:szCs w:val="22"/>
          <w:lang w:val="en-NZ"/>
        </w:rPr>
        <w:t xml:space="preserve"> </w:t>
      </w:r>
      <w:r w:rsidR="00D102A3">
        <w:rPr>
          <w:rStyle w:val="Heading1Char"/>
          <w:rFonts w:ascii="Times New Roman" w:eastAsia="Calibri" w:hAnsi="Times New Roman" w:cs="Arial"/>
          <w:b w:val="0"/>
          <w:bCs w:val="0"/>
          <w:szCs w:val="22"/>
          <w:lang w:val="en-NZ"/>
        </w:rPr>
        <w:t xml:space="preserve">Among the challenges </w:t>
      </w:r>
      <w:r w:rsidR="00075E44">
        <w:rPr>
          <w:rStyle w:val="Heading1Char"/>
          <w:rFonts w:ascii="Times New Roman" w:eastAsia="Calibri" w:hAnsi="Times New Roman" w:cs="Arial"/>
          <w:b w:val="0"/>
          <w:bCs w:val="0"/>
          <w:szCs w:val="22"/>
          <w:lang w:val="en-NZ"/>
        </w:rPr>
        <w:t>of adopting</w:t>
      </w:r>
      <w:r w:rsidR="00FD4D5C">
        <w:rPr>
          <w:rStyle w:val="Heading1Char"/>
          <w:rFonts w:ascii="Times New Roman" w:eastAsia="Calibri" w:hAnsi="Times New Roman" w:cs="Arial"/>
          <w:b w:val="0"/>
          <w:bCs w:val="0"/>
          <w:szCs w:val="22"/>
          <w:lang w:val="en-NZ"/>
        </w:rPr>
        <w:t xml:space="preserve"> big data, the most frequently mentioned are 1) Architectural and system development challenges 2) </w:t>
      </w:r>
      <w:r w:rsidR="00EA7ABD">
        <w:rPr>
          <w:rStyle w:val="Heading1Char"/>
          <w:rFonts w:ascii="Times New Roman" w:eastAsia="Calibri" w:hAnsi="Times New Roman" w:cs="Arial"/>
          <w:b w:val="0"/>
          <w:bCs w:val="0"/>
          <w:szCs w:val="22"/>
          <w:lang w:val="en-NZ"/>
        </w:rPr>
        <w:t>Rapid technology change challenges and 3) Organizational challenges</w:t>
      </w:r>
      <w:r w:rsidR="00727132">
        <w:rPr>
          <w:rStyle w:val="Heading1Char"/>
          <w:rFonts w:ascii="Times New Roman" w:eastAsia="Calibri" w:hAnsi="Times New Roman" w:cs="Arial"/>
          <w:b w:val="0"/>
          <w:bCs w:val="0"/>
          <w:szCs w:val="22"/>
          <w:lang w:val="en-NZ"/>
        </w:rPr>
        <w:t xml:space="preserve"> </w:t>
      </w:r>
      <w:r w:rsidR="00A55A99">
        <w:rPr>
          <w:rStyle w:val="Heading1Char"/>
          <w:rFonts w:ascii="Times New Roman" w:eastAsia="Calibri" w:hAnsi="Times New Roman" w:cs="Arial"/>
          <w:b w:val="0"/>
          <w:bCs w:val="0"/>
          <w:szCs w:val="22"/>
          <w:lang w:val="en-NZ"/>
        </w:rPr>
        <w:t>{Chen, 2017 #98}{Singh, 2019 #37}{Bashari Rad, 2016 #369}</w:t>
      </w:r>
      <w:r w:rsidR="00654341">
        <w:rPr>
          <w:rStyle w:val="Heading1Char"/>
          <w:rFonts w:ascii="Times New Roman" w:eastAsia="Calibri" w:hAnsi="Times New Roman" w:cs="Arial"/>
          <w:b w:val="0"/>
          <w:bCs w:val="0"/>
          <w:szCs w:val="22"/>
          <w:lang w:val="en-NZ"/>
        </w:rPr>
        <w:t>.</w:t>
      </w:r>
      <w:r w:rsidR="00CF5714">
        <w:rPr>
          <w:rStyle w:val="Heading1Char"/>
          <w:rFonts w:ascii="Times New Roman" w:eastAsia="Calibri" w:hAnsi="Times New Roman" w:cs="Arial"/>
          <w:b w:val="0"/>
          <w:bCs w:val="0"/>
          <w:szCs w:val="22"/>
          <w:lang w:val="en-NZ"/>
        </w:rPr>
        <w:t xml:space="preserve"> </w:t>
      </w:r>
    </w:p>
    <w:p w14:paraId="12C597DA" w14:textId="3C5F3221" w:rsidR="000B6534" w:rsidRDefault="00A23CB0" w:rsidP="001F30A6">
      <w:pPr>
        <w:ind w:firstLine="0"/>
        <w:jc w:val="both"/>
        <w:rPr>
          <w:rStyle w:val="Heading1Char"/>
          <w:rFonts w:ascii="Times New Roman" w:eastAsia="Calibri" w:hAnsi="Times New Roman" w:cs="Arial"/>
          <w:b w:val="0"/>
          <w:bCs w:val="0"/>
          <w:szCs w:val="22"/>
          <w:lang w:val="en-NZ"/>
        </w:rPr>
      </w:pPr>
      <w:r>
        <w:rPr>
          <w:rStyle w:val="Heading1Char"/>
          <w:rFonts w:ascii="Times New Roman" w:eastAsia="Calibri" w:hAnsi="Times New Roman" w:cs="Arial"/>
          <w:b w:val="0"/>
          <w:bCs w:val="0"/>
          <w:szCs w:val="22"/>
          <w:lang w:val="en-NZ"/>
        </w:rPr>
        <w:t>Based on the challenges discussed, and in order to facilitate this domain, one can think of reference architectures as a</w:t>
      </w:r>
      <w:r w:rsidR="008575CD">
        <w:rPr>
          <w:rStyle w:val="Heading1Char"/>
          <w:rFonts w:ascii="Times New Roman" w:eastAsia="Calibri" w:hAnsi="Times New Roman" w:cs="Arial"/>
          <w:b w:val="0"/>
          <w:bCs w:val="0"/>
          <w:szCs w:val="22"/>
          <w:lang w:val="en-NZ"/>
        </w:rPr>
        <w:t xml:space="preserve">n impactful contribution. </w:t>
      </w:r>
    </w:p>
    <w:p w14:paraId="4A90AF8F" w14:textId="6FE950E2" w:rsidR="00C40FDD" w:rsidRDefault="00C40FDD" w:rsidP="00082FA7">
      <w:pPr>
        <w:spacing w:afterLines="100" w:after="240" w:line="240" w:lineRule="auto"/>
        <w:ind w:firstLine="0"/>
        <w:rPr>
          <w:sz w:val="20"/>
          <w:szCs w:val="28"/>
        </w:rPr>
      </w:pPr>
    </w:p>
    <w:p w14:paraId="418CBAF1" w14:textId="4EEC86FE" w:rsidR="005246A2" w:rsidRDefault="005246A2" w:rsidP="00082FA7">
      <w:pPr>
        <w:spacing w:afterLines="100" w:after="240" w:line="240" w:lineRule="auto"/>
        <w:ind w:firstLine="0"/>
        <w:rPr>
          <w:sz w:val="20"/>
          <w:szCs w:val="28"/>
        </w:rPr>
      </w:pPr>
    </w:p>
    <w:p w14:paraId="63039723" w14:textId="1BCA03E4" w:rsidR="005246A2" w:rsidRDefault="005246A2" w:rsidP="00082FA7">
      <w:pPr>
        <w:spacing w:afterLines="100" w:after="240" w:line="240" w:lineRule="auto"/>
        <w:ind w:firstLine="0"/>
        <w:rPr>
          <w:sz w:val="20"/>
          <w:szCs w:val="28"/>
        </w:rPr>
      </w:pPr>
    </w:p>
    <w:p w14:paraId="30040411" w14:textId="64033B4A" w:rsidR="005246A2" w:rsidRDefault="005246A2" w:rsidP="00082FA7">
      <w:pPr>
        <w:spacing w:afterLines="100" w:after="240" w:line="240" w:lineRule="auto"/>
        <w:ind w:firstLine="0"/>
        <w:rPr>
          <w:sz w:val="20"/>
          <w:szCs w:val="28"/>
        </w:rPr>
      </w:pPr>
      <w:r>
        <w:t xml:space="preserve">As BD system development is a practice of technology orchestration, RAs can address some of the problems that emerge (Cloutier et al. 2010). RAs are abstract artefacts that allow for high-level contextualization of the system and its comprising components. Practitioners that build complex systems, software engineers, and system designers use RAs so that a collective understanding of system components, functionalities, data-flows and </w:t>
      </w:r>
      <w:r>
        <w:lastRenderedPageBreak/>
        <w:t>patterns that shape the overall qualities of system are made clear. Furthermore, the RA provides a foundation to adjust a system design to better meet business objectives (Cloutier et al. 2010; Kohler and Specht 2019). An RA provides predefined architectural patterns that address classes of problem or issue which enables an overall context of the system to be defined, its major component is identified, and its quality attributes assessed. On that account, there is a need for more research in the area of BD RAs, and SLR can be a good academic effort to provide means by which current best evidence from literature can be combined, interpreted and explained. SLRs can play a momentous role in disseminating knowledge, developing new theories, supporting evidence-based practice and overall future research studied in the field (</w:t>
      </w:r>
      <w:proofErr w:type="spellStart"/>
      <w:r>
        <w:t>Paré</w:t>
      </w:r>
      <w:proofErr w:type="spellEnd"/>
      <w:r>
        <w:t xml:space="preserve"> et al. 2016).</w:t>
      </w:r>
    </w:p>
    <w:p w14:paraId="119D6937" w14:textId="77777777" w:rsidR="00C40FDD" w:rsidRDefault="00C40FDD" w:rsidP="00082FA7">
      <w:pPr>
        <w:spacing w:afterLines="100" w:after="240" w:line="240" w:lineRule="auto"/>
        <w:ind w:firstLine="0"/>
        <w:rPr>
          <w:sz w:val="20"/>
          <w:szCs w:val="28"/>
        </w:rPr>
      </w:pPr>
    </w:p>
    <w:p w14:paraId="72FD913F" w14:textId="77777777" w:rsidR="00C40FDD" w:rsidRDefault="00C40FDD" w:rsidP="00082FA7">
      <w:pPr>
        <w:spacing w:afterLines="100" w:after="240" w:line="240" w:lineRule="auto"/>
        <w:ind w:firstLine="0"/>
        <w:rPr>
          <w:sz w:val="20"/>
          <w:szCs w:val="28"/>
        </w:rPr>
      </w:pPr>
    </w:p>
    <w:p w14:paraId="71246111" w14:textId="77777777" w:rsidR="00C40FDD" w:rsidRDefault="00C40FDD" w:rsidP="00082FA7">
      <w:pPr>
        <w:spacing w:afterLines="100" w:after="240" w:line="240" w:lineRule="auto"/>
        <w:ind w:firstLine="0"/>
        <w:rPr>
          <w:sz w:val="20"/>
          <w:szCs w:val="28"/>
        </w:rPr>
      </w:pPr>
    </w:p>
    <w:p w14:paraId="4B102A17" w14:textId="77777777" w:rsidR="00C40FDD" w:rsidRDefault="00C40FDD" w:rsidP="00082FA7">
      <w:pPr>
        <w:spacing w:afterLines="100" w:after="240" w:line="240" w:lineRule="auto"/>
        <w:ind w:firstLine="0"/>
        <w:rPr>
          <w:sz w:val="20"/>
          <w:szCs w:val="28"/>
        </w:rPr>
      </w:pPr>
    </w:p>
    <w:p w14:paraId="117EF461" w14:textId="77777777" w:rsidR="00C40FDD" w:rsidRDefault="00C40FDD" w:rsidP="00082FA7">
      <w:pPr>
        <w:spacing w:afterLines="100" w:after="240" w:line="240" w:lineRule="auto"/>
        <w:ind w:firstLine="0"/>
        <w:rPr>
          <w:sz w:val="20"/>
          <w:szCs w:val="28"/>
        </w:rPr>
      </w:pPr>
    </w:p>
    <w:p w14:paraId="04925DF4" w14:textId="77777777" w:rsidR="00C40FDD" w:rsidRDefault="00C40FDD" w:rsidP="00082FA7">
      <w:pPr>
        <w:spacing w:afterLines="100" w:after="240" w:line="240" w:lineRule="auto"/>
        <w:ind w:firstLine="0"/>
        <w:rPr>
          <w:sz w:val="20"/>
          <w:szCs w:val="28"/>
        </w:rPr>
      </w:pPr>
    </w:p>
    <w:p w14:paraId="560499AA" w14:textId="77777777" w:rsidR="00C40FDD" w:rsidRDefault="00C40FDD" w:rsidP="00082FA7">
      <w:pPr>
        <w:spacing w:afterLines="100" w:after="240" w:line="240" w:lineRule="auto"/>
        <w:ind w:firstLine="0"/>
        <w:rPr>
          <w:sz w:val="20"/>
          <w:szCs w:val="28"/>
        </w:rPr>
      </w:pPr>
    </w:p>
    <w:p w14:paraId="3CAB55FF" w14:textId="77777777" w:rsidR="00C40FDD" w:rsidRDefault="00C40FDD" w:rsidP="00082FA7">
      <w:pPr>
        <w:spacing w:afterLines="100" w:after="240" w:line="240" w:lineRule="auto"/>
        <w:ind w:firstLine="0"/>
        <w:rPr>
          <w:sz w:val="20"/>
          <w:szCs w:val="28"/>
        </w:rPr>
      </w:pPr>
    </w:p>
    <w:p w14:paraId="1DAB977A" w14:textId="77777777" w:rsidR="00C40FDD" w:rsidRDefault="00C40FDD" w:rsidP="00082FA7">
      <w:pPr>
        <w:spacing w:afterLines="100" w:after="240" w:line="240" w:lineRule="auto"/>
        <w:ind w:firstLine="0"/>
        <w:rPr>
          <w:sz w:val="20"/>
          <w:szCs w:val="28"/>
        </w:rPr>
      </w:pPr>
    </w:p>
    <w:p w14:paraId="3272DB51" w14:textId="77777777" w:rsidR="00C40FDD" w:rsidRDefault="00C40FDD" w:rsidP="00082FA7">
      <w:pPr>
        <w:spacing w:afterLines="100" w:after="240" w:line="240" w:lineRule="auto"/>
        <w:ind w:firstLine="0"/>
        <w:rPr>
          <w:sz w:val="20"/>
          <w:szCs w:val="28"/>
        </w:rPr>
      </w:pPr>
    </w:p>
    <w:p w14:paraId="736277B8" w14:textId="77777777" w:rsidR="00C40FDD" w:rsidRDefault="00C40FDD" w:rsidP="00082FA7">
      <w:pPr>
        <w:spacing w:afterLines="100" w:after="240" w:line="240" w:lineRule="auto"/>
        <w:ind w:firstLine="0"/>
        <w:rPr>
          <w:sz w:val="20"/>
          <w:szCs w:val="28"/>
        </w:rPr>
      </w:pPr>
    </w:p>
    <w:p w14:paraId="120D7101" w14:textId="77777777" w:rsidR="00C40FDD" w:rsidRDefault="00C40FDD" w:rsidP="00082FA7">
      <w:pPr>
        <w:spacing w:afterLines="100" w:after="240" w:line="240" w:lineRule="auto"/>
        <w:ind w:firstLine="0"/>
        <w:rPr>
          <w:sz w:val="20"/>
          <w:szCs w:val="28"/>
        </w:rPr>
      </w:pPr>
    </w:p>
    <w:p w14:paraId="426F9097" w14:textId="77777777" w:rsidR="00C40FDD" w:rsidRDefault="00C40FDD" w:rsidP="00082FA7">
      <w:pPr>
        <w:spacing w:afterLines="100" w:after="240" w:line="240" w:lineRule="auto"/>
        <w:ind w:firstLine="0"/>
        <w:rPr>
          <w:sz w:val="20"/>
          <w:szCs w:val="28"/>
        </w:rPr>
      </w:pPr>
    </w:p>
    <w:p w14:paraId="3495A33D" w14:textId="77777777" w:rsidR="00C40FDD" w:rsidRDefault="00C40FDD" w:rsidP="00082FA7">
      <w:pPr>
        <w:spacing w:afterLines="100" w:after="240" w:line="240" w:lineRule="auto"/>
        <w:ind w:firstLine="0"/>
        <w:rPr>
          <w:sz w:val="20"/>
          <w:szCs w:val="28"/>
        </w:rPr>
      </w:pPr>
    </w:p>
    <w:p w14:paraId="1486BEB4" w14:textId="77777777" w:rsidR="00C40FDD" w:rsidRDefault="00C40FDD" w:rsidP="00082FA7">
      <w:pPr>
        <w:spacing w:afterLines="100" w:after="240" w:line="240" w:lineRule="auto"/>
        <w:ind w:firstLine="0"/>
        <w:rPr>
          <w:sz w:val="20"/>
          <w:szCs w:val="28"/>
        </w:rPr>
      </w:pPr>
    </w:p>
    <w:p w14:paraId="3614019D" w14:textId="77777777" w:rsidR="00C40FDD" w:rsidRDefault="00C40FDD" w:rsidP="00082FA7">
      <w:pPr>
        <w:spacing w:afterLines="100" w:after="240" w:line="240" w:lineRule="auto"/>
        <w:ind w:firstLine="0"/>
        <w:rPr>
          <w:sz w:val="20"/>
          <w:szCs w:val="28"/>
        </w:rPr>
      </w:pPr>
    </w:p>
    <w:p w14:paraId="577307E8" w14:textId="77777777" w:rsidR="00C40FDD" w:rsidRDefault="00C40FDD" w:rsidP="00082FA7">
      <w:pPr>
        <w:spacing w:afterLines="100" w:after="240" w:line="240" w:lineRule="auto"/>
        <w:ind w:firstLine="0"/>
        <w:rPr>
          <w:sz w:val="20"/>
          <w:szCs w:val="28"/>
        </w:rPr>
      </w:pPr>
    </w:p>
    <w:p w14:paraId="5E77F776" w14:textId="77777777" w:rsidR="00C40FDD" w:rsidRDefault="00C40FDD" w:rsidP="00082FA7">
      <w:pPr>
        <w:spacing w:afterLines="100" w:after="240" w:line="240" w:lineRule="auto"/>
        <w:ind w:firstLine="0"/>
        <w:rPr>
          <w:sz w:val="20"/>
          <w:szCs w:val="28"/>
        </w:rPr>
      </w:pPr>
    </w:p>
    <w:p w14:paraId="07FA9A64" w14:textId="77777777" w:rsidR="00C40FDD" w:rsidRDefault="00C40FDD" w:rsidP="00082FA7">
      <w:pPr>
        <w:spacing w:afterLines="100" w:after="240" w:line="240" w:lineRule="auto"/>
        <w:ind w:firstLine="0"/>
        <w:rPr>
          <w:sz w:val="20"/>
          <w:szCs w:val="28"/>
        </w:rPr>
      </w:pPr>
    </w:p>
    <w:p w14:paraId="3C337E52" w14:textId="77777777" w:rsidR="00C40FDD" w:rsidRDefault="00C40FDD" w:rsidP="00082FA7">
      <w:pPr>
        <w:spacing w:afterLines="100" w:after="240" w:line="240" w:lineRule="auto"/>
        <w:ind w:firstLine="0"/>
        <w:rPr>
          <w:sz w:val="20"/>
          <w:szCs w:val="28"/>
        </w:rPr>
      </w:pPr>
    </w:p>
    <w:p w14:paraId="78A79A43" w14:textId="77777777" w:rsidR="00C40FDD" w:rsidRDefault="00C40FDD" w:rsidP="00082FA7">
      <w:pPr>
        <w:spacing w:afterLines="100" w:after="240" w:line="240" w:lineRule="auto"/>
        <w:ind w:firstLine="0"/>
        <w:rPr>
          <w:sz w:val="20"/>
          <w:szCs w:val="28"/>
        </w:rPr>
      </w:pPr>
    </w:p>
    <w:p w14:paraId="39C80EF4" w14:textId="77777777" w:rsidR="00C40FDD" w:rsidRDefault="00C40FDD" w:rsidP="00082FA7">
      <w:pPr>
        <w:spacing w:afterLines="100" w:after="240" w:line="240" w:lineRule="auto"/>
        <w:ind w:firstLine="0"/>
        <w:rPr>
          <w:sz w:val="20"/>
          <w:szCs w:val="28"/>
        </w:rPr>
      </w:pPr>
    </w:p>
    <w:p w14:paraId="54519F31" w14:textId="77777777" w:rsidR="00C40FDD" w:rsidRDefault="00C40FDD" w:rsidP="00082FA7">
      <w:pPr>
        <w:spacing w:afterLines="100" w:after="240" w:line="240" w:lineRule="auto"/>
        <w:ind w:firstLine="0"/>
        <w:rPr>
          <w:sz w:val="20"/>
          <w:szCs w:val="28"/>
        </w:rPr>
      </w:pPr>
    </w:p>
    <w:p w14:paraId="0859A7D5" w14:textId="77777777" w:rsidR="00C40FDD" w:rsidRDefault="00C40FDD" w:rsidP="00082FA7">
      <w:pPr>
        <w:spacing w:afterLines="100" w:after="240" w:line="240" w:lineRule="auto"/>
        <w:ind w:firstLine="0"/>
        <w:rPr>
          <w:sz w:val="20"/>
          <w:szCs w:val="28"/>
        </w:rPr>
      </w:pPr>
    </w:p>
    <w:p w14:paraId="70699508" w14:textId="77777777" w:rsidR="00C40FDD" w:rsidRDefault="00C40FDD" w:rsidP="00082FA7">
      <w:pPr>
        <w:spacing w:afterLines="100" w:after="240" w:line="240" w:lineRule="auto"/>
        <w:ind w:firstLine="0"/>
        <w:rPr>
          <w:sz w:val="20"/>
          <w:szCs w:val="28"/>
        </w:rPr>
      </w:pPr>
    </w:p>
    <w:p w14:paraId="698AA0BF" w14:textId="77777777" w:rsidR="00C40FDD" w:rsidRDefault="00C40FDD" w:rsidP="00082FA7">
      <w:pPr>
        <w:spacing w:afterLines="100" w:after="240" w:line="240" w:lineRule="auto"/>
        <w:ind w:firstLine="0"/>
        <w:rPr>
          <w:sz w:val="20"/>
          <w:szCs w:val="28"/>
        </w:rPr>
      </w:pPr>
    </w:p>
    <w:p w14:paraId="3BA6031B" w14:textId="77777777" w:rsidR="00C40FDD" w:rsidRDefault="00C40FDD" w:rsidP="00082FA7">
      <w:pPr>
        <w:spacing w:afterLines="100" w:after="240" w:line="240" w:lineRule="auto"/>
        <w:ind w:firstLine="0"/>
        <w:rPr>
          <w:sz w:val="20"/>
          <w:szCs w:val="28"/>
        </w:rPr>
      </w:pPr>
    </w:p>
    <w:p w14:paraId="16600C43" w14:textId="77777777" w:rsidR="00C40FDD" w:rsidRDefault="00C40FDD" w:rsidP="00082FA7">
      <w:pPr>
        <w:spacing w:afterLines="100" w:after="240" w:line="240" w:lineRule="auto"/>
        <w:ind w:firstLine="0"/>
        <w:rPr>
          <w:sz w:val="20"/>
          <w:szCs w:val="28"/>
        </w:rPr>
      </w:pPr>
    </w:p>
    <w:p w14:paraId="4254A67E" w14:textId="77777777" w:rsidR="00C40FDD" w:rsidRDefault="00C40FDD" w:rsidP="00082FA7">
      <w:pPr>
        <w:spacing w:afterLines="100" w:after="240" w:line="240" w:lineRule="auto"/>
        <w:ind w:firstLine="0"/>
        <w:rPr>
          <w:sz w:val="20"/>
          <w:szCs w:val="28"/>
        </w:rPr>
      </w:pPr>
    </w:p>
    <w:p w14:paraId="08DCFCB9" w14:textId="7DC3244D" w:rsidR="00DD08AC" w:rsidRPr="00082FA7" w:rsidRDefault="00DD08AC" w:rsidP="00082FA7">
      <w:pPr>
        <w:spacing w:afterLines="100" w:after="240" w:line="240" w:lineRule="auto"/>
        <w:ind w:firstLine="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line="240" w:lineRule="auto"/>
        <w:ind w:firstLine="0"/>
        <w:jc w:val="both"/>
        <w:rPr>
          <w:rFonts w:cs="Arial"/>
          <w:b/>
          <w:i/>
          <w:color w:val="356392"/>
          <w:sz w:val="20"/>
        </w:rPr>
      </w:pPr>
      <w:r w:rsidRPr="00082FA7">
        <w:rPr>
          <w:b/>
          <w:i/>
          <w:color w:val="356392"/>
          <w:sz w:val="24"/>
        </w:rPr>
        <w:t>Page Layout</w:t>
      </w:r>
    </w:p>
    <w:p w14:paraId="1A210F97" w14:textId="77777777" w:rsidR="00DD08AC" w:rsidRPr="00082FA7" w:rsidRDefault="00077BA6" w:rsidP="00FD6AFB">
      <w:pPr>
        <w:numPr>
          <w:ilvl w:val="0"/>
          <w:numId w:val="23"/>
        </w:numPr>
        <w:tabs>
          <w:tab w:val="clear" w:pos="1080"/>
          <w:tab w:val="num" w:pos="737"/>
        </w:tabs>
        <w:spacing w:afterLines="50" w:after="120" w:line="240" w:lineRule="auto"/>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FD6AFB">
      <w:pPr>
        <w:numPr>
          <w:ilvl w:val="0"/>
          <w:numId w:val="23"/>
        </w:numPr>
        <w:tabs>
          <w:tab w:val="clear" w:pos="1080"/>
          <w:tab w:val="num" w:pos="737"/>
        </w:tabs>
        <w:spacing w:afterLines="50" w:after="120" w:line="240" w:lineRule="auto"/>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line="240" w:lineRule="auto"/>
        <w:ind w:left="283" w:firstLine="0"/>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line="240" w:lineRule="auto"/>
        <w:ind w:firstLine="0"/>
        <w:jc w:val="both"/>
        <w:rPr>
          <w:b/>
          <w:i/>
          <w:color w:val="356392"/>
          <w:sz w:val="24"/>
        </w:rPr>
      </w:pPr>
      <w:r w:rsidRPr="00082FA7">
        <w:rPr>
          <w:b/>
          <w:i/>
          <w:color w:val="356392"/>
          <w:sz w:val="24"/>
        </w:rPr>
        <w:t>Page Alignment</w:t>
      </w:r>
    </w:p>
    <w:p w14:paraId="17ED6507"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Title and authorship: Centered</w:t>
      </w:r>
    </w:p>
    <w:p w14:paraId="09498A59"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line="240" w:lineRule="auto"/>
        <w:ind w:firstLine="0"/>
        <w:jc w:val="both"/>
        <w:rPr>
          <w:b/>
          <w:i/>
          <w:color w:val="356392"/>
          <w:sz w:val="24"/>
        </w:rPr>
      </w:pPr>
      <w:r w:rsidRPr="00082FA7">
        <w:rPr>
          <w:b/>
          <w:i/>
          <w:color w:val="356392"/>
          <w:sz w:val="24"/>
        </w:rPr>
        <w:t>Type Font, Spacing, and Indent</w:t>
      </w:r>
    </w:p>
    <w:p w14:paraId="5DA1C9D8"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FD6AFB">
      <w:pPr>
        <w:numPr>
          <w:ilvl w:val="0"/>
          <w:numId w:val="23"/>
        </w:numPr>
        <w:tabs>
          <w:tab w:val="clear" w:pos="1080"/>
          <w:tab w:val="num" w:pos="737"/>
        </w:tabs>
        <w:spacing w:afterLines="50" w:after="120" w:line="240" w:lineRule="auto"/>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FD6AFB">
      <w:pPr>
        <w:numPr>
          <w:ilvl w:val="0"/>
          <w:numId w:val="23"/>
        </w:numPr>
        <w:tabs>
          <w:tab w:val="clear" w:pos="1080"/>
          <w:tab w:val="num" w:pos="737"/>
        </w:tabs>
        <w:spacing w:afterLines="50" w:after="120" w:line="240" w:lineRule="auto"/>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All other text: Arial 11</w:t>
      </w:r>
    </w:p>
    <w:p w14:paraId="2E5ABCBF" w14:textId="77777777" w:rsidR="00DD08AC" w:rsidRDefault="00DD08AC" w:rsidP="00FD6AFB">
      <w:pPr>
        <w:numPr>
          <w:ilvl w:val="0"/>
          <w:numId w:val="23"/>
        </w:numPr>
        <w:tabs>
          <w:tab w:val="clear" w:pos="1080"/>
          <w:tab w:val="num" w:pos="737"/>
        </w:tabs>
        <w:spacing w:afterLines="50" w:after="120" w:line="240" w:lineRule="auto"/>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line="240" w:lineRule="auto"/>
              <w:ind w:left="340" w:firstLine="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line="240" w:lineRule="auto"/>
              <w:ind w:left="340" w:firstLine="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spacing w:line="240" w:lineRule="auto"/>
              <w:ind w:left="340" w:firstLine="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line="240" w:lineRule="auto"/>
        <w:ind w:firstLine="0"/>
        <w:jc w:val="both"/>
        <w:rPr>
          <w:sz w:val="20"/>
        </w:rPr>
      </w:pPr>
      <w:r w:rsidRPr="00082FA7">
        <w:rPr>
          <w:b/>
          <w:i/>
          <w:color w:val="356392"/>
          <w:sz w:val="24"/>
        </w:rPr>
        <w:t>Page Number</w:t>
      </w:r>
    </w:p>
    <w:p w14:paraId="7822E9EF" w14:textId="77777777" w:rsidR="00DD08AC" w:rsidRPr="00082FA7" w:rsidRDefault="00206E3C" w:rsidP="00082FA7">
      <w:pPr>
        <w:numPr>
          <w:ilvl w:val="0"/>
          <w:numId w:val="23"/>
        </w:numPr>
        <w:tabs>
          <w:tab w:val="clear" w:pos="1080"/>
          <w:tab w:val="num" w:pos="737"/>
        </w:tabs>
        <w:spacing w:line="240" w:lineRule="auto"/>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line="240" w:lineRule="auto"/>
        <w:ind w:firstLine="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spacing w:line="240" w:lineRule="auto"/>
        <w:ind w:firstLine="0"/>
        <w:rPr>
          <w:szCs w:val="20"/>
        </w:rPr>
      </w:pPr>
      <w:r w:rsidRPr="00082FA7">
        <w:rPr>
          <w:rFonts w:eastAsia="PMingLiU" w:hint="eastAsia"/>
          <w:szCs w:val="20"/>
          <w:lang w:eastAsia="zh-TW"/>
        </w:rPr>
        <w:lastRenderedPageBreak/>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line="240" w:lineRule="auto"/>
        <w:ind w:firstLine="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FD6AFB">
      <w:pPr>
        <w:numPr>
          <w:ilvl w:val="0"/>
          <w:numId w:val="33"/>
        </w:numPr>
        <w:tabs>
          <w:tab w:val="left" w:pos="360"/>
          <w:tab w:val="num" w:pos="1260"/>
        </w:tabs>
        <w:spacing w:afterLines="50" w:after="120" w:line="240" w:lineRule="auto"/>
        <w:ind w:left="283"/>
        <w:jc w:val="both"/>
      </w:pPr>
      <w:r w:rsidRPr="008C33B9">
        <w:t>Title</w:t>
      </w:r>
    </w:p>
    <w:p w14:paraId="049BBF9B"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Abstract</w:t>
      </w:r>
    </w:p>
    <w:p w14:paraId="6612568D"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Keywords</w:t>
      </w:r>
    </w:p>
    <w:p w14:paraId="688F56BB" w14:textId="77777777" w:rsidR="00DD08AC" w:rsidRPr="008C33B9" w:rsidRDefault="008C33B9" w:rsidP="00FD6AFB">
      <w:pPr>
        <w:numPr>
          <w:ilvl w:val="0"/>
          <w:numId w:val="33"/>
        </w:numPr>
        <w:tabs>
          <w:tab w:val="left" w:pos="360"/>
          <w:tab w:val="num" w:pos="1260"/>
        </w:tabs>
        <w:spacing w:afterLines="50" w:after="120" w:line="240" w:lineRule="auto"/>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line="240" w:lineRule="auto"/>
        <w:ind w:leftChars="250" w:left="414" w:firstLine="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FD6AFB">
      <w:pPr>
        <w:numPr>
          <w:ilvl w:val="0"/>
          <w:numId w:val="33"/>
        </w:numPr>
        <w:tabs>
          <w:tab w:val="left" w:pos="360"/>
          <w:tab w:val="num" w:pos="1260"/>
        </w:tabs>
        <w:spacing w:afterLines="50" w:after="120" w:line="240" w:lineRule="auto"/>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 xml:space="preserve">References </w:t>
      </w:r>
    </w:p>
    <w:p w14:paraId="08047AE3" w14:textId="77777777" w:rsidR="00DD08AC" w:rsidRPr="008C33B9" w:rsidRDefault="00DD08AC" w:rsidP="00FD6AFB">
      <w:pPr>
        <w:numPr>
          <w:ilvl w:val="0"/>
          <w:numId w:val="33"/>
        </w:numPr>
        <w:tabs>
          <w:tab w:val="left" w:pos="360"/>
          <w:tab w:val="num" w:pos="1260"/>
        </w:tabs>
        <w:spacing w:afterLines="50" w:after="120" w:line="240" w:lineRule="auto"/>
        <w:jc w:val="both"/>
      </w:pPr>
      <w:r w:rsidRPr="008C33B9">
        <w:t>Appendices</w:t>
      </w:r>
    </w:p>
    <w:p w14:paraId="2EEB07C5" w14:textId="77777777" w:rsidR="008C33B9" w:rsidRPr="008C33B9" w:rsidRDefault="008C33B9" w:rsidP="00FD6AFB">
      <w:pPr>
        <w:numPr>
          <w:ilvl w:val="0"/>
          <w:numId w:val="33"/>
        </w:numPr>
        <w:tabs>
          <w:tab w:val="left" w:pos="360"/>
          <w:tab w:val="num" w:pos="1260"/>
        </w:tabs>
        <w:spacing w:afterLines="50" w:after="120" w:line="240" w:lineRule="auto"/>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line="240" w:lineRule="auto"/>
        <w:ind w:leftChars="250" w:left="414" w:firstLine="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line="240" w:lineRule="auto"/>
        <w:ind w:firstLine="0"/>
        <w:rPr>
          <w:b/>
          <w:i/>
          <w:color w:val="356392"/>
          <w:sz w:val="24"/>
        </w:rPr>
      </w:pPr>
      <w:r w:rsidRPr="00FD6AFB">
        <w:rPr>
          <w:b/>
          <w:i/>
          <w:color w:val="356392"/>
          <w:sz w:val="24"/>
        </w:rPr>
        <w:t>Elements Style</w:t>
      </w:r>
    </w:p>
    <w:p w14:paraId="7E869F6C" w14:textId="77777777" w:rsidR="00DD08AC" w:rsidRPr="00FD6AFB" w:rsidRDefault="00DD08AC" w:rsidP="00FD6AFB">
      <w:pPr>
        <w:numPr>
          <w:ilvl w:val="0"/>
          <w:numId w:val="40"/>
        </w:numPr>
        <w:tabs>
          <w:tab w:val="left" w:pos="360"/>
        </w:tabs>
        <w:spacing w:afterLines="50" w:after="120" w:line="240" w:lineRule="auto"/>
        <w:jc w:val="both"/>
      </w:pPr>
      <w:r w:rsidRPr="00FD6AFB">
        <w:t>Footnotes</w:t>
      </w:r>
    </w:p>
    <w:p w14:paraId="0D9EFDC1" w14:textId="77777777" w:rsidR="00DD08AC" w:rsidRPr="00FD6AFB" w:rsidRDefault="00077BA6" w:rsidP="00B9047C">
      <w:pPr>
        <w:numPr>
          <w:ilvl w:val="12"/>
          <w:numId w:val="0"/>
        </w:numPr>
        <w:spacing w:line="240" w:lineRule="auto"/>
        <w:ind w:leftChars="150" w:left="248"/>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spacing w:line="240" w:lineRule="auto"/>
        <w:ind w:left="1260"/>
        <w:rPr>
          <w:sz w:val="20"/>
        </w:rPr>
      </w:pPr>
    </w:p>
    <w:p w14:paraId="7DBBCC0A" w14:textId="77777777" w:rsidR="00DD08AC" w:rsidRPr="00FD6AFB" w:rsidRDefault="00DD08AC" w:rsidP="00FD6AFB">
      <w:pPr>
        <w:numPr>
          <w:ilvl w:val="0"/>
          <w:numId w:val="40"/>
        </w:numPr>
        <w:tabs>
          <w:tab w:val="left" w:pos="360"/>
        </w:tabs>
        <w:spacing w:afterLines="50" w:after="120" w:line="240" w:lineRule="auto"/>
        <w:jc w:val="both"/>
      </w:pPr>
      <w:r w:rsidRPr="00FD6AFB">
        <w:t>In-Text Reference</w:t>
      </w:r>
    </w:p>
    <w:p w14:paraId="288F9A30" w14:textId="77777777" w:rsidR="00DD08AC" w:rsidRPr="00FD6AFB" w:rsidRDefault="00DD08AC" w:rsidP="00B9047C">
      <w:pPr>
        <w:numPr>
          <w:ilvl w:val="12"/>
          <w:numId w:val="0"/>
        </w:numPr>
        <w:spacing w:afterLines="50" w:after="120" w:line="240" w:lineRule="auto"/>
        <w:ind w:left="340"/>
      </w:pPr>
      <w:r w:rsidRPr="00FD6AFB">
        <w:t xml:space="preserve">In-text reference should be referred to in text within parentheses, as follows. </w:t>
      </w:r>
    </w:p>
    <w:p w14:paraId="281AF556" w14:textId="32A3BA6C" w:rsidR="00DD08AC" w:rsidRPr="00FD6AFB" w:rsidRDefault="00DD08AC" w:rsidP="00FD6AFB">
      <w:pPr>
        <w:numPr>
          <w:ilvl w:val="2"/>
          <w:numId w:val="40"/>
        </w:numPr>
        <w:spacing w:line="240" w:lineRule="auto"/>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FD6AFB">
      <w:pPr>
        <w:numPr>
          <w:ilvl w:val="2"/>
          <w:numId w:val="40"/>
        </w:numPr>
        <w:spacing w:line="240" w:lineRule="auto"/>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FD6AFB">
      <w:pPr>
        <w:numPr>
          <w:ilvl w:val="2"/>
          <w:numId w:val="40"/>
        </w:numPr>
        <w:spacing w:line="240" w:lineRule="auto"/>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spacing w:line="240" w:lineRule="auto"/>
        <w:ind w:firstLine="0"/>
        <w:jc w:val="both"/>
        <w:rPr>
          <w:rFonts w:cs="Arial"/>
          <w:sz w:val="20"/>
        </w:rPr>
      </w:pPr>
    </w:p>
    <w:p w14:paraId="700B79B2" w14:textId="77777777" w:rsidR="00DD08AC" w:rsidRPr="00FD6AFB" w:rsidRDefault="00DD08AC" w:rsidP="00FD6AFB">
      <w:pPr>
        <w:numPr>
          <w:ilvl w:val="0"/>
          <w:numId w:val="40"/>
        </w:numPr>
        <w:tabs>
          <w:tab w:val="left" w:pos="360"/>
        </w:tabs>
        <w:spacing w:afterLines="50" w:after="120" w:line="240" w:lineRule="auto"/>
        <w:jc w:val="both"/>
      </w:pPr>
      <w:r w:rsidRPr="00FD6AFB">
        <w:t>Figures</w:t>
      </w:r>
    </w:p>
    <w:p w14:paraId="03489F79" w14:textId="77777777" w:rsidR="00DD08AC" w:rsidRPr="00EA1405" w:rsidRDefault="00DD08AC" w:rsidP="00B9047C">
      <w:pPr>
        <w:numPr>
          <w:ilvl w:val="12"/>
          <w:numId w:val="0"/>
        </w:numPr>
        <w:spacing w:afterLines="50" w:after="120" w:line="240" w:lineRule="auto"/>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B9047C">
      <w:pPr>
        <w:numPr>
          <w:ilvl w:val="0"/>
          <w:numId w:val="23"/>
        </w:numPr>
        <w:tabs>
          <w:tab w:val="clear" w:pos="1080"/>
          <w:tab w:val="num" w:pos="737"/>
        </w:tabs>
        <w:spacing w:afterLines="50" w:after="120" w:line="240" w:lineRule="auto"/>
        <w:jc w:val="both"/>
        <w:rPr>
          <w:rFonts w:cs="Arial"/>
        </w:rPr>
      </w:pPr>
      <w:r w:rsidRPr="00B9047C">
        <w:rPr>
          <w:rFonts w:cs="Arial"/>
        </w:rPr>
        <w:t>Figure should be boxed.</w:t>
      </w:r>
    </w:p>
    <w:p w14:paraId="5B342D8D" w14:textId="77777777" w:rsidR="00DF1E48" w:rsidRPr="00B9047C" w:rsidRDefault="00445AD4" w:rsidP="00B9047C">
      <w:pPr>
        <w:numPr>
          <w:ilvl w:val="0"/>
          <w:numId w:val="23"/>
        </w:numPr>
        <w:tabs>
          <w:tab w:val="clear" w:pos="1080"/>
          <w:tab w:val="num" w:pos="737"/>
        </w:tabs>
        <w:spacing w:afterLines="50" w:after="120" w:line="240" w:lineRule="auto"/>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B9047C">
      <w:pPr>
        <w:numPr>
          <w:ilvl w:val="0"/>
          <w:numId w:val="23"/>
        </w:numPr>
        <w:tabs>
          <w:tab w:val="clear" w:pos="1080"/>
          <w:tab w:val="num" w:pos="737"/>
        </w:tabs>
        <w:spacing w:afterLines="50" w:after="120" w:line="240" w:lineRule="auto"/>
        <w:jc w:val="both"/>
        <w:rPr>
          <w:rFonts w:cs="Arial"/>
        </w:rPr>
      </w:pPr>
      <w:r w:rsidRPr="00B9047C">
        <w:rPr>
          <w:rFonts w:cs="Arial"/>
        </w:rPr>
        <w:t>The font of entries is Arial 10 point</w:t>
      </w:r>
    </w:p>
    <w:p w14:paraId="3524A3A2"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Figure titles should be at the bottom of the figure box. </w:t>
      </w:r>
    </w:p>
    <w:p w14:paraId="59A64E66" w14:textId="77777777" w:rsidR="00DD08AC" w:rsidRPr="00B9047C" w:rsidRDefault="00FD6FDA" w:rsidP="00B9047C">
      <w:pPr>
        <w:numPr>
          <w:ilvl w:val="0"/>
          <w:numId w:val="23"/>
        </w:numPr>
        <w:tabs>
          <w:tab w:val="clear" w:pos="1080"/>
          <w:tab w:val="num" w:pos="737"/>
        </w:tabs>
        <w:spacing w:afterLines="50" w:after="120" w:line="240" w:lineRule="auto"/>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spacing w:line="240" w:lineRule="auto"/>
        <w:ind w:firstLine="0"/>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spacing w:line="240" w:lineRule="auto"/>
              <w:ind w:firstLine="0"/>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spacing w:line="240" w:lineRule="auto"/>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spacing w:line="240" w:lineRule="auto"/>
        <w:ind w:firstLine="0"/>
        <w:jc w:val="both"/>
        <w:rPr>
          <w:rFonts w:cs="Arial"/>
        </w:rPr>
      </w:pPr>
    </w:p>
    <w:p w14:paraId="2754E3CB" w14:textId="77777777" w:rsidR="00DD08AC" w:rsidRPr="00B9047C" w:rsidRDefault="00DD08AC" w:rsidP="00B9047C">
      <w:pPr>
        <w:numPr>
          <w:ilvl w:val="0"/>
          <w:numId w:val="40"/>
        </w:numPr>
        <w:tabs>
          <w:tab w:val="left" w:pos="360"/>
        </w:tabs>
        <w:spacing w:afterLines="50" w:after="120" w:line="240" w:lineRule="auto"/>
        <w:jc w:val="both"/>
      </w:pPr>
      <w:r w:rsidRPr="00B9047C">
        <w:t>Tables</w:t>
      </w:r>
    </w:p>
    <w:p w14:paraId="7EB3AECB" w14:textId="77777777" w:rsidR="00DD08AC" w:rsidRPr="00B9047C" w:rsidRDefault="00DD08AC" w:rsidP="00B9047C">
      <w:pPr>
        <w:numPr>
          <w:ilvl w:val="12"/>
          <w:numId w:val="0"/>
        </w:numPr>
        <w:spacing w:line="240" w:lineRule="auto"/>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spacing w:line="240" w:lineRule="auto"/>
        <w:ind w:left="1260"/>
        <w:rPr>
          <w:sz w:val="20"/>
        </w:rPr>
      </w:pPr>
    </w:p>
    <w:p w14:paraId="627C40EA"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Table should be boxed. </w:t>
      </w:r>
    </w:p>
    <w:p w14:paraId="53D334F6"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B9047C">
      <w:pPr>
        <w:numPr>
          <w:ilvl w:val="0"/>
          <w:numId w:val="23"/>
        </w:numPr>
        <w:tabs>
          <w:tab w:val="clear" w:pos="1080"/>
          <w:tab w:val="num" w:pos="737"/>
        </w:tabs>
        <w:spacing w:afterLines="50" w:after="120" w:line="240" w:lineRule="auto"/>
        <w:jc w:val="both"/>
        <w:rPr>
          <w:rFonts w:cs="Arial"/>
        </w:rPr>
      </w:pPr>
      <w:r w:rsidRPr="00B9047C">
        <w:rPr>
          <w:rFonts w:cs="Arial"/>
        </w:rPr>
        <w:t xml:space="preserve">Table titles should be at the head of tables. </w:t>
      </w:r>
    </w:p>
    <w:p w14:paraId="2CDFE537" w14:textId="77777777" w:rsidR="00DD08AC" w:rsidRPr="00B9047C" w:rsidRDefault="00DF1E48" w:rsidP="00B9047C">
      <w:pPr>
        <w:numPr>
          <w:ilvl w:val="0"/>
          <w:numId w:val="23"/>
        </w:numPr>
        <w:tabs>
          <w:tab w:val="clear" w:pos="1080"/>
          <w:tab w:val="num" w:pos="737"/>
        </w:tabs>
        <w:spacing w:afterLines="50" w:after="120" w:line="240" w:lineRule="auto"/>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B9047C">
      <w:pPr>
        <w:numPr>
          <w:ilvl w:val="0"/>
          <w:numId w:val="23"/>
        </w:numPr>
        <w:tabs>
          <w:tab w:val="clear" w:pos="1080"/>
          <w:tab w:val="num" w:pos="737"/>
        </w:tabs>
        <w:spacing w:afterLines="50" w:after="120" w:line="240" w:lineRule="auto"/>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spacing w:line="240" w:lineRule="auto"/>
        <w:ind w:firstLine="0"/>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spacing w:line="240" w:lineRule="auto"/>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line="240" w:lineRule="auto"/>
              <w:ind w:firstLin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line="240" w:lineRule="auto"/>
              <w:ind w:firstLin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line="240" w:lineRule="auto"/>
              <w:ind w:firstLin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line="240" w:lineRule="auto"/>
              <w:ind w:firstLin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line="240" w:lineRule="auto"/>
              <w:ind w:right="-108" w:firstLine="0"/>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line="240" w:lineRule="auto"/>
              <w:ind w:firstLin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line="240" w:lineRule="auto"/>
              <w:ind w:firstLin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line="240" w:lineRule="auto"/>
              <w:ind w:firstLin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line="240" w:lineRule="auto"/>
              <w:ind w:firstLin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spacing w:line="240" w:lineRule="auto"/>
              <w:ind w:firstLine="0"/>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spacing w:line="240" w:lineRule="auto"/>
              <w:ind w:firstLine="0"/>
              <w:jc w:val="both"/>
              <w:rPr>
                <w:sz w:val="20"/>
                <w:szCs w:val="18"/>
              </w:rPr>
            </w:pPr>
            <w:r w:rsidRPr="008C064F">
              <w:rPr>
                <w:sz w:val="20"/>
                <w:szCs w:val="18"/>
              </w:rPr>
              <w:t>CALL = Average cost of local call;</w:t>
            </w:r>
          </w:p>
          <w:p w14:paraId="40B0BB20" w14:textId="77777777" w:rsidR="00DD08AC" w:rsidRPr="00DF1E48" w:rsidRDefault="00DD08AC" w:rsidP="00DD08AC">
            <w:pPr>
              <w:spacing w:line="240" w:lineRule="auto"/>
              <w:ind w:firstLine="0"/>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spacing w:line="240" w:lineRule="auto"/>
        <w:ind w:firstLine="0"/>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line="240" w:lineRule="auto"/>
        <w:ind w:firstLine="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line="240" w:lineRule="auto"/>
        <w:ind w:firstLine="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C132EA">
      <w:pPr>
        <w:numPr>
          <w:ilvl w:val="0"/>
          <w:numId w:val="26"/>
        </w:numPr>
        <w:spacing w:beforeLines="50" w:before="120" w:line="240" w:lineRule="auto"/>
        <w:ind w:leftChars="150" w:left="948"/>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line="240" w:lineRule="auto"/>
        <w:ind w:leftChars="350" w:left="1138"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C132EA">
      <w:pPr>
        <w:numPr>
          <w:ilvl w:val="0"/>
          <w:numId w:val="26"/>
        </w:numPr>
        <w:spacing w:beforeLines="50" w:before="120" w:line="240" w:lineRule="auto"/>
        <w:ind w:leftChars="150" w:left="948"/>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line="240" w:lineRule="auto"/>
        <w:ind w:leftChars="350" w:left="1138"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C132EA">
      <w:pPr>
        <w:numPr>
          <w:ilvl w:val="0"/>
          <w:numId w:val="26"/>
        </w:numPr>
        <w:spacing w:beforeLines="50" w:before="120" w:line="240" w:lineRule="auto"/>
        <w:ind w:leftChars="150" w:left="948"/>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line="240" w:lineRule="auto"/>
        <w:ind w:leftChars="350" w:left="1138"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C132EA">
      <w:pPr>
        <w:numPr>
          <w:ilvl w:val="0"/>
          <w:numId w:val="26"/>
        </w:numPr>
        <w:spacing w:beforeLines="50" w:before="120" w:line="240" w:lineRule="auto"/>
        <w:ind w:leftChars="150" w:left="948"/>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line="240" w:lineRule="auto"/>
        <w:ind w:leftChars="350" w:left="1138"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C132EA">
      <w:pPr>
        <w:numPr>
          <w:ilvl w:val="0"/>
          <w:numId w:val="26"/>
        </w:numPr>
        <w:spacing w:beforeLines="50" w:before="120" w:line="240" w:lineRule="auto"/>
        <w:ind w:leftChars="150" w:left="948"/>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line="240" w:lineRule="auto"/>
        <w:ind w:leftChars="350" w:left="1138"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C132EA">
      <w:pPr>
        <w:numPr>
          <w:ilvl w:val="0"/>
          <w:numId w:val="26"/>
        </w:numPr>
        <w:spacing w:beforeLines="50" w:before="120" w:line="240" w:lineRule="auto"/>
        <w:ind w:leftChars="150" w:left="948"/>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line="240" w:lineRule="auto"/>
        <w:ind w:leftChars="350" w:left="1138"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line="240" w:lineRule="auto"/>
        <w:ind w:leftChars="350" w:left="1138" w:hangingChars="254" w:hanging="559"/>
        <w:jc w:val="both"/>
        <w:rPr>
          <w:rFonts w:eastAsia="PMingLiU"/>
          <w:szCs w:val="22"/>
          <w:lang w:eastAsia="zh-TW"/>
        </w:rPr>
      </w:pPr>
    </w:p>
    <w:p w14:paraId="2F01A5A0" w14:textId="77777777" w:rsidR="0010274C" w:rsidRPr="0010274C" w:rsidRDefault="00A75960" w:rsidP="0010274C">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10274C" w:rsidRPr="0010274C">
        <w:t xml:space="preserve">Ataei, P., &amp; Litchfield, A. T. (2020). Big Data Reference Architectures, a systematic literature review. </w:t>
      </w:r>
    </w:p>
    <w:p w14:paraId="3D4FE542" w14:textId="77777777" w:rsidR="0010274C" w:rsidRPr="0010274C" w:rsidRDefault="0010274C" w:rsidP="0010274C">
      <w:pPr>
        <w:pStyle w:val="EndNoteBibliography"/>
        <w:ind w:left="720" w:hanging="720"/>
      </w:pPr>
      <w:r w:rsidRPr="0010274C">
        <w:t xml:space="preserve">Mannering, F., Bhat, C. R., Shankar, V., &amp; Abdel-Aty, M. (2020). Big data, traditional data and the tradeoffs between prediction and causality in highway-safety analysis. </w:t>
      </w:r>
      <w:r w:rsidRPr="0010274C">
        <w:rPr>
          <w:i/>
        </w:rPr>
        <w:t>Analytic methods in accident research, 25</w:t>
      </w:r>
      <w:r w:rsidRPr="0010274C">
        <w:t xml:space="preserve">, 100113. </w:t>
      </w:r>
    </w:p>
    <w:p w14:paraId="4C48C51B" w14:textId="77777777" w:rsidR="0010274C" w:rsidRPr="0010274C" w:rsidRDefault="0010274C" w:rsidP="0010274C">
      <w:pPr>
        <w:pStyle w:val="EndNoteBibliography"/>
        <w:ind w:left="720" w:hanging="720"/>
      </w:pPr>
      <w:r w:rsidRPr="0010274C">
        <w:t xml:space="preserve">Rad, B. B., &amp; Ataei, P. (2017). The big data Ecosystem and its Environs. </w:t>
      </w:r>
      <w:r w:rsidRPr="0010274C">
        <w:rPr>
          <w:i/>
        </w:rPr>
        <w:t>International Journal of Computer Science and Network Security (IJCSNS), 17</w:t>
      </w:r>
      <w:r w:rsidRPr="0010274C">
        <w:t xml:space="preserve">(3), 38. </w:t>
      </w:r>
    </w:p>
    <w:p w14:paraId="661C7E7C" w14:textId="77777777" w:rsidR="0010274C" w:rsidRPr="0010274C" w:rsidRDefault="0010274C" w:rsidP="0010274C">
      <w:pPr>
        <w:pStyle w:val="EndNoteBibliography"/>
        <w:ind w:left="720" w:hanging="720"/>
      </w:pPr>
      <w:r w:rsidRPr="0010274C">
        <w:t xml:space="preserve">Rada, B. B., Ataeib, P., Khakbizc, Y., &amp; Akbarzadehd, N. (2017). The Hype of Emerging Technologies: Big Data as a Service. </w:t>
      </w:r>
    </w:p>
    <w:p w14:paraId="4C9837E2" w14:textId="0F024BA4" w:rsidR="00C354CA" w:rsidRPr="00C132EA" w:rsidRDefault="00A75960" w:rsidP="0010274C">
      <w:pPr>
        <w:spacing w:beforeLines="50" w:before="120" w:line="240" w:lineRule="auto"/>
        <w:ind w:leftChars="350" w:left="1138"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2"/>
      <w:footerReference w:type="even" r:id="rId13"/>
      <w:footerReference w:type="default" r:id="rId14"/>
      <w:footerReference w:type="first" r:id="rId15"/>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E90E5" w14:textId="77777777" w:rsidR="001D3F97" w:rsidRDefault="001D3F97">
      <w:r>
        <w:separator/>
      </w:r>
    </w:p>
  </w:endnote>
  <w:endnote w:type="continuationSeparator" w:id="0">
    <w:p w14:paraId="578F4BD5" w14:textId="77777777" w:rsidR="001D3F97" w:rsidRDefault="001D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DD08AC" w:rsidRDefault="00DD08AC"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154D9" w14:textId="77777777" w:rsidR="00DD08AC" w:rsidRPr="002870D6" w:rsidRDefault="00DD08AC" w:rsidP="002870D6">
    <w:pPr>
      <w:pStyle w:val="Footer"/>
      <w:ind w:firstLine="0"/>
      <w:rPr>
        <w:rFonts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DD08AC" w:rsidRDefault="00DD08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FDEED" w14:textId="77777777" w:rsidR="001D3F97" w:rsidRDefault="001D3F97">
      <w:r>
        <w:separator/>
      </w:r>
    </w:p>
  </w:footnote>
  <w:footnote w:type="continuationSeparator" w:id="0">
    <w:p w14:paraId="4ADFC90B" w14:textId="77777777" w:rsidR="001D3F97" w:rsidRDefault="001D3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DD08AC" w:rsidRPr="000507A2" w:rsidRDefault="00DD08AC"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11EA258"/>
    <w:lvl w:ilvl="0">
      <w:numFmt w:val="decimal"/>
      <w:lvlText w:val="*"/>
      <w:lvlJc w:val="left"/>
    </w:lvl>
  </w:abstractNum>
  <w:abstractNum w:abstractNumId="1" w15:restartNumberingAfterBreak="0">
    <w:nsid w:val="04491607"/>
    <w:multiLevelType w:val="multilevel"/>
    <w:tmpl w:val="E1F05E5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432"/>
        </w:tabs>
        <w:ind w:left="432" w:hanging="360"/>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1944"/>
        </w:tabs>
        <w:ind w:left="1944" w:hanging="1440"/>
      </w:pPr>
      <w:rPr>
        <w:rFonts w:hint="default"/>
      </w:rPr>
    </w:lvl>
    <w:lvl w:ilvl="8">
      <w:start w:val="1"/>
      <w:numFmt w:val="decimal"/>
      <w:lvlText w:val="%1.%2.%3.%4.%5.%6.%7.%8.%9"/>
      <w:lvlJc w:val="left"/>
      <w:pPr>
        <w:tabs>
          <w:tab w:val="num" w:pos="2376"/>
        </w:tabs>
        <w:ind w:left="2376" w:hanging="1800"/>
      </w:pPr>
      <w:rPr>
        <w:rFonts w:hint="default"/>
      </w:rPr>
    </w:lvl>
  </w:abstractNum>
  <w:abstractNum w:abstractNumId="2"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08458E"/>
    <w:multiLevelType w:val="hybridMultilevel"/>
    <w:tmpl w:val="523E9902"/>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692836"/>
    <w:multiLevelType w:val="multilevel"/>
    <w:tmpl w:val="4D22A3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7" w15:restartNumberingAfterBreak="0">
    <w:nsid w:val="0FA55DD6"/>
    <w:multiLevelType w:val="hybridMultilevel"/>
    <w:tmpl w:val="1688A26C"/>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CA5897"/>
    <w:multiLevelType w:val="multilevel"/>
    <w:tmpl w:val="AA08990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2341166"/>
    <w:multiLevelType w:val="hybridMultilevel"/>
    <w:tmpl w:val="6EA40250"/>
    <w:lvl w:ilvl="0" w:tplc="362CABDE">
      <w:start w:val="1"/>
      <w:numFmt w:val="decimal"/>
      <w:lvlText w:val="%1."/>
      <w:lvlJc w:val="left"/>
      <w:pPr>
        <w:tabs>
          <w:tab w:val="num" w:pos="720"/>
        </w:tabs>
        <w:ind w:left="0" w:firstLine="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9E5D71"/>
    <w:multiLevelType w:val="hybridMultilevel"/>
    <w:tmpl w:val="1F30F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085BA2"/>
    <w:multiLevelType w:val="hybridMultilevel"/>
    <w:tmpl w:val="BB46E4A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B0CE4C02">
      <w:numFmt w:val="bullet"/>
      <w:lvlText w:val="-"/>
      <w:lvlJc w:val="left"/>
      <w:pPr>
        <w:tabs>
          <w:tab w:val="num" w:pos="2880"/>
        </w:tabs>
        <w:ind w:left="2880" w:hanging="360"/>
      </w:pPr>
      <w:rPr>
        <w:rFonts w:ascii="Times New Roman" w:eastAsia="Times New Roman" w:hAnsi="Times New Roman" w:cs="Times New Roman" w:hint="default"/>
        <w:b/>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AF1AC1"/>
    <w:multiLevelType w:val="hybridMultilevel"/>
    <w:tmpl w:val="F7B0D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A53CE"/>
    <w:multiLevelType w:val="hybridMultilevel"/>
    <w:tmpl w:val="D46602CE"/>
    <w:lvl w:ilvl="0" w:tplc="0C9E4452">
      <w:start w:val="1"/>
      <w:numFmt w:val="decimal"/>
      <w:lvlText w:val="%1."/>
      <w:lvlJc w:val="left"/>
      <w:pPr>
        <w:tabs>
          <w:tab w:val="num" w:pos="720"/>
        </w:tabs>
        <w:ind w:left="720" w:hanging="360"/>
      </w:pPr>
      <w:rPr>
        <w:rFonts w:hint="default"/>
      </w:rPr>
    </w:lvl>
    <w:lvl w:ilvl="1" w:tplc="6F103C96">
      <w:numFmt w:val="none"/>
      <w:lvlText w:val=""/>
      <w:lvlJc w:val="left"/>
      <w:pPr>
        <w:tabs>
          <w:tab w:val="num" w:pos="360"/>
        </w:tabs>
      </w:pPr>
    </w:lvl>
    <w:lvl w:ilvl="2" w:tplc="CDE4304E">
      <w:numFmt w:val="none"/>
      <w:lvlText w:val=""/>
      <w:lvlJc w:val="left"/>
      <w:pPr>
        <w:tabs>
          <w:tab w:val="num" w:pos="360"/>
        </w:tabs>
      </w:pPr>
    </w:lvl>
    <w:lvl w:ilvl="3" w:tplc="83828174">
      <w:numFmt w:val="none"/>
      <w:lvlText w:val=""/>
      <w:lvlJc w:val="left"/>
      <w:pPr>
        <w:tabs>
          <w:tab w:val="num" w:pos="360"/>
        </w:tabs>
      </w:pPr>
    </w:lvl>
    <w:lvl w:ilvl="4" w:tplc="E362B57C">
      <w:numFmt w:val="none"/>
      <w:lvlText w:val=""/>
      <w:lvlJc w:val="left"/>
      <w:pPr>
        <w:tabs>
          <w:tab w:val="num" w:pos="360"/>
        </w:tabs>
      </w:pPr>
    </w:lvl>
    <w:lvl w:ilvl="5" w:tplc="0B646E08">
      <w:numFmt w:val="none"/>
      <w:lvlText w:val=""/>
      <w:lvlJc w:val="left"/>
      <w:pPr>
        <w:tabs>
          <w:tab w:val="num" w:pos="360"/>
        </w:tabs>
      </w:pPr>
    </w:lvl>
    <w:lvl w:ilvl="6" w:tplc="95C41328">
      <w:numFmt w:val="none"/>
      <w:lvlText w:val=""/>
      <w:lvlJc w:val="left"/>
      <w:pPr>
        <w:tabs>
          <w:tab w:val="num" w:pos="360"/>
        </w:tabs>
      </w:pPr>
    </w:lvl>
    <w:lvl w:ilvl="7" w:tplc="43C07014">
      <w:numFmt w:val="none"/>
      <w:lvlText w:val=""/>
      <w:lvlJc w:val="left"/>
      <w:pPr>
        <w:tabs>
          <w:tab w:val="num" w:pos="360"/>
        </w:tabs>
      </w:pPr>
    </w:lvl>
    <w:lvl w:ilvl="8" w:tplc="42EA627A">
      <w:numFmt w:val="none"/>
      <w:lvlText w:val=""/>
      <w:lvlJc w:val="left"/>
      <w:pPr>
        <w:tabs>
          <w:tab w:val="num" w:pos="360"/>
        </w:tabs>
      </w:pPr>
    </w:lvl>
  </w:abstractNum>
  <w:abstractNum w:abstractNumId="15" w15:restartNumberingAfterBreak="0">
    <w:nsid w:val="25333F44"/>
    <w:multiLevelType w:val="hybridMultilevel"/>
    <w:tmpl w:val="B9B6316E"/>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2E435F"/>
    <w:multiLevelType w:val="multilevel"/>
    <w:tmpl w:val="8E60A202"/>
    <w:lvl w:ilvl="0">
      <w:start w:val="1"/>
      <w:numFmt w:val="bullet"/>
      <w:lvlText w:val=""/>
      <w:lvlJc w:val="left"/>
      <w:pPr>
        <w:tabs>
          <w:tab w:val="num" w:pos="720"/>
        </w:tabs>
        <w:ind w:left="720" w:hanging="360"/>
      </w:pPr>
      <w:rPr>
        <w:rFonts w:ascii="Symbol" w:eastAsia="Batang" w:hAnsi="Symbol"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1921FA"/>
    <w:multiLevelType w:val="hybridMultilevel"/>
    <w:tmpl w:val="565C7D5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181668"/>
    <w:multiLevelType w:val="hybridMultilevel"/>
    <w:tmpl w:val="6F8A8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20" w15:restartNumberingAfterBreak="0">
    <w:nsid w:val="35A12236"/>
    <w:multiLevelType w:val="hybridMultilevel"/>
    <w:tmpl w:val="71065A7C"/>
    <w:lvl w:ilvl="0" w:tplc="EC2029B8">
      <w:start w:val="1"/>
      <w:numFmt w:val="bullet"/>
      <w:lvlText w:val=""/>
      <w:lvlJc w:val="left"/>
      <w:pPr>
        <w:tabs>
          <w:tab w:val="num" w:pos="1080"/>
        </w:tabs>
        <w:ind w:left="1080" w:hanging="360"/>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69A78BF"/>
    <w:multiLevelType w:val="hybridMultilevel"/>
    <w:tmpl w:val="12C6751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167E5D"/>
    <w:multiLevelType w:val="multilevel"/>
    <w:tmpl w:val="971CA686"/>
    <w:lvl w:ilvl="0">
      <w:start w:val="1"/>
      <w:numFmt w:val="decimal"/>
      <w:lvlText w:val="%1."/>
      <w:lvlJc w:val="left"/>
      <w:pPr>
        <w:tabs>
          <w:tab w:val="num" w:pos="648"/>
        </w:tabs>
        <w:ind w:left="648" w:hanging="360"/>
      </w:pPr>
    </w:lvl>
    <w:lvl w:ilvl="1">
      <w:start w:val="1"/>
      <w:numFmt w:val="decimal"/>
      <w:lvlText w:val="%1.%2."/>
      <w:lvlJc w:val="left"/>
      <w:pPr>
        <w:tabs>
          <w:tab w:val="num" w:pos="1368"/>
        </w:tabs>
        <w:ind w:left="1080" w:hanging="432"/>
      </w:pPr>
    </w:lvl>
    <w:lvl w:ilvl="2">
      <w:start w:val="1"/>
      <w:numFmt w:val="decimal"/>
      <w:lvlText w:val="%1.%2.%3."/>
      <w:lvlJc w:val="left"/>
      <w:pPr>
        <w:tabs>
          <w:tab w:val="num" w:pos="1728"/>
        </w:tabs>
        <w:ind w:left="1512" w:hanging="504"/>
      </w:pPr>
    </w:lvl>
    <w:lvl w:ilvl="3">
      <w:start w:val="1"/>
      <w:numFmt w:val="decimal"/>
      <w:lvlText w:val="%1.%2.%3.%4."/>
      <w:lvlJc w:val="left"/>
      <w:pPr>
        <w:tabs>
          <w:tab w:val="num" w:pos="2448"/>
        </w:tabs>
        <w:ind w:left="2016" w:hanging="648"/>
      </w:pPr>
    </w:lvl>
    <w:lvl w:ilvl="4">
      <w:start w:val="1"/>
      <w:numFmt w:val="decimal"/>
      <w:lvlText w:val="%1.%2.%3.%4.%5."/>
      <w:lvlJc w:val="left"/>
      <w:pPr>
        <w:tabs>
          <w:tab w:val="num" w:pos="3168"/>
        </w:tabs>
        <w:ind w:left="2520" w:hanging="792"/>
      </w:pPr>
    </w:lvl>
    <w:lvl w:ilvl="5">
      <w:start w:val="1"/>
      <w:numFmt w:val="decimal"/>
      <w:lvlText w:val="%1.%2.%3.%4.%5.%6."/>
      <w:lvlJc w:val="left"/>
      <w:pPr>
        <w:tabs>
          <w:tab w:val="num" w:pos="3528"/>
        </w:tabs>
        <w:ind w:left="3024" w:hanging="936"/>
      </w:pPr>
    </w:lvl>
    <w:lvl w:ilvl="6">
      <w:start w:val="1"/>
      <w:numFmt w:val="decimal"/>
      <w:lvlText w:val="%1.%2.%3.%4.%5.%6.%7."/>
      <w:lvlJc w:val="left"/>
      <w:pPr>
        <w:tabs>
          <w:tab w:val="num" w:pos="4248"/>
        </w:tabs>
        <w:ind w:left="3528" w:hanging="1080"/>
      </w:pPr>
    </w:lvl>
    <w:lvl w:ilvl="7">
      <w:start w:val="1"/>
      <w:numFmt w:val="decimal"/>
      <w:lvlText w:val="%1.%2.%3.%4.%5.%6.%7.%8."/>
      <w:lvlJc w:val="left"/>
      <w:pPr>
        <w:tabs>
          <w:tab w:val="num" w:pos="4968"/>
        </w:tabs>
        <w:ind w:left="4032" w:hanging="1224"/>
      </w:pPr>
    </w:lvl>
    <w:lvl w:ilvl="8">
      <w:start w:val="1"/>
      <w:numFmt w:val="decimal"/>
      <w:lvlText w:val="%1.%2.%3.%4.%5.%6.%7.%8.%9."/>
      <w:lvlJc w:val="left"/>
      <w:pPr>
        <w:tabs>
          <w:tab w:val="num" w:pos="5328"/>
        </w:tabs>
        <w:ind w:left="4608" w:hanging="1440"/>
      </w:pPr>
    </w:lvl>
  </w:abstractNum>
  <w:abstractNum w:abstractNumId="23" w15:restartNumberingAfterBreak="0">
    <w:nsid w:val="47D3200D"/>
    <w:multiLevelType w:val="multilevel"/>
    <w:tmpl w:val="8996E95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4" w15:restartNumberingAfterBreak="0">
    <w:nsid w:val="4AC77FD6"/>
    <w:multiLevelType w:val="hybridMultilevel"/>
    <w:tmpl w:val="1E666F12"/>
    <w:lvl w:ilvl="0" w:tplc="000F0409">
      <w:start w:val="1"/>
      <w:numFmt w:val="decimal"/>
      <w:lvlText w:val="%1."/>
      <w:lvlJc w:val="left"/>
      <w:pPr>
        <w:tabs>
          <w:tab w:val="num" w:pos="1440"/>
        </w:tabs>
        <w:ind w:left="1440" w:hanging="360"/>
      </w:p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25" w15:restartNumberingAfterBreak="0">
    <w:nsid w:val="58810C45"/>
    <w:multiLevelType w:val="multilevel"/>
    <w:tmpl w:val="F7DE9F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6" w15:restartNumberingAfterBreak="0">
    <w:nsid w:val="5B255C11"/>
    <w:multiLevelType w:val="hybridMultilevel"/>
    <w:tmpl w:val="821E5656"/>
    <w:lvl w:ilvl="0" w:tplc="EC2029B8">
      <w:start w:val="1"/>
      <w:numFmt w:val="bullet"/>
      <w:lvlText w:val=""/>
      <w:lvlJc w:val="left"/>
      <w:pPr>
        <w:tabs>
          <w:tab w:val="num" w:pos="720"/>
        </w:tabs>
        <w:ind w:left="720" w:hanging="360"/>
      </w:pPr>
      <w:rPr>
        <w:rFonts w:ascii="Symbol" w:eastAsia="Batang"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5353C8"/>
    <w:multiLevelType w:val="multilevel"/>
    <w:tmpl w:val="31F840A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8"/>
        </w:tabs>
        <w:ind w:left="1008" w:hanging="360"/>
      </w:pPr>
      <w:rPr>
        <w:rFonts w:hint="default"/>
      </w:rPr>
    </w:lvl>
    <w:lvl w:ilvl="2">
      <w:start w:val="1"/>
      <w:numFmt w:val="decimal"/>
      <w:lvlText w:val="%1.%2.%3"/>
      <w:lvlJc w:val="left"/>
      <w:pPr>
        <w:tabs>
          <w:tab w:val="num" w:pos="2016"/>
        </w:tabs>
        <w:ind w:left="2016" w:hanging="720"/>
      </w:pPr>
      <w:rPr>
        <w:rFonts w:hint="default"/>
      </w:rPr>
    </w:lvl>
    <w:lvl w:ilvl="3">
      <w:start w:val="1"/>
      <w:numFmt w:val="decimal"/>
      <w:lvlText w:val="%1.%2.%3.%4"/>
      <w:lvlJc w:val="left"/>
      <w:pPr>
        <w:tabs>
          <w:tab w:val="num" w:pos="2664"/>
        </w:tabs>
        <w:ind w:left="2664" w:hanging="720"/>
      </w:pPr>
      <w:rPr>
        <w:rFonts w:hint="default"/>
      </w:rPr>
    </w:lvl>
    <w:lvl w:ilvl="4">
      <w:start w:val="1"/>
      <w:numFmt w:val="decimal"/>
      <w:lvlText w:val="%1.%2.%3.%4.%5"/>
      <w:lvlJc w:val="left"/>
      <w:pPr>
        <w:tabs>
          <w:tab w:val="num" w:pos="3672"/>
        </w:tabs>
        <w:ind w:left="3672" w:hanging="1080"/>
      </w:pPr>
      <w:rPr>
        <w:rFonts w:hint="default"/>
      </w:rPr>
    </w:lvl>
    <w:lvl w:ilvl="5">
      <w:start w:val="1"/>
      <w:numFmt w:val="decimal"/>
      <w:lvlText w:val="%1.%2.%3.%4.%5.%6"/>
      <w:lvlJc w:val="left"/>
      <w:pPr>
        <w:tabs>
          <w:tab w:val="num" w:pos="4320"/>
        </w:tabs>
        <w:ind w:left="4320" w:hanging="1080"/>
      </w:pPr>
      <w:rPr>
        <w:rFonts w:hint="default"/>
      </w:rPr>
    </w:lvl>
    <w:lvl w:ilvl="6">
      <w:start w:val="1"/>
      <w:numFmt w:val="decimal"/>
      <w:lvlText w:val="%1.%2.%3.%4.%5.%6.%7"/>
      <w:lvlJc w:val="left"/>
      <w:pPr>
        <w:tabs>
          <w:tab w:val="num" w:pos="5328"/>
        </w:tabs>
        <w:ind w:left="5328" w:hanging="1440"/>
      </w:pPr>
      <w:rPr>
        <w:rFonts w:hint="default"/>
      </w:rPr>
    </w:lvl>
    <w:lvl w:ilvl="7">
      <w:start w:val="1"/>
      <w:numFmt w:val="decimal"/>
      <w:lvlText w:val="%1.%2.%3.%4.%5.%6.%7.%8"/>
      <w:lvlJc w:val="left"/>
      <w:pPr>
        <w:tabs>
          <w:tab w:val="num" w:pos="5976"/>
        </w:tabs>
        <w:ind w:left="5976" w:hanging="1440"/>
      </w:pPr>
      <w:rPr>
        <w:rFonts w:hint="default"/>
      </w:rPr>
    </w:lvl>
    <w:lvl w:ilvl="8">
      <w:start w:val="1"/>
      <w:numFmt w:val="decimal"/>
      <w:lvlText w:val="%1.%2.%3.%4.%5.%6.%7.%8.%9"/>
      <w:lvlJc w:val="left"/>
      <w:pPr>
        <w:tabs>
          <w:tab w:val="num" w:pos="6984"/>
        </w:tabs>
        <w:ind w:left="6984" w:hanging="1800"/>
      </w:pPr>
      <w:rPr>
        <w:rFonts w:hint="default"/>
      </w:rPr>
    </w:lvl>
  </w:abstractNum>
  <w:abstractNum w:abstractNumId="28" w15:restartNumberingAfterBreak="0">
    <w:nsid w:val="662038DF"/>
    <w:multiLevelType w:val="multilevel"/>
    <w:tmpl w:val="F83E09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67365F7D"/>
    <w:multiLevelType w:val="hybridMultilevel"/>
    <w:tmpl w:val="C79C6156"/>
    <w:lvl w:ilvl="0" w:tplc="EC2029B8">
      <w:start w:val="1"/>
      <w:numFmt w:val="bullet"/>
      <w:lvlText w:val=""/>
      <w:lvlJc w:val="left"/>
      <w:pPr>
        <w:tabs>
          <w:tab w:val="num" w:pos="1080"/>
        </w:tabs>
        <w:ind w:left="1080" w:hanging="360"/>
      </w:pPr>
      <w:rPr>
        <w:rFonts w:ascii="Symbol" w:eastAsia="Batang" w:hAnsi="Symbol" w:hint="default"/>
      </w:rPr>
    </w:lvl>
    <w:lvl w:ilvl="1" w:tplc="000F0409">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9B62AFA"/>
    <w:multiLevelType w:val="multilevel"/>
    <w:tmpl w:val="F1A62E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48"/>
        </w:tabs>
        <w:ind w:left="0" w:firstLine="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9FA648E"/>
    <w:multiLevelType w:val="hybridMultilevel"/>
    <w:tmpl w:val="CF1A9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C0C4EB8"/>
    <w:multiLevelType w:val="hybridMultilevel"/>
    <w:tmpl w:val="6F14B2E2"/>
    <w:lvl w:ilvl="0" w:tplc="C64AA8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B41EB6"/>
    <w:multiLevelType w:val="hybridMultilevel"/>
    <w:tmpl w:val="BA409AE0"/>
    <w:lvl w:ilvl="0" w:tplc="000F0409">
      <w:start w:val="1"/>
      <w:numFmt w:val="decimal"/>
      <w:lvlText w:val="%1."/>
      <w:lvlJc w:val="left"/>
      <w:pPr>
        <w:tabs>
          <w:tab w:val="num" w:pos="720"/>
        </w:tabs>
        <w:ind w:left="720" w:hanging="360"/>
      </w:pPr>
      <w:rPr>
        <w:rFonts w:hint="default"/>
      </w:rPr>
    </w:lvl>
    <w:lvl w:ilvl="1" w:tplc="ADCC075C">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7179703D"/>
    <w:multiLevelType w:val="hybridMultilevel"/>
    <w:tmpl w:val="45B45A14"/>
    <w:lvl w:ilvl="0" w:tplc="0F36D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30969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6" w15:restartNumberingAfterBreak="0">
    <w:nsid w:val="7D1E3111"/>
    <w:multiLevelType w:val="multilevel"/>
    <w:tmpl w:val="71065A7C"/>
    <w:lvl w:ilvl="0">
      <w:start w:val="1"/>
      <w:numFmt w:val="bullet"/>
      <w:lvlText w:val=""/>
      <w:lvlJc w:val="left"/>
      <w:pPr>
        <w:tabs>
          <w:tab w:val="num" w:pos="720"/>
        </w:tabs>
        <w:ind w:left="720" w:hanging="360"/>
      </w:pPr>
      <w:rPr>
        <w:rFonts w:ascii="Symbol" w:eastAsia="Batang"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8"/>
  </w:num>
  <w:num w:numId="3">
    <w:abstractNumId w:val="11"/>
  </w:num>
  <w:num w:numId="4">
    <w:abstractNumId w:val="13"/>
  </w:num>
  <w:num w:numId="5">
    <w:abstractNumId w:val="10"/>
  </w:num>
  <w:num w:numId="6">
    <w:abstractNumId w:val="0"/>
    <w:lvlOverride w:ilvl="0">
      <w:lvl w:ilvl="0">
        <w:numFmt w:val="bullet"/>
        <w:lvlText w:val="•"/>
        <w:legacy w:legacy="1" w:legacySpace="0" w:legacyIndent="0"/>
        <w:lvlJc w:val="left"/>
        <w:rPr>
          <w:rFonts w:ascii="Arial" w:hAnsi="Arial" w:hint="default"/>
          <w:sz w:val="24"/>
        </w:rPr>
      </w:lvl>
    </w:lvlOverride>
  </w:num>
  <w:num w:numId="7">
    <w:abstractNumId w:val="31"/>
  </w:num>
  <w:num w:numId="8">
    <w:abstractNumId w:val="28"/>
  </w:num>
  <w:num w:numId="9">
    <w:abstractNumId w:val="22"/>
  </w:num>
  <w:num w:numId="10">
    <w:abstractNumId w:val="12"/>
  </w:num>
  <w:num w:numId="11">
    <w:abstractNumId w:val="32"/>
  </w:num>
  <w:num w:numId="12">
    <w:abstractNumId w:val="27"/>
  </w:num>
  <w:num w:numId="13">
    <w:abstractNumId w:val="23"/>
  </w:num>
  <w:num w:numId="14">
    <w:abstractNumId w:val="22"/>
  </w:num>
  <w:num w:numId="15">
    <w:abstractNumId w:val="1"/>
  </w:num>
  <w:num w:numId="16">
    <w:abstractNumId w:val="8"/>
  </w:num>
  <w:num w:numId="17">
    <w:abstractNumId w:val="35"/>
  </w:num>
  <w:num w:numId="18">
    <w:abstractNumId w:val="9"/>
  </w:num>
  <w:num w:numId="19">
    <w:abstractNumId w:val="30"/>
  </w:num>
  <w:num w:numId="20">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2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7"/>
  </w:num>
  <w:num w:numId="23">
    <w:abstractNumId w:val="2"/>
  </w:num>
  <w:num w:numId="24">
    <w:abstractNumId w:val="20"/>
  </w:num>
  <w:num w:numId="25">
    <w:abstractNumId w:val="29"/>
  </w:num>
  <w:num w:numId="26">
    <w:abstractNumId w:val="5"/>
  </w:num>
  <w:num w:numId="27">
    <w:abstractNumId w:val="21"/>
  </w:num>
  <w:num w:numId="28">
    <w:abstractNumId w:val="17"/>
  </w:num>
  <w:num w:numId="29">
    <w:abstractNumId w:val="26"/>
  </w:num>
  <w:num w:numId="30">
    <w:abstractNumId w:val="33"/>
  </w:num>
  <w:num w:numId="31">
    <w:abstractNumId w:val="15"/>
  </w:num>
  <w:num w:numId="32">
    <w:abstractNumId w:val="4"/>
  </w:num>
  <w:num w:numId="33">
    <w:abstractNumId w:val="6"/>
  </w:num>
  <w:num w:numId="34">
    <w:abstractNumId w:val="25"/>
  </w:num>
  <w:num w:numId="35">
    <w:abstractNumId w:val="24"/>
  </w:num>
  <w:num w:numId="36">
    <w:abstractNumId w:val="16"/>
  </w:num>
  <w:num w:numId="37">
    <w:abstractNumId w:val="36"/>
  </w:num>
  <w:num w:numId="38">
    <w:abstractNumId w:val="3"/>
  </w:num>
  <w:num w:numId="39">
    <w:abstractNumId w:val="3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6145"/>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0f22rjpez9tef0t2xd5xo5d0d02v505as&quot;&gt;Proactive Insight Engines-Converted&lt;record-ids&gt;&lt;item&gt;198&lt;/item&gt;&lt;item&gt;202&lt;/item&gt;&lt;item&gt;384&lt;/item&gt;&lt;item&gt;416&lt;/item&gt;&lt;/record-ids&gt;&lt;/item&gt;&lt;/Libraries&gt;"/>
    <w:docVar w:name="EN_Doc_Font_List_Name" w:val="Arial"/>
    <w:docVar w:name="EN_Lib_Name_List_Name" w:val="17Paper Library.enl"/>
    <w:docVar w:name="EN_Main_Body_Style_Name" w:val="Author-Date"/>
  </w:docVars>
  <w:rsids>
    <w:rsidRoot w:val="002B2FC3"/>
    <w:rsid w:val="000144B4"/>
    <w:rsid w:val="00015C2F"/>
    <w:rsid w:val="00032922"/>
    <w:rsid w:val="00052CBC"/>
    <w:rsid w:val="00057505"/>
    <w:rsid w:val="00075D76"/>
    <w:rsid w:val="00075E44"/>
    <w:rsid w:val="00077BA6"/>
    <w:rsid w:val="00082FA7"/>
    <w:rsid w:val="00083710"/>
    <w:rsid w:val="0008517E"/>
    <w:rsid w:val="000A7E53"/>
    <w:rsid w:val="000B6534"/>
    <w:rsid w:val="000B78DF"/>
    <w:rsid w:val="000C3B5C"/>
    <w:rsid w:val="000D23A2"/>
    <w:rsid w:val="0010101C"/>
    <w:rsid w:val="0010274C"/>
    <w:rsid w:val="001054B5"/>
    <w:rsid w:val="001218C4"/>
    <w:rsid w:val="00141E7B"/>
    <w:rsid w:val="00146B78"/>
    <w:rsid w:val="0017479A"/>
    <w:rsid w:val="00174B78"/>
    <w:rsid w:val="001B483F"/>
    <w:rsid w:val="001C2201"/>
    <w:rsid w:val="001D3F97"/>
    <w:rsid w:val="001E2940"/>
    <w:rsid w:val="001F30A6"/>
    <w:rsid w:val="00204EF3"/>
    <w:rsid w:val="00206E3C"/>
    <w:rsid w:val="00211536"/>
    <w:rsid w:val="00220FD1"/>
    <w:rsid w:val="002870D6"/>
    <w:rsid w:val="002929DB"/>
    <w:rsid w:val="002A03FD"/>
    <w:rsid w:val="002A1361"/>
    <w:rsid w:val="002B2FC3"/>
    <w:rsid w:val="002B6018"/>
    <w:rsid w:val="002D3AF8"/>
    <w:rsid w:val="002E2104"/>
    <w:rsid w:val="002F0DF7"/>
    <w:rsid w:val="002F7223"/>
    <w:rsid w:val="00301EC8"/>
    <w:rsid w:val="00320A1B"/>
    <w:rsid w:val="00325332"/>
    <w:rsid w:val="003372C0"/>
    <w:rsid w:val="00360DBF"/>
    <w:rsid w:val="00390645"/>
    <w:rsid w:val="003917D7"/>
    <w:rsid w:val="00392D0B"/>
    <w:rsid w:val="003B5D92"/>
    <w:rsid w:val="003C2AD7"/>
    <w:rsid w:val="00407135"/>
    <w:rsid w:val="0041275A"/>
    <w:rsid w:val="00412AF0"/>
    <w:rsid w:val="00425F00"/>
    <w:rsid w:val="00433EA7"/>
    <w:rsid w:val="00445AD4"/>
    <w:rsid w:val="00456761"/>
    <w:rsid w:val="004713CC"/>
    <w:rsid w:val="004809BE"/>
    <w:rsid w:val="004977E8"/>
    <w:rsid w:val="004A280B"/>
    <w:rsid w:val="004C1680"/>
    <w:rsid w:val="004F6292"/>
    <w:rsid w:val="005037C9"/>
    <w:rsid w:val="00513946"/>
    <w:rsid w:val="0052054A"/>
    <w:rsid w:val="005246A2"/>
    <w:rsid w:val="00532BE8"/>
    <w:rsid w:val="00542E42"/>
    <w:rsid w:val="005441A2"/>
    <w:rsid w:val="00557E59"/>
    <w:rsid w:val="0056635D"/>
    <w:rsid w:val="00573289"/>
    <w:rsid w:val="005817B5"/>
    <w:rsid w:val="005826FE"/>
    <w:rsid w:val="00583D8B"/>
    <w:rsid w:val="00592952"/>
    <w:rsid w:val="0059450C"/>
    <w:rsid w:val="005A2FFC"/>
    <w:rsid w:val="005A349B"/>
    <w:rsid w:val="005C7FAF"/>
    <w:rsid w:val="006220B5"/>
    <w:rsid w:val="00633E2B"/>
    <w:rsid w:val="00654341"/>
    <w:rsid w:val="00674DEB"/>
    <w:rsid w:val="006761F6"/>
    <w:rsid w:val="00682CCD"/>
    <w:rsid w:val="0069584E"/>
    <w:rsid w:val="006A7602"/>
    <w:rsid w:val="006B56B3"/>
    <w:rsid w:val="006D1883"/>
    <w:rsid w:val="006D6F28"/>
    <w:rsid w:val="006D735E"/>
    <w:rsid w:val="006E02E8"/>
    <w:rsid w:val="006E13A9"/>
    <w:rsid w:val="006F60BE"/>
    <w:rsid w:val="00727132"/>
    <w:rsid w:val="00741BA6"/>
    <w:rsid w:val="00746FAA"/>
    <w:rsid w:val="00760F8A"/>
    <w:rsid w:val="00763AFE"/>
    <w:rsid w:val="00783F34"/>
    <w:rsid w:val="00787B1F"/>
    <w:rsid w:val="007A3AC2"/>
    <w:rsid w:val="007C2EE3"/>
    <w:rsid w:val="007C33A8"/>
    <w:rsid w:val="007F0A73"/>
    <w:rsid w:val="007F1FE1"/>
    <w:rsid w:val="007F6342"/>
    <w:rsid w:val="00813200"/>
    <w:rsid w:val="00814E62"/>
    <w:rsid w:val="00823D78"/>
    <w:rsid w:val="008575CD"/>
    <w:rsid w:val="00862F6C"/>
    <w:rsid w:val="00895EAF"/>
    <w:rsid w:val="008967E6"/>
    <w:rsid w:val="008C064F"/>
    <w:rsid w:val="008C33B9"/>
    <w:rsid w:val="008E4686"/>
    <w:rsid w:val="008F10F1"/>
    <w:rsid w:val="00901E16"/>
    <w:rsid w:val="00942AF3"/>
    <w:rsid w:val="00946CDF"/>
    <w:rsid w:val="0095447A"/>
    <w:rsid w:val="00986A48"/>
    <w:rsid w:val="009A6E65"/>
    <w:rsid w:val="009B5DAF"/>
    <w:rsid w:val="009B6ABA"/>
    <w:rsid w:val="009D239E"/>
    <w:rsid w:val="009D6196"/>
    <w:rsid w:val="00A00DBF"/>
    <w:rsid w:val="00A01B14"/>
    <w:rsid w:val="00A23CB0"/>
    <w:rsid w:val="00A333FD"/>
    <w:rsid w:val="00A55A99"/>
    <w:rsid w:val="00A66F3B"/>
    <w:rsid w:val="00A70D38"/>
    <w:rsid w:val="00A75960"/>
    <w:rsid w:val="00A90613"/>
    <w:rsid w:val="00A97368"/>
    <w:rsid w:val="00AA70CB"/>
    <w:rsid w:val="00AB3467"/>
    <w:rsid w:val="00AC4F15"/>
    <w:rsid w:val="00AD75AB"/>
    <w:rsid w:val="00B3096E"/>
    <w:rsid w:val="00B4629C"/>
    <w:rsid w:val="00B56EF0"/>
    <w:rsid w:val="00B649E2"/>
    <w:rsid w:val="00B70074"/>
    <w:rsid w:val="00B735BD"/>
    <w:rsid w:val="00B84E5E"/>
    <w:rsid w:val="00B9047C"/>
    <w:rsid w:val="00BA06A5"/>
    <w:rsid w:val="00BA4613"/>
    <w:rsid w:val="00C132EA"/>
    <w:rsid w:val="00C150BF"/>
    <w:rsid w:val="00C1587D"/>
    <w:rsid w:val="00C164CB"/>
    <w:rsid w:val="00C20FC9"/>
    <w:rsid w:val="00C354CA"/>
    <w:rsid w:val="00C40FDD"/>
    <w:rsid w:val="00C46500"/>
    <w:rsid w:val="00C51AF6"/>
    <w:rsid w:val="00C60223"/>
    <w:rsid w:val="00C930B7"/>
    <w:rsid w:val="00CA1E69"/>
    <w:rsid w:val="00CC23A8"/>
    <w:rsid w:val="00CD3703"/>
    <w:rsid w:val="00CE4DDD"/>
    <w:rsid w:val="00CF5714"/>
    <w:rsid w:val="00D0794F"/>
    <w:rsid w:val="00D102A3"/>
    <w:rsid w:val="00D203C7"/>
    <w:rsid w:val="00D23973"/>
    <w:rsid w:val="00D5413B"/>
    <w:rsid w:val="00D54A24"/>
    <w:rsid w:val="00D60E09"/>
    <w:rsid w:val="00D63AAF"/>
    <w:rsid w:val="00D65B8C"/>
    <w:rsid w:val="00D67FBC"/>
    <w:rsid w:val="00D74AF8"/>
    <w:rsid w:val="00D9554D"/>
    <w:rsid w:val="00DA34EE"/>
    <w:rsid w:val="00DA3D22"/>
    <w:rsid w:val="00DD08AC"/>
    <w:rsid w:val="00DD7512"/>
    <w:rsid w:val="00DF0541"/>
    <w:rsid w:val="00DF09AF"/>
    <w:rsid w:val="00DF1E48"/>
    <w:rsid w:val="00E3647A"/>
    <w:rsid w:val="00E545FE"/>
    <w:rsid w:val="00EA1405"/>
    <w:rsid w:val="00EA7ABD"/>
    <w:rsid w:val="00ED2830"/>
    <w:rsid w:val="00ED53D9"/>
    <w:rsid w:val="00EE00C0"/>
    <w:rsid w:val="00EE324B"/>
    <w:rsid w:val="00F01683"/>
    <w:rsid w:val="00F07313"/>
    <w:rsid w:val="00F144C0"/>
    <w:rsid w:val="00F44D79"/>
    <w:rsid w:val="00F462D5"/>
    <w:rsid w:val="00F663E7"/>
    <w:rsid w:val="00F975D7"/>
    <w:rsid w:val="00FD4D5C"/>
    <w:rsid w:val="00FD6AFB"/>
    <w:rsid w:val="00FD6FDA"/>
    <w:rsid w:val="00FE55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6145"/>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288"/>
    </w:pPr>
    <w:rPr>
      <w:rFonts w:ascii="Arial" w:hAnsi="Arial"/>
      <w:sz w:val="22"/>
      <w:szCs w:val="24"/>
      <w:lang w:val="en-US" w:eastAsia="en-US"/>
    </w:rPr>
  </w:style>
  <w:style w:type="paragraph" w:styleId="Heading1">
    <w:name w:val="heading 1"/>
    <w:basedOn w:val="Normal"/>
    <w:next w:val="Normal"/>
    <w:link w:val="Heading1Char"/>
    <w:qFormat/>
    <w:pPr>
      <w:keepNext/>
      <w:numPr>
        <w:numId w:val="19"/>
      </w:numPr>
      <w:spacing w:before="240"/>
      <w:outlineLvl w:val="0"/>
    </w:pPr>
    <w:rPr>
      <w:b/>
      <w:bCs/>
    </w:rPr>
  </w:style>
  <w:style w:type="paragraph" w:styleId="Heading2">
    <w:name w:val="heading 2"/>
    <w:basedOn w:val="Normal"/>
    <w:next w:val="Normal"/>
    <w:qFormat/>
    <w:pPr>
      <w:keepNext/>
      <w:numPr>
        <w:ilvl w:val="1"/>
        <w:numId w:val="19"/>
      </w:numPr>
      <w:spacing w:before="120"/>
      <w:outlineLvl w:val="1"/>
    </w:pPr>
    <w:rPr>
      <w:rFonts w:cs="Arial"/>
      <w:b/>
      <w:bCs/>
      <w:iCs/>
      <w:szCs w:val="28"/>
    </w:rPr>
  </w:style>
  <w:style w:type="paragraph" w:styleId="Heading3">
    <w:name w:val="heading 3"/>
    <w:basedOn w:val="Normal"/>
    <w:next w:val="Normal"/>
    <w:qFormat/>
    <w:pPr>
      <w:keepNext/>
      <w:numPr>
        <w:ilvl w:val="2"/>
        <w:numId w:val="19"/>
      </w:numPr>
      <w:spacing w:before="240" w:after="60" w:line="360" w:lineRule="auto"/>
      <w:outlineLvl w:val="2"/>
    </w:pPr>
    <w:rPr>
      <w:rFonts w:cs="Arial"/>
      <w:b/>
      <w:bCs/>
      <w:sz w:val="26"/>
      <w:szCs w:val="26"/>
    </w:rPr>
  </w:style>
  <w:style w:type="paragraph" w:styleId="Heading4">
    <w:name w:val="heading 4"/>
    <w:basedOn w:val="Normal"/>
    <w:next w:val="Normal"/>
    <w:qFormat/>
    <w:pPr>
      <w:keepNext/>
      <w:numPr>
        <w:ilvl w:val="3"/>
        <w:numId w:val="19"/>
      </w:numPr>
      <w:outlineLvl w:val="3"/>
    </w:pPr>
    <w:rPr>
      <w:b/>
      <w:bCs/>
    </w:rPr>
  </w:style>
  <w:style w:type="paragraph" w:styleId="Heading5">
    <w:name w:val="heading 5"/>
    <w:basedOn w:val="Normal"/>
    <w:next w:val="Normal"/>
    <w:qFormat/>
    <w:pPr>
      <w:numPr>
        <w:ilvl w:val="4"/>
        <w:numId w:val="19"/>
      </w:numPr>
      <w:spacing w:before="240" w:after="60"/>
      <w:outlineLvl w:val="4"/>
    </w:pPr>
    <w:rPr>
      <w:b/>
      <w:bCs/>
      <w:i/>
      <w:iCs/>
      <w:sz w:val="26"/>
      <w:szCs w:val="26"/>
    </w:rPr>
  </w:style>
  <w:style w:type="paragraph" w:styleId="Heading6">
    <w:name w:val="heading 6"/>
    <w:basedOn w:val="Normal"/>
    <w:next w:val="Normal"/>
    <w:qFormat/>
    <w:pPr>
      <w:numPr>
        <w:ilvl w:val="5"/>
        <w:numId w:val="19"/>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9"/>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9"/>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9"/>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0"/>
      </w:numPr>
    </w:pPr>
  </w:style>
  <w:style w:type="paragraph" w:styleId="BodyText2">
    <w:name w:val="Body Text 2"/>
    <w:basedOn w:val="Normal"/>
    <w:pPr>
      <w:autoSpaceDE w:val="0"/>
      <w:autoSpaceDN w:val="0"/>
      <w:adjustRightInd w:val="0"/>
      <w:spacing w:line="240" w:lineRule="auto"/>
      <w:ind w:firstLine="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line="240" w:lineRule="auto"/>
      <w:ind w:firstLine="0"/>
    </w:pP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spacing w:line="240" w:lineRule="auto"/>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basedOn w:val="DefaultParagraphFont"/>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spacing w:line="240" w:lineRule="auto"/>
      <w:jc w:val="both"/>
    </w:pPr>
    <w:rPr>
      <w:rFonts w:cs="Arial"/>
      <w:noProof/>
    </w:rPr>
  </w:style>
  <w:style w:type="character" w:customStyle="1" w:styleId="EndNoteBibliographyChar">
    <w:name w:val="EndNote Bibliography Char"/>
    <w:basedOn w:val="DefaultParagraphFont"/>
    <w:link w:val="EndNoteBibliography"/>
    <w:rsid w:val="00A75960"/>
    <w:rPr>
      <w:rFonts w:ascii="Arial" w:hAnsi="Arial" w:cs="Arial"/>
      <w:noProof/>
      <w:sz w:val="22"/>
      <w:szCs w:val="24"/>
      <w:lang w:val="en-US" w:eastAsia="en-US"/>
    </w:rPr>
  </w:style>
  <w:style w:type="character" w:customStyle="1" w:styleId="Heading1Char">
    <w:name w:val="Heading 1 Char"/>
    <w:aliases w:val="Paragraph Char"/>
    <w:link w:val="Heading1"/>
    <w:rsid w:val="00813200"/>
    <w:rPr>
      <w:rFonts w:ascii="Arial" w:hAnsi="Arial"/>
      <w:b/>
      <w:bCs/>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dcmitype/"/>
    <ds:schemaRef ds:uri="http://www.w3.org/XML/1998/namespace"/>
    <ds:schemaRef ds:uri="http://purl.org/dc/elements/1.1/"/>
    <ds:schemaRef ds:uri="8e441a6f-7fa8-49c4-b93b-aa8f530f7b54"/>
    <ds:schemaRef ds:uri="http://schemas.microsoft.com/office/infopath/2007/PartnerControls"/>
  </ds:schemaRefs>
</ds:datastoreItem>
</file>

<file path=customXml/itemProps4.xml><?xml version="1.0" encoding="utf-8"?>
<ds:datastoreItem xmlns:ds="http://schemas.openxmlformats.org/officeDocument/2006/customXml" ds:itemID="{C3A696FC-67B5-44DA-94DA-6B70F8FA9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1992</Words>
  <Characters>11361</Characters>
  <Application>Microsoft Office Word</Application>
  <DocSecurity>0</DocSecurity>
  <Lines>94</Lines>
  <Paragraphs>26</Paragraphs>
  <ScaleCrop>false</ScaleCrop>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2021-12-01T07:22:00Z</dcterms:created>
  <dcterms:modified xsi:type="dcterms:W3CDTF">2021-12-02T09:06:00Z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