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tblPr>
      <w:tblGrid>
        <w:gridCol w:w="9180"/>
      </w:tblGrid>
      <w:tr w:rsidR="00A07119" w:rsidRPr="000717AD" w:rsidTr="00282E5B">
        <w:trPr>
          <w:cnfStyle w:val="100000000000"/>
        </w:trPr>
        <w:tc>
          <w:tcPr>
            <w:cnfStyle w:val="00100000000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r w:rsidR="003A18FF">
              <w:rPr>
                <w:b/>
                <w:sz w:val="28"/>
                <w:szCs w:val="28"/>
                <w:lang w:val="en-CA"/>
              </w:rPr>
              <w:t xml:space="preserve">         </w:t>
            </w:r>
            <w:r w:rsidR="00C8213D">
              <w:rPr>
                <w:b/>
                <w:sz w:val="28"/>
                <w:szCs w:val="28"/>
                <w:lang w:val="en-CA"/>
              </w:rPr>
              <w:t xml:space="preserve"> 9401377</w:t>
            </w:r>
            <w:r w:rsidR="00C8213D">
              <w:rPr>
                <w:b/>
                <w:sz w:val="28"/>
                <w:szCs w:val="28"/>
                <w:lang w:val="en-CA"/>
              </w:rPr>
              <w:br/>
              <w:t xml:space="preserve">       Christopher Di </w:t>
            </w:r>
            <w:proofErr w:type="spellStart"/>
            <w:r w:rsidR="00C8213D">
              <w:rPr>
                <w:b/>
                <w:sz w:val="28"/>
                <w:szCs w:val="28"/>
                <w:lang w:val="en-CA"/>
              </w:rPr>
              <w:t>Fulvio</w:t>
            </w:r>
            <w:proofErr w:type="spellEnd"/>
            <w:r w:rsidR="003A18FF">
              <w:rPr>
                <w:b/>
                <w:sz w:val="28"/>
                <w:szCs w:val="28"/>
                <w:lang w:val="en-CA"/>
              </w:rPr>
              <w:t xml:space="preserve">  </w:t>
            </w:r>
            <w:r w:rsidR="00C8213D">
              <w:rPr>
                <w:b/>
                <w:sz w:val="28"/>
                <w:szCs w:val="28"/>
                <w:lang w:val="en-CA"/>
              </w:rPr>
              <w:t xml:space="preserve"> 9614605</w:t>
            </w:r>
          </w:p>
          <w:p w:rsidR="00A07119" w:rsidRPr="000717AD" w:rsidRDefault="00A07119" w:rsidP="000E5099">
            <w:pPr>
              <w:rPr>
                <w:rFonts w:eastAsia="Calibri"/>
                <w:b/>
                <w:color w:val="323232" w:themeColor="text2"/>
                <w:sz w:val="28"/>
                <w:szCs w:val="28"/>
                <w:lang w:val="en-CA"/>
              </w:rPr>
            </w:pPr>
            <w:r>
              <w:rPr>
                <w:b/>
                <w:sz w:val="28"/>
                <w:szCs w:val="28"/>
                <w:lang w:val="en-CA"/>
              </w:rPr>
              <w:t>0</w:t>
            </w:r>
            <w:r w:rsidR="00C8213D">
              <w:rPr>
                <w:b/>
                <w:sz w:val="28"/>
                <w:szCs w:val="28"/>
                <w:lang w:val="en-CA"/>
              </w:rPr>
              <w:t>4</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3A18FF" w:rsidP="001E080D">
      <w:r>
        <w:t>We</w:t>
      </w:r>
      <w:r w:rsidR="001E080D">
        <w:t xml:space="preserve">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C8213D"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1) G</w:t>
      </w:r>
      <w:r w:rsidR="009D792A" w:rsidRPr="00D75172">
        <w:rPr>
          <w:rFonts w:eastAsia="Times New Roman" w:cs="Consolas"/>
          <w:color w:val="333333"/>
          <w:lang w:eastAsia="en-CA"/>
        </w:rPr>
        <w:t xml:space="preserve">o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\bin\x86\Debug</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EB4B33" w:rsidRPr="00D75172" w:rsidTr="00D75172">
        <w:trPr>
          <w:cnfStyle w:val="100000000000"/>
          <w:trHeight w:val="288"/>
          <w:jc w:val="center"/>
        </w:trPr>
        <w:tc>
          <w:tcPr>
            <w:cnfStyle w:val="00100000000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pPr>
            <w:r w:rsidRPr="00D75172">
              <w:t>ACTIONS</w:t>
            </w:r>
          </w:p>
        </w:tc>
      </w:tr>
      <w:tr w:rsidR="00C1012F" w:rsidRPr="00FC0C26" w:rsidTr="00D75172">
        <w:trPr>
          <w:cnfStyle w:val="000000100000"/>
          <w:trHeight w:val="288"/>
          <w:jc w:val="center"/>
        </w:trPr>
        <w:tc>
          <w:tcPr>
            <w:cnfStyle w:val="00100000000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pPr>
            <w:r w:rsidRPr="00FC0C26">
              <w:rPr>
                <w:rFonts w:eastAsia="Times New Roman" w:cs="Consolas"/>
                <w:color w:val="333333"/>
                <w:lang w:eastAsia="en-CA"/>
              </w:rPr>
              <w:t>Pause / Navigate Menus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Instructions screen showing all available controls</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pPr>
            <w:r w:rsidRPr="00FC0C26">
              <w:t>Toggle Rain</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pPr>
            <w:r w:rsidRPr="00FC0C26">
              <w:t>Toggle Snow</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pPr>
            <w:r w:rsidRPr="00FC0C26">
              <w:t>Toggle Fireworks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pPr>
            <w:r w:rsidRPr="00FC0C26">
              <w:t>Toggle day times</w:t>
            </w:r>
          </w:p>
        </w:tc>
      </w:tr>
      <w:tr w:rsidR="00EB4B33" w:rsidRPr="00FC0C26" w:rsidTr="00C8213D">
        <w:trPr>
          <w:cnfStyle w:val="000000010000"/>
          <w:trHeight w:val="231"/>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pPr>
            <w:r w:rsidRPr="00FC0C26">
              <w:t>Hide/Show bounding boxes</w:t>
            </w:r>
          </w:p>
        </w:tc>
      </w:tr>
      <w:tr w:rsidR="00C8213D" w:rsidRPr="00FC0C26" w:rsidTr="00D75172">
        <w:trPr>
          <w:cnfStyle w:val="000000100000"/>
          <w:trHeight w:val="647"/>
          <w:jc w:val="center"/>
        </w:trPr>
        <w:tc>
          <w:tcPr>
            <w:cnfStyle w:val="001000000000"/>
            <w:tcW w:w="4788" w:type="dxa"/>
          </w:tcPr>
          <w:p w:rsidR="00C8213D" w:rsidRPr="00FC0C26" w:rsidRDefault="003C7AE6" w:rsidP="003C7AE6">
            <w:pPr>
              <w:jc w:val="center"/>
              <w:rPr>
                <w:rFonts w:eastAsia="Times New Roman" w:cs="Consolas"/>
                <w:color w:val="333333"/>
                <w:lang w:eastAsia="en-CA"/>
              </w:rPr>
            </w:pPr>
            <w:r>
              <w:rPr>
                <w:rFonts w:eastAsia="Times New Roman" w:cs="Consolas"/>
                <w:color w:val="333333"/>
                <w:lang w:eastAsia="en-CA"/>
              </w:rPr>
              <w:t>3</w:t>
            </w:r>
            <w:r w:rsidR="00C8213D">
              <w:rPr>
                <w:rFonts w:eastAsia="Times New Roman" w:cs="Consolas"/>
                <w:color w:val="333333"/>
                <w:lang w:eastAsia="en-CA"/>
              </w:rPr>
              <w:t xml:space="preserve"> / Shift + </w:t>
            </w:r>
            <w:r>
              <w:rPr>
                <w:rFonts w:eastAsia="Times New Roman" w:cs="Consolas"/>
                <w:color w:val="333333"/>
                <w:lang w:eastAsia="en-CA"/>
              </w:rPr>
              <w:t>3</w:t>
            </w:r>
          </w:p>
        </w:tc>
        <w:tc>
          <w:tcPr>
            <w:tcW w:w="4788" w:type="dxa"/>
          </w:tcPr>
          <w:p w:rsidR="00C8213D" w:rsidRPr="00FC0C26" w:rsidRDefault="00C8213D" w:rsidP="00FC0C26">
            <w:pPr>
              <w:jc w:val="center"/>
              <w:cnfStyle w:val="000000100000"/>
            </w:pPr>
            <w:r>
              <w:t>Toggle rotational physics on/off</w:t>
            </w:r>
          </w:p>
        </w:tc>
      </w:tr>
      <w:tr w:rsidR="00EB4B33"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010000"/>
            </w:pP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Pan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Pan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Rotate Camera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Move Camera Forward and Backward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010000"/>
            </w:pPr>
            <w:r w:rsidRPr="00FC0C26">
              <w:rPr>
                <w:rFonts w:eastAsia="Times New Roman" w:cs="Consolas"/>
                <w:color w:val="333333"/>
                <w:lang w:eastAsia="en-CA"/>
              </w:rPr>
              <w:t>Rotate the world</w:t>
            </w:r>
          </w:p>
        </w:tc>
      </w:tr>
      <w:tr w:rsidR="00EB4B33" w:rsidRPr="00FC0C26" w:rsidTr="00D75172">
        <w:trPr>
          <w:cnfStyle w:val="000000100000"/>
          <w:trHeight w:val="602"/>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r w:rsidR="00F96DE9">
              <w:rPr>
                <w:rFonts w:eastAsia="Times New Roman" w:cs="Consolas"/>
                <w:color w:val="333333"/>
                <w:lang w:eastAsia="en-CA"/>
              </w:rPr>
              <w:t xml:space="preserve"> / Shift + 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Reset camera</w:t>
            </w:r>
            <w:r w:rsidR="00F96DE9">
              <w:rPr>
                <w:rFonts w:eastAsia="Times New Roman" w:cs="Consolas"/>
                <w:color w:val="333333"/>
                <w:lang w:eastAsia="en-CA"/>
              </w:rPr>
              <w:t xml:space="preserve"> with many or one block</w:t>
            </w:r>
          </w:p>
        </w:tc>
      </w:tr>
      <w:tr w:rsidR="00FC0C26"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010000"/>
              <w:rPr>
                <w:color w:val="FFFFFF" w:themeColor="background1"/>
              </w:rPr>
            </w:pP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D75172">
              <w:rPr>
                <w:rFonts w:eastAsia="Times New Roman" w:cs="Consolas"/>
                <w:color w:val="333333"/>
                <w:lang w:eastAsia="en-CA"/>
              </w:rPr>
              <w:t>Move Hand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010000"/>
            </w:pPr>
            <w:r w:rsidRPr="00D75172">
              <w:rPr>
                <w:rFonts w:eastAsia="Times New Roman" w:cs="Consolas"/>
                <w:color w:val="333333"/>
                <w:lang w:eastAsia="en-CA"/>
              </w:rPr>
              <w:t>Move Hand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100000"/>
            </w:pPr>
            <w:r w:rsidRPr="00D75172">
              <w:t>Poke hand forward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010000"/>
            </w:pPr>
            <w:r w:rsidRPr="00D75172">
              <w:t>Rotate Hand Up and Down</w:t>
            </w:r>
          </w:p>
        </w:tc>
      </w:tr>
      <w:tr w:rsidR="00FC0C26" w:rsidRPr="00FC0C26" w:rsidTr="00F96DE9">
        <w:trPr>
          <w:cnfStyle w:val="000000100000"/>
          <w:trHeight w:val="489"/>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100000"/>
            </w:pPr>
            <w:r w:rsidRPr="00D75172">
              <w:t>Rotate Hand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96DE9" w:rsidP="00F96DE9">
            <w:pPr>
              <w:rPr>
                <w:rFonts w:eastAsia="Times New Roman" w:cs="Consolas"/>
                <w:color w:val="333333"/>
                <w:lang w:eastAsia="en-CA"/>
              </w:rPr>
            </w:pPr>
            <w:r>
              <w:rPr>
                <w:rFonts w:eastAsia="Times New Roman" w:cs="Consolas"/>
                <w:color w:val="333333"/>
                <w:lang w:eastAsia="en-CA"/>
              </w:rPr>
              <w:t>*Shift means Left Shift</w:t>
            </w:r>
          </w:p>
        </w:tc>
        <w:tc>
          <w:tcPr>
            <w:tcW w:w="4788" w:type="dxa"/>
            <w:tcBorders>
              <w:left w:val="none" w:sz="0" w:space="0" w:color="auto"/>
            </w:tcBorders>
          </w:tcPr>
          <w:p w:rsidR="00FC0C26" w:rsidRPr="00D75172" w:rsidRDefault="00FC0C26" w:rsidP="00D75172">
            <w:pPr>
              <w:jc w:val="center"/>
              <w:cnfStyle w:val="000000010000"/>
            </w:pPr>
          </w:p>
        </w:tc>
      </w:tr>
    </w:tbl>
    <w:p w:rsidR="00446921" w:rsidRDefault="00446921">
      <w:pPr>
        <w:rPr>
          <w:rFonts w:asciiTheme="majorHAnsi" w:eastAsiaTheme="majorEastAsia" w:hAnsiTheme="majorHAnsi" w:cstheme="majorBidi"/>
          <w:b/>
          <w:bCs/>
          <w:color w:val="B35E06" w:themeColor="accent1" w:themeShade="BF"/>
          <w:sz w:val="28"/>
          <w:szCs w:val="28"/>
          <w:lang w:eastAsia="en-CA"/>
        </w:rPr>
      </w:pPr>
      <w:r>
        <w:rPr>
          <w:lang w:eastAsia="en-CA"/>
        </w:rPr>
        <w:br w:type="page"/>
      </w:r>
    </w:p>
    <w:p w:rsidR="00446921" w:rsidRDefault="00C363A9" w:rsidP="00446921">
      <w:pPr>
        <w:pStyle w:val="Heading1"/>
        <w:rPr>
          <w:lang w:eastAsia="en-CA"/>
        </w:rPr>
      </w:pPr>
      <w:r>
        <w:rPr>
          <w:noProof/>
          <w:lang w:eastAsia="en-CA"/>
        </w:rPr>
        <w:lastRenderedPageBreak/>
        <w:drawing>
          <wp:anchor distT="0" distB="0" distL="114300" distR="114300" simplePos="0" relativeHeight="251663360" behindDoc="1" locked="0" layoutInCell="1" allowOverlap="1">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58685" cy="3629025"/>
                    </a:xfrm>
                    <a:prstGeom prst="rect">
                      <a:avLst/>
                    </a:prstGeom>
                    <a:noFill/>
                    <a:ln>
                      <a:noFill/>
                    </a:ln>
                  </pic:spPr>
                </pic:pic>
              </a:graphicData>
            </a:graphic>
          </wp:anchor>
        </w:drawing>
      </w:r>
      <w:r w:rsidR="00446921">
        <w:rPr>
          <w:lang w:eastAsia="en-CA"/>
        </w:rPr>
        <w:t>Architecture</w:t>
      </w:r>
    </w:p>
    <w:p w:rsidR="00C363A9" w:rsidRPr="00C363A9" w:rsidRDefault="008A5E4F" w:rsidP="00C363A9">
      <w:pPr>
        <w:rPr>
          <w:lang w:eastAsia="en-CA"/>
        </w:rPr>
      </w:pPr>
      <w:r>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 stroked="f">
            <v:textbox style="mso-fit-shape-to-text:t" inset="0,0,0,0">
              <w:txbxContent>
                <w:p w:rsidR="00C363A9" w:rsidRDefault="00C363A9" w:rsidP="00C363A9">
                  <w:pPr>
                    <w:pStyle w:val="Caption"/>
                    <w:rPr>
                      <w:noProof/>
                    </w:rPr>
                  </w:pPr>
                  <w:r>
                    <w:t>Figure 2</w:t>
                  </w:r>
                  <w:r>
                    <w:noBreakHyphen/>
                  </w:r>
                  <w:fldSimple w:instr=" STYLEREF 1 \s ">
                    <w:r w:rsidR="00FB7425">
                      <w:rPr>
                        <w:noProof/>
                      </w:rPr>
                      <w:t>2</w:t>
                    </w:r>
                  </w:fldSimple>
                  <w:r w:rsidR="00FB7425">
                    <w:noBreakHyphen/>
                  </w:r>
                  <w:fldSimple w:instr=" SEQ Figure \* ARABIC \s 1 ">
                    <w:r w:rsidR="00FB7425">
                      <w:rPr>
                        <w:noProof/>
                      </w:rPr>
                      <w:t>1</w:t>
                    </w:r>
                  </w:fldSimple>
                  <w:r>
                    <w:rPr>
                      <w:noProof/>
                    </w:rPr>
                    <w:t xml:space="preserve"> Class Diagram for Particle Systems</w:t>
                  </w:r>
                </w:p>
              </w:txbxContent>
            </v:textbox>
            <w10:wrap type="topAndBottom"/>
          </v:shape>
        </w:pict>
      </w:r>
      <w:r>
        <w:rPr>
          <w:noProof/>
        </w:rPr>
        <w:pict>
          <v:shape id="_x0000_s1033" type="#_x0000_t202" style="position:absolute;margin-left:-.7pt;margin-top:622.7pt;width:445.5pt;height:.05pt;z-index:251671552" stroked="f">
            <v:textbox style="mso-fit-shape-to-text:t" inset="0,0,0,0">
              <w:txbxContent>
                <w:p w:rsidR="00C363A9" w:rsidRPr="006C1526" w:rsidRDefault="00C363A9" w:rsidP="00C363A9">
                  <w:pPr>
                    <w:pStyle w:val="Caption"/>
                    <w:rPr>
                      <w:noProof/>
                    </w:rPr>
                  </w:pPr>
                  <w:r>
                    <w:t xml:space="preserve">Figure </w:t>
                  </w:r>
                  <w:fldSimple w:instr=" STYLEREF 1 \s ">
                    <w:r w:rsidR="00FB7425">
                      <w:rPr>
                        <w:noProof/>
                      </w:rPr>
                      <w:t>2</w:t>
                    </w:r>
                  </w:fldSimple>
                  <w:r w:rsidR="00FB7425">
                    <w:noBreakHyphen/>
                  </w:r>
                  <w:fldSimple w:instr=" SEQ Figure \* ARABIC \s 1 ">
                    <w:r w:rsidR="00FB7425">
                      <w:rPr>
                        <w:noProof/>
                      </w:rPr>
                      <w:t>2</w:t>
                    </w:r>
                  </w:fldSimple>
                  <w:r>
                    <w:t xml:space="preserve"> Class Diagram for Game Elements</w:t>
                  </w:r>
                </w:p>
              </w:txbxContent>
            </v:textbox>
            <w10:wrap type="topAndBottom"/>
          </v:shape>
        </w:pict>
      </w:r>
      <w:r w:rsidR="00C363A9">
        <w:rPr>
          <w:noProof/>
          <w:lang w:eastAsia="en-CA"/>
        </w:rPr>
        <w:drawing>
          <wp:anchor distT="0" distB="0" distL="114300" distR="114300" simplePos="0" relativeHeight="251667456" behindDoc="1" locked="0" layoutInCell="1" allowOverlap="1">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3152775"/>
                    </a:xfrm>
                    <a:prstGeom prst="rect">
                      <a:avLst/>
                    </a:prstGeom>
                    <a:noFill/>
                    <a:ln>
                      <a:noFill/>
                    </a:ln>
                  </pic:spPr>
                </pic:pic>
              </a:graphicData>
            </a:graphic>
          </wp:anchor>
        </w:drawing>
      </w:r>
    </w:p>
    <w:p w:rsidR="00282E5B" w:rsidRPr="00965114" w:rsidRDefault="00446921" w:rsidP="0008564B">
      <w:pPr>
        <w:pStyle w:val="Heading1"/>
      </w:pPr>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r w:rsidR="002D15B4">
        <w:rPr>
          <w:lang w:eastAsia="en-CA"/>
        </w:rPr>
        <w:t>flurry-</w:t>
      </w:r>
      <w:proofErr w:type="spellStart"/>
      <w:r w:rsidR="002D15B4">
        <w:rPr>
          <w:lang w:eastAsia="en-CA"/>
        </w:rPr>
        <w:t>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 xml:space="preserve">The </w:t>
      </w:r>
      <w:r w:rsidR="005C56D7">
        <w:rPr>
          <w:lang w:eastAsia="en-CA"/>
        </w:rPr>
        <w:t>Arm</w:t>
      </w:r>
    </w:p>
    <w:p w:rsidR="00DE1702" w:rsidRDefault="005C56D7" w:rsidP="00BB3D8B">
      <w:pPr>
        <w:ind w:firstLine="432"/>
        <w:rPr>
          <w:lang w:eastAsia="en-CA"/>
        </w:rPr>
      </w:pPr>
      <w:r>
        <w:rPr>
          <w:lang w:eastAsia="en-CA"/>
        </w:rPr>
        <w:t xml:space="preserve">The hand is composed of an arm, which contains </w:t>
      </w:r>
      <w:r w:rsidR="00BB3D8B">
        <w:rPr>
          <w:lang w:eastAsia="en-CA"/>
        </w:rPr>
        <w:t xml:space="preserve">a wrist, </w:t>
      </w:r>
      <w:r>
        <w:rPr>
          <w:lang w:eastAsia="en-CA"/>
        </w:rPr>
        <w:t xml:space="preserve">which contains a hand. We tried as much as possible to follow the guidelines taught in this course.  </w:t>
      </w:r>
      <w:r w:rsidR="00BB3D8B">
        <w:rPr>
          <w:lang w:eastAsia="en-CA"/>
        </w:rPr>
        <w:t xml:space="preserve">For articulations we keep a hierarchy of body parts that are interconnected. Each connection represents some degree of freedom around which the arm can move. </w:t>
      </w:r>
      <w:r w:rsidR="00DE1702">
        <w:rPr>
          <w:lang w:eastAsia="en-CA"/>
        </w:rPr>
        <w:t>Let us explore in more detail the separate articulations where motion is permitted.</w:t>
      </w:r>
    </w:p>
    <w:p w:rsidR="00DE1702" w:rsidRPr="00DE1702" w:rsidRDefault="00DE1702" w:rsidP="00DE1702">
      <w:pPr>
        <w:pStyle w:val="ListParagraph"/>
        <w:numPr>
          <w:ilvl w:val="0"/>
          <w:numId w:val="2"/>
        </w:numPr>
        <w:rPr>
          <w:b/>
          <w:lang w:eastAsia="en-CA"/>
        </w:rPr>
      </w:pPr>
      <w:r w:rsidRPr="00DE1702">
        <w:rPr>
          <w:b/>
          <w:lang w:eastAsia="en-CA"/>
        </w:rPr>
        <w:t>Wrist</w:t>
      </w:r>
    </w:p>
    <w:p w:rsidR="00DE1702" w:rsidRDefault="00BB3D8B" w:rsidP="00BB3D8B">
      <w:pPr>
        <w:ind w:firstLine="432"/>
        <w:rPr>
          <w:lang w:eastAsia="en-CA"/>
        </w:rPr>
      </w:pPr>
      <w:r>
        <w:rPr>
          <w:lang w:eastAsia="en-CA"/>
        </w:rPr>
        <w:t xml:space="preserve">The wrist is positioned relatively to the arm and rotations on the arm get applied to the wrist. </w:t>
      </w:r>
      <w:r w:rsidR="00DE1702">
        <w:rPr>
          <w:lang w:eastAsia="en-CA"/>
        </w:rPr>
        <w:t>The arm is constrained to move linearly within an imaginary 3D box. All these translations get applied to the wrist directly since it is the first visual component to the arm.</w:t>
      </w:r>
    </w:p>
    <w:p w:rsidR="00DE1702" w:rsidRPr="00DE1702" w:rsidRDefault="00DE1702" w:rsidP="00DE1702">
      <w:pPr>
        <w:pStyle w:val="ListParagraph"/>
        <w:numPr>
          <w:ilvl w:val="0"/>
          <w:numId w:val="2"/>
        </w:numPr>
        <w:rPr>
          <w:b/>
          <w:lang w:eastAsia="en-CA"/>
        </w:rPr>
      </w:pPr>
      <w:r w:rsidRPr="00DE1702">
        <w:rPr>
          <w:b/>
          <w:lang w:eastAsia="en-CA"/>
        </w:rPr>
        <w:t>Hand</w:t>
      </w:r>
    </w:p>
    <w:p w:rsidR="00BA56D6" w:rsidRDefault="00BB3D8B" w:rsidP="00DE1702">
      <w:pPr>
        <w:ind w:firstLine="432"/>
        <w:rPr>
          <w:lang w:eastAsia="en-CA"/>
        </w:rPr>
      </w:pPr>
      <w:r>
        <w:rPr>
          <w:lang w:eastAsia="en-CA"/>
        </w:rPr>
        <w:t>The wrist contains a hand which is also positioned relatively to the wrist</w:t>
      </w:r>
      <w:r w:rsidR="00DE1702">
        <w:rPr>
          <w:lang w:eastAsia="en-CA"/>
        </w:rPr>
        <w:t xml:space="preserve"> and move linearly with it</w:t>
      </w:r>
      <w:r>
        <w:rPr>
          <w:lang w:eastAsia="en-CA"/>
        </w:rPr>
        <w:t>. When the wrist receives a rotation, that rotation also gets passed along to the hand object since they are locked on the z-axis articulation</w:t>
      </w:r>
      <w:r w:rsidR="00DE1702">
        <w:rPr>
          <w:lang w:eastAsia="en-CA"/>
        </w:rPr>
        <w:t xml:space="preserve"> and that is the only permitted rotational force for the wrist</w:t>
      </w:r>
      <w:r>
        <w:rPr>
          <w:lang w:eastAsia="en-CA"/>
        </w:rPr>
        <w:t>.</w:t>
      </w:r>
      <w:r w:rsidR="00DE1702">
        <w:rPr>
          <w:lang w:eastAsia="en-CA"/>
        </w:rPr>
        <w:t xml:space="preserve"> The hand also introduces a new degree of freedom with the wrist to hand join rotation. This rotation is applied only to the hand around the x-axis to allow for “karate-chop” and “slap” motions.</w:t>
      </w:r>
    </w:p>
    <w:p w:rsidR="00096479" w:rsidRDefault="00096479" w:rsidP="00DE1702">
      <w:pPr>
        <w:ind w:firstLine="432"/>
        <w:rPr>
          <w:lang w:eastAsia="en-CA"/>
        </w:rPr>
      </w:pPr>
      <w:r>
        <w:rPr>
          <w:lang w:eastAsia="en-CA"/>
        </w:rPr>
        <w:t>For collision, a series of bounding boxes which act exactly like the blocks, are set to cover the surfaces of the hand. To be specific, there are 3 long boxes for the 3 larger fingers in the middle of the hand and one larger box for the palm. We opted to use only the fingers for poking so that our hand could actually push and pull blocks in a dragging motion like a real hand.</w:t>
      </w:r>
    </w:p>
    <w:p w:rsidR="00096479" w:rsidRDefault="008A5E4F" w:rsidP="00FB7425">
      <w:pPr>
        <w:pStyle w:val="Caption"/>
        <w:jc w:val="center"/>
        <w:rPr>
          <w:lang w:eastAsia="en-CA"/>
        </w:rPr>
      </w:pPr>
      <w:r>
        <w:rPr>
          <w:lang w:eastAsia="en-CA"/>
        </w:rPr>
        <w:fldChar w:fldCharType="begin"/>
      </w:r>
      <w:r w:rsidR="00FB7425">
        <w:rPr>
          <w:lang w:eastAsia="en-CA"/>
        </w:rPr>
        <w:instrText xml:space="preserve"> STYLEREF 1 \s </w:instrText>
      </w:r>
      <w:r>
        <w:rPr>
          <w:lang w:eastAsia="en-CA"/>
        </w:rPr>
        <w:fldChar w:fldCharType="separate"/>
      </w:r>
      <w:r w:rsidR="00FB7425">
        <w:rPr>
          <w:noProof/>
          <w:lang w:eastAsia="en-CA"/>
        </w:rPr>
        <w:t>4</w:t>
      </w:r>
      <w:r>
        <w:rPr>
          <w:lang w:eastAsia="en-CA"/>
        </w:rPr>
        <w:fldChar w:fldCharType="end"/>
      </w:r>
      <w:r w:rsidR="00FB7425">
        <w:rPr>
          <w:lang w:eastAsia="en-CA"/>
        </w:rPr>
        <w:noBreakHyphen/>
      </w:r>
      <w:r>
        <w:rPr>
          <w:lang w:eastAsia="en-CA"/>
        </w:rPr>
        <w:fldChar w:fldCharType="begin"/>
      </w:r>
      <w:r w:rsidR="00FB7425">
        <w:rPr>
          <w:lang w:eastAsia="en-CA"/>
        </w:rPr>
        <w:instrText xml:space="preserve"> SEQ Figure \* ARABIC \s 1 </w:instrText>
      </w:r>
      <w:r>
        <w:rPr>
          <w:lang w:eastAsia="en-CA"/>
        </w:rPr>
        <w:fldChar w:fldCharType="separate"/>
      </w:r>
      <w:r w:rsidR="00FB7425">
        <w:rPr>
          <w:noProof/>
          <w:lang w:eastAsia="en-CA"/>
        </w:rPr>
        <w:t>1</w:t>
      </w:r>
      <w:r>
        <w:rPr>
          <w:lang w:eastAsia="en-CA"/>
        </w:rPr>
        <w:fldChar w:fldCharType="end"/>
      </w:r>
      <w:r w:rsidR="00FB7425">
        <w:t xml:space="preserve"> The Hand in action</w:t>
      </w:r>
      <w:r w:rsidR="00800888">
        <w:t xml:space="preserve"> and The Hand with the collision boxes</w:t>
      </w:r>
    </w:p>
    <w:p w:rsidR="00BA56D6" w:rsidRDefault="003602D8">
      <w:pPr>
        <w:rPr>
          <w:lang w:eastAsia="en-CA"/>
        </w:rPr>
      </w:pPr>
      <w:r>
        <w:rPr>
          <w:noProof/>
          <w:lang w:eastAsia="en-CA"/>
        </w:rPr>
        <w:drawing>
          <wp:anchor distT="0" distB="0" distL="114300" distR="114300" simplePos="0" relativeHeight="251674624" behindDoc="1" locked="0" layoutInCell="1" allowOverlap="1">
            <wp:simplePos x="0" y="0"/>
            <wp:positionH relativeFrom="column">
              <wp:posOffset>3305175</wp:posOffset>
            </wp:positionH>
            <wp:positionV relativeFrom="paragraph">
              <wp:posOffset>92710</wp:posOffset>
            </wp:positionV>
            <wp:extent cx="3095625" cy="1962150"/>
            <wp:effectExtent l="19050" t="0" r="952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95625" cy="1962150"/>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75648" behindDoc="1" locked="0" layoutInCell="1" allowOverlap="1">
            <wp:simplePos x="0" y="0"/>
            <wp:positionH relativeFrom="column">
              <wp:posOffset>-171450</wp:posOffset>
            </wp:positionH>
            <wp:positionV relativeFrom="paragraph">
              <wp:posOffset>54610</wp:posOffset>
            </wp:positionV>
            <wp:extent cx="3153410" cy="2000250"/>
            <wp:effectExtent l="19050" t="0" r="889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3410" cy="2000250"/>
                    </a:xfrm>
                    <a:prstGeom prst="rect">
                      <a:avLst/>
                    </a:prstGeom>
                    <a:noFill/>
                    <a:ln w="9525">
                      <a:noFill/>
                      <a:miter lim="800000"/>
                      <a:headEnd/>
                      <a:tailEnd/>
                    </a:ln>
                  </pic:spPr>
                </pic:pic>
              </a:graphicData>
            </a:graphic>
          </wp:anchor>
        </w:drawing>
      </w:r>
      <w:r w:rsidR="00BA56D6">
        <w:rPr>
          <w:lang w:eastAsia="en-CA"/>
        </w:rPr>
        <w:br w:type="page"/>
      </w:r>
    </w:p>
    <w:p w:rsidR="00B5234A" w:rsidRDefault="00B5234A" w:rsidP="00B5234A">
      <w:pPr>
        <w:pStyle w:val="Heading1"/>
        <w:rPr>
          <w:lang w:eastAsia="en-CA"/>
        </w:rPr>
      </w:pPr>
      <w:r>
        <w:rPr>
          <w:lang w:eastAsia="en-CA"/>
        </w:rPr>
        <w:lastRenderedPageBreak/>
        <w:t>Physics and Collision</w:t>
      </w:r>
    </w:p>
    <w:p w:rsidR="002C393B" w:rsidRDefault="00B5234A" w:rsidP="00B5234A">
      <w:pPr>
        <w:rPr>
          <w:lang w:eastAsia="en-CA"/>
        </w:rPr>
      </w:pPr>
      <w:r>
        <w:rPr>
          <w:lang w:eastAsia="en-CA"/>
        </w:rPr>
        <w:tab/>
        <w:t xml:space="preserve">The physics of the system is very straightforward. At all times, the blocks are affected by a -10 unit force with a downwards direction, acting as gravity. The block's position and velocity are calculated using simplified kinematics formulas: </w:t>
      </w:r>
    </w:p>
    <w:p w:rsidR="00750D88" w:rsidRPr="00F96DE9" w:rsidRDefault="00B5234A" w:rsidP="002C393B">
      <w:pPr>
        <w:jc w:val="center"/>
        <w:rPr>
          <w:i/>
          <w:lang w:val="fr-CA" w:eastAsia="en-CA"/>
        </w:rPr>
      </w:pPr>
      <w:r w:rsidRPr="00F96DE9">
        <w:rPr>
          <w:i/>
          <w:lang w:val="fr-CA" w:eastAsia="en-CA"/>
        </w:rPr>
        <w:t>p1 = p0 + v * t and v1 = v0 + a * t.</w:t>
      </w:r>
    </w:p>
    <w:p w:rsidR="00BA56D6" w:rsidRDefault="00750D88" w:rsidP="00B5234A">
      <w:pPr>
        <w:rPr>
          <w:lang w:eastAsia="en-CA"/>
        </w:rPr>
      </w:pPr>
      <w:r w:rsidRPr="00F96DE9">
        <w:rPr>
          <w:lang w:val="fr-CA" w:eastAsia="en-CA"/>
        </w:rPr>
        <w:tab/>
      </w:r>
      <w:r w:rsidR="00BA56D6">
        <w:rPr>
          <w:lang w:eastAsia="en-CA"/>
        </w:rPr>
        <w:t xml:space="preserve">The system is either in a state of "idle" or "collision". The system is automatically set to a state of collision when any collision happens between the hand and any block. The system resets back to the idle state when the velocity of each block is within a certain threshold (they are moving slow enough to say that they are no longer moving). When in an idle state, the update </w:t>
      </w:r>
      <w:proofErr w:type="gramStart"/>
      <w:r w:rsidR="00BA56D6">
        <w:rPr>
          <w:lang w:eastAsia="en-CA"/>
        </w:rPr>
        <w:t>method of the blocks are</w:t>
      </w:r>
      <w:proofErr w:type="gramEnd"/>
      <w:r w:rsidR="00BA56D6">
        <w:rPr>
          <w:lang w:eastAsia="en-CA"/>
        </w:rPr>
        <w:t xml:space="preserve"> no longer called so that they do not move with their tiny velocity. </w:t>
      </w:r>
    </w:p>
    <w:p w:rsidR="002C393B" w:rsidRDefault="00BA56D6" w:rsidP="00B5234A">
      <w:pPr>
        <w:rPr>
          <w:lang w:eastAsia="en-CA"/>
        </w:rPr>
      </w:pPr>
      <w:r>
        <w:rPr>
          <w:lang w:eastAsia="en-CA"/>
        </w:rPr>
        <w:tab/>
      </w:r>
      <w:r w:rsidR="00B5234A">
        <w:rPr>
          <w:lang w:eastAsia="en-CA"/>
        </w:rPr>
        <w:t>When a block collides with another, they create impulses against each other. These impulses are calculated based on whic</w:t>
      </w:r>
      <w:r w:rsidR="002C393B">
        <w:rPr>
          <w:lang w:eastAsia="en-CA"/>
        </w:rPr>
        <w:t>h side of the block the colliding</w:t>
      </w:r>
      <w:r w:rsidR="00B5234A">
        <w:rPr>
          <w:lang w:eastAsia="en-CA"/>
        </w:rPr>
        <w:t xml:space="preserve"> </w:t>
      </w:r>
      <w:r w:rsidR="00750D88">
        <w:rPr>
          <w:lang w:eastAsia="en-CA"/>
        </w:rPr>
        <w:t>block is penetrating it (ex. if one block collides with another from the top, it is penetrating in the -Y direction, giving itself a positive Y impulse, whereas the block on the bottom receives a negative Y impulse).</w:t>
      </w:r>
      <w:r>
        <w:rPr>
          <w:lang w:eastAsia="en-CA"/>
        </w:rPr>
        <w:t xml:space="preserve"> </w:t>
      </w:r>
      <w:r w:rsidR="00E94EC2">
        <w:rPr>
          <w:lang w:eastAsia="en-CA"/>
        </w:rPr>
        <w:t>Angular velocity is calculated using the cross product of the total acceleration of the block with vector representing the direction from the center of the block with the center of the colliding block</w:t>
      </w:r>
      <w:r w:rsidR="00A04129">
        <w:rPr>
          <w:lang w:eastAsia="en-CA"/>
        </w:rPr>
        <w:t xml:space="preserve"> (See figure below for a rough sketch).</w:t>
      </w:r>
    </w:p>
    <w:p w:rsidR="00B5234A" w:rsidRDefault="008A5E4F" w:rsidP="00B5234A">
      <w:pPr>
        <w:rPr>
          <w:lang w:eastAsia="en-CA"/>
        </w:rPr>
      </w:pPr>
      <w:r w:rsidRPr="008A5E4F">
        <w:rPr>
          <w:noProof/>
          <w:lang w:val="en-US"/>
        </w:rPr>
        <w:pict>
          <v:shape id="_x0000_s1036" type="#_x0000_t202" style="position:absolute;margin-left:321.05pt;margin-top:155.25pt;width:445.5pt;height:21pt;z-index:251673600" stroked="f">
            <v:textbox style="mso-next-textbox:#_x0000_s1036;mso-fit-shape-to-text:t" inset="0,0,0,0">
              <w:txbxContent>
                <w:p w:rsidR="00A04129" w:rsidRPr="006C1526" w:rsidRDefault="00A04129" w:rsidP="00A04129">
                  <w:pPr>
                    <w:pStyle w:val="Caption"/>
                    <w:rPr>
                      <w:noProof/>
                    </w:rPr>
                  </w:pPr>
                  <w:r>
                    <w:t>Figure 5</w:t>
                  </w:r>
                  <w:r>
                    <w:noBreakHyphen/>
                    <w:t>1 Rotational Force Calculation</w:t>
                  </w:r>
                </w:p>
              </w:txbxContent>
            </v:textbox>
          </v:shape>
        </w:pict>
      </w:r>
      <w:r w:rsidR="00A04129">
        <w:rPr>
          <w:noProof/>
          <w:lang w:eastAsia="en-CA"/>
        </w:rPr>
        <w:drawing>
          <wp:inline distT="0" distB="0" distL="0" distR="0">
            <wp:extent cx="4293948" cy="3371850"/>
            <wp:effectExtent l="19050" t="0" r="0" b="0"/>
            <wp:docPr id="4" name="Picture 2" descr="C:\Users\Polyphechris\Devel\COMP477\Project1\Documentation\Rotatinal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lyphechris\Devel\COMP477\Project1\Documentation\RotatinalCalculation.png"/>
                    <pic:cNvPicPr>
                      <a:picLocks noChangeAspect="1" noChangeArrowheads="1"/>
                    </pic:cNvPicPr>
                  </pic:nvPicPr>
                  <pic:blipFill>
                    <a:blip r:embed="rId10" cstate="print"/>
                    <a:srcRect/>
                    <a:stretch>
                      <a:fillRect/>
                    </a:stretch>
                  </pic:blipFill>
                  <pic:spPr bwMode="auto">
                    <a:xfrm>
                      <a:off x="0" y="0"/>
                      <a:ext cx="4295775" cy="3371850"/>
                    </a:xfrm>
                    <a:prstGeom prst="rect">
                      <a:avLst/>
                    </a:prstGeom>
                    <a:noFill/>
                    <a:ln w="9525">
                      <a:noFill/>
                      <a:miter lim="800000"/>
                      <a:headEnd/>
                      <a:tailEnd/>
                    </a:ln>
                  </pic:spPr>
                </pic:pic>
              </a:graphicData>
            </a:graphic>
          </wp:inline>
        </w:drawing>
      </w:r>
      <w:r w:rsidR="00A04129">
        <w:rPr>
          <w:lang w:eastAsia="en-CA"/>
        </w:rPr>
        <w:t xml:space="preserve"> </w:t>
      </w:r>
    </w:p>
    <w:p w:rsidR="00096479" w:rsidRDefault="009C1BF6" w:rsidP="00B5234A">
      <w:pPr>
        <w:rPr>
          <w:lang w:eastAsia="en-CA"/>
        </w:rPr>
      </w:pPr>
      <w:r>
        <w:rPr>
          <w:lang w:eastAsia="en-CA"/>
        </w:rPr>
        <w:tab/>
      </w:r>
      <w:r w:rsidR="00096479">
        <w:rPr>
          <w:lang w:eastAsia="en-CA"/>
        </w:rPr>
        <w:t>The resulting formula for the rotational can be simplified to:</w:t>
      </w:r>
      <w:r w:rsidR="00096479">
        <w:rPr>
          <w:lang w:eastAsia="en-CA"/>
        </w:rPr>
        <w:tab/>
      </w:r>
    </w:p>
    <w:p w:rsidR="00096479" w:rsidRDefault="00A90632" w:rsidP="00096479">
      <w:pPr>
        <w:jc w:val="center"/>
        <w:rPr>
          <w:i/>
          <w:lang w:eastAsia="en-CA"/>
        </w:rPr>
      </w:pPr>
      <w:r>
        <w:rPr>
          <w:i/>
          <w:lang w:eastAsia="en-CA"/>
        </w:rPr>
        <w:t>I = R X F</w:t>
      </w:r>
      <w:r w:rsidR="00096479" w:rsidRPr="00096479">
        <w:rPr>
          <w:i/>
          <w:lang w:eastAsia="en-CA"/>
        </w:rPr>
        <w:t xml:space="preserve"> </w:t>
      </w:r>
      <w:r w:rsidR="00096479" w:rsidRPr="00096479">
        <w:rPr>
          <w:i/>
          <w:lang w:eastAsia="en-CA"/>
        </w:rPr>
        <w:tab/>
      </w:r>
    </w:p>
    <w:p w:rsidR="00096479" w:rsidRPr="00096479" w:rsidRDefault="00096479" w:rsidP="00096479">
      <w:pPr>
        <w:rPr>
          <w:lang w:eastAsia="en-CA"/>
        </w:rPr>
      </w:pPr>
      <w:r w:rsidRPr="00096479">
        <w:rPr>
          <w:lang w:eastAsia="en-CA"/>
        </w:rPr>
        <w:t xml:space="preserve">Where R and F represent a 3D Vector and </w:t>
      </w:r>
      <w:r>
        <w:rPr>
          <w:lang w:eastAsia="en-CA"/>
        </w:rPr>
        <w:t xml:space="preserve">I </w:t>
      </w:r>
      <w:r w:rsidRPr="00096479">
        <w:rPr>
          <w:lang w:eastAsia="en-CA"/>
        </w:rPr>
        <w:t>acts as a rotational acceleration in 3D space</w:t>
      </w:r>
      <w:r>
        <w:rPr>
          <w:lang w:eastAsia="en-CA"/>
        </w:rPr>
        <w:t xml:space="preserve"> acting on Yaw, Pitch and Roll.</w:t>
      </w:r>
    </w:p>
    <w:p w:rsidR="00DF23E9" w:rsidRDefault="00DF23E9" w:rsidP="00B5234A">
      <w:pPr>
        <w:rPr>
          <w:lang w:eastAsia="en-CA"/>
        </w:rPr>
      </w:pPr>
      <w:r>
        <w:rPr>
          <w:lang w:eastAsia="en-CA"/>
        </w:rPr>
        <w:lastRenderedPageBreak/>
        <w:t>In order for blocks to be able to rest upon each other, each block has an extra extended bounding box that protrudes in the negative Y direction. This bounding box checks to see if there is a block underneath it, but not colliding. If this is true, then the current block is set to "resting", which gives the block an upwards force equal to gravity so that it no longer falls. Once a block's protruding bounding box no longer collides with anything, the block is no longer resting and resumes falling with gravity.</w:t>
      </w:r>
      <w:r w:rsidR="00BA56D6">
        <w:rPr>
          <w:lang w:eastAsia="en-CA"/>
        </w:rPr>
        <w:t xml:space="preserve"> </w:t>
      </w:r>
      <w:r>
        <w:rPr>
          <w:lang w:eastAsia="en-CA"/>
        </w:rPr>
        <w:t>Certain blocks are set to "static", so that these static blocks are not influenced by gravity (these two blocks are the platform and the "earth").</w:t>
      </w:r>
    </w:p>
    <w:p w:rsidR="00096479" w:rsidRDefault="00096479" w:rsidP="00096479">
      <w:pPr>
        <w:keepNext/>
        <w:jc w:val="center"/>
      </w:pPr>
      <w:r w:rsidRPr="00096479">
        <w:rPr>
          <w:noProof/>
          <w:lang w:eastAsia="en-CA"/>
        </w:rPr>
        <w:drawing>
          <wp:inline distT="0" distB="0" distL="0" distR="0">
            <wp:extent cx="5257800" cy="333767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61231" cy="3339851"/>
                    </a:xfrm>
                    <a:prstGeom prst="rect">
                      <a:avLst/>
                    </a:prstGeom>
                    <a:noFill/>
                    <a:ln w="9525">
                      <a:noFill/>
                      <a:miter lim="800000"/>
                      <a:headEnd/>
                      <a:tailEnd/>
                    </a:ln>
                  </pic:spPr>
                </pic:pic>
              </a:graphicData>
            </a:graphic>
          </wp:inline>
        </w:drawing>
      </w:r>
    </w:p>
    <w:p w:rsidR="00096479" w:rsidRDefault="008A5E4F" w:rsidP="00096479">
      <w:pPr>
        <w:pStyle w:val="Caption"/>
        <w:jc w:val="center"/>
        <w:rPr>
          <w:lang w:eastAsia="en-CA"/>
        </w:rPr>
      </w:pPr>
      <w:r>
        <w:rPr>
          <w:lang w:eastAsia="en-CA"/>
        </w:rPr>
        <w:fldChar w:fldCharType="begin"/>
      </w:r>
      <w:r w:rsidR="00096479">
        <w:rPr>
          <w:lang w:eastAsia="en-CA"/>
        </w:rPr>
        <w:instrText xml:space="preserve"> STYLEREF 1 \s </w:instrText>
      </w:r>
      <w:r>
        <w:rPr>
          <w:lang w:eastAsia="en-CA"/>
        </w:rPr>
        <w:fldChar w:fldCharType="separate"/>
      </w:r>
      <w:r w:rsidR="00096479">
        <w:rPr>
          <w:noProof/>
          <w:lang w:eastAsia="en-CA"/>
        </w:rPr>
        <w:t>5</w:t>
      </w:r>
      <w:r>
        <w:rPr>
          <w:lang w:eastAsia="en-CA"/>
        </w:rPr>
        <w:fldChar w:fldCharType="end"/>
      </w:r>
      <w:r w:rsidR="00096479">
        <w:rPr>
          <w:lang w:eastAsia="en-CA"/>
        </w:rPr>
        <w:noBreakHyphen/>
        <w:t>2</w:t>
      </w:r>
      <w:r w:rsidR="00096479">
        <w:t xml:space="preserve"> Blocks falling into their resting state</w:t>
      </w:r>
    </w:p>
    <w:p w:rsidR="005C56D7" w:rsidRDefault="005C56D7" w:rsidP="005C56D7">
      <w:pPr>
        <w:pStyle w:val="Heading1"/>
        <w:rPr>
          <w:lang w:eastAsia="en-CA"/>
        </w:rPr>
      </w:pPr>
      <w:r>
        <w:rPr>
          <w:lang w:eastAsia="en-CA"/>
        </w:rPr>
        <w:t>Results</w:t>
      </w:r>
    </w:p>
    <w:p w:rsidR="00BA56D6" w:rsidRDefault="00BA56D6" w:rsidP="00BA56D6">
      <w:pPr>
        <w:rPr>
          <w:lang w:eastAsia="en-CA"/>
        </w:rPr>
      </w:pPr>
      <w:r>
        <w:rPr>
          <w:lang w:eastAsia="en-CA"/>
        </w:rPr>
        <w:tab/>
        <w:t xml:space="preserve">The biggest </w:t>
      </w:r>
      <w:r w:rsidR="00A8381A">
        <w:rPr>
          <w:lang w:eastAsia="en-CA"/>
        </w:rPr>
        <w:t>problems</w:t>
      </w:r>
      <w:r>
        <w:rPr>
          <w:lang w:eastAsia="en-CA"/>
        </w:rPr>
        <w:t xml:space="preserve"> </w:t>
      </w:r>
      <w:r w:rsidR="00A8381A">
        <w:rPr>
          <w:lang w:eastAsia="en-CA"/>
        </w:rPr>
        <w:t>we</w:t>
      </w:r>
      <w:r>
        <w:rPr>
          <w:lang w:eastAsia="en-CA"/>
        </w:rPr>
        <w:t xml:space="preserve"> </w:t>
      </w:r>
      <w:r w:rsidR="00A8381A">
        <w:rPr>
          <w:lang w:eastAsia="en-CA"/>
        </w:rPr>
        <w:t>faced w</w:t>
      </w:r>
      <w:r>
        <w:rPr>
          <w:lang w:eastAsia="en-CA"/>
        </w:rPr>
        <w:t>hile working on the project was the collision and physics</w:t>
      </w:r>
      <w:r w:rsidR="00A8381A">
        <w:rPr>
          <w:lang w:eastAsia="en-CA"/>
        </w:rPr>
        <w:t xml:space="preserve"> of a multi-block system</w:t>
      </w:r>
      <w:r>
        <w:rPr>
          <w:lang w:eastAsia="en-CA"/>
        </w:rPr>
        <w:t xml:space="preserve">. Mostly, the collisions between the hand and the blocks were giving a lot of bugs with random </w:t>
      </w:r>
      <w:r w:rsidR="00A8381A">
        <w:rPr>
          <w:lang w:eastAsia="en-CA"/>
        </w:rPr>
        <w:t>and numerous</w:t>
      </w:r>
      <w:r>
        <w:rPr>
          <w:lang w:eastAsia="en-CA"/>
        </w:rPr>
        <w:t xml:space="preserve"> impulses being created at once, and sometimes with impulses being too high because of accumulation of acceleration from blocks not resolving their collision correctly.</w:t>
      </w:r>
    </w:p>
    <w:p w:rsidR="00BA56D6" w:rsidRDefault="00BA56D6" w:rsidP="00BA56D6">
      <w:pPr>
        <w:rPr>
          <w:lang w:eastAsia="en-CA"/>
        </w:rPr>
      </w:pPr>
      <w:r>
        <w:rPr>
          <w:lang w:eastAsia="en-CA"/>
        </w:rPr>
        <w:tab/>
        <w:t xml:space="preserve">One of the most challenging </w:t>
      </w:r>
      <w:r w:rsidR="00A8381A">
        <w:rPr>
          <w:lang w:eastAsia="en-CA"/>
        </w:rPr>
        <w:t>parts</w:t>
      </w:r>
      <w:r>
        <w:rPr>
          <w:lang w:eastAsia="en-CA"/>
        </w:rPr>
        <w:t xml:space="preserve"> of the project was getting the blocks to fall lifelike. This involves having very good collision resolution, as well as realistic impulses, friction and angular acceleration. Unfortunately, as so much time was focused on getting the collisions and collision resolution</w:t>
      </w:r>
      <w:r w:rsidR="00A8381A">
        <w:rPr>
          <w:lang w:eastAsia="en-CA"/>
        </w:rPr>
        <w:t xml:space="preserve"> fully</w:t>
      </w:r>
      <w:r>
        <w:rPr>
          <w:lang w:eastAsia="en-CA"/>
        </w:rPr>
        <w:t xml:space="preserve"> functional there was not too much time to </w:t>
      </w:r>
      <w:proofErr w:type="gramStart"/>
      <w:r>
        <w:rPr>
          <w:lang w:eastAsia="en-CA"/>
        </w:rPr>
        <w:t>get</w:t>
      </w:r>
      <w:proofErr w:type="gramEnd"/>
      <w:r w:rsidR="00A8381A">
        <w:rPr>
          <w:lang w:eastAsia="en-CA"/>
        </w:rPr>
        <w:t xml:space="preserve"> the</w:t>
      </w:r>
      <w:r>
        <w:rPr>
          <w:lang w:eastAsia="en-CA"/>
        </w:rPr>
        <w:t xml:space="preserve"> angular acceleration working the way we wanted it to be. There is a beta version of the angular component working in the software, but the main issue is that XNA creates bounding boxes for models that are permanently axis aligned. If a model is turned, it just creates a the smallest axis aligned bounding box that can possibly fit in the model, even if an object aligned bounding box is what is required.</w:t>
      </w:r>
      <w:r w:rsidR="00A04129">
        <w:rPr>
          <w:lang w:eastAsia="en-CA"/>
        </w:rPr>
        <w:t xml:space="preserve"> The below image shows that even though the </w:t>
      </w:r>
      <w:r w:rsidR="00A04129">
        <w:rPr>
          <w:lang w:eastAsia="en-CA"/>
        </w:rPr>
        <w:lastRenderedPageBreak/>
        <w:t>rotational collision detection is acting strange, the system still allows blocks to be genuinely resting, aka there are no blocks floating in the air:</w:t>
      </w:r>
    </w:p>
    <w:p w:rsidR="00A04129" w:rsidRDefault="00A04129" w:rsidP="00096479">
      <w:pPr>
        <w:jc w:val="center"/>
        <w:rPr>
          <w:lang w:eastAsia="en-CA"/>
        </w:rPr>
      </w:pPr>
      <w:r>
        <w:rPr>
          <w:noProof/>
          <w:lang w:eastAsia="en-CA"/>
        </w:rPr>
        <w:drawing>
          <wp:inline distT="0" distB="0" distL="0" distR="0">
            <wp:extent cx="5114925" cy="3246010"/>
            <wp:effectExtent l="19050" t="0" r="9525" b="0"/>
            <wp:docPr id="1" name="Picture 1" descr="C:\Users\Polyphechris\Devel\COMP477\Project1\Documentation\rotationalWerid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yphechris\Devel\COMP477\Project1\Documentation\rotationalWeridness.png"/>
                    <pic:cNvPicPr>
                      <a:picLocks noChangeAspect="1" noChangeArrowheads="1"/>
                    </pic:cNvPicPr>
                  </pic:nvPicPr>
                  <pic:blipFill>
                    <a:blip r:embed="rId12" cstate="print"/>
                    <a:srcRect/>
                    <a:stretch>
                      <a:fillRect/>
                    </a:stretch>
                  </pic:blipFill>
                  <pic:spPr bwMode="auto">
                    <a:xfrm>
                      <a:off x="0" y="0"/>
                      <a:ext cx="5114925" cy="3246010"/>
                    </a:xfrm>
                    <a:prstGeom prst="rect">
                      <a:avLst/>
                    </a:prstGeom>
                    <a:noFill/>
                    <a:ln w="9525">
                      <a:noFill/>
                      <a:miter lim="800000"/>
                      <a:headEnd/>
                      <a:tailEnd/>
                    </a:ln>
                  </pic:spPr>
                </pic:pic>
              </a:graphicData>
            </a:graphic>
          </wp:inline>
        </w:drawing>
      </w:r>
    </w:p>
    <w:p w:rsidR="00B5234A" w:rsidRPr="008A672E" w:rsidRDefault="008A5E4F" w:rsidP="008A672E">
      <w:pPr>
        <w:rPr>
          <w:lang w:eastAsia="en-CA"/>
        </w:rPr>
      </w:pPr>
      <w:r w:rsidRPr="008A5E4F">
        <w:rPr>
          <w:noProof/>
          <w:lang w:val="en-US"/>
        </w:rPr>
        <w:pict>
          <v:shape id="_x0000_s1035" type="#_x0000_t202" style="position:absolute;margin-left:-.7pt;margin-top:.65pt;width:445.5pt;height:21pt;z-index:251672576" stroked="f">
            <v:textbox style="mso-fit-shape-to-text:t" inset="0,0,0,0">
              <w:txbxContent>
                <w:p w:rsidR="00A04129" w:rsidRPr="006C1526" w:rsidRDefault="00A04129" w:rsidP="00096479">
                  <w:pPr>
                    <w:pStyle w:val="Caption"/>
                    <w:jc w:val="center"/>
                    <w:rPr>
                      <w:noProof/>
                    </w:rPr>
                  </w:pPr>
                  <w:r>
                    <w:t>Figure 6</w:t>
                  </w:r>
                  <w:r>
                    <w:noBreakHyphen/>
                    <w:t>1 Rotational Resting</w:t>
                  </w:r>
                </w:p>
              </w:txbxContent>
            </v:textbox>
            <w10:wrap type="topAndBottom"/>
          </v:shape>
        </w:pict>
      </w:r>
      <w:r w:rsidR="00BA56D6">
        <w:rPr>
          <w:lang w:eastAsia="en-CA"/>
        </w:rPr>
        <w:tab/>
        <w:t>What makes this project interesting and relevant to the course is that it covers some key aspects of animation, such as collision resolution</w:t>
      </w:r>
      <w:r w:rsidR="00A8381A">
        <w:rPr>
          <w:lang w:eastAsia="en-CA"/>
        </w:rPr>
        <w:t>, human body simulation</w:t>
      </w:r>
      <w:r w:rsidR="00BA56D6">
        <w:rPr>
          <w:lang w:eastAsia="en-CA"/>
        </w:rPr>
        <w:t xml:space="preserve"> and </w:t>
      </w:r>
      <w:r w:rsidR="008A672E">
        <w:rPr>
          <w:lang w:eastAsia="en-CA"/>
        </w:rPr>
        <w:t xml:space="preserve">particle systems. It covers the fundamental parts of creating a world in which </w:t>
      </w:r>
      <w:r w:rsidR="00A8381A">
        <w:rPr>
          <w:lang w:eastAsia="en-CA"/>
        </w:rPr>
        <w:t>its</w:t>
      </w:r>
      <w:r w:rsidR="008A672E">
        <w:rPr>
          <w:lang w:eastAsia="en-CA"/>
        </w:rPr>
        <w:t xml:space="preserve"> objects can interact with each other, which is very important when creating an interactive video game. For the future, the program could become a fully fledged </w:t>
      </w:r>
      <w:proofErr w:type="spellStart"/>
      <w:r w:rsidR="008A672E">
        <w:rPr>
          <w:lang w:eastAsia="en-CA"/>
        </w:rPr>
        <w:t>Jenga</w:t>
      </w:r>
      <w:proofErr w:type="spellEnd"/>
      <w:r w:rsidR="008A672E">
        <w:rPr>
          <w:lang w:eastAsia="en-CA"/>
        </w:rPr>
        <w:t xml:space="preserve"> simulator, where the rotational physics are working properly, the collision is 100% functional, and the player is able to pinch their fingers as to remove blocks from the tower as you would when playing the actual game. </w:t>
      </w:r>
    </w:p>
    <w:p w:rsidR="00C363A9" w:rsidRDefault="003750F0" w:rsidP="003750F0">
      <w:pPr>
        <w:pStyle w:val="Heading1"/>
        <w:rPr>
          <w:lang w:eastAsia="en-CA"/>
        </w:rPr>
      </w:pPr>
      <w:r>
        <w:rPr>
          <w:lang w:eastAsia="en-CA"/>
        </w:rPr>
        <w:t>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0"/>
        <w:gridCol w:w="3082"/>
        <w:gridCol w:w="2994"/>
      </w:tblGrid>
      <w:tr w:rsidR="003750F0" w:rsidRPr="003750F0" w:rsidTr="003750F0">
        <w:trPr>
          <w:trHeight w:val="593"/>
        </w:trPr>
        <w:tc>
          <w:tcPr>
            <w:tcW w:w="361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Patrick </w:t>
            </w:r>
            <w:proofErr w:type="spellStart"/>
            <w:r w:rsidRPr="003750F0">
              <w:rPr>
                <w:rFonts w:asciiTheme="minorHAnsi" w:hAnsiTheme="minorHAnsi"/>
                <w:b/>
                <w:sz w:val="24"/>
                <w:szCs w:val="24"/>
                <w:lang w:eastAsia="en-CA"/>
              </w:rPr>
              <w:t>Modafferi</w:t>
            </w:r>
            <w:proofErr w:type="spellEnd"/>
          </w:p>
        </w:tc>
        <w:tc>
          <w:tcPr>
            <w:tcW w:w="3150"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Chris Di </w:t>
            </w:r>
            <w:proofErr w:type="spellStart"/>
            <w:r w:rsidRPr="003750F0">
              <w:rPr>
                <w:rFonts w:asciiTheme="minorHAnsi" w:hAnsiTheme="minorHAnsi"/>
                <w:b/>
                <w:sz w:val="24"/>
                <w:szCs w:val="24"/>
                <w:lang w:eastAsia="en-CA"/>
              </w:rPr>
              <w:t>Fulvio</w:t>
            </w:r>
            <w:proofErr w:type="spellEnd"/>
          </w:p>
        </w:tc>
        <w:tc>
          <w:tcPr>
            <w:tcW w:w="280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Teamwork</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Particles systems (Snow, Rain, Fireworks, Stars)</w:t>
            </w:r>
          </w:p>
        </w:tc>
        <w:tc>
          <w:tcPr>
            <w:tcW w:w="3150" w:type="dxa"/>
          </w:tcPr>
          <w:p w:rsidR="003750F0" w:rsidRPr="003750F0" w:rsidRDefault="003750F0" w:rsidP="003750F0">
            <w:pPr>
              <w:pStyle w:val="ListParagraph"/>
              <w:numPr>
                <w:ilvl w:val="0"/>
                <w:numId w:val="2"/>
              </w:numPr>
              <w:rPr>
                <w:lang w:eastAsia="en-CA"/>
              </w:rPr>
            </w:pPr>
            <w:r w:rsidRPr="003750F0">
              <w:rPr>
                <w:lang w:eastAsia="en-CA"/>
              </w:rPr>
              <w:t>Linear Collision Resolution</w:t>
            </w:r>
          </w:p>
        </w:tc>
        <w:tc>
          <w:tcPr>
            <w:tcW w:w="2808" w:type="dxa"/>
          </w:tcPr>
          <w:p w:rsidR="003750F0" w:rsidRPr="003750F0" w:rsidRDefault="003750F0" w:rsidP="003750F0">
            <w:pPr>
              <w:pStyle w:val="ListParagraph"/>
              <w:numPr>
                <w:ilvl w:val="0"/>
                <w:numId w:val="2"/>
              </w:numPr>
              <w:rPr>
                <w:lang w:eastAsia="en-CA"/>
              </w:rPr>
            </w:pPr>
            <w:r w:rsidRPr="003750F0">
              <w:rPr>
                <w:lang w:eastAsia="en-CA"/>
              </w:rPr>
              <w:t>Physics (Gravity, Impulses, Friction)</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 xml:space="preserve">Hand motion programing </w:t>
            </w:r>
          </w:p>
        </w:tc>
        <w:tc>
          <w:tcPr>
            <w:tcW w:w="3150" w:type="dxa"/>
          </w:tcPr>
          <w:p w:rsidR="003750F0" w:rsidRPr="003750F0" w:rsidRDefault="003750F0" w:rsidP="003750F0">
            <w:pPr>
              <w:pStyle w:val="ListParagraph"/>
              <w:numPr>
                <w:ilvl w:val="0"/>
                <w:numId w:val="2"/>
              </w:numPr>
              <w:rPr>
                <w:lang w:eastAsia="en-CA"/>
              </w:rPr>
            </w:pPr>
            <w:r w:rsidRPr="003750F0">
              <w:rPr>
                <w:lang w:eastAsia="en-CA"/>
              </w:rPr>
              <w:t>Hand modeling (art asset)</w:t>
            </w:r>
          </w:p>
        </w:tc>
        <w:tc>
          <w:tcPr>
            <w:tcW w:w="2808" w:type="dxa"/>
          </w:tcPr>
          <w:p w:rsidR="004271E0" w:rsidRDefault="003750F0" w:rsidP="004271E0">
            <w:pPr>
              <w:pStyle w:val="ListParagraph"/>
              <w:numPr>
                <w:ilvl w:val="0"/>
                <w:numId w:val="2"/>
              </w:numPr>
              <w:rPr>
                <w:lang w:eastAsia="en-CA"/>
              </w:rPr>
            </w:pPr>
            <w:r w:rsidRPr="003750F0">
              <w:rPr>
                <w:lang w:eastAsia="en-CA"/>
              </w:rPr>
              <w:t>Hand Collisions</w:t>
            </w:r>
          </w:p>
          <w:p w:rsidR="00BD7351" w:rsidRPr="003750F0" w:rsidRDefault="00BD7351" w:rsidP="003750F0">
            <w:pPr>
              <w:pStyle w:val="ListParagraph"/>
              <w:numPr>
                <w:ilvl w:val="0"/>
                <w:numId w:val="2"/>
              </w:numPr>
              <w:rPr>
                <w:lang w:eastAsia="en-CA"/>
              </w:rPr>
            </w:pPr>
            <w:r>
              <w:rPr>
                <w:lang w:eastAsia="en-CA"/>
              </w:rPr>
              <w:t>Rotational Physics</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Camera and Menu system</w:t>
            </w:r>
          </w:p>
        </w:tc>
        <w:tc>
          <w:tcPr>
            <w:tcW w:w="3150" w:type="dxa"/>
          </w:tcPr>
          <w:p w:rsidR="003750F0" w:rsidRPr="003750F0" w:rsidRDefault="003750F0" w:rsidP="003750F0">
            <w:pPr>
              <w:pStyle w:val="ListParagraph"/>
              <w:numPr>
                <w:ilvl w:val="0"/>
                <w:numId w:val="2"/>
              </w:numPr>
              <w:rPr>
                <w:lang w:eastAsia="en-CA"/>
              </w:rPr>
            </w:pPr>
            <w:r w:rsidRPr="003750F0">
              <w:rPr>
                <w:lang w:eastAsia="en-CA"/>
              </w:rPr>
              <w:t>Report section 5-6</w:t>
            </w:r>
          </w:p>
        </w:tc>
        <w:tc>
          <w:tcPr>
            <w:tcW w:w="2808" w:type="dxa"/>
          </w:tcPr>
          <w:p w:rsidR="003750F0" w:rsidRPr="003750F0" w:rsidRDefault="003750F0" w:rsidP="003750F0">
            <w:pPr>
              <w:pStyle w:val="ListParagraph"/>
              <w:ind w:left="1152"/>
              <w:rPr>
                <w:lang w:eastAsia="en-CA"/>
              </w:rPr>
            </w:pP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Report section 1-2-3-4-7</w:t>
            </w:r>
          </w:p>
        </w:tc>
        <w:tc>
          <w:tcPr>
            <w:tcW w:w="3150" w:type="dxa"/>
          </w:tcPr>
          <w:p w:rsidR="003750F0" w:rsidRPr="003750F0" w:rsidRDefault="003750F0" w:rsidP="003750F0">
            <w:pPr>
              <w:pStyle w:val="ListParagraph"/>
              <w:ind w:left="1152"/>
              <w:rPr>
                <w:lang w:eastAsia="en-CA"/>
              </w:rPr>
            </w:pPr>
          </w:p>
        </w:tc>
        <w:tc>
          <w:tcPr>
            <w:tcW w:w="2808" w:type="dxa"/>
          </w:tcPr>
          <w:p w:rsidR="003750F0" w:rsidRPr="003750F0" w:rsidRDefault="003750F0" w:rsidP="003750F0">
            <w:pPr>
              <w:pStyle w:val="ListParagraph"/>
              <w:ind w:left="1152"/>
              <w:rPr>
                <w:lang w:eastAsia="en-CA"/>
              </w:rPr>
            </w:pPr>
          </w:p>
        </w:tc>
      </w:tr>
    </w:tbl>
    <w:p w:rsidR="003750F0" w:rsidRDefault="003750F0"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096479" w:rsidRDefault="0009647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bookmarkStart w:id="0" w:name="_GoBack"/>
      <w:bookmarkEnd w:id="0"/>
      <w:r w:rsidRPr="009D792A">
        <w:rPr>
          <w:rFonts w:eastAsia="Times New Roman" w:cs="Consolas"/>
          <w:color w:val="333333"/>
          <w:sz w:val="18"/>
          <w:szCs w:val="18"/>
          <w:lang w:eastAsia="en-CA"/>
        </w:rPr>
        <w:lastRenderedPageBreak/>
        <w:t>*******************************************************</w:t>
      </w:r>
    </w:p>
    <w:p w:rsidR="009D792A" w:rsidRPr="009D792A" w:rsidRDefault="009D792A"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b/>
          <w:color w:val="333333"/>
          <w:sz w:val="18"/>
          <w:szCs w:val="18"/>
          <w:lang w:eastAsia="en-CA"/>
        </w:rPr>
        <w:t>DISC</w:t>
      </w:r>
      <w:r w:rsidR="003750F0">
        <w:rPr>
          <w:rFonts w:eastAsia="Times New Roman" w:cs="Consolas"/>
          <w:b/>
          <w:color w:val="333333"/>
          <w:sz w:val="18"/>
          <w:szCs w:val="18"/>
          <w:lang w:eastAsia="en-CA"/>
        </w:rPr>
        <w:t>L</w:t>
      </w:r>
      <w:r w:rsidRPr="009D792A">
        <w:rPr>
          <w:rFonts w:eastAsia="Times New Roman" w:cs="Consolas"/>
          <w:b/>
          <w:color w:val="333333"/>
          <w:sz w:val="18"/>
          <w:szCs w:val="18"/>
          <w:lang w:eastAsia="en-CA"/>
        </w:rPr>
        <w:t>AIMER</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This project was meant for educational purposes only and is not intended</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roofErr w:type="gramStart"/>
      <w:r w:rsidRPr="009D792A">
        <w:rPr>
          <w:rFonts w:eastAsia="Times New Roman" w:cs="Consolas"/>
          <w:color w:val="333333"/>
          <w:sz w:val="18"/>
          <w:szCs w:val="18"/>
          <w:lang w:eastAsia="en-CA"/>
        </w:rPr>
        <w:t>to</w:t>
      </w:r>
      <w:proofErr w:type="gramEnd"/>
      <w:r w:rsidRPr="009D792A">
        <w:rPr>
          <w:rFonts w:eastAsia="Times New Roman" w:cs="Consolas"/>
          <w:color w:val="333333"/>
          <w:sz w:val="18"/>
          <w:szCs w:val="18"/>
          <w:lang w:eastAsia="en-CA"/>
        </w:rPr>
        <w:t xml:space="preserve"> be sold or distributed without consent</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 xml:space="preserve">Patrick </w:t>
      </w:r>
      <w:proofErr w:type="spellStart"/>
      <w:r w:rsidRPr="009D792A">
        <w:rPr>
          <w:rFonts w:eastAsia="Times New Roman" w:cs="Consolas"/>
          <w:color w:val="333333"/>
          <w:sz w:val="18"/>
          <w:szCs w:val="18"/>
          <w:lang w:eastAsia="en-CA"/>
        </w:rPr>
        <w:t>Modafferi</w:t>
      </w:r>
      <w:proofErr w:type="spellEnd"/>
      <w:r w:rsidRPr="009D792A">
        <w:rPr>
          <w:rFonts w:eastAsia="Times New Roman" w:cs="Consolas"/>
          <w:color w:val="333333"/>
          <w:sz w:val="18"/>
          <w:szCs w:val="18"/>
          <w:lang w:eastAsia="en-CA"/>
        </w:rPr>
        <w:t xml:space="preserve"> </w:t>
      </w:r>
    </w:p>
    <w:p w:rsidR="00C363A9" w:rsidRPr="009D792A" w:rsidRDefault="00C363A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Pr>
          <w:rFonts w:eastAsia="Times New Roman" w:cs="Consolas"/>
          <w:color w:val="333333"/>
          <w:sz w:val="18"/>
          <w:szCs w:val="18"/>
          <w:lang w:eastAsia="en-CA"/>
        </w:rPr>
        <w:t>Chris</w:t>
      </w:r>
      <w:r w:rsidR="00C8213D">
        <w:rPr>
          <w:rFonts w:eastAsia="Times New Roman" w:cs="Consolas"/>
          <w:color w:val="333333"/>
          <w:sz w:val="18"/>
          <w:szCs w:val="18"/>
          <w:lang w:eastAsia="en-CA"/>
        </w:rPr>
        <w:t>topher</w:t>
      </w:r>
      <w:r>
        <w:rPr>
          <w:rFonts w:eastAsia="Times New Roman" w:cs="Consolas"/>
          <w:color w:val="333333"/>
          <w:sz w:val="18"/>
          <w:szCs w:val="18"/>
          <w:lang w:eastAsia="en-CA"/>
        </w:rPr>
        <w:t xml:space="preserve"> DI </w:t>
      </w:r>
      <w:proofErr w:type="spellStart"/>
      <w:r>
        <w:rPr>
          <w:rFonts w:eastAsia="Times New Roman" w:cs="Consolas"/>
          <w:color w:val="333333"/>
          <w:sz w:val="18"/>
          <w:szCs w:val="18"/>
          <w:lang w:eastAsia="en-CA"/>
        </w:rPr>
        <w:t>Fulvio</w:t>
      </w:r>
      <w:proofErr w:type="spellEnd"/>
    </w:p>
    <w:p w:rsidR="00D75DE0" w:rsidRPr="009D792A" w:rsidRDefault="00A07119"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rPr>
          <w:rFonts w:eastAsia="Times New Roman" w:cs="Consolas"/>
          <w:color w:val="333333"/>
          <w:sz w:val="18"/>
          <w:szCs w:val="18"/>
          <w:lang w:eastAsia="en-CA"/>
        </w:rPr>
        <w:t>0</w:t>
      </w:r>
      <w:r w:rsidR="00C363A9">
        <w:rPr>
          <w:rFonts w:eastAsia="Times New Roman" w:cs="Consolas"/>
          <w:color w:val="333333"/>
          <w:sz w:val="18"/>
          <w:szCs w:val="18"/>
          <w:lang w:eastAsia="en-CA"/>
        </w:rPr>
        <w:t>4</w:t>
      </w:r>
      <w:r>
        <w:rPr>
          <w:rFonts w:eastAsia="Times New Roman" w:cs="Consolas"/>
          <w:color w:val="333333"/>
          <w:sz w:val="18"/>
          <w:szCs w:val="18"/>
          <w:lang w:eastAsia="en-CA"/>
        </w:rPr>
        <w:t>/</w:t>
      </w:r>
      <w:r w:rsidR="00C8213D">
        <w:rPr>
          <w:rFonts w:eastAsia="Times New Roman" w:cs="Consolas"/>
          <w:color w:val="333333"/>
          <w:sz w:val="18"/>
          <w:szCs w:val="18"/>
          <w:lang w:eastAsia="en-CA"/>
        </w:rPr>
        <w:t>22</w:t>
      </w:r>
      <w:r w:rsidR="000702AF">
        <w:rPr>
          <w:rFonts w:eastAsia="Times New Roman" w:cs="Consolas"/>
          <w:color w:val="333333"/>
          <w:sz w:val="18"/>
          <w:szCs w:val="18"/>
          <w:lang w:eastAsia="en-CA"/>
        </w:rPr>
        <w:t>/2013</w:t>
      </w:r>
    </w:p>
    <w:sectPr w:rsidR="00D75DE0" w:rsidRPr="009D792A" w:rsidSect="00DE30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28C"/>
    <w:multiLevelType w:val="hybridMultilevel"/>
    <w:tmpl w:val="235032D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92A"/>
    <w:rsid w:val="000077E8"/>
    <w:rsid w:val="0001250D"/>
    <w:rsid w:val="00037EBD"/>
    <w:rsid w:val="0004099C"/>
    <w:rsid w:val="000439FF"/>
    <w:rsid w:val="00053C17"/>
    <w:rsid w:val="000702AF"/>
    <w:rsid w:val="000725C8"/>
    <w:rsid w:val="000729F3"/>
    <w:rsid w:val="0008564B"/>
    <w:rsid w:val="00096479"/>
    <w:rsid w:val="000A12B8"/>
    <w:rsid w:val="000B481A"/>
    <w:rsid w:val="000B5758"/>
    <w:rsid w:val="000C0FB1"/>
    <w:rsid w:val="000D06D7"/>
    <w:rsid w:val="000E5099"/>
    <w:rsid w:val="00123DF8"/>
    <w:rsid w:val="001470C8"/>
    <w:rsid w:val="00160B83"/>
    <w:rsid w:val="00167A83"/>
    <w:rsid w:val="00175536"/>
    <w:rsid w:val="001940D4"/>
    <w:rsid w:val="001950F3"/>
    <w:rsid w:val="001B20DC"/>
    <w:rsid w:val="001D58B7"/>
    <w:rsid w:val="001E080D"/>
    <w:rsid w:val="001F78D9"/>
    <w:rsid w:val="00201038"/>
    <w:rsid w:val="0021037F"/>
    <w:rsid w:val="0022701C"/>
    <w:rsid w:val="00243361"/>
    <w:rsid w:val="00260497"/>
    <w:rsid w:val="00282E5B"/>
    <w:rsid w:val="00286069"/>
    <w:rsid w:val="002C1722"/>
    <w:rsid w:val="002C393B"/>
    <w:rsid w:val="002D15B4"/>
    <w:rsid w:val="002E112C"/>
    <w:rsid w:val="003149B3"/>
    <w:rsid w:val="003433A9"/>
    <w:rsid w:val="00344401"/>
    <w:rsid w:val="00356FB7"/>
    <w:rsid w:val="003602D8"/>
    <w:rsid w:val="003750F0"/>
    <w:rsid w:val="003A18FF"/>
    <w:rsid w:val="003A49AC"/>
    <w:rsid w:val="003C7AE6"/>
    <w:rsid w:val="003D56AD"/>
    <w:rsid w:val="003D7C9C"/>
    <w:rsid w:val="003E6D22"/>
    <w:rsid w:val="003E6DF2"/>
    <w:rsid w:val="00413419"/>
    <w:rsid w:val="004271E0"/>
    <w:rsid w:val="00446921"/>
    <w:rsid w:val="0044710B"/>
    <w:rsid w:val="00452684"/>
    <w:rsid w:val="00472CA3"/>
    <w:rsid w:val="004A6D6B"/>
    <w:rsid w:val="004B002C"/>
    <w:rsid w:val="00511559"/>
    <w:rsid w:val="00527B94"/>
    <w:rsid w:val="0055053C"/>
    <w:rsid w:val="00553264"/>
    <w:rsid w:val="00571406"/>
    <w:rsid w:val="00572A3B"/>
    <w:rsid w:val="005918A8"/>
    <w:rsid w:val="005C56D7"/>
    <w:rsid w:val="005D5598"/>
    <w:rsid w:val="006733A3"/>
    <w:rsid w:val="00684881"/>
    <w:rsid w:val="006A362C"/>
    <w:rsid w:val="006B3650"/>
    <w:rsid w:val="006F0410"/>
    <w:rsid w:val="00731822"/>
    <w:rsid w:val="00750D88"/>
    <w:rsid w:val="007670AF"/>
    <w:rsid w:val="007F2FC6"/>
    <w:rsid w:val="00800888"/>
    <w:rsid w:val="00841105"/>
    <w:rsid w:val="0085018E"/>
    <w:rsid w:val="0087096B"/>
    <w:rsid w:val="00875A61"/>
    <w:rsid w:val="008800C0"/>
    <w:rsid w:val="008A5E4F"/>
    <w:rsid w:val="008A672E"/>
    <w:rsid w:val="00965114"/>
    <w:rsid w:val="0099083B"/>
    <w:rsid w:val="009C1BF6"/>
    <w:rsid w:val="009C4805"/>
    <w:rsid w:val="009D792A"/>
    <w:rsid w:val="00A04129"/>
    <w:rsid w:val="00A07119"/>
    <w:rsid w:val="00A332EA"/>
    <w:rsid w:val="00A33D34"/>
    <w:rsid w:val="00A549F0"/>
    <w:rsid w:val="00A66F88"/>
    <w:rsid w:val="00A8381A"/>
    <w:rsid w:val="00A90632"/>
    <w:rsid w:val="00AA124C"/>
    <w:rsid w:val="00AA5E19"/>
    <w:rsid w:val="00B40292"/>
    <w:rsid w:val="00B5234A"/>
    <w:rsid w:val="00B80E74"/>
    <w:rsid w:val="00B83D2F"/>
    <w:rsid w:val="00BA56D6"/>
    <w:rsid w:val="00BB3D8B"/>
    <w:rsid w:val="00BC1B6B"/>
    <w:rsid w:val="00BD7351"/>
    <w:rsid w:val="00C1012F"/>
    <w:rsid w:val="00C12DA4"/>
    <w:rsid w:val="00C228B6"/>
    <w:rsid w:val="00C363A9"/>
    <w:rsid w:val="00C6334C"/>
    <w:rsid w:val="00C71DC2"/>
    <w:rsid w:val="00C8213D"/>
    <w:rsid w:val="00C956F9"/>
    <w:rsid w:val="00CE107D"/>
    <w:rsid w:val="00D02DFB"/>
    <w:rsid w:val="00D42216"/>
    <w:rsid w:val="00D459FB"/>
    <w:rsid w:val="00D50721"/>
    <w:rsid w:val="00D75172"/>
    <w:rsid w:val="00D75DE0"/>
    <w:rsid w:val="00D90636"/>
    <w:rsid w:val="00D97A17"/>
    <w:rsid w:val="00DA3A2E"/>
    <w:rsid w:val="00DD005A"/>
    <w:rsid w:val="00DE1702"/>
    <w:rsid w:val="00DE3084"/>
    <w:rsid w:val="00DF23E9"/>
    <w:rsid w:val="00E01870"/>
    <w:rsid w:val="00E21CDB"/>
    <w:rsid w:val="00E45119"/>
    <w:rsid w:val="00E45BB3"/>
    <w:rsid w:val="00E5438B"/>
    <w:rsid w:val="00E60127"/>
    <w:rsid w:val="00E719A5"/>
    <w:rsid w:val="00E915D2"/>
    <w:rsid w:val="00E94EC2"/>
    <w:rsid w:val="00EA35E9"/>
    <w:rsid w:val="00EA45FA"/>
    <w:rsid w:val="00EA478C"/>
    <w:rsid w:val="00EB4B33"/>
    <w:rsid w:val="00EF1F35"/>
    <w:rsid w:val="00EF3221"/>
    <w:rsid w:val="00F13856"/>
    <w:rsid w:val="00F35DA7"/>
    <w:rsid w:val="00F4010C"/>
    <w:rsid w:val="00F4470F"/>
    <w:rsid w:val="00F675EB"/>
    <w:rsid w:val="00F81927"/>
    <w:rsid w:val="00F96DE9"/>
    <w:rsid w:val="00FB7425"/>
    <w:rsid w:val="00FC0C26"/>
    <w:rsid w:val="00FC6C95"/>
    <w:rsid w:val="00FE7E8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E1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r="http://schemas.openxmlformats.org/officeDocument/2006/relationships" xmlns:w="http://schemas.openxmlformats.org/wordprocessingml/2006/main">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7DA6B2-B0B5-4C25-BA07-AC7F69C9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9</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28</cp:revision>
  <dcterms:created xsi:type="dcterms:W3CDTF">2013-01-28T16:37:00Z</dcterms:created>
  <dcterms:modified xsi:type="dcterms:W3CDTF">2013-04-23T00:11:00Z</dcterms:modified>
</cp:coreProperties>
</file>