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B00" w:rsidRDefault="001F56ED">
      <w:r>
        <w:t>Alexis Peyroux</w:t>
      </w:r>
    </w:p>
    <w:p w:rsidR="001F56ED" w:rsidRDefault="001F56ED">
      <w:r>
        <w:t xml:space="preserve">Hugo </w:t>
      </w:r>
      <w:proofErr w:type="spellStart"/>
      <w:r>
        <w:t>Beaurain</w:t>
      </w:r>
      <w:proofErr w:type="spellEnd"/>
    </w:p>
    <w:p w:rsidR="001F56ED" w:rsidRDefault="001F56ED" w:rsidP="001F56ED">
      <w:pPr>
        <w:jc w:val="center"/>
        <w:rPr>
          <w:sz w:val="40"/>
          <w:szCs w:val="40"/>
        </w:rPr>
      </w:pPr>
      <w:r w:rsidRPr="001F56ED">
        <w:rPr>
          <w:sz w:val="40"/>
          <w:szCs w:val="40"/>
        </w:rPr>
        <w:t>TP2 Info 501</w:t>
      </w:r>
    </w:p>
    <w:p w:rsidR="001F56ED" w:rsidRDefault="001F56ED" w:rsidP="001F56ED">
      <w:pPr>
        <w:jc w:val="center"/>
        <w:rPr>
          <w:sz w:val="40"/>
          <w:szCs w:val="40"/>
        </w:rPr>
      </w:pPr>
    </w:p>
    <w:p w:rsidR="001F56ED" w:rsidRDefault="00D84690" w:rsidP="001F56ED">
      <w:pPr>
        <w:rPr>
          <w:sz w:val="32"/>
          <w:szCs w:val="32"/>
        </w:rPr>
      </w:pPr>
      <w:r>
        <w:rPr>
          <w:sz w:val="32"/>
          <w:szCs w:val="32"/>
        </w:rPr>
        <w:t>III.</w:t>
      </w:r>
      <w:r w:rsidR="001F56ED" w:rsidRPr="001F56ED">
        <w:rPr>
          <w:sz w:val="32"/>
          <w:szCs w:val="32"/>
        </w:rPr>
        <w:t xml:space="preserve"> T</w:t>
      </w:r>
      <w:r>
        <w:rPr>
          <w:sz w:val="32"/>
          <w:szCs w:val="32"/>
        </w:rPr>
        <w:t>r</w:t>
      </w:r>
      <w:r w:rsidR="001F56ED" w:rsidRPr="001F56ED">
        <w:rPr>
          <w:sz w:val="32"/>
          <w:szCs w:val="32"/>
        </w:rPr>
        <w:t>avail préparatoire :</w:t>
      </w:r>
    </w:p>
    <w:p w:rsidR="001F56ED" w:rsidRDefault="001F56ED" w:rsidP="001F56ED">
      <w:pPr>
        <w:rPr>
          <w:sz w:val="32"/>
          <w:szCs w:val="32"/>
        </w:rPr>
      </w:pPr>
    </w:p>
    <w:p w:rsidR="001F56ED" w:rsidRDefault="001F56ED" w:rsidP="001F56ED">
      <w:pPr>
        <w:pStyle w:val="Paragraphedeliste"/>
        <w:numPr>
          <w:ilvl w:val="0"/>
          <w:numId w:val="1"/>
        </w:numPr>
      </w:pPr>
    </w:p>
    <w:p w:rsidR="001F56ED" w:rsidRDefault="001F56ED" w:rsidP="001F56ED"/>
    <w:p w:rsidR="001F56ED" w:rsidRDefault="001F56ED" w:rsidP="001F56ED">
      <w:r>
        <w:t xml:space="preserve"> </w:t>
      </w:r>
    </w:p>
    <w:p w:rsidR="001F56ED" w:rsidRDefault="001F56ED" w:rsidP="001F56ED">
      <w:pPr>
        <w:pStyle w:val="Paragraphedeliste"/>
        <w:numPr>
          <w:ilvl w:val="0"/>
          <w:numId w:val="1"/>
        </w:numPr>
      </w:pPr>
      <w:r>
        <w:t xml:space="preserve">Nous avons créé une nouvelle image. A l’aide de deux boucles « for » nous avons parcouru toute l’image. Lorsque la valeur du pixel était inférieure à une valeur (S), on rentrait dans la nouvelle image à la même position la valeur « 0 ». Inversement si la valeur du pixel était supérieure à S, on rentrait « 255 ».  </w:t>
      </w:r>
    </w:p>
    <w:p w:rsidR="001F56ED" w:rsidRDefault="001F56ED" w:rsidP="001F56ED">
      <w:r>
        <w:t xml:space="preserve">  </w:t>
      </w:r>
    </w:p>
    <w:p w:rsidR="001F56ED" w:rsidRDefault="00D84690" w:rsidP="001F56ED">
      <w:pPr>
        <w:pStyle w:val="Paragraphedeliste"/>
        <w:numPr>
          <w:ilvl w:val="0"/>
          <w:numId w:val="1"/>
        </w:numPr>
      </w:pPr>
      <w:r>
        <w:t>Afin de réduire le tableau, nous l’avons parcouru à l’aide de « for ». Lorsque qu’un pixel est noir (il vaut 0), on agrandit soit la colonne soit la ligne de notre nouveau tableau. Enfin on remet les pixels noirs dans le nouveau tableau avec la bonne place. Cela nous donne un tableau le plus petit possible avec la même image.</w:t>
      </w:r>
    </w:p>
    <w:p w:rsidR="00D84690" w:rsidRDefault="00D84690" w:rsidP="00D84690">
      <w:pPr>
        <w:pStyle w:val="Paragraphedeliste"/>
      </w:pPr>
    </w:p>
    <w:p w:rsidR="00D84690" w:rsidRDefault="00D84690" w:rsidP="00D84690">
      <w:pPr>
        <w:rPr>
          <w:sz w:val="32"/>
          <w:szCs w:val="32"/>
        </w:rPr>
      </w:pPr>
      <w:r>
        <w:rPr>
          <w:sz w:val="32"/>
          <w:szCs w:val="32"/>
        </w:rPr>
        <w:t>IV.</w:t>
      </w:r>
      <w:r w:rsidRPr="001F56ED">
        <w:rPr>
          <w:sz w:val="32"/>
          <w:szCs w:val="32"/>
        </w:rPr>
        <w:t xml:space="preserve"> T</w:t>
      </w:r>
      <w:r>
        <w:rPr>
          <w:sz w:val="32"/>
          <w:szCs w:val="32"/>
        </w:rPr>
        <w:t>r</w:t>
      </w:r>
      <w:r w:rsidRPr="001F56ED">
        <w:rPr>
          <w:sz w:val="32"/>
          <w:szCs w:val="32"/>
        </w:rPr>
        <w:t>avail préparatoire :</w:t>
      </w:r>
    </w:p>
    <w:p w:rsidR="00D84690" w:rsidRDefault="00D84690" w:rsidP="00D84690"/>
    <w:p w:rsidR="00213CE4" w:rsidRDefault="00213CE4" w:rsidP="00213CE4">
      <w:pPr>
        <w:pStyle w:val="Paragraphedeliste"/>
        <w:numPr>
          <w:ilvl w:val="0"/>
          <w:numId w:val="2"/>
        </w:numPr>
      </w:pPr>
      <w:r>
        <w:t xml:space="preserve"> </w:t>
      </w:r>
    </w:p>
    <w:p w:rsidR="00BC077F" w:rsidRDefault="00BC077F" w:rsidP="00BC077F">
      <w:pPr>
        <w:pStyle w:val="Paragraphedeliste"/>
      </w:pPr>
    </w:p>
    <w:p w:rsidR="00213CE4" w:rsidRDefault="00213CE4" w:rsidP="00213CE4">
      <w:pPr>
        <w:pStyle w:val="Paragraphedeliste"/>
        <w:numPr>
          <w:ilvl w:val="0"/>
          <w:numId w:val="2"/>
        </w:numPr>
      </w:pPr>
      <w:r>
        <w:t xml:space="preserve"> </w:t>
      </w:r>
    </w:p>
    <w:p w:rsidR="00BC077F" w:rsidRDefault="00BC077F" w:rsidP="00BC077F">
      <w:pPr>
        <w:pStyle w:val="Paragraphedeliste"/>
      </w:pPr>
    </w:p>
    <w:p w:rsidR="00213CE4" w:rsidRDefault="00213CE4" w:rsidP="00213CE4">
      <w:pPr>
        <w:pStyle w:val="Paragraphedeliste"/>
        <w:numPr>
          <w:ilvl w:val="0"/>
          <w:numId w:val="2"/>
        </w:numPr>
      </w:pPr>
      <w:r>
        <w:t xml:space="preserve"> Pour Pouvoir comparer l’image avec la base de donnée, il faut que l’image soit en même résolution que les données. De ce fait, la fonction </w:t>
      </w:r>
      <w:r w:rsidR="00211583">
        <w:t>« </w:t>
      </w:r>
      <w:proofErr w:type="spellStart"/>
      <w:r>
        <w:t>resize</w:t>
      </w:r>
      <w:proofErr w:type="spellEnd"/>
      <w:r w:rsidR="00211583">
        <w:t> »</w:t>
      </w:r>
      <w:r>
        <w:t xml:space="preserve"> change la résolution de l’image en lui donnant </w:t>
      </w:r>
      <w:r w:rsidR="00211583">
        <w:t>le bon nombre</w:t>
      </w:r>
      <w:r>
        <w:t xml:space="preserve"> de </w:t>
      </w:r>
      <w:r w:rsidR="00211583">
        <w:t>colonnes</w:t>
      </w:r>
      <w:r>
        <w:t xml:space="preserve"> et le bon nombre de lignes.</w:t>
      </w:r>
    </w:p>
    <w:p w:rsidR="00BC077F" w:rsidRDefault="00BC077F" w:rsidP="00BC077F">
      <w:pPr>
        <w:pStyle w:val="Paragraphedeliste"/>
      </w:pPr>
    </w:p>
    <w:p w:rsidR="00213CE4" w:rsidRDefault="00213CE4" w:rsidP="00213CE4">
      <w:pPr>
        <w:pStyle w:val="Paragraphedeliste"/>
        <w:numPr>
          <w:ilvl w:val="0"/>
          <w:numId w:val="2"/>
        </w:numPr>
      </w:pPr>
      <w:r>
        <w:t xml:space="preserve"> </w:t>
      </w:r>
      <w:r w:rsidR="00211583">
        <w:t xml:space="preserve">Pour compter le nombre de pixels similaire entre l’image est les différentes données, il nous faut que l’image et la donnée ai la même résolution. On utilise donc la méthode </w:t>
      </w:r>
      <w:r w:rsidR="00BC077F">
        <w:t>« </w:t>
      </w:r>
      <w:proofErr w:type="spellStart"/>
      <w:r w:rsidR="00211583">
        <w:t>resize</w:t>
      </w:r>
      <w:proofErr w:type="spellEnd"/>
      <w:r w:rsidR="00BC077F">
        <w:t> »</w:t>
      </w:r>
      <w:r w:rsidR="00211583">
        <w:t>. Ensuite on parcourt les deux images afin de pouvoir compter le nombre de similarités. Enfin la méthode retourne le nombre de similarités divisé par le nombre de pixels total.</w:t>
      </w:r>
    </w:p>
    <w:p w:rsidR="00BC077F" w:rsidRDefault="00BC077F" w:rsidP="00BC077F"/>
    <w:p w:rsidR="00D84690" w:rsidRDefault="00BC077F" w:rsidP="00D84690">
      <w:pPr>
        <w:pStyle w:val="Paragraphedeliste"/>
        <w:numPr>
          <w:ilvl w:val="0"/>
          <w:numId w:val="2"/>
        </w:numPr>
      </w:pPr>
      <w:r>
        <w:lastRenderedPageBreak/>
        <w:t>La méthode reconnaissance compare les similitudes maximales avec l’image en fonction des différentes images de données. A l’aide d’un « for », la fonction récupère la similarité maximale et permet de retourner le nombre correspondant.</w:t>
      </w:r>
    </w:p>
    <w:p w:rsidR="00BC077F" w:rsidRDefault="00BC077F" w:rsidP="00BC077F">
      <w:pPr>
        <w:pStyle w:val="Paragraphedeliste"/>
      </w:pPr>
    </w:p>
    <w:p w:rsidR="00BC077F" w:rsidRPr="001F56ED" w:rsidRDefault="00BC077F" w:rsidP="00D84690">
      <w:pPr>
        <w:pStyle w:val="Paragraphedeliste"/>
        <w:numPr>
          <w:ilvl w:val="0"/>
          <w:numId w:val="2"/>
        </w:numPr>
      </w:pPr>
      <w:bookmarkStart w:id="0" w:name="_GoBack"/>
      <w:bookmarkEnd w:id="0"/>
    </w:p>
    <w:sectPr w:rsidR="00BC077F" w:rsidRPr="001F56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5295B"/>
    <w:multiLevelType w:val="hybridMultilevel"/>
    <w:tmpl w:val="28D49DEE"/>
    <w:lvl w:ilvl="0" w:tplc="13642F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73320C"/>
    <w:multiLevelType w:val="hybridMultilevel"/>
    <w:tmpl w:val="4BE2A83E"/>
    <w:lvl w:ilvl="0" w:tplc="967EFA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6ED"/>
    <w:rsid w:val="001F56ED"/>
    <w:rsid w:val="00211583"/>
    <w:rsid w:val="00213CE4"/>
    <w:rsid w:val="00426CF0"/>
    <w:rsid w:val="00642777"/>
    <w:rsid w:val="00BC077F"/>
    <w:rsid w:val="00D846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837C"/>
  <w15:chartTrackingRefBased/>
  <w15:docId w15:val="{3E8D09C9-8A14-466A-8916-DC42AC17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247</Words>
  <Characters>1364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Peyroux</dc:creator>
  <cp:keywords/>
  <dc:description/>
  <cp:lastModifiedBy>Alexis Peyroux</cp:lastModifiedBy>
  <cp:revision>1</cp:revision>
  <dcterms:created xsi:type="dcterms:W3CDTF">2021-12-01T13:24:00Z</dcterms:created>
  <dcterms:modified xsi:type="dcterms:W3CDTF">2021-12-01T14:13:00Z</dcterms:modified>
</cp:coreProperties>
</file>