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5B61" w14:textId="1AFCD22C" w:rsidR="0050644B" w:rsidRPr="0050644B" w:rsidRDefault="0050644B" w:rsidP="0050644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44B">
        <w:rPr>
          <w:rFonts w:ascii="Times New Roman" w:hAnsi="Times New Roman" w:cs="Times New Roman"/>
          <w:b/>
          <w:bCs/>
          <w:sz w:val="28"/>
          <w:szCs w:val="28"/>
        </w:rPr>
        <w:t xml:space="preserve">Питання </w:t>
      </w:r>
      <w:r w:rsidRPr="0050644B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0644B">
        <w:rPr>
          <w:rFonts w:ascii="Times New Roman" w:hAnsi="Times New Roman" w:cs="Times New Roman"/>
          <w:b/>
          <w:bCs/>
          <w:sz w:val="28"/>
          <w:szCs w:val="28"/>
        </w:rPr>
        <w:t xml:space="preserve"> іспиту з дисципліни</w:t>
      </w:r>
    </w:p>
    <w:p w14:paraId="5869736D" w14:textId="77777777" w:rsidR="0050644B" w:rsidRPr="0050644B" w:rsidRDefault="0050644B" w:rsidP="0050644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44B">
        <w:rPr>
          <w:rFonts w:ascii="Times New Roman" w:hAnsi="Times New Roman" w:cs="Times New Roman"/>
          <w:b/>
          <w:bCs/>
          <w:sz w:val="28"/>
          <w:szCs w:val="28"/>
        </w:rPr>
        <w:t>«Захист інформації в інформаційних системах»</w:t>
      </w:r>
    </w:p>
    <w:p w14:paraId="72B12DF8" w14:textId="77777777" w:rsidR="001B4932" w:rsidRPr="0050644B" w:rsidRDefault="001B4932">
      <w:pPr>
        <w:rPr>
          <w:rFonts w:ascii="Times New Roman" w:hAnsi="Times New Roman" w:cs="Times New Roman"/>
          <w:sz w:val="28"/>
          <w:szCs w:val="28"/>
        </w:rPr>
      </w:pPr>
    </w:p>
    <w:p w14:paraId="563A859B" w14:textId="76F0C736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 w:rsidRPr="0050644B">
        <w:rPr>
          <w:rFonts w:ascii="Times New Roman" w:hAnsi="Times New Roman" w:cs="Times New Roman"/>
          <w:sz w:val="28"/>
          <w:szCs w:val="28"/>
        </w:rPr>
        <w:t>1.</w:t>
      </w:r>
      <w:r w:rsidRPr="0050644B"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Проаналізуй основні вектори атак і канали втрати даних у сучасних мережах. Запропонуй комплексну стратегію Data Loss Prevention (DLP) і загальної мережевої безпеки для організації, що використовує дата‑центр, хмарну інфраструктуру та політику BYOD.</w:t>
      </w:r>
    </w:p>
    <w:p w14:paraId="31E667A8" w14:textId="2E0C4986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Поясніть, як концепція «багаторівневого захисту» (defense in depth) реалізується у типовій корпоративній мережі Cisco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0644B">
        <w:rPr>
          <w:rFonts w:ascii="Times New Roman" w:hAnsi="Times New Roman" w:cs="Times New Roman"/>
          <w:sz w:val="28"/>
          <w:szCs w:val="28"/>
        </w:rPr>
        <w:t xml:space="preserve"> Охарактеризуй роль і взаємодію таких компонентів, як VPN, ASA firewall, IPS, комутатори L2/L3 із засобами захисту, ESA/WSA, AAA-сервери, захищені хости, а також MDM/DLP‑механізми в умовах Borderless Network та BYOD‑сценаріїв.</w:t>
      </w:r>
    </w:p>
    <w:p w14:paraId="0837FB0A" w14:textId="3ADF60BF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Проаналізуй еволюцію загроз акторів (від script kiddies до state-sponsored) та типи інструментів, які вони використовують. Опиши основні категорії атак і стратегії управління ризиками, з прикладами застосування в корпоративній мережі Cisco.</w:t>
      </w:r>
    </w:p>
    <w:p w14:paraId="660E0457" w14:textId="6208CF70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Детально поясніть типи шкідливого ПЗ (Malware) з механізмами поширення, компонентами (payload, propagation) та симптомами зараження. Охарактеризуй основні типи мережевих атаки з техніками ping sweep, port scan, phishing, pretexting, tailgating та методи уникнення виявлення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8018C4" w14:textId="0C6BB78A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 xml:space="preserve">Детально опишіть </w:t>
      </w:r>
      <w:r w:rsidRPr="0050644B">
        <w:rPr>
          <w:rFonts w:ascii="Times New Roman" w:hAnsi="Times New Roman" w:cs="Times New Roman"/>
          <w:sz w:val="28"/>
          <w:szCs w:val="28"/>
        </w:rPr>
        <w:t>Cisco Network Foundation Protection (NFP) Framework, поясніть три основні функціональні площини, наведіть конкретні заходи захисту для кожної площини та обґрунтуйте їхню важливість для забезпечення загальної безпеки мережевої інфраструктури Cisco.</w:t>
      </w:r>
    </w:p>
    <w:p w14:paraId="3B9FCF9A" w14:textId="4773D71D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Проаналізуйте методи пом'якшення типових мережевих атак, опишіть фази реагування на атаки (наприклад, на черв'яків), перелічіть найкращі практики захисту мережі та поясніть роль інструментів типу антивірусів, IPS, ACL та Cisco Talos у defense-in-depth стратегії.</w:t>
      </w:r>
    </w:p>
    <w:p w14:paraId="06894CA5" w14:textId="348963FE" w:rsidR="0050644B" w:rsidRDefault="0050644B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</w:r>
      <w:r w:rsidRPr="0050644B">
        <w:rPr>
          <w:rFonts w:ascii="Times New Roman" w:hAnsi="Times New Roman" w:cs="Times New Roman"/>
          <w:sz w:val="28"/>
          <w:szCs w:val="28"/>
        </w:rPr>
        <w:t>Опишіть детально підходи до забезпечення безпеки периметрового роутера (edge router) у мережі Cisco IOS, включаючи три основні області безпеки роутера, методи захисту адміністративного доступу, а також принципи defense-in-depth та використання DMZ (Demilitarized Zone). Наведіть відповідні команди Cisco IOS для реалізації цих заходів та поясніть їх роль у протидії атакам.</w:t>
      </w:r>
    </w:p>
    <w:p w14:paraId="7B88D740" w14:textId="0AAC9756" w:rsidR="00DF7F76" w:rsidRDefault="00DF7F76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</w:r>
      <w:r w:rsidRPr="00DF7F76">
        <w:rPr>
          <w:rFonts w:ascii="Times New Roman" w:hAnsi="Times New Roman" w:cs="Times New Roman"/>
          <w:sz w:val="28"/>
          <w:szCs w:val="28"/>
        </w:rPr>
        <w:t>Поясніть процес налаштування SSH на пристрої Cisco IOS для безпечного віддаленого доступу, включаючи всі необхідні кроки, команди, покращення безпеки логіну та верифікацію. Опишіть відмінності від Telnet, переваги SSH, а також команди для моніторингу з'єднань та протидії атакам на віртуальні логіни.</w:t>
      </w:r>
    </w:p>
    <w:p w14:paraId="35A7122A" w14:textId="0371AE85" w:rsidR="00DF7F76" w:rsidRDefault="00DF7F76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>
        <w:rPr>
          <w:rFonts w:ascii="Times New Roman" w:hAnsi="Times New Roman" w:cs="Times New Roman"/>
          <w:sz w:val="28"/>
          <w:szCs w:val="28"/>
        </w:rPr>
        <w:tab/>
      </w:r>
      <w:r w:rsidRPr="00DF7F76">
        <w:rPr>
          <w:rFonts w:ascii="Times New Roman" w:hAnsi="Times New Roman" w:cs="Times New Roman"/>
          <w:sz w:val="28"/>
          <w:szCs w:val="28"/>
        </w:rPr>
        <w:t>Опишіть докладно процес конфігурації рівнів привілеїв (Privilege Levels) у Cisco IOS, включаючи команди, обмеження цього методу та способи призначення рівнів користувачам, з урахуванням прикладів синтаксису команд.</w:t>
      </w:r>
    </w:p>
    <w:p w14:paraId="40A383EE" w14:textId="79339D7A" w:rsidR="00DF7F76" w:rsidRDefault="00DF7F76" w:rsidP="005064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ab/>
      </w:r>
      <w:r w:rsidR="0001599B" w:rsidRPr="0001599B">
        <w:rPr>
          <w:rFonts w:ascii="Times New Roman" w:hAnsi="Times New Roman" w:cs="Times New Roman"/>
          <w:sz w:val="28"/>
          <w:szCs w:val="28"/>
        </w:rPr>
        <w:t xml:space="preserve">Поясніть архітектуру Role-Based CLI у Cisco IOS, включаючи типи views, кроки конфігурації, команди для додавання/виключення команд, особливості superview та способи верифікації, </w:t>
      </w:r>
      <w:r w:rsidR="003D4013" w:rsidRPr="0001599B">
        <w:rPr>
          <w:rFonts w:ascii="Times New Roman" w:hAnsi="Times New Roman" w:cs="Times New Roman"/>
          <w:sz w:val="28"/>
          <w:szCs w:val="28"/>
        </w:rPr>
        <w:t>нав</w:t>
      </w:r>
      <w:r w:rsidR="003D4013">
        <w:rPr>
          <w:rFonts w:ascii="Times New Roman" w:hAnsi="Times New Roman" w:cs="Times New Roman"/>
          <w:sz w:val="28"/>
          <w:szCs w:val="28"/>
        </w:rPr>
        <w:t>едіть</w:t>
      </w:r>
      <w:r w:rsidR="0001599B" w:rsidRPr="0001599B">
        <w:rPr>
          <w:rFonts w:ascii="Times New Roman" w:hAnsi="Times New Roman" w:cs="Times New Roman"/>
          <w:sz w:val="28"/>
          <w:szCs w:val="28"/>
        </w:rPr>
        <w:t xml:space="preserve"> приклади.</w:t>
      </w:r>
    </w:p>
    <w:p w14:paraId="7CE9AE16" w14:textId="69C3D69E" w:rsidR="003D4013" w:rsidRDefault="003D4013" w:rsidP="003D40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ab/>
      </w:r>
      <w:r w:rsidRPr="003D4013">
        <w:rPr>
          <w:rFonts w:ascii="Times New Roman" w:hAnsi="Times New Roman" w:cs="Times New Roman"/>
          <w:sz w:val="28"/>
          <w:szCs w:val="28"/>
        </w:rPr>
        <w:t>Забезпечення цілісності мережевого пристрою та захист площини управління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D4013">
        <w:rPr>
          <w:rFonts w:ascii="Times New Roman" w:hAnsi="Times New Roman" w:cs="Times New Roman"/>
          <w:sz w:val="28"/>
          <w:szCs w:val="28"/>
        </w:rPr>
        <w:t>Поясніть, як мінімізувати ризики фізичного злому через процедуру відновлення пароля та як використовувати функцію AutoSecure для 'загартування' (hardening) пристрою. Порівняйте методи управління In-band та Out-of-band.</w:t>
      </w:r>
    </w:p>
    <w:p w14:paraId="778E5741" w14:textId="72AFC289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Безпека протоколів маршрутизації та інфраструктура моніторингу (Syslog, NTP, SNMP)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D2F65">
        <w:rPr>
          <w:rFonts w:ascii="Times New Roman" w:hAnsi="Times New Roman" w:cs="Times New Roman"/>
          <w:sz w:val="28"/>
          <w:szCs w:val="28"/>
        </w:rPr>
        <w:t>Поясніть принципи захисту динамічних протоколів маршрутизації від атак підробки. Опишіть архітектуру системи моніторингу мережі, включаючи роль і налаштування протоколів Syslog, NTP та SNMP.</w:t>
      </w:r>
    </w:p>
    <w:p w14:paraId="7A0B7D00" w14:textId="531B1E95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Порівняльний аналіз AAA-архітектур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D2F65">
        <w:rPr>
          <w:rFonts w:ascii="Times New Roman" w:hAnsi="Times New Roman" w:cs="Times New Roman"/>
          <w:sz w:val="28"/>
          <w:szCs w:val="28"/>
        </w:rPr>
        <w:t xml:space="preserve"> локальн</w:t>
      </w:r>
      <w:r>
        <w:rPr>
          <w:rFonts w:ascii="Times New Roman" w:hAnsi="Times New Roman" w:cs="Times New Roman"/>
          <w:sz w:val="28"/>
          <w:szCs w:val="28"/>
        </w:rPr>
        <w:t>ої</w:t>
      </w:r>
      <w:r w:rsidRPr="002D2F65">
        <w:rPr>
          <w:rFonts w:ascii="Times New Roman" w:hAnsi="Times New Roman" w:cs="Times New Roman"/>
          <w:sz w:val="28"/>
          <w:szCs w:val="28"/>
        </w:rPr>
        <w:t xml:space="preserve"> та серверн</w:t>
      </w:r>
      <w:r>
        <w:rPr>
          <w:rFonts w:ascii="Times New Roman" w:hAnsi="Times New Roman" w:cs="Times New Roman"/>
          <w:sz w:val="28"/>
          <w:szCs w:val="28"/>
        </w:rPr>
        <w:t>ої</w:t>
      </w:r>
      <w:r w:rsidRPr="002D2F65">
        <w:rPr>
          <w:rFonts w:ascii="Times New Roman" w:hAnsi="Times New Roman" w:cs="Times New Roman"/>
          <w:sz w:val="28"/>
          <w:szCs w:val="28"/>
        </w:rPr>
        <w:t xml:space="preserve"> аутентифікацію AAA. Опишіть, як вибір між цими двома підходами впливає на безпеку мережі, масштабованість та управління доступом. Обґрунтуйте, коли слід застосовувати кожен метод, і поясніть роль TACACS+ та RADIUS протоколів.</w:t>
      </w:r>
    </w:p>
    <w:p w14:paraId="558B42FF" w14:textId="2F20155B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Конфігурування серверної AAA з авторизацією та обліком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D2F65">
        <w:rPr>
          <w:rFonts w:ascii="Times New Roman" w:hAnsi="Times New Roman" w:cs="Times New Roman"/>
          <w:sz w:val="28"/>
          <w:szCs w:val="28"/>
        </w:rPr>
        <w:t>Опишіть процес конфігурування серверної AAA аутентифікації на маршрутизаторі Cisco, включаючи всі необхідні команди для роботи з TACACS+ і RADIUS сервером. Поясніть, як налаштувати авторизацію для обмеження доступу користувачів до команд визначеного привілейованого рівня та як налаштувати облік для відстеження дій користувачів у мережі.</w:t>
      </w:r>
    </w:p>
    <w:p w14:paraId="3B21A6A9" w14:textId="12EF7B49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Комплексна конфігурація ACL для забезпечення мережевої безпеки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D2F65">
        <w:rPr>
          <w:rFonts w:ascii="Times New Roman" w:hAnsi="Times New Roman" w:cs="Times New Roman"/>
          <w:sz w:val="28"/>
          <w:szCs w:val="28"/>
        </w:rPr>
        <w:t>Поясніть, як слід розробити та впровадити ACL, що дозволить внутрішнім користувачам здійснювати HTTP/HTTPS запити до Інтернету та отримувати відповіді, одночасно блокуючи всі інші типи трафіку та атаки, засновані на підробці IP-адреси. Опишіть причини вибору типу ACL (стандартна чи розширена), обґрунтуйте розміщення ACL на інтерфейсі маршрутизатора (inbound чи outbound) та наведіть основні командні послідовності його конфігурації.</w:t>
      </w:r>
    </w:p>
    <w:p w14:paraId="6952A9F5" w14:textId="3D411E69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Аналіз та модифікація ACL з використанням маски підстановки та номерів послідовності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D2F65">
        <w:rPr>
          <w:rFonts w:ascii="Times New Roman" w:hAnsi="Times New Roman" w:cs="Times New Roman"/>
          <w:sz w:val="28"/>
          <w:szCs w:val="28"/>
        </w:rPr>
        <w:t>Поясніть концепцію маски підстановки (wildcard mask) у контексті ACL. Наведіть три приклади розрахунку маски підстановки для різних мережевих сценаріїв та поясніть, як використовуються ключові слова host та any. Крім того, опишіть методи модифікації існуючої стандартної ACL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C2417" w14:textId="7104FCD2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17.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Порівняйте чотири типи брандмауерів, описавши їх основні характеристики, переваги та обмеження. Обґрунтуйте, як кожен тип можна застосувати в різних архітектурах мережевої безпеки (Private/Public, DMZ, Zone-Based Policy). Поясніть принцип багатошарового захисту (Layered Defense) та його значення для комплексної безпеки мережі.</w:t>
      </w:r>
    </w:p>
    <w:p w14:paraId="01D6B57E" w14:textId="66E0D234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Опишіть детально функціонування Zone-Based Policy Firewall (ZPF) у пристроях Cisco, включаючи принципи зонування інтерфейсів. Проаналізуйте переваги ZPF порівняно з традиційними interface-based firewalls, наведіть приклади конфігурації для архітектури з DMZ та поясніть, як ZPF інтегрується в стратегію багатошарового захисту (Layered Defense). Обґрунтуйте роль ZPF у захисті від сучасних загроз, таких як DoS-атаки та IP-spoofing.</w:t>
      </w:r>
    </w:p>
    <w:p w14:paraId="73021CEB" w14:textId="109493D9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Поясніть принципи проектування та функціонування Zone-Based Policy Firewall (ZPF), порівнюючи його з традиційною моделлю Classic Firewall. Обґрунтуйте, чому ZPF є більш ефективним підходом до забезпечення мережевої безпеки, описавши основні переваги та ключові характеристики функціонування трафіку при переміщенні між зонами.</w:t>
      </w:r>
    </w:p>
    <w:p w14:paraId="140FBF59" w14:textId="53F396EA" w:rsidR="002D2F65" w:rsidRDefault="002D2F65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>
        <w:rPr>
          <w:rFonts w:ascii="Times New Roman" w:hAnsi="Times New Roman" w:cs="Times New Roman"/>
          <w:sz w:val="28"/>
          <w:szCs w:val="28"/>
        </w:rPr>
        <w:tab/>
      </w:r>
      <w:r w:rsidRPr="002D2F65">
        <w:rPr>
          <w:rFonts w:ascii="Times New Roman" w:hAnsi="Times New Roman" w:cs="Times New Roman"/>
          <w:sz w:val="28"/>
          <w:szCs w:val="28"/>
        </w:rPr>
        <w:t>Опишіть послідовність кроків для конфігурування Zone-Based Policy Firewall на маршрутизаторі з використанням CLI, включаючи детальне пояснення призначення кожного компонента (zones, class-map, policy-map, zone-pair) та як вони взаємодіють. Наведіть специфічні приклади команд та поясніть важливі міркування при конфігуруванні.</w:t>
      </w:r>
    </w:p>
    <w:p w14:paraId="3475E220" w14:textId="300C73AD" w:rsidR="004E21F3" w:rsidRDefault="004E21F3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</w:t>
      </w:r>
      <w:r>
        <w:rPr>
          <w:rFonts w:ascii="Times New Roman" w:hAnsi="Times New Roman" w:cs="Times New Roman"/>
          <w:sz w:val="28"/>
          <w:szCs w:val="28"/>
        </w:rPr>
        <w:tab/>
      </w:r>
      <w:r w:rsidRPr="004E21F3">
        <w:rPr>
          <w:rFonts w:ascii="Times New Roman" w:hAnsi="Times New Roman" w:cs="Times New Roman"/>
          <w:sz w:val="28"/>
          <w:szCs w:val="28"/>
        </w:rPr>
        <w:t>Поясніть як системи виявлення і запобігання вторгненням (IDS/IPS) контролюють мережеві загрози. Які архітектурні розрізнення між цими системами визначають їх практичне застосування, і якими способами можуть бути реалізовані на базі маршрутизаторів Cisco ISR? Поясніть роль Cisco SPAN у моніторингу мережевого трафіку та процес його конфігурації.</w:t>
      </w:r>
    </w:p>
    <w:p w14:paraId="6CF03CEA" w14:textId="2733E604" w:rsidR="004E21F3" w:rsidRDefault="004E21F3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</w:t>
      </w:r>
      <w:r>
        <w:rPr>
          <w:rFonts w:ascii="Times New Roman" w:hAnsi="Times New Roman" w:cs="Times New Roman"/>
          <w:sz w:val="28"/>
          <w:szCs w:val="28"/>
        </w:rPr>
        <w:tab/>
      </w:r>
      <w:r w:rsidRPr="004E21F3">
        <w:rPr>
          <w:rFonts w:ascii="Times New Roman" w:hAnsi="Times New Roman" w:cs="Times New Roman"/>
          <w:sz w:val="28"/>
          <w:szCs w:val="28"/>
        </w:rPr>
        <w:t>Опишіть детально архітектурні відмінності між системами виявлення вторгнень (Intrusion Detection Systems, IDS) та системами виявлення і запобігання вторгненням (Intrusion Prevention Systems, IPS), включаючи їх режими розгортання, переваги та недоліки кожного підходу. Поясніть, як Cisco IOS IPS та Snort IPS реалізуються на маршрутизаторах Cisco ISR 4000 Series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89DABD" w14:textId="443776AE" w:rsidR="004E21F3" w:rsidRDefault="004E21F3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</w:t>
      </w:r>
      <w:r>
        <w:rPr>
          <w:rFonts w:ascii="Times New Roman" w:hAnsi="Times New Roman" w:cs="Times New Roman"/>
          <w:sz w:val="28"/>
          <w:szCs w:val="28"/>
        </w:rPr>
        <w:tab/>
      </w:r>
      <w:r w:rsidRPr="004E21F3">
        <w:rPr>
          <w:rFonts w:ascii="Times New Roman" w:hAnsi="Times New Roman" w:cs="Times New Roman"/>
          <w:sz w:val="28"/>
          <w:szCs w:val="28"/>
        </w:rPr>
        <w:t>Комплексно охарактеризуйте принципи функціонування та архітектуру впровадження систем Cisco Snort IPS. Класифікуйте сигнатури IPS за типами та механізмами виявлення, а також метрики оцінки точності тривог. Деталізуйте процес налаштування та політики безпеки а також порівняйте доступні дії правил у режимах IDS та IPS.</w:t>
      </w:r>
    </w:p>
    <w:p w14:paraId="4CE4CE0E" w14:textId="0D8274D3" w:rsidR="004E21F3" w:rsidRDefault="004E21F3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24.</w:t>
      </w:r>
      <w:r>
        <w:rPr>
          <w:rFonts w:ascii="Times New Roman" w:hAnsi="Times New Roman" w:cs="Times New Roman"/>
          <w:sz w:val="28"/>
          <w:szCs w:val="28"/>
        </w:rPr>
        <w:tab/>
      </w:r>
      <w:r w:rsidRPr="004E21F3">
        <w:rPr>
          <w:rFonts w:ascii="Times New Roman" w:hAnsi="Times New Roman" w:cs="Times New Roman"/>
          <w:sz w:val="28"/>
          <w:szCs w:val="28"/>
        </w:rPr>
        <w:t>Комплексно опишіть архітектуру впровадження Cisco Snort IPS на маршрутизаторах ISR 4000 Series</w:t>
      </w:r>
      <w:r w:rsidR="007471D0">
        <w:rPr>
          <w:rFonts w:ascii="Times New Roman" w:hAnsi="Times New Roman" w:cs="Times New Roman"/>
          <w:sz w:val="28"/>
          <w:szCs w:val="28"/>
        </w:rPr>
        <w:t xml:space="preserve"> (</w:t>
      </w:r>
      <w:r w:rsidR="007471D0" w:rsidRPr="007471D0">
        <w:rPr>
          <w:rFonts w:ascii="Times New Roman" w:hAnsi="Times New Roman" w:cs="Times New Roman"/>
          <w:sz w:val="28"/>
          <w:szCs w:val="28"/>
        </w:rPr>
        <w:t>Snort engine та rule sets)</w:t>
      </w:r>
      <w:r w:rsidRPr="004E21F3">
        <w:rPr>
          <w:rFonts w:ascii="Times New Roman" w:hAnsi="Times New Roman" w:cs="Times New Roman"/>
          <w:sz w:val="28"/>
          <w:szCs w:val="28"/>
        </w:rPr>
        <w:t>. Порівняйте режими IDS та IPS за доступними Rule Actions, деталізуйте верифікацію конфігурації за допомогою show-команд та обговоріть метрики продуктивності (fail-open/fail-close, health monitoring).</w:t>
      </w:r>
    </w:p>
    <w:p w14:paraId="0E246035" w14:textId="712278C7" w:rsidR="007471D0" w:rsidRDefault="007471D0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</w:t>
      </w:r>
      <w:r>
        <w:rPr>
          <w:rFonts w:ascii="Times New Roman" w:hAnsi="Times New Roman" w:cs="Times New Roman"/>
          <w:sz w:val="28"/>
          <w:szCs w:val="28"/>
        </w:rPr>
        <w:tab/>
      </w:r>
      <w:r w:rsidRPr="007471D0">
        <w:rPr>
          <w:rFonts w:ascii="Times New Roman" w:hAnsi="Times New Roman" w:cs="Times New Roman"/>
          <w:sz w:val="28"/>
          <w:szCs w:val="28"/>
        </w:rPr>
        <w:t>Розкрийте еволюцію підходів до безпеки кінцевих точок (endpoints) та обґрунтуйте необхідність переходу від традиційних методів до сучасних технологій захисту в мережах типу "Borderless Network".</w:t>
      </w:r>
    </w:p>
    <w:p w14:paraId="20C4FB71" w14:textId="6269041C" w:rsidR="007471D0" w:rsidRDefault="007471D0" w:rsidP="002D2F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</w:t>
      </w:r>
      <w:r>
        <w:rPr>
          <w:rFonts w:ascii="Times New Roman" w:hAnsi="Times New Roman" w:cs="Times New Roman"/>
          <w:sz w:val="28"/>
          <w:szCs w:val="28"/>
        </w:rPr>
        <w:tab/>
      </w:r>
      <w:r w:rsidR="00131D33" w:rsidRPr="00131D33">
        <w:rPr>
          <w:rFonts w:ascii="Times New Roman" w:hAnsi="Times New Roman" w:cs="Times New Roman"/>
          <w:sz w:val="28"/>
          <w:szCs w:val="28"/>
        </w:rPr>
        <w:t>Опишіть архітектуру та принцип роботи 802.1X портової аутентифікації, включаючи ролі всіх учасників системи, процес обміну повідомленнями та процедуру конфігурації на мережевому комутаторі.</w:t>
      </w:r>
    </w:p>
    <w:p w14:paraId="45512C81" w14:textId="076737B2" w:rsidR="00131D33" w:rsidRDefault="00131D33" w:rsidP="00131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27.</w:t>
      </w:r>
      <w:r>
        <w:rPr>
          <w:rFonts w:ascii="Times New Roman" w:hAnsi="Times New Roman" w:cs="Times New Roman"/>
          <w:sz w:val="28"/>
          <w:szCs w:val="28"/>
        </w:rPr>
        <w:tab/>
      </w:r>
      <w:r w:rsidRPr="00131D33">
        <w:rPr>
          <w:rFonts w:ascii="Times New Roman" w:hAnsi="Times New Roman" w:cs="Times New Roman"/>
          <w:sz w:val="28"/>
          <w:szCs w:val="28"/>
        </w:rPr>
        <w:t>Механізми захисту від атак на рівні MAC адрес та VLAN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1D33">
        <w:rPr>
          <w:rFonts w:ascii="Times New Roman" w:hAnsi="Times New Roman" w:cs="Times New Roman"/>
          <w:sz w:val="28"/>
          <w:szCs w:val="28"/>
        </w:rPr>
        <w:t xml:space="preserve">Наведіть основні типи атак на рівні 2 мережі, що спрямовані на таблицю MAC адрес та VLAN інфраструктуру. Назвіть і охарактеризуйте основні технології та команди конфігурації на комутаторах Cisco для </w:t>
      </w:r>
      <w:r>
        <w:rPr>
          <w:rFonts w:ascii="Times New Roman" w:hAnsi="Times New Roman" w:cs="Times New Roman"/>
          <w:sz w:val="28"/>
          <w:szCs w:val="28"/>
        </w:rPr>
        <w:t>пом’якшення</w:t>
      </w:r>
      <w:r w:rsidRPr="00131D33">
        <w:rPr>
          <w:rFonts w:ascii="Times New Roman" w:hAnsi="Times New Roman" w:cs="Times New Roman"/>
          <w:sz w:val="28"/>
          <w:szCs w:val="28"/>
        </w:rPr>
        <w:t xml:space="preserve"> цих атак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0F0BE" w14:textId="309BA0AF" w:rsidR="00131D33" w:rsidRDefault="00131D33" w:rsidP="00131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</w:t>
      </w:r>
      <w:r>
        <w:rPr>
          <w:rFonts w:ascii="Times New Roman" w:hAnsi="Times New Roman" w:cs="Times New Roman"/>
          <w:sz w:val="28"/>
          <w:szCs w:val="28"/>
        </w:rPr>
        <w:tab/>
      </w:r>
      <w:r w:rsidRPr="00131D33">
        <w:rPr>
          <w:rFonts w:ascii="Times New Roman" w:hAnsi="Times New Roman" w:cs="Times New Roman"/>
          <w:sz w:val="28"/>
          <w:szCs w:val="28"/>
        </w:rPr>
        <w:t>DHCP Snooping, Dynamic ARP Inspection та IP Source Guard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1D33">
        <w:rPr>
          <w:rFonts w:ascii="Times New Roman" w:hAnsi="Times New Roman" w:cs="Times New Roman"/>
          <w:sz w:val="28"/>
          <w:szCs w:val="28"/>
        </w:rPr>
        <w:t>Поясніть, як функціонують атаки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131D33">
        <w:rPr>
          <w:rFonts w:ascii="Times New Roman" w:hAnsi="Times New Roman" w:cs="Times New Roman"/>
          <w:sz w:val="28"/>
          <w:szCs w:val="28"/>
        </w:rPr>
        <w:t xml:space="preserve"> DHCP. Поясніть Dynamic ARP Inspection (DAI) та механізм його взаємодії з DHCP Snooping. Spanning Tree Protocol та основні атаки на нього. Опишіть технології PortFast, BPDU Guard, Root Guard та Loop Guard.</w:t>
      </w:r>
    </w:p>
    <w:p w14:paraId="304F6AC6" w14:textId="5F5AF43C" w:rsidR="00131D33" w:rsidRDefault="00131D33" w:rsidP="00131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</w:t>
      </w:r>
      <w:r>
        <w:rPr>
          <w:rFonts w:ascii="Times New Roman" w:hAnsi="Times New Roman" w:cs="Times New Roman"/>
          <w:sz w:val="28"/>
          <w:szCs w:val="28"/>
        </w:rPr>
        <w:tab/>
      </w:r>
      <w:r w:rsidRPr="00131D33">
        <w:rPr>
          <w:rFonts w:ascii="Times New Roman" w:hAnsi="Times New Roman" w:cs="Times New Roman"/>
          <w:sz w:val="28"/>
          <w:szCs w:val="28"/>
        </w:rPr>
        <w:t>Охарактеризуйте роль криптографічних сервісів у забезпеченні безпеки мережевих комунікацій. Проведіть порівняльний аналіз класичних методів шифрування (шифри перестановки та заміни) із сучасними підходами. Визначте роль крипто-аналізу як необхідної складової криптології.</w:t>
      </w:r>
    </w:p>
    <w:p w14:paraId="45433792" w14:textId="729C0E0D" w:rsidR="00131D33" w:rsidRDefault="00131D33" w:rsidP="00131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</w:t>
      </w:r>
      <w:r>
        <w:rPr>
          <w:rFonts w:ascii="Times New Roman" w:hAnsi="Times New Roman" w:cs="Times New Roman"/>
          <w:sz w:val="28"/>
          <w:szCs w:val="28"/>
        </w:rPr>
        <w:tab/>
      </w:r>
      <w:r w:rsidRPr="00131D33">
        <w:rPr>
          <w:rFonts w:ascii="Times New Roman" w:hAnsi="Times New Roman" w:cs="Times New Roman"/>
          <w:sz w:val="28"/>
          <w:szCs w:val="28"/>
        </w:rPr>
        <w:t>Охарактеризуйте три основні цілі криптографічних сервісів у мережевих комунікаціях, порівняйте симетричні та асиметричні алгоритми шифрування, а також поясніть роль хеш-функцій та HMAC у забезпеченні цих цілей у контексті технологій Cisco.</w:t>
      </w:r>
    </w:p>
    <w:p w14:paraId="6B541C71" w14:textId="16BB66EA" w:rsidR="00E260BF" w:rsidRDefault="00E260BF" w:rsidP="00131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Поясніть, яким чином криптографія забезпечує цілісність, автентичність походження даних і незаперечність у мережевих комунікаціях. Розкрийте роль криптографічних геш функцій, алгоритмів MD5/SHA та механізму HMAC, навівши типові приклади застосування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D43042" w14:textId="4CBE6F09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Опишіть основні аспекти керування криптографічними ключами (key management) і методи забезпечення конфіденційності даних. Поясніть поняття довжини ключа і простору ключів, наведіть класифікацію симетричних та асиметричних алгоритмів шифрування, приклади їх використання (включно з Diffie–Hellman), а також вплив вибору ключів на безпеку й продуктивність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0474B1" w14:textId="1AFF46D4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33.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Поясніть роль цифрових підписів у забезпеченні автентичності, цілісності та непорушуваності даних. Опишіть, як процес перевірки цифрового підпису працює при комунікації між двома сторонами, та вкажіть основні алгоритми, які використовуються для генерування та перевірки цифрових підписів.</w:t>
      </w:r>
    </w:p>
    <w:p w14:paraId="7A245F8F" w14:textId="367B80C1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Поясніть структуру та функціонування Public Key Infrastructure (PKI), описавши роль Центрів Сертифікації (CA), різні топології PKI, процес управління сертифікатами та виклики безпеки, пов'язані з шифруванням мережевого трафіку.</w:t>
      </w:r>
    </w:p>
    <w:p w14:paraId="1EA96F1F" w14:textId="534C82D4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Порівняйте топології site-to-site VPN і remote-access VPN та обґрунтуйте вибір між IPsec і SSL VPN для різних сценаріїв доступу до ресурсів організації. У відповіді поясніть, що таке «тунель», як відбуваються інкапсуляція й шифрування трафіку, а також розкрийте відмінності між clientless і client-based підходами віддаленого доступу.</w:t>
      </w:r>
    </w:p>
    <w:p w14:paraId="7CC045C2" w14:textId="657D13C5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Поясніть архітектуру IPsec як «фреймворку» безпеки: його ключові функції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260BF">
        <w:rPr>
          <w:rFonts w:ascii="Times New Roman" w:hAnsi="Times New Roman" w:cs="Times New Roman"/>
          <w:sz w:val="28"/>
          <w:szCs w:val="28"/>
        </w:rPr>
        <w:t xml:space="preserve"> різницю між AH (Authentication) та ESP, а також відмінності режимів transport mode 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 w:rsidRPr="00E260BF">
        <w:rPr>
          <w:rFonts w:ascii="Times New Roman" w:hAnsi="Times New Roman" w:cs="Times New Roman"/>
          <w:sz w:val="28"/>
          <w:szCs w:val="28"/>
        </w:rPr>
        <w:t xml:space="preserve">tunnel mode.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E260BF">
        <w:rPr>
          <w:rFonts w:ascii="Times New Roman" w:hAnsi="Times New Roman" w:cs="Times New Roman"/>
          <w:sz w:val="28"/>
          <w:szCs w:val="28"/>
        </w:rPr>
        <w:t>озкрийте роль IKE (Internet Key Exchange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260BF">
        <w:rPr>
          <w:rFonts w:ascii="Times New Roman" w:hAnsi="Times New Roman" w:cs="Times New Roman"/>
          <w:sz w:val="28"/>
          <w:szCs w:val="28"/>
        </w:rPr>
        <w:t xml:space="preserve"> та ISAKMP у фазах 1 і 2, включно з поняттям SA (Security Association) та причиною, чому «комбінація ESP+AH» проблематична при проходженні через NAT.</w:t>
      </w:r>
    </w:p>
    <w:p w14:paraId="7A598CF9" w14:textId="78DEE913" w:rsidR="00E260BF" w:rsidRDefault="00E260BF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37.</w:t>
      </w:r>
      <w:r>
        <w:rPr>
          <w:rFonts w:ascii="Times New Roman" w:hAnsi="Times New Roman" w:cs="Times New Roman"/>
          <w:sz w:val="28"/>
          <w:szCs w:val="28"/>
        </w:rPr>
        <w:tab/>
      </w:r>
      <w:r w:rsidRPr="00E260BF">
        <w:rPr>
          <w:rFonts w:ascii="Times New Roman" w:hAnsi="Times New Roman" w:cs="Times New Roman"/>
          <w:sz w:val="28"/>
          <w:szCs w:val="28"/>
        </w:rPr>
        <w:t>Опишіть детально п'ять кроків переговорів протоколу IPsec (Internet Protocol Security) для встановлення site-to-site VPN, включаючи ролі фаз IKE Phase 1 та IKE Phase 2, а також поясніть, що є "цікавим трафіком" та як він ініціює процес.</w:t>
      </w:r>
    </w:p>
    <w:p w14:paraId="205B73C7" w14:textId="3326EC19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 w:rsidRPr="00710E24">
        <w:rPr>
          <w:rFonts w:ascii="Times New Roman" w:hAnsi="Times New Roman" w:cs="Times New Roman"/>
          <w:sz w:val="28"/>
          <w:szCs w:val="28"/>
        </w:rPr>
        <w:t>38.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>Покроково опишіть процес конфігурації site-to-site IPsec VPN з використанням CLI на обладнанні Cisco IOS, включаючи налаштування ISAKMP policy, IPsec policy, crypto map та верифікацію тунелів, з прикладами команд та поясненням параметрів безпеки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1CAD32" w14:textId="370D9B0F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39.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>Опишіть архітектуру та ключові функції Cisco ASA 5506-X з FirePOWER Services, порівняйте режими роботи routed mode та transparent mode, а також поясніть принципи функціонування рівнів безпеки (security levels) з прикладами їх застосування в сценаріях розгортання для малого бізнесу та філії.</w:t>
      </w:r>
    </w:p>
    <w:p w14:paraId="1345E026" w14:textId="4E4829A8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>Поясніть розширені функції Cisco ASA, такі як security contexts, failover, identity-based firewall та інтеграція з FirePOWER Services, а також проаналізуйте ліцензійні вимоги та сценарії розгортання ASA 5506-X у малих мережах, враховуючи обмеження transparent mode.</w:t>
      </w:r>
    </w:p>
    <w:p w14:paraId="744D9376" w14:textId="42A4A559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 xml:space="preserve">Опишіть докладно процес базової конфігурації Cisco ASA 5506-X з FirePOWER Services, включаючи налаштування інтерфейсів, базових параметрів керування, маршрутизації, віддаленого доступу, NTP та DHCP-сервісів, а також </w:t>
      </w:r>
      <w:r w:rsidRPr="00710E24">
        <w:rPr>
          <w:rFonts w:ascii="Times New Roman" w:hAnsi="Times New Roman" w:cs="Times New Roman"/>
          <w:sz w:val="28"/>
          <w:szCs w:val="28"/>
        </w:rPr>
        <w:lastRenderedPageBreak/>
        <w:t>наведіть відповідні команди CLI для кожної складової з урахуванням особливостей ASA CLI порівняно з Cisco IOS.</w:t>
      </w:r>
    </w:p>
    <w:p w14:paraId="5237ED61" w14:textId="34734A1F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>Поясніть принципи роботи списків доступу, NAT-сервісів та Modular Policy Framework (MPF) на Cisco ASA, включаючи типи ACL, конфігурацію з object groups, динамічний/статичний NAT/PAT, class-map/policy-map/service-policy, наведіть приклади команд CLI та порівняйте з IOS ACL/NAT.</w:t>
      </w:r>
    </w:p>
    <w:p w14:paraId="5F58D0A0" w14:textId="0CB799EF" w:rsidR="00710E24" w:rsidRDefault="00710E24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43.</w:t>
      </w:r>
      <w:r>
        <w:rPr>
          <w:rFonts w:ascii="Times New Roman" w:hAnsi="Times New Roman" w:cs="Times New Roman"/>
          <w:sz w:val="28"/>
          <w:szCs w:val="28"/>
        </w:rPr>
        <w:tab/>
      </w:r>
      <w:r w:rsidRPr="00710E24">
        <w:rPr>
          <w:rFonts w:ascii="Times New Roman" w:hAnsi="Times New Roman" w:cs="Times New Roman"/>
          <w:sz w:val="28"/>
          <w:szCs w:val="28"/>
        </w:rPr>
        <w:t>Опишіть детально техніки тестування мережевої безпеки, включаючи операційну безпеку</w:t>
      </w:r>
      <w:r w:rsidR="00387A91">
        <w:rPr>
          <w:rFonts w:ascii="Times New Roman" w:hAnsi="Times New Roman" w:cs="Times New Roman"/>
          <w:sz w:val="28"/>
          <w:szCs w:val="28"/>
        </w:rPr>
        <w:t xml:space="preserve">, </w:t>
      </w:r>
      <w:r w:rsidRPr="00710E24">
        <w:rPr>
          <w:rFonts w:ascii="Times New Roman" w:hAnsi="Times New Roman" w:cs="Times New Roman"/>
          <w:sz w:val="28"/>
          <w:szCs w:val="28"/>
        </w:rPr>
        <w:t>тестування та оцінку мережевої безпеки, типи мережевих тестів та способи застосування результатів тестування, з акцентом на знання, необхідні для персоналу, що проводить тестування.</w:t>
      </w:r>
    </w:p>
    <w:p w14:paraId="5D69BC48" w14:textId="3A3BA449" w:rsidR="00387A91" w:rsidRPr="0050644B" w:rsidRDefault="00387A91" w:rsidP="00E260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44.</w:t>
      </w:r>
      <w:r>
        <w:rPr>
          <w:rFonts w:ascii="Times New Roman" w:hAnsi="Times New Roman" w:cs="Times New Roman"/>
          <w:sz w:val="28"/>
          <w:szCs w:val="28"/>
        </w:rPr>
        <w:tab/>
      </w:r>
      <w:r w:rsidRPr="00387A91">
        <w:rPr>
          <w:rFonts w:ascii="Times New Roman" w:hAnsi="Times New Roman" w:cs="Times New Roman"/>
          <w:sz w:val="28"/>
          <w:szCs w:val="28"/>
        </w:rPr>
        <w:t>Детально охарактеризуйте основні інструменти тестування мережевої безпеки, такі як Nmap/Zenmap, SuperScan, SIEM (Security Information and Event Management), та інші, з описом їх функцій, особливостей та застосування у контексті Cisco Networking Security.</w:t>
      </w:r>
    </w:p>
    <w:sectPr w:rsidR="00387A91" w:rsidRPr="00506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4B"/>
    <w:rsid w:val="0001599B"/>
    <w:rsid w:val="00105A15"/>
    <w:rsid w:val="00131D33"/>
    <w:rsid w:val="001A49F5"/>
    <w:rsid w:val="001B4932"/>
    <w:rsid w:val="002D2F65"/>
    <w:rsid w:val="00387A91"/>
    <w:rsid w:val="003D4013"/>
    <w:rsid w:val="004E21F3"/>
    <w:rsid w:val="0050644B"/>
    <w:rsid w:val="005A78B3"/>
    <w:rsid w:val="00603C1B"/>
    <w:rsid w:val="006C2F76"/>
    <w:rsid w:val="00710E24"/>
    <w:rsid w:val="007471D0"/>
    <w:rsid w:val="009E5C6F"/>
    <w:rsid w:val="00DF7F76"/>
    <w:rsid w:val="00E2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7D008"/>
  <w15:chartTrackingRefBased/>
  <w15:docId w15:val="{91F0737C-7BB4-45C5-BD85-C903E286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44B"/>
  </w:style>
  <w:style w:type="paragraph" w:styleId="1">
    <w:name w:val="heading 1"/>
    <w:basedOn w:val="a"/>
    <w:next w:val="a"/>
    <w:link w:val="10"/>
    <w:uiPriority w:val="9"/>
    <w:qFormat/>
    <w:rsid w:val="0050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4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4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4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4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4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4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0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0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064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4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4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064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6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8475</Words>
  <Characters>4832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Stavytskyi</dc:creator>
  <cp:keywords/>
  <dc:description/>
  <cp:lastModifiedBy>Serhii Stavytskyi</cp:lastModifiedBy>
  <cp:revision>2</cp:revision>
  <dcterms:created xsi:type="dcterms:W3CDTF">2026-03-04T10:07:00Z</dcterms:created>
  <dcterms:modified xsi:type="dcterms:W3CDTF">2026-03-04T11:42:00Z</dcterms:modified>
</cp:coreProperties>
</file>