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FDA5E5" w14:textId="5698C108" w:rsidR="00F45748" w:rsidRDefault="00923CE5" w:rsidP="00923CE5">
      <w:pPr>
        <w:widowControl w:val="0"/>
        <w:rPr>
          <w:noProof/>
        </w:rPr>
      </w:pPr>
      <w:r>
        <w:rPr>
          <w:noProof/>
        </w:rPr>
        <w:drawing>
          <wp:anchor distT="0" distB="0" distL="114300" distR="114300" simplePos="0" relativeHeight="251660288" behindDoc="0" locked="0" layoutInCell="1" allowOverlap="1" wp14:anchorId="3F42F19B" wp14:editId="5CE7B9CF">
            <wp:simplePos x="0" y="0"/>
            <wp:positionH relativeFrom="margin">
              <wp:posOffset>1695450</wp:posOffset>
            </wp:positionH>
            <wp:positionV relativeFrom="paragraph">
              <wp:posOffset>-314325</wp:posOffset>
            </wp:positionV>
            <wp:extent cx="2838450" cy="873511"/>
            <wp:effectExtent l="0" t="0" r="0" b="3175"/>
            <wp:wrapNone/>
            <wp:docPr id="10" name="Picture 10" descr="http://3.bp.blogspot.com/-iKu9V2Jooj0/VocnxEktUyI/AAAAAAAAArQ/UxTdOIGywnE/s1600/Pomona_Colleg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iKu9V2Jooj0/VocnxEktUyI/AAAAAAAAArQ/UxTdOIGywnE/s1600/Pomona_College_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87351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D21BF4" w14:textId="77777777" w:rsidR="00F45748" w:rsidRDefault="00F45748" w:rsidP="00923CE5">
      <w:pPr>
        <w:widowControl w:val="0"/>
        <w:spacing w:before="0"/>
        <w:rPr>
          <w:rFonts w:ascii="Calibri" w:hAnsi="Calibri" w:cs="Calibri"/>
          <w:color w:val="000000"/>
          <w:sz w:val="27"/>
          <w:szCs w:val="27"/>
        </w:rPr>
      </w:pPr>
    </w:p>
    <w:p w14:paraId="768750B4" w14:textId="77777777" w:rsidR="00F45748" w:rsidRDefault="00F45748" w:rsidP="00923CE5">
      <w:pPr>
        <w:widowControl w:val="0"/>
        <w:spacing w:before="0"/>
        <w:rPr>
          <w:rFonts w:ascii="Times New Roman" w:hAnsi="Times New Roman" w:cs="Times New Roman"/>
          <w:sz w:val="24"/>
          <w:szCs w:val="24"/>
        </w:rPr>
      </w:pPr>
    </w:p>
    <w:p w14:paraId="40300D57" w14:textId="77777777" w:rsidR="00F45748" w:rsidRDefault="00F45748" w:rsidP="00923CE5">
      <w:pPr>
        <w:widowControl w:val="0"/>
        <w:rPr>
          <w:rFonts w:ascii="Calibri" w:hAnsi="Calibri" w:cs="Calibri"/>
          <w:color w:val="000000"/>
          <w:sz w:val="27"/>
          <w:szCs w:val="27"/>
        </w:rPr>
      </w:pPr>
      <w:r>
        <w:rPr>
          <w:rFonts w:ascii="Calibri" w:hAnsi="Calibri" w:cs="Calibri"/>
          <w:b/>
          <w:bCs/>
          <w:color w:val="000000"/>
          <w:sz w:val="27"/>
          <w:szCs w:val="27"/>
        </w:rPr>
        <w:t>3D Printing Health &amp; Safety Guide</w:t>
      </w:r>
    </w:p>
    <w:p w14:paraId="0E7C9781" w14:textId="77777777" w:rsidR="00F45748" w:rsidRDefault="00F45748" w:rsidP="00923CE5">
      <w:pPr>
        <w:widowControl w:val="0"/>
      </w:pPr>
    </w:p>
    <w:p w14:paraId="5CCCDB9F" w14:textId="77777777" w:rsidR="00F45748" w:rsidRPr="00866468" w:rsidRDefault="00F45748" w:rsidP="00923CE5">
      <w:pPr>
        <w:widowControl w:val="0"/>
        <w:rPr>
          <w:rFonts w:ascii="Times New Roman" w:hAnsi="Times New Roman" w:cs="Times New Roman"/>
          <w:b/>
          <w:color w:val="2B579A" w:themeColor="accent5"/>
          <w:sz w:val="24"/>
          <w:szCs w:val="24"/>
        </w:rPr>
      </w:pPr>
      <w:r w:rsidRPr="00866468">
        <w:rPr>
          <w:b/>
          <w:color w:val="2B579A" w:themeColor="accent5"/>
        </w:rPr>
        <w:t>3D Printing: What is it?</w:t>
      </w:r>
      <w:bookmarkStart w:id="0" w:name="_GoBack"/>
      <w:bookmarkEnd w:id="0"/>
    </w:p>
    <w:p w14:paraId="3A123F99" w14:textId="77777777" w:rsidR="00923CE5" w:rsidRDefault="00F45748" w:rsidP="00923CE5">
      <w:pPr>
        <w:pStyle w:val="NormalWeb"/>
        <w:widowControl w:val="0"/>
        <w:shd w:val="clear" w:color="auto" w:fill="FFFFFF"/>
        <w:rPr>
          <w:rFonts w:ascii="Calibri" w:hAnsi="Calibri" w:cs="Calibri"/>
          <w:color w:val="000000"/>
          <w:sz w:val="27"/>
          <w:szCs w:val="27"/>
        </w:rPr>
      </w:pPr>
      <w:r>
        <w:rPr>
          <w:rFonts w:ascii="Calibri" w:hAnsi="Calibri" w:cs="Calibri"/>
          <w:color w:val="000000"/>
          <w:sz w:val="27"/>
          <w:szCs w:val="27"/>
        </w:rPr>
        <w:t>3D printing is an additive manufacturing technology which has revolutionized rapid prototyping and small-scale manufacturing by making it easier and more accessible. Initially, a virtual design is created and stored by computer-aided design (CAD) with 3D modeling software, and/or by using a 3D scanning device. Once a design model is created, a 3D printer will print the image by laying down definitive, discreet layers, to create the object, layer-by-layer. Studies have indicated that 3D printers are capable of generating potentially harmful concentrations of ultrafine particles (UFP) and chemical vapors during the print process and through processes used post-printing to treat the finished product. </w:t>
      </w:r>
    </w:p>
    <w:p w14:paraId="691EAC71" w14:textId="77777777" w:rsidR="00866468" w:rsidRDefault="00F45748" w:rsidP="00923CE5">
      <w:pPr>
        <w:pStyle w:val="NormalWeb"/>
        <w:widowControl w:val="0"/>
        <w:shd w:val="clear" w:color="auto" w:fill="FFFFFF"/>
      </w:pPr>
      <w:r>
        <w:rPr>
          <w:rFonts w:ascii="Calibri" w:hAnsi="Calibri" w:cs="Calibri"/>
          <w:color w:val="000000"/>
          <w:sz w:val="27"/>
          <w:szCs w:val="27"/>
        </w:rPr>
        <w:br/>
        <w:t>Pomona College’s High Performance Computing (HPC) department has two 3D printers designated for the use of research. We have reviewed the use of benchtop Fused deposition modeling® (FDM) /Fused filament fabrication (FFF) and Stereolithograph Apparatus (SLA)/ Digital Light Processing (DLP) type 3D printers</w:t>
      </w:r>
      <w:r w:rsidR="00866468">
        <w:rPr>
          <w:rFonts w:ascii="Calibri" w:hAnsi="Calibri" w:cs="Calibri"/>
          <w:color w:val="000000"/>
          <w:sz w:val="27"/>
          <w:szCs w:val="27"/>
        </w:rPr>
        <w:t>.</w:t>
      </w:r>
      <w:hyperlink r:id="rId8" w:history="1"/>
    </w:p>
    <w:p w14:paraId="58CA5F6A" w14:textId="77777777" w:rsidR="00866468" w:rsidRDefault="00866468" w:rsidP="00923CE5">
      <w:pPr>
        <w:widowControl w:val="0"/>
      </w:pPr>
    </w:p>
    <w:p w14:paraId="66BB42B7" w14:textId="77777777" w:rsidR="00F45748" w:rsidRPr="00866468" w:rsidRDefault="00F45748" w:rsidP="00923CE5">
      <w:pPr>
        <w:widowControl w:val="0"/>
        <w:rPr>
          <w:b/>
          <w:color w:val="2B579A" w:themeColor="accent5"/>
        </w:rPr>
      </w:pPr>
      <w:r w:rsidRPr="00866468">
        <w:rPr>
          <w:b/>
          <w:color w:val="2B579A" w:themeColor="accent5"/>
        </w:rPr>
        <w:t>Main hazards associated with 3D printing?</w:t>
      </w:r>
    </w:p>
    <w:p w14:paraId="38FB652F" w14:textId="77777777" w:rsidR="00F45748" w:rsidRDefault="00F45748" w:rsidP="00923CE5">
      <w:pPr>
        <w:pStyle w:val="NormalWeb"/>
        <w:widowControl w:val="0"/>
        <w:shd w:val="clear" w:color="auto" w:fill="FFFFFF"/>
        <w:rPr>
          <w:rFonts w:ascii="Calibri" w:hAnsi="Calibri" w:cs="Calibri"/>
          <w:color w:val="000000"/>
          <w:sz w:val="27"/>
          <w:szCs w:val="27"/>
        </w:rPr>
      </w:pPr>
      <w:r>
        <w:rPr>
          <w:rFonts w:ascii="Calibri" w:hAnsi="Calibri" w:cs="Calibri"/>
          <w:color w:val="000000"/>
          <w:sz w:val="27"/>
          <w:szCs w:val="27"/>
        </w:rPr>
        <w:t>The hazards associated with 3D printing are related to the processes and technologies applied. These exposures can be hazards associated with ultraviolet light (UV)/ laser beams, burns from molten materials, electrical/shock, electromechanical force, High magnetic field and to health hazards associated with inhalation of ultrafine and/or toxic smoke, fumes and dusts. Setting up 3D printers requires the consideration of various hazards intrinsic to the type technology/application, and the specific work environment where installation is taking place.</w:t>
      </w:r>
      <w:r w:rsidR="00866468">
        <w:rPr>
          <w:rFonts w:ascii="Calibri" w:hAnsi="Calibri" w:cs="Calibri"/>
          <w:color w:val="000000"/>
          <w:sz w:val="27"/>
          <w:szCs w:val="27"/>
        </w:rPr>
        <w:t xml:space="preserve"> </w:t>
      </w:r>
      <w:r>
        <w:rPr>
          <w:rFonts w:ascii="Calibri" w:hAnsi="Calibri" w:cs="Calibri"/>
          <w:color w:val="000000"/>
          <w:sz w:val="27"/>
          <w:szCs w:val="27"/>
        </w:rPr>
        <w:t>The American Society for testing and Materials (ASTM) is established to define standards in “Additive Manufacturing”. The industry has classified additive manufacturing processes into seven categories. HPC’</w:t>
      </w:r>
      <w:r w:rsidR="00866468">
        <w:rPr>
          <w:rFonts w:ascii="Calibri" w:hAnsi="Calibri" w:cs="Calibri"/>
          <w:color w:val="000000"/>
          <w:sz w:val="27"/>
          <w:szCs w:val="27"/>
        </w:rPr>
        <w:t>S</w:t>
      </w:r>
      <w:r>
        <w:rPr>
          <w:rFonts w:ascii="Calibri" w:hAnsi="Calibri" w:cs="Calibri"/>
          <w:color w:val="000000"/>
          <w:sz w:val="27"/>
          <w:szCs w:val="27"/>
        </w:rPr>
        <w:t xml:space="preserve"> 3D printers consist of the following two:</w:t>
      </w:r>
    </w:p>
    <w:p w14:paraId="6F95B0F6" w14:textId="3BC8F636" w:rsidR="00F45748" w:rsidRDefault="00F45748" w:rsidP="00923CE5">
      <w:pPr>
        <w:widowControl w:val="0"/>
        <w:shd w:val="clear" w:color="auto" w:fill="FFFFFF"/>
        <w:rPr>
          <w:rFonts w:ascii="Calibri" w:hAnsi="Calibri" w:cs="Calibri"/>
          <w:color w:val="000000"/>
          <w:sz w:val="27"/>
          <w:szCs w:val="27"/>
        </w:rPr>
      </w:pPr>
    </w:p>
    <w:tbl>
      <w:tblPr>
        <w:tblStyle w:val="TableGrid"/>
        <w:tblW w:w="0" w:type="auto"/>
        <w:tblLook w:val="04A0" w:firstRow="1" w:lastRow="0" w:firstColumn="1" w:lastColumn="0" w:noHBand="0" w:noVBand="1"/>
      </w:tblPr>
      <w:tblGrid>
        <w:gridCol w:w="4675"/>
        <w:gridCol w:w="4675"/>
      </w:tblGrid>
      <w:tr w:rsidR="00574901" w14:paraId="79C76D01" w14:textId="77777777" w:rsidTr="00574901">
        <w:tc>
          <w:tcPr>
            <w:tcW w:w="4675" w:type="dxa"/>
          </w:tcPr>
          <w:p w14:paraId="00A874B4" w14:textId="324E3EF9" w:rsidR="00574901" w:rsidRDefault="00574901" w:rsidP="00923CE5">
            <w:pPr>
              <w:widowControl w:val="0"/>
              <w:rPr>
                <w:rFonts w:ascii="Calibri" w:hAnsi="Calibri" w:cs="Calibri"/>
                <w:color w:val="000000"/>
                <w:sz w:val="27"/>
                <w:szCs w:val="27"/>
              </w:rPr>
            </w:pPr>
            <w:r>
              <w:rPr>
                <w:noProof/>
              </w:rPr>
              <w:drawing>
                <wp:anchor distT="0" distB="0" distL="114300" distR="114300" simplePos="0" relativeHeight="251661312" behindDoc="0" locked="0" layoutInCell="1" allowOverlap="1" wp14:anchorId="7653E91F" wp14:editId="36270CF0">
                  <wp:simplePos x="0" y="0"/>
                  <wp:positionH relativeFrom="margin">
                    <wp:posOffset>414020</wp:posOffset>
                  </wp:positionH>
                  <wp:positionV relativeFrom="paragraph">
                    <wp:posOffset>28832</wp:posOffset>
                  </wp:positionV>
                  <wp:extent cx="2209800" cy="2110483"/>
                  <wp:effectExtent l="0" t="0" r="0" b="4445"/>
                  <wp:wrapNone/>
                  <wp:docPr id="1" name="Picture 1" descr="https://images-na.ssl-images-amazon.com/images/I/61PClyeEM0L.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na.ssl-images-amazon.com/images/I/61PClyeEM0L._SL1000_.jpg"/>
                          <pic:cNvPicPr>
                            <a:picLocks noChangeAspect="1" noChangeArrowheads="1"/>
                          </pic:cNvPicPr>
                        </pic:nvPicPr>
                        <pic:blipFill rotWithShape="1">
                          <a:blip r:embed="rId9">
                            <a:extLst>
                              <a:ext uri="{28A0092B-C50C-407E-A947-70E740481C1C}">
                                <a14:useLocalDpi xmlns:a14="http://schemas.microsoft.com/office/drawing/2010/main" val="0"/>
                              </a:ext>
                            </a:extLst>
                          </a:blip>
                          <a:srcRect l="6542" t="12149" r="10280" b="8411"/>
                          <a:stretch/>
                        </pic:blipFill>
                        <pic:spPr bwMode="auto">
                          <a:xfrm>
                            <a:off x="0" y="0"/>
                            <a:ext cx="2218160" cy="21184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233985" w14:textId="66BB162A" w:rsidR="00574901" w:rsidRDefault="00574901" w:rsidP="00923CE5">
            <w:pPr>
              <w:widowControl w:val="0"/>
              <w:rPr>
                <w:rFonts w:ascii="Calibri" w:hAnsi="Calibri" w:cs="Calibri"/>
                <w:color w:val="000000"/>
                <w:sz w:val="27"/>
                <w:szCs w:val="27"/>
              </w:rPr>
            </w:pPr>
          </w:p>
          <w:p w14:paraId="58689039" w14:textId="4DA3208A" w:rsidR="00574901" w:rsidRDefault="00574901" w:rsidP="00923CE5">
            <w:pPr>
              <w:widowControl w:val="0"/>
              <w:rPr>
                <w:rFonts w:ascii="Calibri" w:hAnsi="Calibri" w:cs="Calibri"/>
                <w:color w:val="000000"/>
                <w:sz w:val="27"/>
                <w:szCs w:val="27"/>
              </w:rPr>
            </w:pPr>
          </w:p>
          <w:p w14:paraId="2BC9294A" w14:textId="3CC7D99A" w:rsidR="00574901" w:rsidRDefault="00574901" w:rsidP="00923CE5">
            <w:pPr>
              <w:widowControl w:val="0"/>
              <w:rPr>
                <w:rFonts w:ascii="Calibri" w:hAnsi="Calibri" w:cs="Calibri"/>
                <w:color w:val="000000"/>
                <w:sz w:val="27"/>
                <w:szCs w:val="27"/>
              </w:rPr>
            </w:pPr>
          </w:p>
          <w:p w14:paraId="7B88ADB0" w14:textId="77777777" w:rsidR="00574901" w:rsidRDefault="00574901" w:rsidP="00923CE5">
            <w:pPr>
              <w:widowControl w:val="0"/>
              <w:rPr>
                <w:rFonts w:ascii="Calibri" w:hAnsi="Calibri" w:cs="Calibri"/>
                <w:color w:val="000000"/>
                <w:sz w:val="27"/>
                <w:szCs w:val="27"/>
              </w:rPr>
            </w:pPr>
          </w:p>
          <w:p w14:paraId="46BD8D73" w14:textId="77777777" w:rsidR="00574901" w:rsidRDefault="00574901" w:rsidP="00923CE5">
            <w:pPr>
              <w:widowControl w:val="0"/>
              <w:rPr>
                <w:rFonts w:ascii="Calibri" w:hAnsi="Calibri" w:cs="Calibri"/>
                <w:color w:val="000000"/>
                <w:sz w:val="27"/>
                <w:szCs w:val="27"/>
              </w:rPr>
            </w:pPr>
          </w:p>
          <w:p w14:paraId="58D11910" w14:textId="032A3F18" w:rsidR="00574901" w:rsidRDefault="00574901" w:rsidP="00923CE5">
            <w:pPr>
              <w:widowControl w:val="0"/>
              <w:rPr>
                <w:rFonts w:ascii="Calibri" w:hAnsi="Calibri" w:cs="Calibri"/>
                <w:color w:val="000000"/>
                <w:sz w:val="27"/>
                <w:szCs w:val="27"/>
              </w:rPr>
            </w:pPr>
          </w:p>
        </w:tc>
        <w:tc>
          <w:tcPr>
            <w:tcW w:w="4675" w:type="dxa"/>
          </w:tcPr>
          <w:p w14:paraId="68BB7013" w14:textId="377080A0" w:rsidR="00574901" w:rsidRDefault="00574901" w:rsidP="00923CE5">
            <w:pPr>
              <w:widowControl w:val="0"/>
              <w:rPr>
                <w:rFonts w:ascii="Calibri" w:hAnsi="Calibri" w:cs="Calibri"/>
                <w:color w:val="000000"/>
                <w:sz w:val="27"/>
                <w:szCs w:val="27"/>
              </w:rPr>
            </w:pPr>
            <w:r>
              <w:rPr>
                <w:noProof/>
              </w:rPr>
              <w:drawing>
                <wp:anchor distT="0" distB="0" distL="114300" distR="114300" simplePos="0" relativeHeight="251662336" behindDoc="0" locked="0" layoutInCell="1" allowOverlap="1" wp14:anchorId="38591E6E" wp14:editId="246D8929">
                  <wp:simplePos x="0" y="0"/>
                  <wp:positionH relativeFrom="margin">
                    <wp:posOffset>607695</wp:posOffset>
                  </wp:positionH>
                  <wp:positionV relativeFrom="paragraph">
                    <wp:posOffset>36280</wp:posOffset>
                  </wp:positionV>
                  <wp:extent cx="1447800" cy="2074460"/>
                  <wp:effectExtent l="0" t="0" r="0" b="2540"/>
                  <wp:wrapNone/>
                  <wp:docPr id="2" name="Picture 2" descr="https://cdn03.plentymarkets.com/ioseuwg7moqp/item/images/22331/ful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03.plentymarkets.com/ioseuwg7moqp/item/images/22331/full/4.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9094" t="3242" r="9670" b="7814"/>
                          <a:stretch/>
                        </pic:blipFill>
                        <pic:spPr bwMode="auto">
                          <a:xfrm>
                            <a:off x="0" y="0"/>
                            <a:ext cx="1450335" cy="207809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574901" w14:paraId="0AAA650A" w14:textId="77777777" w:rsidTr="00574901">
        <w:trPr>
          <w:trHeight w:val="692"/>
        </w:trPr>
        <w:tc>
          <w:tcPr>
            <w:tcW w:w="4675" w:type="dxa"/>
            <w:shd w:val="clear" w:color="auto" w:fill="9CC2E5" w:themeFill="accent1" w:themeFillTint="99"/>
          </w:tcPr>
          <w:p w14:paraId="72ADB2FA" w14:textId="32B9250D" w:rsidR="00574901" w:rsidRPr="00AC0369" w:rsidRDefault="00574901" w:rsidP="00AC0369">
            <w:pPr>
              <w:widowControl w:val="0"/>
              <w:jc w:val="center"/>
              <w:rPr>
                <w:rFonts w:ascii="Calibri" w:hAnsi="Calibri" w:cs="Calibri"/>
                <w:b/>
                <w:color w:val="000000"/>
                <w:sz w:val="27"/>
                <w:szCs w:val="27"/>
              </w:rPr>
            </w:pPr>
            <w:r w:rsidRPr="00AC0369">
              <w:rPr>
                <w:rFonts w:ascii="Calibri" w:hAnsi="Calibri" w:cs="Calibri"/>
                <w:b/>
                <w:color w:val="000000"/>
                <w:sz w:val="27"/>
                <w:szCs w:val="27"/>
              </w:rPr>
              <w:t>Material Extrusion (ME)</w:t>
            </w:r>
          </w:p>
        </w:tc>
        <w:tc>
          <w:tcPr>
            <w:tcW w:w="4675" w:type="dxa"/>
            <w:shd w:val="clear" w:color="auto" w:fill="9CC2E5" w:themeFill="accent1" w:themeFillTint="99"/>
          </w:tcPr>
          <w:p w14:paraId="0CB80527" w14:textId="715779BF" w:rsidR="00574901" w:rsidRPr="00AC0369" w:rsidRDefault="00574901" w:rsidP="00AC0369">
            <w:pPr>
              <w:widowControl w:val="0"/>
              <w:jc w:val="center"/>
              <w:rPr>
                <w:rFonts w:ascii="Calibri" w:hAnsi="Calibri" w:cs="Calibri"/>
                <w:b/>
                <w:color w:val="000000"/>
                <w:sz w:val="27"/>
                <w:szCs w:val="27"/>
              </w:rPr>
            </w:pPr>
            <w:r w:rsidRPr="00AC0369">
              <w:rPr>
                <w:rFonts w:ascii="Calibri" w:hAnsi="Calibri" w:cs="Calibri"/>
                <w:b/>
                <w:color w:val="000000"/>
                <w:sz w:val="27"/>
                <w:szCs w:val="27"/>
              </w:rPr>
              <w:t>VAT  Photopolmerization (VP)</w:t>
            </w:r>
          </w:p>
        </w:tc>
      </w:tr>
      <w:tr w:rsidR="00574901" w14:paraId="2D440989" w14:textId="77777777" w:rsidTr="00574901">
        <w:trPr>
          <w:trHeight w:val="1583"/>
        </w:trPr>
        <w:tc>
          <w:tcPr>
            <w:tcW w:w="4675" w:type="dxa"/>
            <w:shd w:val="clear" w:color="auto" w:fill="DEEAF6" w:themeFill="accent1" w:themeFillTint="33"/>
          </w:tcPr>
          <w:p w14:paraId="10BD1E4A" w14:textId="32D0ADCA" w:rsidR="00574901" w:rsidRPr="00AC0369" w:rsidRDefault="00574901" w:rsidP="00AC0369">
            <w:pPr>
              <w:widowControl w:val="0"/>
              <w:rPr>
                <w:rFonts w:ascii="Calibri" w:hAnsi="Calibri" w:cs="Calibri"/>
                <w:color w:val="000000"/>
              </w:rPr>
            </w:pPr>
            <w:r w:rsidRPr="00AC0369">
              <w:rPr>
                <w:rFonts w:ascii="Calibri" w:hAnsi="Calibri" w:cs="Calibri"/>
                <w:color w:val="000000"/>
              </w:rPr>
              <w:t>Alternate Names:</w:t>
            </w:r>
          </w:p>
          <w:p w14:paraId="2DD0015F" w14:textId="77777777" w:rsidR="00574901" w:rsidRPr="00AC0369" w:rsidRDefault="00574901" w:rsidP="00AC0369">
            <w:pPr>
              <w:widowControl w:val="0"/>
              <w:rPr>
                <w:rFonts w:ascii="Calibri" w:hAnsi="Calibri" w:cs="Calibri"/>
                <w:color w:val="000000"/>
              </w:rPr>
            </w:pPr>
            <w:r w:rsidRPr="00AC0369">
              <w:rPr>
                <w:rFonts w:ascii="Calibri" w:hAnsi="Calibri" w:cs="Calibri"/>
                <w:color w:val="000000"/>
              </w:rPr>
              <w:t>Fused Filament Fabrication (FFF)</w:t>
            </w:r>
          </w:p>
          <w:p w14:paraId="45F2E921" w14:textId="0B07302E" w:rsidR="00574901" w:rsidRPr="00AC0369" w:rsidRDefault="00574901" w:rsidP="00AC0369">
            <w:pPr>
              <w:widowControl w:val="0"/>
              <w:rPr>
                <w:rFonts w:ascii="Calibri" w:hAnsi="Calibri" w:cs="Calibri"/>
                <w:color w:val="000000"/>
              </w:rPr>
            </w:pPr>
            <w:r w:rsidRPr="00AC0369">
              <w:rPr>
                <w:rFonts w:ascii="Calibri" w:hAnsi="Calibri" w:cs="Calibri"/>
                <w:color w:val="000000"/>
              </w:rPr>
              <w:t>Fused Deposition Modeling (FDM™)</w:t>
            </w:r>
          </w:p>
        </w:tc>
        <w:tc>
          <w:tcPr>
            <w:tcW w:w="4675" w:type="dxa"/>
            <w:shd w:val="clear" w:color="auto" w:fill="DEEAF6" w:themeFill="accent1" w:themeFillTint="33"/>
          </w:tcPr>
          <w:p w14:paraId="2438EEF4" w14:textId="77777777" w:rsidR="00AC0369" w:rsidRDefault="00AC0369" w:rsidP="00AC0369">
            <w:pPr>
              <w:widowControl w:val="0"/>
              <w:rPr>
                <w:rFonts w:ascii="Calibri" w:hAnsi="Calibri" w:cs="Calibri"/>
                <w:color w:val="000000"/>
              </w:rPr>
            </w:pPr>
            <w:r>
              <w:rPr>
                <w:rFonts w:ascii="Calibri" w:hAnsi="Calibri" w:cs="Calibri"/>
                <w:color w:val="000000"/>
              </w:rPr>
              <w:t>Alternate Names:</w:t>
            </w:r>
          </w:p>
          <w:p w14:paraId="300F313F" w14:textId="4C83A066" w:rsidR="00AC0369" w:rsidRDefault="00AC0369" w:rsidP="00AC0369">
            <w:pPr>
              <w:widowControl w:val="0"/>
              <w:rPr>
                <w:rFonts w:ascii="Calibri" w:hAnsi="Calibri" w:cs="Calibri"/>
                <w:color w:val="000000"/>
              </w:rPr>
            </w:pPr>
            <w:r>
              <w:rPr>
                <w:rFonts w:ascii="Calibri" w:hAnsi="Calibri" w:cs="Calibri"/>
                <w:color w:val="000000"/>
              </w:rPr>
              <w:t>Stereolithography Apparatus (SLA)</w:t>
            </w:r>
          </w:p>
          <w:p w14:paraId="12E66F2F" w14:textId="30E0FFBC" w:rsidR="00AC0369" w:rsidRPr="00AC0369" w:rsidRDefault="00AC0369" w:rsidP="00AC0369">
            <w:pPr>
              <w:widowControl w:val="0"/>
              <w:rPr>
                <w:rFonts w:ascii="Calibri" w:hAnsi="Calibri" w:cs="Calibri"/>
                <w:color w:val="000000"/>
              </w:rPr>
            </w:pPr>
            <w:r>
              <w:rPr>
                <w:rFonts w:ascii="Calibri" w:hAnsi="Calibri" w:cs="Calibri"/>
                <w:color w:val="000000"/>
              </w:rPr>
              <w:t>Digital Light Processing (DLP)</w:t>
            </w:r>
          </w:p>
        </w:tc>
      </w:tr>
      <w:tr w:rsidR="00574901" w14:paraId="188935A9" w14:textId="77777777" w:rsidTr="00574901">
        <w:tc>
          <w:tcPr>
            <w:tcW w:w="4675" w:type="dxa"/>
            <w:shd w:val="clear" w:color="auto" w:fill="DEEAF6" w:themeFill="accent1" w:themeFillTint="33"/>
          </w:tcPr>
          <w:p w14:paraId="11E23FEA" w14:textId="77777777" w:rsidR="00AC0369" w:rsidRDefault="00574901" w:rsidP="00AC0369">
            <w:pPr>
              <w:widowControl w:val="0"/>
              <w:rPr>
                <w:rFonts w:ascii="Calibri" w:hAnsi="Calibri" w:cs="Calibri"/>
                <w:color w:val="000000"/>
              </w:rPr>
            </w:pPr>
            <w:r w:rsidRPr="00AC0369">
              <w:rPr>
                <w:rFonts w:ascii="Calibri" w:hAnsi="Calibri" w:cs="Calibri"/>
                <w:color w:val="000000"/>
              </w:rPr>
              <w:t>Description:</w:t>
            </w:r>
          </w:p>
          <w:p w14:paraId="273D084B" w14:textId="77777777" w:rsidR="00AC0369" w:rsidRDefault="00AC0369" w:rsidP="00AC0369">
            <w:pPr>
              <w:widowControl w:val="0"/>
              <w:rPr>
                <w:rFonts w:ascii="Calibri" w:hAnsi="Calibri" w:cs="Calibri"/>
                <w:color w:val="000000"/>
              </w:rPr>
            </w:pPr>
            <w:r>
              <w:rPr>
                <w:rFonts w:ascii="Calibri" w:hAnsi="Calibri" w:cs="Calibri"/>
                <w:color w:val="000000"/>
              </w:rPr>
              <w:t>Deliver plastic filament to heated nozzle</w:t>
            </w:r>
          </w:p>
          <w:p w14:paraId="262E8DBC" w14:textId="16D51416" w:rsidR="00574901" w:rsidRPr="00AC0369" w:rsidRDefault="00AC0369" w:rsidP="00AC0369">
            <w:pPr>
              <w:widowControl w:val="0"/>
              <w:rPr>
                <w:rFonts w:ascii="Calibri" w:hAnsi="Calibri" w:cs="Calibri"/>
                <w:color w:val="000000"/>
              </w:rPr>
            </w:pPr>
            <w:r>
              <w:rPr>
                <w:rFonts w:ascii="Calibri" w:hAnsi="Calibri" w:cs="Calibri"/>
                <w:color w:val="000000"/>
              </w:rPr>
              <w:t>Filament materials include acrylonitrile butadiene styrene (ABS) resin or polylactic acid (PLA)</w:t>
            </w:r>
            <w:r w:rsidR="00574901" w:rsidRPr="00AC0369">
              <w:rPr>
                <w:rFonts w:ascii="Calibri" w:hAnsi="Calibri" w:cs="Calibri"/>
                <w:color w:val="000000"/>
              </w:rPr>
              <w:br/>
            </w:r>
          </w:p>
        </w:tc>
        <w:tc>
          <w:tcPr>
            <w:tcW w:w="4675" w:type="dxa"/>
            <w:shd w:val="clear" w:color="auto" w:fill="DEEAF6" w:themeFill="accent1" w:themeFillTint="33"/>
          </w:tcPr>
          <w:p w14:paraId="2DBE7779" w14:textId="77777777" w:rsidR="00574901" w:rsidRDefault="00AC0369" w:rsidP="00AC0369">
            <w:pPr>
              <w:widowControl w:val="0"/>
              <w:rPr>
                <w:rFonts w:ascii="Calibri" w:hAnsi="Calibri" w:cs="Calibri"/>
                <w:color w:val="000000"/>
              </w:rPr>
            </w:pPr>
            <w:r w:rsidRPr="00AC0369">
              <w:rPr>
                <w:rFonts w:ascii="Calibri" w:hAnsi="Calibri" w:cs="Calibri"/>
                <w:color w:val="000000"/>
              </w:rPr>
              <w:t>Description:</w:t>
            </w:r>
          </w:p>
          <w:p w14:paraId="63002B47" w14:textId="31EDC241" w:rsidR="00AC0369" w:rsidRPr="00AC0369" w:rsidRDefault="00AC0369" w:rsidP="00AC0369">
            <w:pPr>
              <w:widowControl w:val="0"/>
              <w:rPr>
                <w:rFonts w:ascii="Calibri" w:hAnsi="Calibri" w:cs="Calibri"/>
                <w:color w:val="000000"/>
              </w:rPr>
            </w:pPr>
            <w:r>
              <w:rPr>
                <w:rFonts w:ascii="Calibri" w:hAnsi="Calibri" w:cs="Calibri"/>
                <w:color w:val="000000"/>
              </w:rPr>
              <w:t>Uses a vat of liquis photopolymer resin to construct model layer by layer and then hardened using UV light</w:t>
            </w:r>
          </w:p>
        </w:tc>
      </w:tr>
      <w:tr w:rsidR="00574901" w14:paraId="6E4FFE7C" w14:textId="77777777" w:rsidTr="00AC0369">
        <w:trPr>
          <w:trHeight w:val="1250"/>
        </w:trPr>
        <w:tc>
          <w:tcPr>
            <w:tcW w:w="4675" w:type="dxa"/>
            <w:shd w:val="clear" w:color="auto" w:fill="DEEAF6" w:themeFill="accent1" w:themeFillTint="33"/>
          </w:tcPr>
          <w:p w14:paraId="79FE5712" w14:textId="77777777" w:rsidR="00574901" w:rsidRDefault="00AC0369" w:rsidP="00AC0369">
            <w:pPr>
              <w:widowControl w:val="0"/>
              <w:rPr>
                <w:rFonts w:ascii="Calibri" w:hAnsi="Calibri" w:cs="Calibri"/>
                <w:color w:val="000000"/>
              </w:rPr>
            </w:pPr>
            <w:r w:rsidRPr="00AC0369">
              <w:rPr>
                <w:rFonts w:ascii="Calibri" w:hAnsi="Calibri" w:cs="Calibri"/>
                <w:color w:val="000000"/>
              </w:rPr>
              <w:t>Usual Materials:</w:t>
            </w:r>
          </w:p>
          <w:p w14:paraId="62DC5954" w14:textId="050A341A" w:rsidR="00AC0369" w:rsidRPr="00AC0369" w:rsidRDefault="00AC0369" w:rsidP="00AC0369">
            <w:pPr>
              <w:widowControl w:val="0"/>
              <w:rPr>
                <w:rFonts w:ascii="Calibri" w:hAnsi="Calibri" w:cs="Calibri"/>
                <w:color w:val="000000"/>
              </w:rPr>
            </w:pPr>
            <w:r>
              <w:rPr>
                <w:rFonts w:ascii="Calibri" w:hAnsi="Calibri" w:cs="Calibri"/>
                <w:color w:val="000000"/>
              </w:rPr>
              <w:t>Thermoplastic filaments and pellets (FFF) or liquids and slurries</w:t>
            </w:r>
          </w:p>
        </w:tc>
        <w:tc>
          <w:tcPr>
            <w:tcW w:w="4675" w:type="dxa"/>
            <w:shd w:val="clear" w:color="auto" w:fill="DEEAF6" w:themeFill="accent1" w:themeFillTint="33"/>
          </w:tcPr>
          <w:p w14:paraId="448DB8DE" w14:textId="77777777" w:rsidR="00574901" w:rsidRDefault="00AC0369" w:rsidP="00AC0369">
            <w:pPr>
              <w:widowControl w:val="0"/>
              <w:rPr>
                <w:rFonts w:ascii="Calibri" w:hAnsi="Calibri" w:cs="Calibri"/>
                <w:color w:val="000000"/>
              </w:rPr>
            </w:pPr>
            <w:r w:rsidRPr="00AC0369">
              <w:rPr>
                <w:rFonts w:ascii="Calibri" w:hAnsi="Calibri" w:cs="Calibri"/>
                <w:color w:val="000000"/>
              </w:rPr>
              <w:t>Usual Materials:</w:t>
            </w:r>
          </w:p>
          <w:p w14:paraId="3A5BC98D" w14:textId="7453A9C8" w:rsidR="00AC0369" w:rsidRPr="00AC0369" w:rsidRDefault="00AC0369" w:rsidP="00AC0369">
            <w:pPr>
              <w:widowControl w:val="0"/>
              <w:rPr>
                <w:rFonts w:ascii="Calibri" w:hAnsi="Calibri" w:cs="Calibri"/>
                <w:color w:val="000000"/>
              </w:rPr>
            </w:pPr>
            <w:r>
              <w:rPr>
                <w:rFonts w:ascii="Calibri" w:hAnsi="Calibri" w:cs="Calibri"/>
                <w:color w:val="000000"/>
              </w:rPr>
              <w:t>UV curable photopolymer resins (includes various fillers)</w:t>
            </w:r>
          </w:p>
        </w:tc>
      </w:tr>
      <w:tr w:rsidR="00574901" w14:paraId="05BA0787" w14:textId="77777777" w:rsidTr="00AC0369">
        <w:trPr>
          <w:trHeight w:val="1007"/>
        </w:trPr>
        <w:tc>
          <w:tcPr>
            <w:tcW w:w="4675" w:type="dxa"/>
            <w:shd w:val="clear" w:color="auto" w:fill="DEEAF6" w:themeFill="accent1" w:themeFillTint="33"/>
          </w:tcPr>
          <w:p w14:paraId="5955E0FA" w14:textId="497C4ECF" w:rsidR="00574901" w:rsidRPr="00AC0369" w:rsidRDefault="00AC0369" w:rsidP="00AC0369">
            <w:pPr>
              <w:widowControl w:val="0"/>
              <w:rPr>
                <w:rFonts w:ascii="Calibri" w:hAnsi="Calibri" w:cs="Calibri"/>
                <w:color w:val="000000"/>
              </w:rPr>
            </w:pPr>
            <w:r w:rsidRPr="00AC0369">
              <w:rPr>
                <w:rFonts w:ascii="Calibri" w:hAnsi="Calibri" w:cs="Calibri"/>
                <w:color w:val="000000"/>
              </w:rPr>
              <w:t>Health Hazards:</w:t>
            </w:r>
          </w:p>
          <w:p w14:paraId="0DE2DA34" w14:textId="085BE7EF" w:rsidR="00AC0369" w:rsidRPr="00AC0369" w:rsidRDefault="00AC0369" w:rsidP="00AC0369">
            <w:pPr>
              <w:widowControl w:val="0"/>
              <w:rPr>
                <w:rFonts w:ascii="Calibri" w:hAnsi="Calibri" w:cs="Calibri"/>
                <w:color w:val="000000"/>
              </w:rPr>
            </w:pPr>
            <w:r w:rsidRPr="00AC0369">
              <w:rPr>
                <w:rFonts w:ascii="Calibri" w:hAnsi="Calibri" w:cs="Calibri"/>
                <w:color w:val="000000"/>
              </w:rPr>
              <w:t>ABS emission</w:t>
            </w:r>
          </w:p>
        </w:tc>
        <w:tc>
          <w:tcPr>
            <w:tcW w:w="4675" w:type="dxa"/>
            <w:shd w:val="clear" w:color="auto" w:fill="DEEAF6" w:themeFill="accent1" w:themeFillTint="33"/>
          </w:tcPr>
          <w:p w14:paraId="0B587A9E" w14:textId="77777777" w:rsidR="00574901" w:rsidRPr="00AC0369" w:rsidRDefault="00AC0369" w:rsidP="00AC0369">
            <w:pPr>
              <w:widowControl w:val="0"/>
              <w:rPr>
                <w:rFonts w:ascii="Calibri" w:hAnsi="Calibri" w:cs="Calibri"/>
                <w:color w:val="000000"/>
              </w:rPr>
            </w:pPr>
            <w:r w:rsidRPr="00AC0369">
              <w:rPr>
                <w:rFonts w:ascii="Calibri" w:hAnsi="Calibri" w:cs="Calibri"/>
                <w:color w:val="000000"/>
              </w:rPr>
              <w:t>Health Hazards:</w:t>
            </w:r>
          </w:p>
          <w:p w14:paraId="52D9B9CE" w14:textId="2513BCF5" w:rsidR="00AC0369" w:rsidRPr="00AC0369" w:rsidRDefault="00AC0369" w:rsidP="00AC0369">
            <w:pPr>
              <w:widowControl w:val="0"/>
              <w:rPr>
                <w:rFonts w:ascii="Calibri" w:hAnsi="Calibri" w:cs="Calibri"/>
                <w:color w:val="000000"/>
              </w:rPr>
            </w:pPr>
            <w:r w:rsidRPr="00AC0369">
              <w:rPr>
                <w:rFonts w:ascii="Calibri" w:hAnsi="Calibri" w:cs="Calibri"/>
                <w:color w:val="000000"/>
              </w:rPr>
              <w:t>UV Li</w:t>
            </w:r>
            <w:r>
              <w:rPr>
                <w:rFonts w:ascii="Calibri" w:hAnsi="Calibri" w:cs="Calibri"/>
                <w:color w:val="000000"/>
              </w:rPr>
              <w:t>ght, chemical Solvents, exposure to w</w:t>
            </w:r>
            <w:r w:rsidRPr="00AC0369">
              <w:rPr>
                <w:rFonts w:ascii="Calibri" w:hAnsi="Calibri" w:cs="Calibri"/>
                <w:color w:val="000000"/>
              </w:rPr>
              <w:t>aste</w:t>
            </w:r>
            <w:r>
              <w:rPr>
                <w:rFonts w:ascii="Calibri" w:hAnsi="Calibri" w:cs="Calibri"/>
                <w:color w:val="000000"/>
              </w:rPr>
              <w:t>s</w:t>
            </w:r>
          </w:p>
        </w:tc>
      </w:tr>
    </w:tbl>
    <w:p w14:paraId="5CB2B930" w14:textId="286DD9A8" w:rsidR="00F45748" w:rsidRDefault="00F45748" w:rsidP="00923CE5">
      <w:pPr>
        <w:widowControl w:val="0"/>
        <w:shd w:val="clear" w:color="auto" w:fill="FFFFFF"/>
        <w:rPr>
          <w:rFonts w:ascii="Calibri" w:hAnsi="Calibri" w:cs="Calibri"/>
          <w:color w:val="000000"/>
          <w:sz w:val="27"/>
          <w:szCs w:val="27"/>
        </w:rPr>
      </w:pPr>
    </w:p>
    <w:p w14:paraId="4F774EF6" w14:textId="53149AF9" w:rsidR="00F45748" w:rsidRDefault="00F45748" w:rsidP="00923CE5">
      <w:pPr>
        <w:widowControl w:val="0"/>
        <w:shd w:val="clear" w:color="auto" w:fill="FFFFFF"/>
        <w:rPr>
          <w:rFonts w:ascii="Calibri" w:hAnsi="Calibri" w:cs="Calibri"/>
          <w:color w:val="000000"/>
          <w:sz w:val="27"/>
          <w:szCs w:val="27"/>
        </w:rPr>
      </w:pPr>
    </w:p>
    <w:p w14:paraId="2F1D1C1E" w14:textId="46CF67A1" w:rsidR="00F45748" w:rsidRDefault="00F45748" w:rsidP="00923CE5">
      <w:pPr>
        <w:widowControl w:val="0"/>
        <w:shd w:val="clear" w:color="auto" w:fill="FFFFFF"/>
        <w:rPr>
          <w:rFonts w:ascii="Calibri" w:hAnsi="Calibri" w:cs="Calibri"/>
          <w:color w:val="000000"/>
          <w:sz w:val="27"/>
          <w:szCs w:val="27"/>
        </w:rPr>
      </w:pPr>
    </w:p>
    <w:p w14:paraId="445337CA" w14:textId="3F759326" w:rsidR="00866468" w:rsidRDefault="00866468" w:rsidP="00923CE5">
      <w:pPr>
        <w:widowControl w:val="0"/>
        <w:shd w:val="clear" w:color="auto" w:fill="FFFFFF"/>
        <w:rPr>
          <w:rFonts w:ascii="Calibri" w:hAnsi="Calibri" w:cs="Calibri"/>
          <w:color w:val="000000"/>
          <w:sz w:val="27"/>
          <w:szCs w:val="27"/>
        </w:rPr>
      </w:pPr>
    </w:p>
    <w:p w14:paraId="1C9AE130" w14:textId="77777777" w:rsidR="00AC0369" w:rsidRDefault="00AC0369" w:rsidP="00923CE5">
      <w:pPr>
        <w:widowControl w:val="0"/>
        <w:shd w:val="clear" w:color="auto" w:fill="FFFFFF"/>
        <w:rPr>
          <w:rFonts w:ascii="Calibri" w:hAnsi="Calibri" w:cs="Calibri"/>
          <w:color w:val="000000"/>
          <w:sz w:val="27"/>
          <w:szCs w:val="27"/>
        </w:rPr>
      </w:pPr>
    </w:p>
    <w:p w14:paraId="4790107B" w14:textId="77777777" w:rsidR="00F45748" w:rsidRDefault="00F45748" w:rsidP="00923CE5">
      <w:pPr>
        <w:widowControl w:val="0"/>
        <w:rPr>
          <w:rFonts w:ascii="Calibri" w:hAnsi="Calibri" w:cs="Calibri"/>
          <w:b/>
          <w:color w:val="2B579A" w:themeColor="accent5"/>
          <w:sz w:val="27"/>
          <w:szCs w:val="27"/>
        </w:rPr>
      </w:pPr>
      <w:r w:rsidRPr="00866468">
        <w:rPr>
          <w:rFonts w:ascii="Calibri" w:hAnsi="Calibri" w:cs="Calibri"/>
          <w:b/>
          <w:color w:val="2B579A" w:themeColor="accent5"/>
          <w:sz w:val="27"/>
          <w:szCs w:val="27"/>
        </w:rPr>
        <w:lastRenderedPageBreak/>
        <w:t>What are some specific hazards associated with 3D printing processes?</w:t>
      </w:r>
    </w:p>
    <w:p w14:paraId="7CD51F30" w14:textId="77777777" w:rsidR="00866468" w:rsidRPr="00866468" w:rsidRDefault="00866468" w:rsidP="00923CE5">
      <w:pPr>
        <w:widowControl w:val="0"/>
        <w:rPr>
          <w:rFonts w:ascii="Calibri" w:hAnsi="Calibri" w:cs="Calibri"/>
          <w:b/>
          <w:sz w:val="27"/>
          <w:szCs w:val="27"/>
        </w:rPr>
      </w:pPr>
      <w:r w:rsidRPr="00866468">
        <w:rPr>
          <w:rFonts w:ascii="Calibri" w:hAnsi="Calibri" w:cs="Calibri"/>
          <w:b/>
          <w:sz w:val="27"/>
          <w:szCs w:val="27"/>
        </w:rPr>
        <w:t>Inhalation and related systemic exposure to hazardous agents</w:t>
      </w:r>
    </w:p>
    <w:p w14:paraId="171A72D8" w14:textId="77777777" w:rsidR="00F45748" w:rsidRDefault="00F45748" w:rsidP="00923CE5">
      <w:pPr>
        <w:pStyle w:val="NormalWeb"/>
        <w:widowControl w:val="0"/>
        <w:shd w:val="clear" w:color="auto" w:fill="FFFFFF"/>
        <w:rPr>
          <w:rFonts w:ascii="Calibri" w:hAnsi="Calibri" w:cs="Calibri"/>
          <w:color w:val="000000"/>
          <w:sz w:val="27"/>
          <w:szCs w:val="27"/>
        </w:rPr>
      </w:pPr>
      <w:r>
        <w:rPr>
          <w:rFonts w:ascii="Calibri" w:hAnsi="Calibri" w:cs="Calibri"/>
          <w:color w:val="000000"/>
          <w:sz w:val="27"/>
          <w:szCs w:val="27"/>
        </w:rPr>
        <w:t xml:space="preserve">Many 3D printing processes use thermoplastics and other materials, which are heated, extruded, and/or fused using high energy sources. These processes emit ultrafine particle clouds and fumes in the nanoparticle range, (i.e. 1/10,000 millimeter or sub-micron range). For </w:t>
      </w:r>
      <w:r w:rsidR="00923CE5">
        <w:rPr>
          <w:rFonts w:ascii="Calibri" w:hAnsi="Calibri" w:cs="Calibri"/>
          <w:color w:val="000000"/>
          <w:sz w:val="27"/>
          <w:szCs w:val="27"/>
        </w:rPr>
        <w:t>example,</w:t>
      </w:r>
      <w:r>
        <w:rPr>
          <w:rFonts w:ascii="Calibri" w:hAnsi="Calibri" w:cs="Calibri"/>
          <w:color w:val="000000"/>
          <w:sz w:val="27"/>
          <w:szCs w:val="27"/>
        </w:rPr>
        <w:t xml:space="preserve"> in NIOSH study, 3D printing via material extrusion by means of polylactic acid (PLA) feedstocks and with relatively low-temperature, desktop applications can generate in excess of 20 billion particles per minute. Higher temperature acrylonitrile butadiene styrene (ABS) feedstocks can release in excess of 200 billion particles per minute. Nanoparticles are of concern because they are very small, have large surface areas (low density) and can readily penetrate, interact with, and/or traverse the body’s systems (i.e. skin, lungs, nervous and brain tissues) at the cellular level.</w:t>
      </w:r>
    </w:p>
    <w:p w14:paraId="6CB48C6D" w14:textId="77777777" w:rsidR="00866468" w:rsidRPr="00866468" w:rsidRDefault="00866468" w:rsidP="00923CE5">
      <w:pPr>
        <w:pStyle w:val="NormalWeb"/>
        <w:widowControl w:val="0"/>
        <w:shd w:val="clear" w:color="auto" w:fill="FFFFFF"/>
        <w:rPr>
          <w:rFonts w:ascii="Calibri" w:hAnsi="Calibri" w:cs="Calibri"/>
          <w:b/>
          <w:color w:val="000000"/>
          <w:sz w:val="27"/>
          <w:szCs w:val="27"/>
        </w:rPr>
      </w:pPr>
      <w:r w:rsidRPr="00866468">
        <w:rPr>
          <w:rFonts w:ascii="Calibri" w:hAnsi="Calibri" w:cs="Calibri"/>
          <w:b/>
          <w:color w:val="000000"/>
          <w:sz w:val="27"/>
          <w:szCs w:val="27"/>
        </w:rPr>
        <w:t>Exposure to high concentrations of nanoparticles</w:t>
      </w:r>
    </w:p>
    <w:p w14:paraId="657C2822" w14:textId="77777777" w:rsidR="00866468" w:rsidRPr="00866468" w:rsidRDefault="00866468" w:rsidP="00923CE5">
      <w:pPr>
        <w:widowControl w:val="0"/>
        <w:shd w:val="clear" w:color="auto" w:fill="FFFFFF"/>
        <w:spacing w:before="100" w:beforeAutospacing="1" w:after="100" w:afterAutospacing="1" w:line="240" w:lineRule="auto"/>
        <w:rPr>
          <w:rFonts w:ascii="Calibri" w:eastAsia="Times New Roman" w:hAnsi="Calibri" w:cs="Calibri"/>
          <w:color w:val="000000"/>
          <w:sz w:val="27"/>
          <w:szCs w:val="27"/>
        </w:rPr>
      </w:pPr>
      <w:r w:rsidRPr="00866468">
        <w:rPr>
          <w:rFonts w:ascii="Calibri" w:eastAsia="Times New Roman" w:hAnsi="Calibri" w:cs="Calibri"/>
          <w:color w:val="000000"/>
          <w:sz w:val="27"/>
          <w:szCs w:val="27"/>
        </w:rPr>
        <w:t xml:space="preserve">Nanoparticles as it relates to 3D printing has been associated with adverse health effects, including cardio-pulmonary and respiratory effects, cancer, asthma, and nervous system effects. While PLA feedstocks are intended to be non-toxic and compatible with biological tissues, there may be unknown effects at very high concentrations, particularly in poorly ventilated spaces. The thermal decomposition products of ABS feedstock have been shown to have toxic effects on lab rodents. These hazards may be </w:t>
      </w:r>
      <w:r w:rsidR="00923CE5" w:rsidRPr="00866468">
        <w:rPr>
          <w:rFonts w:ascii="Calibri" w:eastAsia="Times New Roman" w:hAnsi="Calibri" w:cs="Calibri"/>
          <w:color w:val="000000"/>
          <w:sz w:val="27"/>
          <w:szCs w:val="27"/>
        </w:rPr>
        <w:t>significant;</w:t>
      </w:r>
      <w:r w:rsidRPr="00866468">
        <w:rPr>
          <w:rFonts w:ascii="Calibri" w:eastAsia="Times New Roman" w:hAnsi="Calibri" w:cs="Calibri"/>
          <w:color w:val="000000"/>
          <w:sz w:val="27"/>
          <w:szCs w:val="27"/>
        </w:rPr>
        <w:t xml:space="preserve"> thus installation designs must consider the adequacy of exhaust ventilation or filtration.</w:t>
      </w:r>
    </w:p>
    <w:p w14:paraId="671C87FA" w14:textId="77777777" w:rsidR="00866468" w:rsidRPr="00866468" w:rsidRDefault="00866468" w:rsidP="00923CE5">
      <w:pPr>
        <w:widowControl w:val="0"/>
        <w:shd w:val="clear" w:color="auto" w:fill="FFFFFF"/>
        <w:spacing w:before="100" w:beforeAutospacing="1" w:after="100" w:afterAutospacing="1" w:line="240" w:lineRule="auto"/>
        <w:rPr>
          <w:rFonts w:ascii="Calibri" w:eastAsia="Times New Roman" w:hAnsi="Calibri" w:cs="Calibri"/>
          <w:color w:val="000000"/>
          <w:sz w:val="27"/>
          <w:szCs w:val="27"/>
        </w:rPr>
      </w:pPr>
      <w:r w:rsidRPr="00866468">
        <w:rPr>
          <w:rFonts w:ascii="Calibri" w:eastAsia="Times New Roman" w:hAnsi="Calibri" w:cs="Calibri"/>
          <w:b/>
          <w:bCs/>
          <w:color w:val="000000"/>
          <w:sz w:val="27"/>
          <w:szCs w:val="27"/>
        </w:rPr>
        <w:t>Skin or respiratory irritant/sensitizers:</w:t>
      </w:r>
    </w:p>
    <w:p w14:paraId="4C9963AD" w14:textId="77777777" w:rsidR="00866468" w:rsidRPr="00866468" w:rsidRDefault="00866468" w:rsidP="00923CE5">
      <w:pPr>
        <w:widowControl w:val="0"/>
        <w:shd w:val="clear" w:color="auto" w:fill="FFFFFF"/>
        <w:spacing w:before="0" w:line="240" w:lineRule="auto"/>
        <w:rPr>
          <w:rFonts w:ascii="Calibri" w:eastAsia="Times New Roman" w:hAnsi="Calibri" w:cs="Calibri"/>
          <w:color w:val="000000"/>
          <w:sz w:val="27"/>
          <w:szCs w:val="27"/>
        </w:rPr>
      </w:pPr>
      <w:r>
        <w:rPr>
          <w:rFonts w:ascii="Calibri" w:eastAsia="Times New Roman" w:hAnsi="Calibri" w:cs="Calibri"/>
          <w:color w:val="000000"/>
          <w:sz w:val="27"/>
          <w:szCs w:val="27"/>
        </w:rPr>
        <w:t>C</w:t>
      </w:r>
      <w:r w:rsidRPr="00866468">
        <w:rPr>
          <w:rFonts w:ascii="Calibri" w:eastAsia="Times New Roman" w:hAnsi="Calibri" w:cs="Calibri"/>
          <w:color w:val="000000"/>
          <w:sz w:val="27"/>
          <w:szCs w:val="27"/>
        </w:rPr>
        <w:t>ertain thermoplastics and photopolymers (used in 3D printing) when activated by heat or Ultra Violet (UV) light may contain toxic or hazardous monomers. U/V light may also pose a radiation hazard to the eyes or skin.</w:t>
      </w:r>
    </w:p>
    <w:p w14:paraId="4443273A" w14:textId="77777777" w:rsidR="00866468" w:rsidRPr="00866468" w:rsidRDefault="00866468" w:rsidP="00923CE5">
      <w:pPr>
        <w:widowControl w:val="0"/>
        <w:shd w:val="clear" w:color="auto" w:fill="FFFFFF"/>
        <w:spacing w:before="100" w:beforeAutospacing="1" w:after="100" w:afterAutospacing="1" w:line="240" w:lineRule="auto"/>
        <w:rPr>
          <w:rFonts w:ascii="Calibri" w:eastAsia="Times New Roman" w:hAnsi="Calibri" w:cs="Calibri"/>
          <w:color w:val="000000"/>
          <w:sz w:val="27"/>
          <w:szCs w:val="27"/>
        </w:rPr>
      </w:pPr>
      <w:r w:rsidRPr="00866468">
        <w:rPr>
          <w:rFonts w:ascii="Calibri" w:eastAsia="Times New Roman" w:hAnsi="Calibri" w:cs="Calibri"/>
          <w:b/>
          <w:bCs/>
          <w:color w:val="000000"/>
          <w:sz w:val="27"/>
          <w:szCs w:val="27"/>
        </w:rPr>
        <w:t>There are also hazards associated with support materials</w:t>
      </w:r>
    </w:p>
    <w:p w14:paraId="5F44C365" w14:textId="77777777" w:rsidR="00866468" w:rsidRPr="00866468" w:rsidRDefault="00866468" w:rsidP="00923CE5">
      <w:pPr>
        <w:widowControl w:val="0"/>
        <w:shd w:val="clear" w:color="auto" w:fill="FFFFFF"/>
        <w:spacing w:before="0" w:line="240" w:lineRule="auto"/>
        <w:rPr>
          <w:rFonts w:ascii="Calibri" w:eastAsia="Times New Roman" w:hAnsi="Calibri" w:cs="Calibri"/>
          <w:color w:val="000000"/>
          <w:sz w:val="27"/>
          <w:szCs w:val="27"/>
        </w:rPr>
      </w:pPr>
      <w:r w:rsidRPr="00866468">
        <w:rPr>
          <w:rFonts w:ascii="Calibri" w:eastAsia="Times New Roman" w:hAnsi="Calibri" w:cs="Calibri"/>
          <w:color w:val="000000"/>
          <w:sz w:val="27"/>
          <w:szCs w:val="27"/>
        </w:rPr>
        <w:t>Support materials in the 3D print matrix may contain harmful agents (e.g. phenyl phosphates associated with thermoplastic acrylics). These can be hazardous during use, and downstream waste handling.</w:t>
      </w:r>
    </w:p>
    <w:p w14:paraId="6C08E609" w14:textId="77777777" w:rsidR="00866468" w:rsidRPr="00866468" w:rsidRDefault="00866468" w:rsidP="00923CE5">
      <w:pPr>
        <w:widowControl w:val="0"/>
        <w:shd w:val="clear" w:color="auto" w:fill="FFFFFF"/>
        <w:spacing w:before="0" w:line="240" w:lineRule="auto"/>
        <w:rPr>
          <w:rFonts w:ascii="Calibri" w:eastAsia="Times New Roman" w:hAnsi="Calibri" w:cs="Calibri"/>
          <w:color w:val="000000"/>
          <w:sz w:val="27"/>
          <w:szCs w:val="27"/>
        </w:rPr>
      </w:pPr>
      <w:r w:rsidRPr="00866468">
        <w:rPr>
          <w:rFonts w:ascii="Calibri" w:eastAsia="Times New Roman" w:hAnsi="Calibri" w:cs="Calibri"/>
          <w:color w:val="000000"/>
          <w:sz w:val="27"/>
          <w:szCs w:val="27"/>
        </w:rPr>
        <w:t xml:space="preserve">• Due to the hazardous nature of these materials and applications, Standard Operating Procedures (SOPs) are required at a minimum especially when used in the </w:t>
      </w:r>
      <w:r w:rsidRPr="00866468">
        <w:rPr>
          <w:rFonts w:ascii="Calibri" w:eastAsia="Times New Roman" w:hAnsi="Calibri" w:cs="Calibri"/>
          <w:color w:val="000000"/>
          <w:sz w:val="27"/>
          <w:szCs w:val="27"/>
        </w:rPr>
        <w:lastRenderedPageBreak/>
        <w:t>Laboratory. Contact the Facility Coordinator/Laboratory Safety Officer (LSO) or Environmental Health &amp; Safety to verify SOP’s are incorporated into department Specific Plans for the research area. Consult the 3D printer manufacturer website to locate Safety Data Sheets (SDS) to identify and evaluate the specific health and safety hazards associated with the 3D print materials used. In addition to health hazards, examples of equipment specific hazards may include:</w:t>
      </w:r>
    </w:p>
    <w:p w14:paraId="2C6DDA23" w14:textId="77777777" w:rsidR="00866468" w:rsidRPr="00866468" w:rsidRDefault="00866468" w:rsidP="00923CE5">
      <w:pPr>
        <w:widowControl w:val="0"/>
        <w:shd w:val="clear" w:color="auto" w:fill="FFFFFF"/>
        <w:spacing w:before="100" w:beforeAutospacing="1" w:after="100" w:afterAutospacing="1" w:line="240" w:lineRule="auto"/>
        <w:rPr>
          <w:rFonts w:ascii="Calibri" w:eastAsia="Times New Roman" w:hAnsi="Calibri" w:cs="Calibri"/>
          <w:color w:val="000000"/>
          <w:sz w:val="27"/>
          <w:szCs w:val="27"/>
        </w:rPr>
      </w:pPr>
      <w:r w:rsidRPr="00866468">
        <w:rPr>
          <w:rFonts w:ascii="Calibri" w:eastAsia="Times New Roman" w:hAnsi="Calibri" w:cs="Calibri"/>
          <w:color w:val="000000"/>
          <w:sz w:val="27"/>
          <w:szCs w:val="27"/>
        </w:rPr>
        <w:t>• Hot surfaces – print head block, heated beds and UV lamp</w:t>
      </w:r>
    </w:p>
    <w:p w14:paraId="0D5635BA" w14:textId="77777777" w:rsidR="00866468" w:rsidRPr="00866468" w:rsidRDefault="00866468" w:rsidP="00923CE5">
      <w:pPr>
        <w:widowControl w:val="0"/>
        <w:shd w:val="clear" w:color="auto" w:fill="FFFFFF"/>
        <w:spacing w:before="100" w:beforeAutospacing="1" w:after="100" w:afterAutospacing="1" w:line="240" w:lineRule="auto"/>
        <w:rPr>
          <w:rFonts w:ascii="Calibri" w:eastAsia="Times New Roman" w:hAnsi="Calibri" w:cs="Calibri"/>
          <w:color w:val="000000"/>
          <w:sz w:val="27"/>
          <w:szCs w:val="27"/>
        </w:rPr>
      </w:pPr>
      <w:r w:rsidRPr="00866468">
        <w:rPr>
          <w:rFonts w:ascii="Calibri" w:eastAsia="Times New Roman" w:hAnsi="Calibri" w:cs="Calibri"/>
          <w:color w:val="000000"/>
          <w:sz w:val="27"/>
          <w:szCs w:val="27"/>
        </w:rPr>
        <w:t>• High Magnetic Field-High magnetic fields occur around the X and Y axis of specific 3D- printers.</w:t>
      </w:r>
    </w:p>
    <w:p w14:paraId="3F57DF36" w14:textId="77777777" w:rsidR="00866468" w:rsidRPr="00866468" w:rsidRDefault="00866468" w:rsidP="00923CE5">
      <w:pPr>
        <w:widowControl w:val="0"/>
        <w:shd w:val="clear" w:color="auto" w:fill="FFFFFF"/>
        <w:spacing w:before="100" w:beforeAutospacing="1" w:after="100" w:afterAutospacing="1" w:line="240" w:lineRule="auto"/>
        <w:rPr>
          <w:rFonts w:ascii="Calibri" w:eastAsia="Times New Roman" w:hAnsi="Calibri" w:cs="Calibri"/>
          <w:color w:val="000000"/>
          <w:sz w:val="27"/>
          <w:szCs w:val="27"/>
        </w:rPr>
      </w:pPr>
      <w:r w:rsidRPr="00866468">
        <w:rPr>
          <w:rFonts w:ascii="Calibri" w:eastAsia="Times New Roman" w:hAnsi="Calibri" w:cs="Calibri"/>
          <w:color w:val="000000"/>
          <w:sz w:val="27"/>
          <w:szCs w:val="27"/>
        </w:rPr>
        <w:t>• High voltage/Electric risk – UV lamp connector, electric outlet and ground wire.</w:t>
      </w:r>
    </w:p>
    <w:p w14:paraId="291AEEC3" w14:textId="77777777" w:rsidR="00866468" w:rsidRPr="00866468" w:rsidRDefault="00866468" w:rsidP="00923CE5">
      <w:pPr>
        <w:widowControl w:val="0"/>
        <w:shd w:val="clear" w:color="auto" w:fill="FFFFFF"/>
        <w:spacing w:before="100" w:beforeAutospacing="1" w:after="100" w:afterAutospacing="1" w:line="240" w:lineRule="auto"/>
        <w:rPr>
          <w:rFonts w:ascii="Calibri" w:eastAsia="Times New Roman" w:hAnsi="Calibri" w:cs="Calibri"/>
          <w:color w:val="000000"/>
          <w:sz w:val="27"/>
          <w:szCs w:val="27"/>
        </w:rPr>
      </w:pPr>
      <w:r w:rsidRPr="00866468">
        <w:rPr>
          <w:rFonts w:ascii="Calibri" w:eastAsia="Times New Roman" w:hAnsi="Calibri" w:cs="Calibri"/>
          <w:color w:val="000000"/>
          <w:sz w:val="27"/>
          <w:szCs w:val="27"/>
        </w:rPr>
        <w:t>• Ultraviolet radiation – UV lamp. Don’t look at the lamp; make sure UV screen is intact.</w:t>
      </w:r>
    </w:p>
    <w:p w14:paraId="09468802" w14:textId="77777777" w:rsidR="00866468" w:rsidRPr="00866468" w:rsidRDefault="00866468" w:rsidP="00923CE5">
      <w:pPr>
        <w:widowControl w:val="0"/>
        <w:shd w:val="clear" w:color="auto" w:fill="FFFFFF"/>
        <w:spacing w:before="100" w:beforeAutospacing="1" w:after="100" w:afterAutospacing="1" w:line="240" w:lineRule="auto"/>
        <w:rPr>
          <w:rFonts w:ascii="Calibri" w:eastAsia="Times New Roman" w:hAnsi="Calibri" w:cs="Calibri"/>
          <w:color w:val="000000"/>
          <w:sz w:val="27"/>
          <w:szCs w:val="27"/>
        </w:rPr>
      </w:pPr>
      <w:r w:rsidRPr="00866468">
        <w:rPr>
          <w:rFonts w:ascii="Calibri" w:eastAsia="Times New Roman" w:hAnsi="Calibri" w:cs="Calibri"/>
          <w:color w:val="000000"/>
          <w:sz w:val="27"/>
          <w:szCs w:val="27"/>
        </w:rPr>
        <w:t>• Moving parts – printing assembly.</w:t>
      </w:r>
    </w:p>
    <w:p w14:paraId="71DC6E0B" w14:textId="77777777" w:rsidR="00866468" w:rsidRPr="00866468" w:rsidRDefault="00866468" w:rsidP="00923CE5">
      <w:pPr>
        <w:widowControl w:val="0"/>
        <w:shd w:val="clear" w:color="auto" w:fill="FFFFFF"/>
        <w:spacing w:before="0" w:after="270" w:line="240" w:lineRule="auto"/>
        <w:rPr>
          <w:rFonts w:ascii="Calibri" w:eastAsia="Times New Roman" w:hAnsi="Calibri" w:cs="Calibri"/>
          <w:color w:val="00000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3560"/>
        <w:gridCol w:w="4302"/>
      </w:tblGrid>
      <w:tr w:rsidR="00866468" w:rsidRPr="00866468" w14:paraId="48B3EBEF" w14:textId="77777777" w:rsidTr="0086646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769A7A" w14:textId="77777777" w:rsidR="00866468" w:rsidRPr="00866468" w:rsidRDefault="00866468" w:rsidP="00923CE5">
            <w:pPr>
              <w:widowControl w:val="0"/>
              <w:spacing w:before="0" w:line="240" w:lineRule="auto"/>
              <w:rPr>
                <w:rFonts w:ascii="Times New Roman" w:eastAsia="Times New Roman" w:hAnsi="Times New Roman" w:cs="Times New Roman"/>
                <w:b/>
                <w:bCs/>
                <w:sz w:val="24"/>
                <w:szCs w:val="24"/>
              </w:rPr>
            </w:pPr>
            <w:r w:rsidRPr="00866468">
              <w:rPr>
                <w:rFonts w:ascii="Times New Roman" w:eastAsia="Times New Roman" w:hAnsi="Times New Roman" w:cs="Times New Roman"/>
                <w:b/>
                <w:bCs/>
                <w:sz w:val="24"/>
                <w:szCs w:val="24"/>
              </w:rPr>
              <w:t>Printer Media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11052C" w14:textId="77777777" w:rsidR="00866468" w:rsidRPr="00866468" w:rsidRDefault="00866468" w:rsidP="00923CE5">
            <w:pPr>
              <w:widowControl w:val="0"/>
              <w:spacing w:before="0" w:line="240" w:lineRule="auto"/>
              <w:rPr>
                <w:rFonts w:ascii="Times New Roman" w:eastAsia="Times New Roman" w:hAnsi="Times New Roman" w:cs="Times New Roman"/>
                <w:b/>
                <w:bCs/>
                <w:sz w:val="24"/>
                <w:szCs w:val="24"/>
              </w:rPr>
            </w:pPr>
            <w:r w:rsidRPr="00866468">
              <w:rPr>
                <w:rFonts w:ascii="Times New Roman" w:eastAsia="Times New Roman" w:hAnsi="Times New Roman" w:cs="Times New Roman"/>
                <w:b/>
                <w:bCs/>
                <w:sz w:val="24"/>
                <w:szCs w:val="24"/>
              </w:rPr>
              <w:t>Health and Safety Concerns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00546F" w14:textId="77777777" w:rsidR="00866468" w:rsidRPr="00866468" w:rsidRDefault="00866468" w:rsidP="00923CE5">
            <w:pPr>
              <w:widowControl w:val="0"/>
              <w:spacing w:before="0" w:line="240" w:lineRule="auto"/>
              <w:rPr>
                <w:rFonts w:ascii="Times New Roman" w:eastAsia="Times New Roman" w:hAnsi="Times New Roman" w:cs="Times New Roman"/>
                <w:b/>
                <w:bCs/>
                <w:sz w:val="24"/>
                <w:szCs w:val="24"/>
              </w:rPr>
            </w:pPr>
            <w:r w:rsidRPr="00866468">
              <w:rPr>
                <w:rFonts w:ascii="Times New Roman" w:eastAsia="Times New Roman" w:hAnsi="Times New Roman" w:cs="Times New Roman"/>
                <w:b/>
                <w:bCs/>
                <w:sz w:val="24"/>
                <w:szCs w:val="24"/>
              </w:rPr>
              <w:t>Control</w:t>
            </w:r>
          </w:p>
        </w:tc>
      </w:tr>
      <w:tr w:rsidR="00866468" w:rsidRPr="00866468" w14:paraId="73F63181" w14:textId="77777777" w:rsidTr="0086646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396EFFD9" w14:textId="77777777" w:rsidR="00866468" w:rsidRPr="00866468" w:rsidRDefault="00866468" w:rsidP="00923CE5">
            <w:pPr>
              <w:widowControl w:val="0"/>
              <w:spacing w:before="0" w:line="240" w:lineRule="auto"/>
              <w:rPr>
                <w:rFonts w:ascii="Times New Roman" w:eastAsia="Times New Roman" w:hAnsi="Times New Roman" w:cs="Times New Roman"/>
                <w:sz w:val="24"/>
                <w:szCs w:val="24"/>
              </w:rPr>
            </w:pPr>
            <w:r w:rsidRPr="00866468">
              <w:rPr>
                <w:rFonts w:ascii="Times New Roman" w:eastAsia="Times New Roman" w:hAnsi="Times New Roman" w:cs="Times New Roman"/>
                <w:sz w:val="24"/>
                <w:szCs w:val="24"/>
              </w:rPr>
              <w:t>•ABS</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725A015E" w14:textId="77777777" w:rsidR="00866468" w:rsidRPr="00866468" w:rsidRDefault="00866468" w:rsidP="00923CE5">
            <w:pPr>
              <w:widowControl w:val="0"/>
              <w:spacing w:before="0" w:line="240" w:lineRule="auto"/>
              <w:rPr>
                <w:rFonts w:ascii="Times New Roman" w:eastAsia="Times New Roman" w:hAnsi="Times New Roman" w:cs="Times New Roman"/>
                <w:sz w:val="24"/>
                <w:szCs w:val="24"/>
              </w:rPr>
            </w:pPr>
            <w:r w:rsidRPr="00866468">
              <w:rPr>
                <w:rFonts w:ascii="Times New Roman" w:eastAsia="Times New Roman" w:hAnsi="Times New Roman" w:cs="Times New Roman"/>
                <w:sz w:val="24"/>
                <w:szCs w:val="24"/>
              </w:rPr>
              <w:t>• Ultra fine particulate • Low toxicity • Some odor</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01F375AD" w14:textId="77777777" w:rsidR="00866468" w:rsidRPr="00866468" w:rsidRDefault="00866468" w:rsidP="00923CE5">
            <w:pPr>
              <w:widowControl w:val="0"/>
              <w:spacing w:before="0" w:line="240" w:lineRule="auto"/>
              <w:rPr>
                <w:rFonts w:ascii="Times New Roman" w:eastAsia="Times New Roman" w:hAnsi="Times New Roman" w:cs="Times New Roman"/>
                <w:sz w:val="24"/>
                <w:szCs w:val="24"/>
              </w:rPr>
            </w:pPr>
            <w:r w:rsidRPr="00866468">
              <w:rPr>
                <w:rFonts w:ascii="Times New Roman" w:eastAsia="Times New Roman" w:hAnsi="Times New Roman" w:cs="Times New Roman"/>
                <w:sz w:val="24"/>
                <w:szCs w:val="24"/>
              </w:rPr>
              <w:t>• Fume Hood • Appropriate general ventilation • local exhaust</w:t>
            </w:r>
          </w:p>
        </w:tc>
      </w:tr>
      <w:tr w:rsidR="00866468" w:rsidRPr="00866468" w14:paraId="33FB067D" w14:textId="77777777" w:rsidTr="0086646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D622E4" w14:textId="77777777" w:rsidR="00866468" w:rsidRPr="00866468" w:rsidRDefault="00866468" w:rsidP="00923CE5">
            <w:pPr>
              <w:widowControl w:val="0"/>
              <w:spacing w:before="0" w:line="240" w:lineRule="auto"/>
              <w:rPr>
                <w:rFonts w:ascii="Times New Roman" w:eastAsia="Times New Roman" w:hAnsi="Times New Roman" w:cs="Times New Roman"/>
                <w:sz w:val="24"/>
                <w:szCs w:val="24"/>
              </w:rPr>
            </w:pPr>
            <w:r w:rsidRPr="00866468">
              <w:rPr>
                <w:rFonts w:ascii="Times New Roman" w:eastAsia="Times New Roman" w:hAnsi="Times New Roman" w:cs="Times New Roman"/>
                <w:sz w:val="24"/>
                <w:szCs w:val="24"/>
              </w:rPr>
              <w:t>•PLA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056D81" w14:textId="77777777" w:rsidR="00866468" w:rsidRPr="00866468" w:rsidRDefault="00866468" w:rsidP="00923CE5">
            <w:pPr>
              <w:widowControl w:val="0"/>
              <w:spacing w:before="0" w:line="240" w:lineRule="auto"/>
              <w:rPr>
                <w:rFonts w:ascii="Times New Roman" w:eastAsia="Times New Roman" w:hAnsi="Times New Roman" w:cs="Times New Roman"/>
                <w:sz w:val="24"/>
                <w:szCs w:val="24"/>
              </w:rPr>
            </w:pPr>
            <w:r w:rsidRPr="00866468">
              <w:rPr>
                <w:rFonts w:ascii="Times New Roman" w:eastAsia="Times New Roman" w:hAnsi="Times New Roman" w:cs="Times New Roman"/>
                <w:sz w:val="24"/>
                <w:szCs w:val="24"/>
              </w:rPr>
              <w:t>• Ultra fine particulate • Low toxicity • Some odor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46BE31" w14:textId="77777777" w:rsidR="00866468" w:rsidRPr="00866468" w:rsidRDefault="00866468" w:rsidP="00923CE5">
            <w:pPr>
              <w:widowControl w:val="0"/>
              <w:spacing w:before="0" w:line="240" w:lineRule="auto"/>
              <w:rPr>
                <w:rFonts w:ascii="Times New Roman" w:eastAsia="Times New Roman" w:hAnsi="Times New Roman" w:cs="Times New Roman"/>
                <w:sz w:val="24"/>
                <w:szCs w:val="24"/>
              </w:rPr>
            </w:pPr>
            <w:r w:rsidRPr="00866468">
              <w:rPr>
                <w:rFonts w:ascii="Times New Roman" w:eastAsia="Times New Roman" w:hAnsi="Times New Roman" w:cs="Times New Roman"/>
                <w:sz w:val="24"/>
                <w:szCs w:val="24"/>
              </w:rPr>
              <w:t>• Fume Hood • Appropriate general ventilation • local exhaust</w:t>
            </w:r>
          </w:p>
        </w:tc>
      </w:tr>
    </w:tbl>
    <w:p w14:paraId="4034B517" w14:textId="77777777" w:rsidR="00866468" w:rsidRPr="00866468" w:rsidRDefault="00866468" w:rsidP="00923CE5">
      <w:pPr>
        <w:widowControl w:val="0"/>
        <w:shd w:val="clear" w:color="auto" w:fill="FFFFFF"/>
        <w:spacing w:before="100" w:beforeAutospacing="1" w:after="100" w:afterAutospacing="1" w:line="240" w:lineRule="auto"/>
        <w:rPr>
          <w:rFonts w:ascii="Calibri" w:eastAsia="Times New Roman" w:hAnsi="Calibri" w:cs="Calibri"/>
          <w:color w:val="000000"/>
          <w:sz w:val="27"/>
          <w:szCs w:val="27"/>
        </w:rPr>
      </w:pPr>
      <w:r w:rsidRPr="00866468">
        <w:rPr>
          <w:rFonts w:ascii="Calibri" w:eastAsia="Times New Roman" w:hAnsi="Calibri" w:cs="Calibri"/>
          <w:color w:val="000000"/>
          <w:sz w:val="27"/>
          <w:szCs w:val="27"/>
        </w:rPr>
        <w:t>table 1. summary 3D media evaluation</w:t>
      </w:r>
    </w:p>
    <w:p w14:paraId="4113F85D" w14:textId="77777777" w:rsidR="00923CE5" w:rsidRDefault="00866468" w:rsidP="00923CE5">
      <w:pPr>
        <w:widowControl w:val="0"/>
        <w:shd w:val="clear" w:color="auto" w:fill="FFFFFF"/>
        <w:spacing w:before="0" w:line="240" w:lineRule="auto"/>
        <w:rPr>
          <w:rFonts w:ascii="Calibri" w:eastAsia="Times New Roman" w:hAnsi="Calibri" w:cs="Calibri"/>
          <w:b/>
          <w:color w:val="2B579A" w:themeColor="accent5"/>
          <w:sz w:val="27"/>
          <w:szCs w:val="27"/>
        </w:rPr>
      </w:pPr>
      <w:r w:rsidRPr="00866468">
        <w:rPr>
          <w:rFonts w:ascii="Calibri" w:eastAsia="Times New Roman" w:hAnsi="Calibri" w:cs="Calibri"/>
          <w:color w:val="000000"/>
          <w:sz w:val="27"/>
          <w:szCs w:val="27"/>
        </w:rPr>
        <w:br/>
      </w:r>
    </w:p>
    <w:p w14:paraId="362BECCA" w14:textId="77777777" w:rsidR="00923CE5" w:rsidRDefault="00923CE5" w:rsidP="00923CE5">
      <w:pPr>
        <w:widowControl w:val="0"/>
        <w:shd w:val="clear" w:color="auto" w:fill="FFFFFF"/>
        <w:spacing w:before="0" w:line="240" w:lineRule="auto"/>
        <w:rPr>
          <w:rFonts w:ascii="Calibri" w:eastAsia="Times New Roman" w:hAnsi="Calibri" w:cs="Calibri"/>
          <w:b/>
          <w:color w:val="2B579A" w:themeColor="accent5"/>
          <w:sz w:val="27"/>
          <w:szCs w:val="27"/>
        </w:rPr>
      </w:pPr>
    </w:p>
    <w:p w14:paraId="4E27D587" w14:textId="77777777" w:rsidR="00923CE5" w:rsidRDefault="00923CE5" w:rsidP="00923CE5">
      <w:pPr>
        <w:widowControl w:val="0"/>
        <w:shd w:val="clear" w:color="auto" w:fill="FFFFFF"/>
        <w:spacing w:before="0" w:line="240" w:lineRule="auto"/>
        <w:rPr>
          <w:rFonts w:ascii="Calibri" w:eastAsia="Times New Roman" w:hAnsi="Calibri" w:cs="Calibri"/>
          <w:b/>
          <w:color w:val="2B579A" w:themeColor="accent5"/>
          <w:sz w:val="27"/>
          <w:szCs w:val="27"/>
        </w:rPr>
      </w:pPr>
    </w:p>
    <w:p w14:paraId="69377535" w14:textId="77777777" w:rsidR="00923CE5" w:rsidRDefault="00866468" w:rsidP="00923CE5">
      <w:pPr>
        <w:widowControl w:val="0"/>
        <w:shd w:val="clear" w:color="auto" w:fill="FFFFFF"/>
        <w:spacing w:before="0" w:line="240" w:lineRule="auto"/>
        <w:rPr>
          <w:rFonts w:ascii="Calibri" w:eastAsia="Times New Roman" w:hAnsi="Calibri" w:cs="Calibri"/>
          <w:b/>
          <w:color w:val="000000"/>
          <w:sz w:val="27"/>
          <w:szCs w:val="27"/>
        </w:rPr>
      </w:pPr>
      <w:r w:rsidRPr="00866468">
        <w:rPr>
          <w:rFonts w:ascii="Calibri" w:eastAsia="Times New Roman" w:hAnsi="Calibri" w:cs="Calibri"/>
          <w:b/>
          <w:color w:val="2B579A" w:themeColor="accent5"/>
          <w:sz w:val="27"/>
          <w:szCs w:val="27"/>
        </w:rPr>
        <w:t>General Safety for 3D Printer</w:t>
      </w:r>
    </w:p>
    <w:p w14:paraId="0F9851F1" w14:textId="77777777" w:rsidR="00866468" w:rsidRPr="00866468" w:rsidRDefault="00CF0CB6" w:rsidP="00923CE5">
      <w:pPr>
        <w:widowControl w:val="0"/>
        <w:shd w:val="clear" w:color="auto" w:fill="FFFFFF"/>
        <w:spacing w:before="0" w:line="240" w:lineRule="auto"/>
        <w:rPr>
          <w:rFonts w:ascii="Calibri" w:eastAsia="Times New Roman" w:hAnsi="Calibri" w:cs="Calibri"/>
          <w:b/>
          <w:color w:val="000000"/>
          <w:sz w:val="27"/>
          <w:szCs w:val="27"/>
        </w:rPr>
      </w:pPr>
      <w:hyperlink r:id="rId11" w:history="1"/>
    </w:p>
    <w:p w14:paraId="618C3C4D" w14:textId="77777777" w:rsidR="00866468" w:rsidRPr="00866468" w:rsidRDefault="00866468" w:rsidP="00923CE5">
      <w:pPr>
        <w:widowControl w:val="0"/>
        <w:shd w:val="clear" w:color="auto" w:fill="FFFFFF"/>
        <w:spacing w:before="100" w:beforeAutospacing="1" w:after="100" w:afterAutospacing="1" w:line="240" w:lineRule="auto"/>
        <w:rPr>
          <w:rFonts w:ascii="Calibri" w:eastAsia="Times New Roman" w:hAnsi="Calibri" w:cs="Calibri"/>
          <w:color w:val="000000"/>
          <w:sz w:val="27"/>
          <w:szCs w:val="27"/>
        </w:rPr>
      </w:pPr>
      <w:r w:rsidRPr="00866468">
        <w:rPr>
          <w:rFonts w:ascii="Calibri" w:eastAsia="Times New Roman" w:hAnsi="Calibri" w:cs="Calibri"/>
          <w:color w:val="000000"/>
          <w:sz w:val="27"/>
          <w:szCs w:val="27"/>
        </w:rPr>
        <w:t>• Discuss ALL issues or concerns regar</w:t>
      </w:r>
      <w:r>
        <w:rPr>
          <w:rFonts w:ascii="Calibri" w:eastAsia="Times New Roman" w:hAnsi="Calibri" w:cs="Calibri"/>
          <w:color w:val="000000"/>
          <w:sz w:val="27"/>
          <w:szCs w:val="27"/>
        </w:rPr>
        <w:t>ding this 3D Printer with the supervisor</w:t>
      </w:r>
      <w:r w:rsidRPr="00866468">
        <w:rPr>
          <w:rFonts w:ascii="Calibri" w:eastAsia="Times New Roman" w:hAnsi="Calibri" w:cs="Calibri"/>
          <w:color w:val="000000"/>
          <w:sz w:val="27"/>
          <w:szCs w:val="27"/>
        </w:rPr>
        <w:t xml:space="preserve"> prior to its use.</w:t>
      </w:r>
    </w:p>
    <w:p w14:paraId="5BF24730" w14:textId="77777777" w:rsidR="00866468" w:rsidRPr="00866468" w:rsidRDefault="00866468" w:rsidP="00923CE5">
      <w:pPr>
        <w:widowControl w:val="0"/>
        <w:shd w:val="clear" w:color="auto" w:fill="FFFFFF"/>
        <w:spacing w:before="100" w:beforeAutospacing="1" w:after="100" w:afterAutospacing="1" w:line="240" w:lineRule="auto"/>
        <w:rPr>
          <w:rFonts w:ascii="Calibri" w:eastAsia="Times New Roman" w:hAnsi="Calibri" w:cs="Calibri"/>
          <w:color w:val="000000"/>
          <w:sz w:val="27"/>
          <w:szCs w:val="27"/>
        </w:rPr>
      </w:pPr>
      <w:r w:rsidRPr="00866468">
        <w:rPr>
          <w:rFonts w:ascii="Calibri" w:eastAsia="Times New Roman" w:hAnsi="Calibri" w:cs="Calibri"/>
          <w:color w:val="000000"/>
          <w:sz w:val="27"/>
          <w:szCs w:val="27"/>
        </w:rPr>
        <w:lastRenderedPageBreak/>
        <w:t>• All printers must be installed according to the manufacturer’s requirements and according to NFPA 72 National Electric Code.</w:t>
      </w:r>
    </w:p>
    <w:p w14:paraId="78A1E7E2" w14:textId="77777777" w:rsidR="00866468" w:rsidRPr="00866468" w:rsidRDefault="00866468" w:rsidP="00923CE5">
      <w:pPr>
        <w:widowControl w:val="0"/>
        <w:shd w:val="clear" w:color="auto" w:fill="FFFFFF"/>
        <w:spacing w:before="100" w:beforeAutospacing="1" w:after="100" w:afterAutospacing="1" w:line="240" w:lineRule="auto"/>
        <w:rPr>
          <w:rFonts w:ascii="Calibri" w:eastAsia="Times New Roman" w:hAnsi="Calibri" w:cs="Calibri"/>
          <w:color w:val="000000"/>
          <w:sz w:val="27"/>
          <w:szCs w:val="27"/>
        </w:rPr>
      </w:pPr>
      <w:r w:rsidRPr="00866468">
        <w:rPr>
          <w:rFonts w:ascii="Calibri" w:eastAsia="Times New Roman" w:hAnsi="Calibri" w:cs="Calibri"/>
          <w:color w:val="000000"/>
          <w:sz w:val="27"/>
          <w:szCs w:val="27"/>
        </w:rPr>
        <w:t>• Always follow manufacturer guidelines, be cognizant of all of the SDS and safety information presented in this document.</w:t>
      </w:r>
    </w:p>
    <w:p w14:paraId="7649B512" w14:textId="77777777" w:rsidR="00866468" w:rsidRPr="00866468" w:rsidRDefault="00866468" w:rsidP="00923CE5">
      <w:pPr>
        <w:widowControl w:val="0"/>
        <w:shd w:val="clear" w:color="auto" w:fill="FFFFFF"/>
        <w:spacing w:before="100" w:beforeAutospacing="1" w:after="100" w:afterAutospacing="1" w:line="240" w:lineRule="auto"/>
        <w:rPr>
          <w:rFonts w:ascii="Calibri" w:eastAsia="Times New Roman" w:hAnsi="Calibri" w:cs="Calibri"/>
          <w:color w:val="000000"/>
          <w:sz w:val="27"/>
          <w:szCs w:val="27"/>
        </w:rPr>
      </w:pPr>
      <w:r w:rsidRPr="00866468">
        <w:rPr>
          <w:rFonts w:ascii="Calibri" w:eastAsia="Times New Roman" w:hAnsi="Calibri" w:cs="Calibri"/>
          <w:color w:val="000000"/>
          <w:sz w:val="27"/>
          <w:szCs w:val="27"/>
        </w:rPr>
        <w:t>• Consult LHAT and/or EH&amp;S for a hazard assessment when considering modifications/novel uses.</w:t>
      </w:r>
    </w:p>
    <w:p w14:paraId="04B46A01" w14:textId="77777777" w:rsidR="00866468" w:rsidRPr="00866468" w:rsidRDefault="00866468" w:rsidP="00923CE5">
      <w:pPr>
        <w:widowControl w:val="0"/>
        <w:shd w:val="clear" w:color="auto" w:fill="FFFFFF"/>
        <w:spacing w:before="100" w:beforeAutospacing="1" w:after="100" w:afterAutospacing="1" w:line="240" w:lineRule="auto"/>
        <w:rPr>
          <w:rFonts w:ascii="Calibri" w:eastAsia="Times New Roman" w:hAnsi="Calibri" w:cs="Calibri"/>
          <w:color w:val="000000"/>
          <w:sz w:val="27"/>
          <w:szCs w:val="27"/>
        </w:rPr>
      </w:pPr>
      <w:r w:rsidRPr="00866468">
        <w:rPr>
          <w:rFonts w:ascii="Calibri" w:eastAsia="Times New Roman" w:hAnsi="Calibri" w:cs="Calibri"/>
          <w:color w:val="000000"/>
          <w:sz w:val="27"/>
          <w:szCs w:val="27"/>
        </w:rPr>
        <w:t xml:space="preserve">• Notify coworkers before beginning non-routine and hazardous work. </w:t>
      </w:r>
      <w:commentRangeStart w:id="1"/>
      <w:r w:rsidRPr="00866468">
        <w:rPr>
          <w:rFonts w:ascii="Calibri" w:eastAsia="Times New Roman" w:hAnsi="Calibri" w:cs="Calibri"/>
          <w:color w:val="000000"/>
          <w:sz w:val="27"/>
          <w:szCs w:val="27"/>
        </w:rPr>
        <w:t>To work alone; facility must have work alone protocol.</w:t>
      </w:r>
      <w:commentRangeEnd w:id="1"/>
      <w:r>
        <w:rPr>
          <w:rStyle w:val="CommentReference"/>
        </w:rPr>
        <w:commentReference w:id="1"/>
      </w:r>
    </w:p>
    <w:p w14:paraId="18536296" w14:textId="77777777" w:rsidR="00866468" w:rsidRPr="00866468" w:rsidRDefault="00866468" w:rsidP="00923CE5">
      <w:pPr>
        <w:widowControl w:val="0"/>
        <w:shd w:val="clear" w:color="auto" w:fill="FFFFFF"/>
        <w:spacing w:before="100" w:beforeAutospacing="1" w:after="100" w:afterAutospacing="1" w:line="240" w:lineRule="auto"/>
        <w:rPr>
          <w:rFonts w:ascii="Calibri" w:eastAsia="Times New Roman" w:hAnsi="Calibri" w:cs="Calibri"/>
          <w:color w:val="000000"/>
          <w:sz w:val="27"/>
          <w:szCs w:val="27"/>
        </w:rPr>
      </w:pPr>
      <w:r w:rsidRPr="00866468">
        <w:rPr>
          <w:rFonts w:ascii="Calibri" w:eastAsia="Times New Roman" w:hAnsi="Calibri" w:cs="Calibri"/>
          <w:color w:val="000000"/>
          <w:sz w:val="27"/>
          <w:szCs w:val="27"/>
        </w:rPr>
        <w:t xml:space="preserve">• To prevent respiratory irritation, work in a well </w:t>
      </w:r>
      <w:commentRangeStart w:id="2"/>
      <w:r w:rsidRPr="00866468">
        <w:rPr>
          <w:rFonts w:ascii="Calibri" w:eastAsia="Times New Roman" w:hAnsi="Calibri" w:cs="Calibri"/>
          <w:color w:val="000000"/>
          <w:sz w:val="27"/>
          <w:szCs w:val="27"/>
        </w:rPr>
        <w:t>ventilated</w:t>
      </w:r>
      <w:commentRangeEnd w:id="2"/>
      <w:r w:rsidR="00923CE5">
        <w:rPr>
          <w:rStyle w:val="CommentReference"/>
        </w:rPr>
        <w:commentReference w:id="2"/>
      </w:r>
      <w:r w:rsidRPr="00866468">
        <w:rPr>
          <w:rFonts w:ascii="Calibri" w:eastAsia="Times New Roman" w:hAnsi="Calibri" w:cs="Calibri"/>
          <w:color w:val="000000"/>
          <w:sz w:val="27"/>
          <w:szCs w:val="27"/>
        </w:rPr>
        <w:t xml:space="preserve"> room.</w:t>
      </w:r>
    </w:p>
    <w:p w14:paraId="51F9CD23" w14:textId="77777777" w:rsidR="00866468" w:rsidRPr="00866468" w:rsidRDefault="00866468" w:rsidP="00923CE5">
      <w:pPr>
        <w:widowControl w:val="0"/>
        <w:shd w:val="clear" w:color="auto" w:fill="FFFFFF"/>
        <w:spacing w:before="100" w:beforeAutospacing="1" w:after="100" w:afterAutospacing="1" w:line="240" w:lineRule="auto"/>
        <w:rPr>
          <w:rFonts w:ascii="Calibri" w:eastAsia="Times New Roman" w:hAnsi="Calibri" w:cs="Calibri"/>
          <w:color w:val="000000"/>
          <w:sz w:val="27"/>
          <w:szCs w:val="27"/>
        </w:rPr>
      </w:pPr>
      <w:r w:rsidRPr="00866468">
        <w:rPr>
          <w:rFonts w:ascii="Calibri" w:eastAsia="Times New Roman" w:hAnsi="Calibri" w:cs="Calibri"/>
          <w:color w:val="000000"/>
          <w:sz w:val="27"/>
          <w:szCs w:val="27"/>
        </w:rPr>
        <w:t>• Once a printing job is started, do not open cover, or defeat/override interlock switch.</w:t>
      </w:r>
    </w:p>
    <w:p w14:paraId="773F9DD7" w14:textId="77777777" w:rsidR="00866468" w:rsidRPr="00866468" w:rsidRDefault="00866468" w:rsidP="00923CE5">
      <w:pPr>
        <w:widowControl w:val="0"/>
        <w:shd w:val="clear" w:color="auto" w:fill="FFFFFF"/>
        <w:spacing w:before="100" w:beforeAutospacing="1" w:after="100" w:afterAutospacing="1" w:line="240" w:lineRule="auto"/>
        <w:rPr>
          <w:rFonts w:ascii="Calibri" w:eastAsia="Times New Roman" w:hAnsi="Calibri" w:cs="Calibri"/>
          <w:color w:val="000000"/>
          <w:sz w:val="27"/>
          <w:szCs w:val="27"/>
        </w:rPr>
      </w:pPr>
      <w:r w:rsidRPr="00866468">
        <w:rPr>
          <w:rFonts w:ascii="Calibri" w:eastAsia="Times New Roman" w:hAnsi="Calibri" w:cs="Calibri"/>
          <w:color w:val="000000"/>
          <w:sz w:val="27"/>
          <w:szCs w:val="27"/>
        </w:rPr>
        <w:t xml:space="preserve">• Printer should not be left unattended during operation for an </w:t>
      </w:r>
      <w:commentRangeStart w:id="3"/>
      <w:r w:rsidRPr="00866468">
        <w:rPr>
          <w:rFonts w:ascii="Calibri" w:eastAsia="Times New Roman" w:hAnsi="Calibri" w:cs="Calibri"/>
          <w:color w:val="000000"/>
          <w:sz w:val="27"/>
          <w:szCs w:val="27"/>
        </w:rPr>
        <w:t>extended period of time.</w:t>
      </w:r>
      <w:commentRangeEnd w:id="3"/>
      <w:r w:rsidR="00923CE5">
        <w:rPr>
          <w:rStyle w:val="CommentReference"/>
        </w:rPr>
        <w:commentReference w:id="3"/>
      </w:r>
    </w:p>
    <w:p w14:paraId="5E97310C" w14:textId="77777777" w:rsidR="00866468" w:rsidRPr="00866468" w:rsidRDefault="00866468" w:rsidP="00923CE5">
      <w:pPr>
        <w:widowControl w:val="0"/>
        <w:shd w:val="clear" w:color="auto" w:fill="FFFFFF"/>
        <w:spacing w:before="100" w:beforeAutospacing="1" w:after="100" w:afterAutospacing="1" w:line="240" w:lineRule="auto"/>
        <w:rPr>
          <w:rFonts w:ascii="Calibri" w:eastAsia="Times New Roman" w:hAnsi="Calibri" w:cs="Calibri"/>
          <w:color w:val="000000"/>
          <w:sz w:val="27"/>
          <w:szCs w:val="27"/>
        </w:rPr>
      </w:pPr>
      <w:r w:rsidRPr="00866468">
        <w:rPr>
          <w:rFonts w:ascii="Calibri" w:eastAsia="Times New Roman" w:hAnsi="Calibri" w:cs="Calibri"/>
          <w:color w:val="000000"/>
          <w:sz w:val="27"/>
          <w:szCs w:val="27"/>
        </w:rPr>
        <w:t>• If interlock safety switch fails, do not use the printer.</w:t>
      </w:r>
    </w:p>
    <w:p w14:paraId="69418195" w14:textId="77777777" w:rsidR="00866468" w:rsidRPr="00866468" w:rsidRDefault="00866468" w:rsidP="00923CE5">
      <w:pPr>
        <w:widowControl w:val="0"/>
        <w:shd w:val="clear" w:color="auto" w:fill="FFFFFF"/>
        <w:spacing w:before="100" w:beforeAutospacing="1" w:after="100" w:afterAutospacing="1" w:line="240" w:lineRule="auto"/>
        <w:rPr>
          <w:rFonts w:ascii="Calibri" w:eastAsia="Times New Roman" w:hAnsi="Calibri" w:cs="Calibri"/>
          <w:color w:val="000000"/>
          <w:sz w:val="27"/>
          <w:szCs w:val="27"/>
        </w:rPr>
      </w:pPr>
      <w:r w:rsidRPr="00866468">
        <w:rPr>
          <w:rFonts w:ascii="Calibri" w:eastAsia="Times New Roman" w:hAnsi="Calibri" w:cs="Calibri"/>
          <w:color w:val="000000"/>
          <w:sz w:val="27"/>
          <w:szCs w:val="27"/>
        </w:rPr>
        <w:t>• As determined by the hazard assessment, in addition to all pertinent laboratory personal protective equipment (PPE) and chemical protective gloves may be required when accessing the printer stage area after printing.</w:t>
      </w:r>
    </w:p>
    <w:p w14:paraId="1115245F" w14:textId="77777777" w:rsidR="00866468" w:rsidRPr="00866468" w:rsidRDefault="00866468" w:rsidP="00923CE5">
      <w:pPr>
        <w:widowControl w:val="0"/>
        <w:shd w:val="clear" w:color="auto" w:fill="FFFFFF"/>
        <w:spacing w:before="100" w:beforeAutospacing="1" w:after="100" w:afterAutospacing="1" w:line="240" w:lineRule="auto"/>
        <w:rPr>
          <w:rFonts w:ascii="Calibri" w:eastAsia="Times New Roman" w:hAnsi="Calibri" w:cs="Calibri"/>
          <w:color w:val="000000"/>
          <w:sz w:val="27"/>
          <w:szCs w:val="27"/>
        </w:rPr>
      </w:pPr>
      <w:r w:rsidRPr="00866468">
        <w:rPr>
          <w:rFonts w:ascii="Calibri" w:eastAsia="Times New Roman" w:hAnsi="Calibri" w:cs="Calibri"/>
          <w:color w:val="000000"/>
          <w:sz w:val="27"/>
          <w:szCs w:val="27"/>
        </w:rPr>
        <w:t>• Uncured material may be hazardous; wear suitable/ recommended glove protection and if material can splash, wear safety goggles.</w:t>
      </w:r>
    </w:p>
    <w:p w14:paraId="732111EC" w14:textId="77777777" w:rsidR="00866468" w:rsidRPr="00866468" w:rsidRDefault="00866468" w:rsidP="00923CE5">
      <w:pPr>
        <w:widowControl w:val="0"/>
        <w:shd w:val="clear" w:color="auto" w:fill="FFFFFF"/>
        <w:spacing w:before="100" w:beforeAutospacing="1" w:after="100" w:afterAutospacing="1" w:line="240" w:lineRule="auto"/>
        <w:rPr>
          <w:rFonts w:ascii="Calibri" w:eastAsia="Times New Roman" w:hAnsi="Calibri" w:cs="Calibri"/>
          <w:color w:val="000000"/>
          <w:sz w:val="27"/>
          <w:szCs w:val="27"/>
        </w:rPr>
      </w:pPr>
      <w:r w:rsidRPr="00866468">
        <w:rPr>
          <w:rFonts w:ascii="Calibri" w:eastAsia="Times New Roman" w:hAnsi="Calibri" w:cs="Calibri"/>
          <w:color w:val="000000"/>
          <w:sz w:val="27"/>
          <w:szCs w:val="27"/>
        </w:rPr>
        <w:t>• In the event of leak/ spill of printing material cartridges, use solvent-absorbent pads for model/ support material spills. Dispose clean-up materials as chemical waste. Contact UCR EH&amp;S 951-827-5528 when responding to any major spills.</w:t>
      </w:r>
    </w:p>
    <w:p w14:paraId="56B97A87" w14:textId="77777777" w:rsidR="00866468" w:rsidRPr="00866468" w:rsidRDefault="00866468" w:rsidP="00923CE5">
      <w:pPr>
        <w:widowControl w:val="0"/>
        <w:shd w:val="clear" w:color="auto" w:fill="FFFFFF"/>
        <w:spacing w:before="100" w:beforeAutospacing="1" w:after="100" w:afterAutospacing="1" w:line="240" w:lineRule="auto"/>
        <w:rPr>
          <w:rFonts w:ascii="Calibri" w:eastAsia="Times New Roman" w:hAnsi="Calibri" w:cs="Calibri"/>
          <w:color w:val="000000"/>
          <w:sz w:val="27"/>
          <w:szCs w:val="27"/>
        </w:rPr>
      </w:pPr>
      <w:commentRangeStart w:id="4"/>
      <w:r w:rsidRPr="00866468">
        <w:rPr>
          <w:rFonts w:ascii="Calibri" w:eastAsia="Times New Roman" w:hAnsi="Calibri" w:cs="Calibri"/>
          <w:color w:val="000000"/>
          <w:sz w:val="27"/>
          <w:szCs w:val="27"/>
        </w:rPr>
        <w:t>• Keep model and support materials away from areas where cosmetics are applied, or food and drink are stored, prepared or consumed.</w:t>
      </w:r>
      <w:commentRangeEnd w:id="4"/>
      <w:r w:rsidR="00923CE5">
        <w:rPr>
          <w:rStyle w:val="CommentReference"/>
        </w:rPr>
        <w:commentReference w:id="4"/>
      </w:r>
    </w:p>
    <w:p w14:paraId="249E672F" w14:textId="77777777" w:rsidR="00866468" w:rsidRDefault="00866468" w:rsidP="00923CE5">
      <w:pPr>
        <w:widowControl w:val="0"/>
        <w:shd w:val="clear" w:color="auto" w:fill="FFFFFF"/>
        <w:spacing w:before="100" w:beforeAutospacing="1" w:after="100" w:afterAutospacing="1" w:line="240" w:lineRule="auto"/>
        <w:rPr>
          <w:rFonts w:ascii="Calibri" w:eastAsia="Times New Roman" w:hAnsi="Calibri" w:cs="Calibri"/>
          <w:color w:val="000000"/>
          <w:sz w:val="27"/>
          <w:szCs w:val="27"/>
        </w:rPr>
      </w:pPr>
      <w:r w:rsidRPr="00866468">
        <w:rPr>
          <w:rFonts w:ascii="Calibri" w:eastAsia="Times New Roman" w:hAnsi="Calibri" w:cs="Calibri"/>
          <w:color w:val="000000"/>
          <w:sz w:val="27"/>
          <w:szCs w:val="27"/>
        </w:rPr>
        <w:t>• Follow all related SOPs in the laboratory SOP bank (PPE, waste disposal, etc. as appropriately modified by any specific information in the SDS information presented in this document.</w:t>
      </w:r>
    </w:p>
    <w:p w14:paraId="6BE93D41" w14:textId="77777777" w:rsidR="00923CE5" w:rsidRPr="00866468" w:rsidRDefault="00923CE5" w:rsidP="00923CE5">
      <w:pPr>
        <w:widowControl w:val="0"/>
        <w:shd w:val="clear" w:color="auto" w:fill="FFFFFF"/>
        <w:spacing w:before="100" w:beforeAutospacing="1" w:after="100" w:afterAutospacing="1" w:line="240" w:lineRule="auto"/>
        <w:rPr>
          <w:rFonts w:ascii="Calibri" w:eastAsia="Times New Roman" w:hAnsi="Calibri" w:cs="Calibri"/>
          <w:color w:val="000000"/>
          <w:sz w:val="27"/>
          <w:szCs w:val="27"/>
        </w:rPr>
      </w:pPr>
    </w:p>
    <w:p w14:paraId="6DDFD5E1" w14:textId="77777777" w:rsidR="00866468" w:rsidRPr="00866468" w:rsidRDefault="00866468" w:rsidP="00923CE5">
      <w:pPr>
        <w:widowControl w:val="0"/>
        <w:shd w:val="clear" w:color="auto" w:fill="FFFFFF"/>
        <w:spacing w:before="0" w:line="240" w:lineRule="auto"/>
        <w:rPr>
          <w:rFonts w:ascii="Calibri" w:eastAsia="Times New Roman" w:hAnsi="Calibri" w:cs="Calibri"/>
          <w:b/>
          <w:color w:val="2B579A" w:themeColor="accent5"/>
          <w:sz w:val="27"/>
          <w:szCs w:val="27"/>
        </w:rPr>
      </w:pPr>
      <w:r w:rsidRPr="00866468">
        <w:rPr>
          <w:rFonts w:ascii="Calibri" w:eastAsia="Times New Roman" w:hAnsi="Calibri" w:cs="Calibri"/>
          <w:b/>
          <w:color w:val="2B579A" w:themeColor="accent5"/>
          <w:sz w:val="27"/>
          <w:szCs w:val="27"/>
        </w:rPr>
        <w:lastRenderedPageBreak/>
        <w:t>Training Requirements</w:t>
      </w:r>
    </w:p>
    <w:p w14:paraId="3F1D0EE7" w14:textId="77777777" w:rsidR="00866468" w:rsidRPr="00866468" w:rsidRDefault="00866468" w:rsidP="00923CE5">
      <w:pPr>
        <w:widowControl w:val="0"/>
        <w:shd w:val="clear" w:color="auto" w:fill="FFFFFF"/>
        <w:spacing w:before="100" w:beforeAutospacing="1" w:after="100" w:afterAutospacing="1" w:line="240" w:lineRule="auto"/>
        <w:rPr>
          <w:rFonts w:ascii="Calibri" w:eastAsia="Times New Roman" w:hAnsi="Calibri" w:cs="Calibri"/>
          <w:color w:val="000000"/>
          <w:sz w:val="27"/>
          <w:szCs w:val="27"/>
        </w:rPr>
      </w:pPr>
      <w:r w:rsidRPr="00866468">
        <w:rPr>
          <w:rFonts w:ascii="Calibri" w:eastAsia="Times New Roman" w:hAnsi="Calibri" w:cs="Calibri"/>
          <w:color w:val="000000"/>
          <w:sz w:val="27"/>
          <w:szCs w:val="27"/>
        </w:rPr>
        <w:t xml:space="preserve">All users working directly with a 3D print chemical/hazardous media outside of the laboratory are required to </w:t>
      </w:r>
      <w:commentRangeStart w:id="5"/>
      <w:r w:rsidRPr="00866468">
        <w:rPr>
          <w:rFonts w:ascii="Calibri" w:eastAsia="Times New Roman" w:hAnsi="Calibri" w:cs="Calibri"/>
          <w:color w:val="000000"/>
          <w:sz w:val="27"/>
          <w:szCs w:val="27"/>
        </w:rPr>
        <w:t xml:space="preserve">have hazard communication (HAZCOM) training </w:t>
      </w:r>
      <w:commentRangeEnd w:id="5"/>
      <w:r w:rsidR="00923CE5">
        <w:rPr>
          <w:rStyle w:val="CommentReference"/>
        </w:rPr>
        <w:commentReference w:id="5"/>
      </w:r>
      <w:r w:rsidRPr="00866468">
        <w:rPr>
          <w:rFonts w:ascii="Calibri" w:eastAsia="Times New Roman" w:hAnsi="Calibri" w:cs="Calibri"/>
          <w:color w:val="000000"/>
          <w:sz w:val="27"/>
          <w:szCs w:val="27"/>
        </w:rPr>
        <w:t>covering any hazardous materials used in the process. Completion of the training must be documented in writing with t</w:t>
      </w:r>
      <w:r w:rsidR="00923CE5">
        <w:rPr>
          <w:rFonts w:ascii="Calibri" w:eastAsia="Times New Roman" w:hAnsi="Calibri" w:cs="Calibri"/>
          <w:color w:val="000000"/>
          <w:sz w:val="27"/>
          <w:szCs w:val="27"/>
        </w:rPr>
        <w:t xml:space="preserve">he records maintained by the </w:t>
      </w:r>
      <w:r w:rsidRPr="00866468">
        <w:rPr>
          <w:rFonts w:ascii="Calibri" w:eastAsia="Times New Roman" w:hAnsi="Calibri" w:cs="Calibri"/>
          <w:color w:val="000000"/>
          <w:sz w:val="27"/>
          <w:szCs w:val="27"/>
        </w:rPr>
        <w:t>Supervisor of the printing operation.</w:t>
      </w:r>
    </w:p>
    <w:p w14:paraId="58D178A0" w14:textId="77777777" w:rsidR="00866468" w:rsidRPr="00866468" w:rsidRDefault="00866468" w:rsidP="00923CE5">
      <w:pPr>
        <w:widowControl w:val="0"/>
        <w:shd w:val="clear" w:color="auto" w:fill="FFFFFF"/>
        <w:spacing w:before="100" w:beforeAutospacing="1" w:after="100" w:afterAutospacing="1" w:line="240" w:lineRule="auto"/>
        <w:rPr>
          <w:rFonts w:ascii="Calibri" w:eastAsia="Times New Roman" w:hAnsi="Calibri" w:cs="Calibri"/>
          <w:color w:val="000000"/>
          <w:sz w:val="27"/>
          <w:szCs w:val="27"/>
        </w:rPr>
      </w:pPr>
      <w:r w:rsidRPr="00866468">
        <w:rPr>
          <w:rFonts w:ascii="Calibri" w:eastAsia="Times New Roman" w:hAnsi="Calibri" w:cs="Calibri"/>
          <w:b/>
          <w:bCs/>
          <w:color w:val="000000"/>
          <w:sz w:val="27"/>
          <w:szCs w:val="27"/>
        </w:rPr>
        <w:t>Personal Protective Equipment (PPE) Requirements</w:t>
      </w:r>
    </w:p>
    <w:p w14:paraId="770D819E" w14:textId="77777777" w:rsidR="00866468" w:rsidRDefault="00866468" w:rsidP="00923CE5">
      <w:pPr>
        <w:widowControl w:val="0"/>
        <w:shd w:val="clear" w:color="auto" w:fill="FFFFFF"/>
        <w:spacing w:before="0" w:line="240" w:lineRule="auto"/>
        <w:rPr>
          <w:rFonts w:ascii="Calibri" w:eastAsia="Times New Roman" w:hAnsi="Calibri" w:cs="Calibri"/>
          <w:color w:val="000000"/>
          <w:sz w:val="27"/>
          <w:szCs w:val="27"/>
        </w:rPr>
      </w:pPr>
      <w:r w:rsidRPr="00866468">
        <w:rPr>
          <w:rFonts w:ascii="Calibri" w:eastAsia="Times New Roman" w:hAnsi="Calibri" w:cs="Calibri"/>
          <w:color w:val="000000"/>
          <w:sz w:val="27"/>
          <w:szCs w:val="27"/>
        </w:rPr>
        <w:t>Follow all PPE recommendations found in the Safety Data Sheet (SDS) for the specific printer media used.</w:t>
      </w:r>
      <w:r w:rsidR="00923CE5">
        <w:rPr>
          <w:rFonts w:ascii="Calibri" w:eastAsia="Times New Roman" w:hAnsi="Calibri" w:cs="Calibri"/>
          <w:color w:val="000000"/>
          <w:sz w:val="27"/>
          <w:szCs w:val="27"/>
        </w:rPr>
        <w:t xml:space="preserve"> </w:t>
      </w:r>
      <w:r w:rsidRPr="00866468">
        <w:rPr>
          <w:rFonts w:ascii="Calibri" w:eastAsia="Times New Roman" w:hAnsi="Calibri" w:cs="Calibri"/>
          <w:color w:val="000000"/>
          <w:sz w:val="27"/>
          <w:szCs w:val="27"/>
        </w:rPr>
        <w:t>Eye protection is required during any activity where airborne projectiles may be present (i.e. cutting off rough edges of a printed item).</w:t>
      </w:r>
      <w:r w:rsidR="00923CE5">
        <w:rPr>
          <w:rFonts w:ascii="Calibri" w:eastAsia="Times New Roman" w:hAnsi="Calibri" w:cs="Calibri"/>
          <w:color w:val="000000"/>
          <w:sz w:val="27"/>
          <w:szCs w:val="27"/>
        </w:rPr>
        <w:t xml:space="preserve"> </w:t>
      </w:r>
      <w:commentRangeStart w:id="6"/>
      <w:r w:rsidR="00923CE5">
        <w:rPr>
          <w:rFonts w:ascii="Calibri" w:eastAsia="Times New Roman" w:hAnsi="Calibri" w:cs="Calibri"/>
          <w:color w:val="000000"/>
          <w:sz w:val="27"/>
          <w:szCs w:val="27"/>
        </w:rPr>
        <w:t>A</w:t>
      </w:r>
      <w:r w:rsidRPr="00866468">
        <w:rPr>
          <w:rFonts w:ascii="Calibri" w:eastAsia="Times New Roman" w:hAnsi="Calibri" w:cs="Calibri"/>
          <w:color w:val="000000"/>
          <w:sz w:val="27"/>
          <w:szCs w:val="27"/>
        </w:rPr>
        <w:t>n emergency eyewash will be required in the immediate vicinity of the work. A spill kit capable of neutralizing the caustic components of the alkalin</w:t>
      </w:r>
      <w:r w:rsidR="00923CE5">
        <w:rPr>
          <w:rFonts w:ascii="Calibri" w:eastAsia="Times New Roman" w:hAnsi="Calibri" w:cs="Calibri"/>
          <w:color w:val="000000"/>
          <w:sz w:val="27"/>
          <w:szCs w:val="27"/>
        </w:rPr>
        <w:t xml:space="preserve">e bath shall also be provided. </w:t>
      </w:r>
      <w:commentRangeEnd w:id="6"/>
      <w:r w:rsidR="00923CE5">
        <w:rPr>
          <w:rStyle w:val="CommentReference"/>
        </w:rPr>
        <w:commentReference w:id="6"/>
      </w:r>
    </w:p>
    <w:p w14:paraId="5C326F07" w14:textId="77777777" w:rsidR="00923CE5" w:rsidRDefault="00923CE5" w:rsidP="00923CE5">
      <w:pPr>
        <w:widowControl w:val="0"/>
        <w:shd w:val="clear" w:color="auto" w:fill="FFFFFF"/>
        <w:spacing w:before="0" w:line="240" w:lineRule="auto"/>
        <w:rPr>
          <w:rFonts w:ascii="Calibri" w:eastAsia="Times New Roman" w:hAnsi="Calibri" w:cs="Calibri"/>
          <w:color w:val="000000"/>
          <w:sz w:val="27"/>
          <w:szCs w:val="27"/>
        </w:rPr>
      </w:pPr>
    </w:p>
    <w:p w14:paraId="15DA3749" w14:textId="77777777" w:rsidR="00923CE5" w:rsidRPr="00866468" w:rsidRDefault="00923CE5" w:rsidP="00923CE5">
      <w:pPr>
        <w:widowControl w:val="0"/>
        <w:shd w:val="clear" w:color="auto" w:fill="FFFFFF"/>
        <w:spacing w:before="0" w:line="240" w:lineRule="auto"/>
        <w:rPr>
          <w:rFonts w:ascii="Calibri" w:eastAsia="Times New Roman" w:hAnsi="Calibri" w:cs="Calibri"/>
          <w:color w:val="000000"/>
          <w:sz w:val="27"/>
          <w:szCs w:val="27"/>
        </w:rPr>
      </w:pPr>
    </w:p>
    <w:p w14:paraId="6F87B9E4" w14:textId="77777777" w:rsidR="00866468" w:rsidRPr="00866468" w:rsidRDefault="00866468" w:rsidP="00923CE5">
      <w:pPr>
        <w:widowControl w:val="0"/>
        <w:shd w:val="clear" w:color="auto" w:fill="FFFFFF"/>
        <w:spacing w:before="0" w:line="240" w:lineRule="auto"/>
        <w:rPr>
          <w:rFonts w:ascii="Calibri" w:eastAsia="Times New Roman" w:hAnsi="Calibri" w:cs="Calibri"/>
          <w:b/>
          <w:color w:val="000000"/>
          <w:sz w:val="27"/>
          <w:szCs w:val="27"/>
        </w:rPr>
      </w:pPr>
      <w:r w:rsidRPr="00866468">
        <w:rPr>
          <w:rFonts w:ascii="Calibri" w:eastAsia="Times New Roman" w:hAnsi="Calibri" w:cs="Calibri"/>
          <w:b/>
          <w:color w:val="2B579A" w:themeColor="accent5"/>
          <w:sz w:val="27"/>
          <w:szCs w:val="27"/>
        </w:rPr>
        <w:t>Hazard Assessment Form/Procedure</w:t>
      </w:r>
    </w:p>
    <w:p w14:paraId="44F35FE1" w14:textId="77777777" w:rsidR="00866468" w:rsidRPr="00866468" w:rsidRDefault="00866468" w:rsidP="00923CE5">
      <w:pPr>
        <w:widowControl w:val="0"/>
        <w:shd w:val="clear" w:color="auto" w:fill="FFFFFF"/>
        <w:spacing w:before="0" w:line="240" w:lineRule="auto"/>
        <w:rPr>
          <w:rFonts w:ascii="Calibri" w:eastAsia="Times New Roman" w:hAnsi="Calibri" w:cs="Calibri"/>
          <w:color w:val="000000"/>
          <w:sz w:val="27"/>
          <w:szCs w:val="27"/>
        </w:rPr>
      </w:pPr>
      <w:r w:rsidRPr="00866468">
        <w:rPr>
          <w:rFonts w:ascii="Calibri" w:eastAsia="Times New Roman" w:hAnsi="Calibri" w:cs="Calibri"/>
          <w:color w:val="000000"/>
          <w:sz w:val="27"/>
          <w:szCs w:val="27"/>
        </w:rPr>
        <w:br/>
      </w:r>
      <w:hyperlink r:id="rId14" w:history="1"/>
      <w:r w:rsidR="00923CE5">
        <w:rPr>
          <w:rFonts w:ascii="Calibri" w:eastAsia="Times New Roman" w:hAnsi="Calibri" w:cs="Calibri"/>
          <w:color w:val="000000"/>
          <w:sz w:val="27"/>
          <w:szCs w:val="27"/>
        </w:rPr>
        <w:t>I</w:t>
      </w:r>
      <w:r w:rsidRPr="00866468">
        <w:rPr>
          <w:rFonts w:ascii="Calibri" w:eastAsia="Times New Roman" w:hAnsi="Calibri" w:cs="Calibri"/>
          <w:color w:val="000000"/>
          <w:sz w:val="27"/>
          <w:szCs w:val="27"/>
        </w:rPr>
        <w:t>t is recommended to perform a risk assessment.</w:t>
      </w:r>
      <w:r w:rsidR="00923CE5">
        <w:rPr>
          <w:rFonts w:ascii="Calibri" w:eastAsia="Times New Roman" w:hAnsi="Calibri" w:cs="Calibri"/>
          <w:color w:val="000000"/>
          <w:sz w:val="27"/>
          <w:szCs w:val="27"/>
        </w:rPr>
        <w:t xml:space="preserve"> </w:t>
      </w:r>
      <w:r w:rsidRPr="00866468">
        <w:rPr>
          <w:rFonts w:ascii="Calibri" w:eastAsia="Times New Roman" w:hAnsi="Calibri" w:cs="Calibri"/>
          <w:color w:val="000000"/>
          <w:sz w:val="27"/>
          <w:szCs w:val="27"/>
        </w:rPr>
        <w:t>This checklist is designed to enable the user of 3D printers, in consultation with their Supervisor, identify hazards associated with and prior to, their intended use of a 3D printer. When planning the use of a 3D printer, the recommended risk controls listed below should be considered and incorporated where relevant to reduce the level of risk. Other controls not already covered that are unique to the functions of 3D printers should also be considered and recorded if the 3D printer</w:t>
      </w:r>
    </w:p>
    <w:p w14:paraId="47B224E9" w14:textId="61F0E65E" w:rsidR="006D3A72" w:rsidRPr="00923CE5" w:rsidRDefault="00F45748" w:rsidP="00923CE5">
      <w:pPr>
        <w:widowControl w:val="0"/>
        <w:spacing w:after="270"/>
        <w:rPr>
          <w:rFonts w:ascii="Calibri" w:hAnsi="Calibri" w:cs="Calibri"/>
          <w:color w:val="000000"/>
          <w:sz w:val="27"/>
          <w:szCs w:val="27"/>
        </w:rPr>
      </w:pPr>
      <w:r>
        <w:rPr>
          <w:rFonts w:ascii="Calibri" w:hAnsi="Calibri" w:cs="Calibri"/>
          <w:color w:val="000000"/>
          <w:sz w:val="27"/>
          <w:szCs w:val="27"/>
        </w:rPr>
        <w:br/>
      </w:r>
      <w:r>
        <w:rPr>
          <w:rFonts w:ascii="Calibri" w:hAnsi="Calibri" w:cs="Calibri"/>
          <w:color w:val="000000"/>
          <w:sz w:val="27"/>
          <w:szCs w:val="27"/>
        </w:rPr>
        <w:br/>
      </w:r>
      <w:r>
        <w:rPr>
          <w:rFonts w:ascii="Calibri" w:hAnsi="Calibri" w:cs="Calibri"/>
          <w:color w:val="000000"/>
          <w:sz w:val="27"/>
          <w:szCs w:val="27"/>
        </w:rPr>
        <w:br/>
      </w:r>
      <w:r>
        <w:rPr>
          <w:rFonts w:ascii="Calibri" w:hAnsi="Calibri" w:cs="Calibri"/>
          <w:color w:val="000000"/>
          <w:sz w:val="27"/>
          <w:szCs w:val="27"/>
        </w:rPr>
        <w:br/>
      </w:r>
      <w:r>
        <w:rPr>
          <w:rFonts w:ascii="Calibri" w:hAnsi="Calibri" w:cs="Calibri"/>
          <w:color w:val="000000"/>
          <w:sz w:val="27"/>
          <w:szCs w:val="27"/>
        </w:rPr>
        <w:br/>
      </w:r>
      <w:r>
        <w:rPr>
          <w:rFonts w:ascii="Calibri" w:hAnsi="Calibri" w:cs="Calibri"/>
          <w:color w:val="000000"/>
          <w:sz w:val="27"/>
          <w:szCs w:val="27"/>
        </w:rPr>
        <w:br/>
      </w:r>
      <w:r>
        <w:rPr>
          <w:rFonts w:ascii="Calibri" w:hAnsi="Calibri" w:cs="Calibri"/>
          <w:color w:val="000000"/>
          <w:sz w:val="27"/>
          <w:szCs w:val="27"/>
        </w:rPr>
        <w:br/>
      </w:r>
      <w:r>
        <w:rPr>
          <w:rFonts w:ascii="Calibri" w:hAnsi="Calibri" w:cs="Calibri"/>
          <w:color w:val="000000"/>
          <w:sz w:val="27"/>
          <w:szCs w:val="27"/>
        </w:rPr>
        <w:br/>
      </w:r>
      <w:r w:rsidR="00923CE5">
        <w:rPr>
          <w:rFonts w:ascii="Calibri" w:hAnsi="Calibri" w:cs="Calibri"/>
          <w:color w:val="000000"/>
          <w:sz w:val="27"/>
          <w:szCs w:val="27"/>
        </w:rPr>
        <w:br/>
      </w:r>
      <w:r w:rsidR="00923CE5">
        <w:rPr>
          <w:rFonts w:ascii="Calibri" w:hAnsi="Calibri" w:cs="Calibri"/>
          <w:color w:val="000000"/>
          <w:sz w:val="27"/>
          <w:szCs w:val="27"/>
        </w:rPr>
        <w:br/>
      </w:r>
    </w:p>
    <w:sectPr w:rsidR="006D3A72" w:rsidRPr="00923CE5" w:rsidSect="00DD5358">
      <w:pgSz w:w="12240" w:h="15840"/>
      <w:pgMar w:top="1440" w:right="1440" w:bottom="1440" w:left="1440" w:header="288" w:footer="720" w:gutter="0"/>
      <w:pgNumType w:start="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indsey  Tam" w:date="2018-10-02T09:37:00Z" w:initials="LT">
    <w:p w14:paraId="5718B58A" w14:textId="77777777" w:rsidR="00866468" w:rsidRDefault="00866468">
      <w:pPr>
        <w:pStyle w:val="CommentText"/>
      </w:pPr>
      <w:r>
        <w:rPr>
          <w:rStyle w:val="CommentReference"/>
        </w:rPr>
        <w:annotationRef/>
      </w:r>
      <w:r>
        <w:t>We probably should make one of these</w:t>
      </w:r>
    </w:p>
  </w:comment>
  <w:comment w:id="2" w:author="Lindsey  Tam" w:date="2018-10-02T09:40:00Z" w:initials="LT">
    <w:p w14:paraId="69F95CE7" w14:textId="77777777" w:rsidR="00923CE5" w:rsidRDefault="00923CE5">
      <w:pPr>
        <w:pStyle w:val="CommentText"/>
      </w:pPr>
      <w:r>
        <w:rPr>
          <w:rStyle w:val="CommentReference"/>
        </w:rPr>
        <w:annotationRef/>
      </w:r>
      <w:r>
        <w:t>define</w:t>
      </w:r>
    </w:p>
  </w:comment>
  <w:comment w:id="3" w:author="Lindsey  Tam" w:date="2018-10-02T09:41:00Z" w:initials="LT">
    <w:p w14:paraId="1E6DE7BB" w14:textId="77777777" w:rsidR="00923CE5" w:rsidRDefault="00923CE5">
      <w:pPr>
        <w:pStyle w:val="CommentText"/>
      </w:pPr>
      <w:r>
        <w:rPr>
          <w:rStyle w:val="CommentReference"/>
        </w:rPr>
        <w:annotationRef/>
      </w:r>
      <w:r>
        <w:t>define</w:t>
      </w:r>
    </w:p>
  </w:comment>
  <w:comment w:id="4" w:author="Lindsey  Tam" w:date="2018-10-02T09:42:00Z" w:initials="LT">
    <w:p w14:paraId="795FB44A" w14:textId="77777777" w:rsidR="00923CE5" w:rsidRDefault="00923CE5">
      <w:pPr>
        <w:pStyle w:val="CommentText"/>
      </w:pPr>
      <w:r>
        <w:rPr>
          <w:rStyle w:val="CommentReference"/>
        </w:rPr>
        <w:annotationRef/>
      </w:r>
      <w:r>
        <w:t>we need to make sure we remove food from the room</w:t>
      </w:r>
    </w:p>
  </w:comment>
  <w:comment w:id="5" w:author="Lindsey  Tam" w:date="2018-10-02T09:43:00Z" w:initials="LT">
    <w:p w14:paraId="67948666" w14:textId="77777777" w:rsidR="00923CE5" w:rsidRDefault="00923CE5">
      <w:pPr>
        <w:pStyle w:val="CommentText"/>
      </w:pPr>
      <w:r>
        <w:rPr>
          <w:rStyle w:val="CommentReference"/>
        </w:rPr>
        <w:annotationRef/>
      </w:r>
      <w:r>
        <w:t>do we want to keep this or delete this</w:t>
      </w:r>
    </w:p>
  </w:comment>
  <w:comment w:id="6" w:author="Lindsey  Tam" w:date="2018-10-02T09:44:00Z" w:initials="LT">
    <w:p w14:paraId="47F4D949" w14:textId="77777777" w:rsidR="00923CE5" w:rsidRDefault="00923CE5">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18B58A" w15:done="0"/>
  <w15:commentEx w15:paraId="69F95CE7" w15:done="0"/>
  <w15:commentEx w15:paraId="1E6DE7BB" w15:done="0"/>
  <w15:commentEx w15:paraId="795FB44A" w15:done="0"/>
  <w15:commentEx w15:paraId="67948666" w15:done="0"/>
  <w15:commentEx w15:paraId="47F4D94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828FE8" w14:textId="77777777" w:rsidR="00F45748" w:rsidRDefault="00F45748">
      <w:pPr>
        <w:spacing w:line="240" w:lineRule="auto"/>
      </w:pPr>
      <w:r>
        <w:separator/>
      </w:r>
    </w:p>
  </w:endnote>
  <w:endnote w:type="continuationSeparator" w:id="0">
    <w:p w14:paraId="4284E5CD" w14:textId="77777777" w:rsidR="00F45748" w:rsidRDefault="00F457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EEF56E" w14:textId="77777777" w:rsidR="00F45748" w:rsidRDefault="00F45748">
      <w:pPr>
        <w:spacing w:line="240" w:lineRule="auto"/>
      </w:pPr>
      <w:r>
        <w:separator/>
      </w:r>
    </w:p>
  </w:footnote>
  <w:footnote w:type="continuationSeparator" w:id="0">
    <w:p w14:paraId="4CBD35FB" w14:textId="77777777" w:rsidR="00F45748" w:rsidRDefault="00F457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7C0C76"/>
    <w:multiLevelType w:val="multilevel"/>
    <w:tmpl w:val="9A0E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4A74A8"/>
    <w:multiLevelType w:val="multilevel"/>
    <w:tmpl w:val="69E2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2"/>
  </w:num>
  <w:num w:numId="2">
    <w:abstractNumId w:val="12"/>
    <w:lvlOverride w:ilvl="0">
      <w:startOverride w:val="1"/>
    </w:lvlOverride>
  </w:num>
  <w:num w:numId="3">
    <w:abstractNumId w:val="12"/>
  </w:num>
  <w:num w:numId="4">
    <w:abstractNumId w:val="12"/>
    <w:lvlOverride w:ilvl="0">
      <w:startOverride w:val="1"/>
    </w:lvlOverride>
  </w:num>
  <w:num w:numId="5">
    <w:abstractNumId w:val="8"/>
  </w:num>
  <w:num w:numId="6">
    <w:abstractNumId w:val="12"/>
    <w:lvlOverride w:ilvl="0">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1"/>
  </w:num>
  <w:num w:numId="20">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ndsey  Tam">
    <w15:presenceInfo w15:providerId="None" w15:userId="Lindsey  T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30"/>
    <w:rsid w:val="00003F45"/>
    <w:rsid w:val="000150E9"/>
    <w:rsid w:val="00030E3C"/>
    <w:rsid w:val="00072D27"/>
    <w:rsid w:val="00083C22"/>
    <w:rsid w:val="00086E87"/>
    <w:rsid w:val="000871A8"/>
    <w:rsid w:val="000A036B"/>
    <w:rsid w:val="000D0E4A"/>
    <w:rsid w:val="000F11B9"/>
    <w:rsid w:val="00102341"/>
    <w:rsid w:val="00105960"/>
    <w:rsid w:val="001073CE"/>
    <w:rsid w:val="00121553"/>
    <w:rsid w:val="00131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3D03"/>
    <w:rsid w:val="004B6D7F"/>
    <w:rsid w:val="004D785F"/>
    <w:rsid w:val="004E692F"/>
    <w:rsid w:val="004E744B"/>
    <w:rsid w:val="004F7760"/>
    <w:rsid w:val="00520AC9"/>
    <w:rsid w:val="00574901"/>
    <w:rsid w:val="00594254"/>
    <w:rsid w:val="005B6EB8"/>
    <w:rsid w:val="00614CAB"/>
    <w:rsid w:val="00633BC0"/>
    <w:rsid w:val="00661DE5"/>
    <w:rsid w:val="006706DE"/>
    <w:rsid w:val="0069487E"/>
    <w:rsid w:val="006B0B82"/>
    <w:rsid w:val="006B7EF2"/>
    <w:rsid w:val="006C3B5F"/>
    <w:rsid w:val="006D3A72"/>
    <w:rsid w:val="006F53EE"/>
    <w:rsid w:val="00717507"/>
    <w:rsid w:val="007263B8"/>
    <w:rsid w:val="00726D9C"/>
    <w:rsid w:val="00726F2C"/>
    <w:rsid w:val="00736D30"/>
    <w:rsid w:val="00742FF3"/>
    <w:rsid w:val="00794B27"/>
    <w:rsid w:val="007A7846"/>
    <w:rsid w:val="007F66F5"/>
    <w:rsid w:val="00812400"/>
    <w:rsid w:val="0082203C"/>
    <w:rsid w:val="008360A8"/>
    <w:rsid w:val="008416E0"/>
    <w:rsid w:val="00866468"/>
    <w:rsid w:val="00897BFF"/>
    <w:rsid w:val="008C61B9"/>
    <w:rsid w:val="00912477"/>
    <w:rsid w:val="009139AF"/>
    <w:rsid w:val="00923CE5"/>
    <w:rsid w:val="00943B06"/>
    <w:rsid w:val="00945864"/>
    <w:rsid w:val="009853E9"/>
    <w:rsid w:val="00996E16"/>
    <w:rsid w:val="009B69C5"/>
    <w:rsid w:val="009F72A7"/>
    <w:rsid w:val="00A119D9"/>
    <w:rsid w:val="00A21BED"/>
    <w:rsid w:val="00A27D99"/>
    <w:rsid w:val="00A60D92"/>
    <w:rsid w:val="00A86EAC"/>
    <w:rsid w:val="00A923E7"/>
    <w:rsid w:val="00AA661C"/>
    <w:rsid w:val="00AC0369"/>
    <w:rsid w:val="00AC2F58"/>
    <w:rsid w:val="00B369B4"/>
    <w:rsid w:val="00B53817"/>
    <w:rsid w:val="00B61F85"/>
    <w:rsid w:val="00BA3CC7"/>
    <w:rsid w:val="00BF457D"/>
    <w:rsid w:val="00BF4775"/>
    <w:rsid w:val="00CA0C45"/>
    <w:rsid w:val="00CC3AB0"/>
    <w:rsid w:val="00CF0CB6"/>
    <w:rsid w:val="00CF12AE"/>
    <w:rsid w:val="00D1798D"/>
    <w:rsid w:val="00D902A4"/>
    <w:rsid w:val="00DB2323"/>
    <w:rsid w:val="00DB331E"/>
    <w:rsid w:val="00DC4E21"/>
    <w:rsid w:val="00DD5358"/>
    <w:rsid w:val="00E1059A"/>
    <w:rsid w:val="00E224A0"/>
    <w:rsid w:val="00E254F0"/>
    <w:rsid w:val="00E51168"/>
    <w:rsid w:val="00E72A21"/>
    <w:rsid w:val="00E7715A"/>
    <w:rsid w:val="00EB700D"/>
    <w:rsid w:val="00F33B83"/>
    <w:rsid w:val="00F45748"/>
    <w:rsid w:val="00F54BD0"/>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B74C66B"/>
  <w15:chartTrackingRefBased/>
  <w15:docId w15:val="{2F1556A1-BCA6-4800-A97B-D2027E09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8755">
      <w:bodyDiv w:val="1"/>
      <w:marLeft w:val="0"/>
      <w:marRight w:val="0"/>
      <w:marTop w:val="0"/>
      <w:marBottom w:val="0"/>
      <w:divBdr>
        <w:top w:val="none" w:sz="0" w:space="0" w:color="auto"/>
        <w:left w:val="none" w:sz="0" w:space="0" w:color="auto"/>
        <w:bottom w:val="none" w:sz="0" w:space="0" w:color="auto"/>
        <w:right w:val="none" w:sz="0" w:space="0" w:color="auto"/>
      </w:divBdr>
      <w:divsChild>
        <w:div w:id="196435331">
          <w:marLeft w:val="0"/>
          <w:marRight w:val="0"/>
          <w:marTop w:val="0"/>
          <w:marBottom w:val="0"/>
          <w:divBdr>
            <w:top w:val="none" w:sz="0" w:space="0" w:color="auto"/>
            <w:left w:val="none" w:sz="0" w:space="0" w:color="auto"/>
            <w:bottom w:val="none" w:sz="0" w:space="0" w:color="auto"/>
            <w:right w:val="none" w:sz="0" w:space="0" w:color="auto"/>
          </w:divBdr>
        </w:div>
        <w:div w:id="85734359">
          <w:marLeft w:val="0"/>
          <w:marRight w:val="0"/>
          <w:marTop w:val="0"/>
          <w:marBottom w:val="0"/>
          <w:divBdr>
            <w:top w:val="none" w:sz="0" w:space="0" w:color="auto"/>
            <w:left w:val="none" w:sz="0" w:space="0" w:color="auto"/>
            <w:bottom w:val="none" w:sz="0" w:space="0" w:color="auto"/>
            <w:right w:val="none" w:sz="0" w:space="0" w:color="auto"/>
          </w:divBdr>
        </w:div>
        <w:div w:id="1673800615">
          <w:marLeft w:val="0"/>
          <w:marRight w:val="0"/>
          <w:marTop w:val="0"/>
          <w:marBottom w:val="0"/>
          <w:divBdr>
            <w:top w:val="none" w:sz="0" w:space="0" w:color="auto"/>
            <w:left w:val="none" w:sz="0" w:space="0" w:color="auto"/>
            <w:bottom w:val="none" w:sz="0" w:space="0" w:color="auto"/>
            <w:right w:val="none" w:sz="0" w:space="0" w:color="auto"/>
          </w:divBdr>
        </w:div>
        <w:div w:id="1259751195">
          <w:marLeft w:val="0"/>
          <w:marRight w:val="0"/>
          <w:marTop w:val="0"/>
          <w:marBottom w:val="0"/>
          <w:divBdr>
            <w:top w:val="none" w:sz="0" w:space="0" w:color="auto"/>
            <w:left w:val="none" w:sz="0" w:space="0" w:color="auto"/>
            <w:bottom w:val="none" w:sz="0" w:space="0" w:color="auto"/>
            <w:right w:val="none" w:sz="0" w:space="0" w:color="auto"/>
          </w:divBdr>
          <w:divsChild>
            <w:div w:id="868227659">
              <w:marLeft w:val="0"/>
              <w:marRight w:val="0"/>
              <w:marTop w:val="0"/>
              <w:marBottom w:val="0"/>
              <w:divBdr>
                <w:top w:val="none" w:sz="0" w:space="0" w:color="auto"/>
                <w:left w:val="none" w:sz="0" w:space="0" w:color="auto"/>
                <w:bottom w:val="none" w:sz="0" w:space="0" w:color="auto"/>
                <w:right w:val="none" w:sz="0" w:space="0" w:color="auto"/>
              </w:divBdr>
            </w:div>
          </w:divsChild>
        </w:div>
        <w:div w:id="1164276527">
          <w:marLeft w:val="0"/>
          <w:marRight w:val="0"/>
          <w:marTop w:val="0"/>
          <w:marBottom w:val="0"/>
          <w:divBdr>
            <w:top w:val="none" w:sz="0" w:space="0" w:color="auto"/>
            <w:left w:val="none" w:sz="0" w:space="0" w:color="auto"/>
            <w:bottom w:val="none" w:sz="0" w:space="0" w:color="auto"/>
            <w:right w:val="none" w:sz="0" w:space="0" w:color="auto"/>
          </w:divBdr>
          <w:divsChild>
            <w:div w:id="6988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8145">
      <w:bodyDiv w:val="1"/>
      <w:marLeft w:val="0"/>
      <w:marRight w:val="0"/>
      <w:marTop w:val="0"/>
      <w:marBottom w:val="0"/>
      <w:divBdr>
        <w:top w:val="none" w:sz="0" w:space="0" w:color="auto"/>
        <w:left w:val="none" w:sz="0" w:space="0" w:color="auto"/>
        <w:bottom w:val="none" w:sz="0" w:space="0" w:color="auto"/>
        <w:right w:val="none" w:sz="0" w:space="0" w:color="auto"/>
      </w:divBdr>
      <w:divsChild>
        <w:div w:id="2002584653">
          <w:marLeft w:val="0"/>
          <w:marRight w:val="0"/>
          <w:marTop w:val="0"/>
          <w:marBottom w:val="0"/>
          <w:divBdr>
            <w:top w:val="none" w:sz="0" w:space="0" w:color="auto"/>
            <w:left w:val="none" w:sz="0" w:space="0" w:color="auto"/>
            <w:bottom w:val="none" w:sz="0" w:space="0" w:color="auto"/>
            <w:right w:val="none" w:sz="0" w:space="0" w:color="auto"/>
          </w:divBdr>
          <w:divsChild>
            <w:div w:id="949509203">
              <w:marLeft w:val="0"/>
              <w:marRight w:val="0"/>
              <w:marTop w:val="0"/>
              <w:marBottom w:val="0"/>
              <w:divBdr>
                <w:top w:val="none" w:sz="0" w:space="0" w:color="auto"/>
                <w:left w:val="none" w:sz="0" w:space="0" w:color="auto"/>
                <w:bottom w:val="none" w:sz="0" w:space="0" w:color="auto"/>
                <w:right w:val="none" w:sz="0" w:space="0" w:color="auto"/>
              </w:divBdr>
              <w:divsChild>
                <w:div w:id="737170709">
                  <w:marLeft w:val="0"/>
                  <w:marRight w:val="0"/>
                  <w:marTop w:val="0"/>
                  <w:marBottom w:val="0"/>
                  <w:divBdr>
                    <w:top w:val="none" w:sz="0" w:space="0" w:color="auto"/>
                    <w:left w:val="none" w:sz="0" w:space="0" w:color="auto"/>
                    <w:bottom w:val="none" w:sz="0" w:space="0" w:color="auto"/>
                    <w:right w:val="none" w:sz="0" w:space="0" w:color="auto"/>
                  </w:divBdr>
                </w:div>
                <w:div w:id="839658008">
                  <w:marLeft w:val="0"/>
                  <w:marRight w:val="0"/>
                  <w:marTop w:val="0"/>
                  <w:marBottom w:val="0"/>
                  <w:divBdr>
                    <w:top w:val="none" w:sz="0" w:space="0" w:color="auto"/>
                    <w:left w:val="none" w:sz="0" w:space="0" w:color="auto"/>
                    <w:bottom w:val="none" w:sz="0" w:space="0" w:color="auto"/>
                    <w:right w:val="none" w:sz="0" w:space="0" w:color="auto"/>
                  </w:divBdr>
                </w:div>
                <w:div w:id="1787197169">
                  <w:marLeft w:val="0"/>
                  <w:marRight w:val="0"/>
                  <w:marTop w:val="0"/>
                  <w:marBottom w:val="0"/>
                  <w:divBdr>
                    <w:top w:val="none" w:sz="0" w:space="0" w:color="auto"/>
                    <w:left w:val="none" w:sz="0" w:space="0" w:color="auto"/>
                    <w:bottom w:val="none" w:sz="0" w:space="0" w:color="auto"/>
                    <w:right w:val="none" w:sz="0" w:space="0" w:color="auto"/>
                  </w:divBdr>
                </w:div>
                <w:div w:id="71030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hs.ucr.edu/laboratory/UCR%203D%20PRINT%20Lab%20SOP_rev.pdf" TargetMode="Externa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hs.ucr.edu/laboratory/G%20e%20n%20e%20r%20a%20l%20%20%20S%20a%20f%20e%20t%20y%20%20%20f%20o%20r%20%20%203%20D%20P%20r%20i%20n%20t%20e%20r.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hs.ucr.edu/laboratory/3dprint_risk_assessment.doc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1416</Words>
  <Characters>8329</Characters>
  <Application>Microsoft Office Word</Application>
  <DocSecurity>0</DocSecurity>
  <Lines>219</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Tam</dc:creator>
  <cp:keywords/>
  <dc:description/>
  <cp:lastModifiedBy>Lindsey  Tam</cp:lastModifiedBy>
  <cp:revision>11</cp:revision>
  <dcterms:created xsi:type="dcterms:W3CDTF">2018-10-02T16:17:00Z</dcterms:created>
  <dcterms:modified xsi:type="dcterms:W3CDTF">2018-10-02T17:14:00Z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2018-04-02T23:58:53.5260065Z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