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BF5" w:rsidRPr="005F5BF5" w:rsidRDefault="005F5BF5" w:rsidP="00F01877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5F5BF5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Плавающий </w:t>
      </w:r>
      <w:proofErr w:type="spellStart"/>
      <w:r w:rsidRPr="005F5BF5">
        <w:rPr>
          <w:rFonts w:ascii="Times New Roman" w:hAnsi="Times New Roman" w:cs="Times New Roman"/>
          <w:b/>
          <w:color w:val="000000"/>
          <w:sz w:val="32"/>
          <w:szCs w:val="28"/>
        </w:rPr>
        <w:t>тулбар</w:t>
      </w:r>
      <w:proofErr w:type="spellEnd"/>
    </w:p>
    <w:p w:rsidR="00506BC5" w:rsidRPr="005F5BF5" w:rsidRDefault="005F5BF5" w:rsidP="005F5BF5">
      <w:pPr>
        <w:pStyle w:val="1"/>
      </w:pPr>
      <w:r w:rsidRPr="005F5BF5">
        <w:t>Анализ конкурентов</w:t>
      </w:r>
    </w:p>
    <w:p w:rsidR="005F5BF5" w:rsidRDefault="005F5BF5" w:rsidP="007526A0">
      <w:pPr>
        <w:pStyle w:val="21"/>
        <w:numPr>
          <w:ilvl w:val="1"/>
          <w:numId w:val="5"/>
        </w:numPr>
        <w:spacing w:before="240"/>
        <w:jc w:val="both"/>
      </w:pPr>
      <w:r w:rsidRPr="007526A0">
        <w:t>Яндекс редактор</w:t>
      </w:r>
    </w:p>
    <w:p w:rsidR="00C176B0" w:rsidRPr="00C176B0" w:rsidRDefault="00C176B0" w:rsidP="007526A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526A0">
        <w:rPr>
          <w:rFonts w:ascii="Times New Roman" w:hAnsi="Times New Roman" w:cs="Times New Roman"/>
          <w:sz w:val="28"/>
          <w:szCs w:val="28"/>
        </w:rPr>
        <w:t xml:space="preserve">Внешний вид </w:t>
      </w:r>
      <w:proofErr w:type="spellStart"/>
      <w:r w:rsidRPr="007526A0"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 w:rsidRPr="007526A0">
        <w:rPr>
          <w:rFonts w:ascii="Times New Roman" w:hAnsi="Times New Roman" w:cs="Times New Roman"/>
          <w:sz w:val="28"/>
          <w:szCs w:val="28"/>
        </w:rPr>
        <w:t xml:space="preserve"> в Яндекс редакторе представлен на рисунке 1.</w:t>
      </w:r>
    </w:p>
    <w:p w:rsidR="00433C48" w:rsidRPr="00433C48" w:rsidRDefault="00433C48" w:rsidP="007526A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33C48">
        <w:rPr>
          <w:rFonts w:ascii="Times New Roman" w:hAnsi="Times New Roman" w:cs="Times New Roman"/>
          <w:i/>
          <w:sz w:val="28"/>
          <w:szCs w:val="28"/>
        </w:rPr>
        <w:t xml:space="preserve">Открытие </w:t>
      </w:r>
      <w:proofErr w:type="spellStart"/>
      <w:r w:rsidRPr="00433C48">
        <w:rPr>
          <w:rFonts w:ascii="Times New Roman" w:hAnsi="Times New Roman" w:cs="Times New Roman"/>
          <w:i/>
          <w:sz w:val="28"/>
          <w:szCs w:val="28"/>
        </w:rPr>
        <w:t>тулбара</w:t>
      </w:r>
      <w:proofErr w:type="spellEnd"/>
    </w:p>
    <w:p w:rsidR="007526A0" w:rsidRPr="007526A0" w:rsidRDefault="007526A0" w:rsidP="007526A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Тулбар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появляется сам автоматически после выделения текста.</w:t>
      </w:r>
    </w:p>
    <w:p w:rsidR="005F5BF5" w:rsidRDefault="005F5BF5" w:rsidP="00F04B11">
      <w:pPr>
        <w:spacing w:after="0"/>
      </w:pPr>
      <w:r w:rsidRPr="00BF3E56">
        <w:rPr>
          <w:noProof/>
          <w:lang w:eastAsia="ru-RU"/>
        </w:rPr>
        <w:drawing>
          <wp:inline distT="0" distB="0" distL="0" distR="0" wp14:anchorId="1047F5FE" wp14:editId="33B4BA8F">
            <wp:extent cx="5940425" cy="315077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A0" w:rsidRPr="00392874" w:rsidRDefault="007526A0" w:rsidP="007526A0">
      <w:pPr>
        <w:suppressAutoHyphens/>
        <w:spacing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bookmarkStart w:id="0" w:name="ПЛТ_НОЧЬ"/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1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bookmarkEnd w:id="0"/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Тулбар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 Яндекс редакторе</w:t>
      </w:r>
    </w:p>
    <w:p w:rsidR="00433C48" w:rsidRPr="00433C48" w:rsidRDefault="00433C48" w:rsidP="007526A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Смена стил</w:t>
      </w:r>
      <w:r w:rsidR="00BE31D0">
        <w:rPr>
          <w:rFonts w:ascii="Times New Roman" w:hAnsi="Times New Roman" w:cs="Times New Roman"/>
          <w:i/>
          <w:sz w:val="28"/>
          <w:szCs w:val="28"/>
        </w:rPr>
        <w:t>я</w:t>
      </w:r>
    </w:p>
    <w:p w:rsidR="005F5BF5" w:rsidRPr="007526A0" w:rsidRDefault="007526A0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6A0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26A0">
        <w:rPr>
          <w:rFonts w:ascii="Times New Roman" w:hAnsi="Times New Roman" w:cs="Times New Roman"/>
          <w:sz w:val="28"/>
          <w:szCs w:val="28"/>
        </w:rPr>
        <w:t xml:space="preserve">«Текст» появляется меню с 4-мя видами </w:t>
      </w:r>
      <w:r>
        <w:rPr>
          <w:rFonts w:ascii="Times New Roman" w:hAnsi="Times New Roman" w:cs="Times New Roman"/>
          <w:sz w:val="28"/>
          <w:szCs w:val="28"/>
        </w:rPr>
        <w:t>стилистика</w:t>
      </w:r>
      <w:r w:rsidRPr="007526A0">
        <w:rPr>
          <w:rFonts w:ascii="Times New Roman" w:hAnsi="Times New Roman" w:cs="Times New Roman"/>
          <w:sz w:val="28"/>
          <w:szCs w:val="28"/>
        </w:rPr>
        <w:t xml:space="preserve"> текста</w:t>
      </w:r>
      <w:r w:rsidR="00C176B0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7526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3C48">
        <w:rPr>
          <w:rFonts w:ascii="Times New Roman" w:hAnsi="Times New Roman" w:cs="Times New Roman"/>
          <w:sz w:val="28"/>
          <w:szCs w:val="28"/>
        </w:rPr>
        <w:t>При выборе стиля он применяется не к выделенному тексту, а ко всему абзацу, в котором находится выделенный фрагмент.</w:t>
      </w:r>
    </w:p>
    <w:p w:rsidR="005F5BF5" w:rsidRDefault="005F5BF5" w:rsidP="00F04B11">
      <w:pPr>
        <w:spacing w:after="0"/>
        <w:rPr>
          <w:lang w:val="en-US"/>
        </w:rPr>
      </w:pPr>
      <w:r w:rsidRPr="00B82385">
        <w:rPr>
          <w:noProof/>
          <w:lang w:eastAsia="ru-RU"/>
        </w:rPr>
        <w:lastRenderedPageBreak/>
        <w:drawing>
          <wp:inline distT="0" distB="0" distL="0" distR="0" wp14:anchorId="04A6B206" wp14:editId="0A084070">
            <wp:extent cx="5940425" cy="3137898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B0" w:rsidRPr="00C176B0" w:rsidRDefault="00C176B0" w:rsidP="00C176B0">
      <w:pPr>
        <w:suppressAutoHyphens/>
        <w:spacing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2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Панель со стилями в Яндекс редакторе</w:t>
      </w:r>
    </w:p>
    <w:p w:rsidR="005F5BF5" w:rsidRPr="00087553" w:rsidRDefault="00433C48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53">
        <w:rPr>
          <w:rFonts w:ascii="Times New Roman" w:hAnsi="Times New Roman" w:cs="Times New Roman"/>
          <w:i/>
          <w:sz w:val="28"/>
          <w:szCs w:val="28"/>
        </w:rPr>
        <w:t>Декорация текста</w:t>
      </w:r>
    </w:p>
    <w:p w:rsidR="00433C48" w:rsidRDefault="00433C48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иконки для декорирования текста происходит изменение выделенного фрагмента.</w:t>
      </w:r>
      <w:r w:rsidR="000875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87553">
        <w:rPr>
          <w:rFonts w:ascii="Times New Roman" w:hAnsi="Times New Roman" w:cs="Times New Roman"/>
          <w:sz w:val="28"/>
          <w:szCs w:val="28"/>
        </w:rPr>
        <w:t>Доступны</w:t>
      </w:r>
      <w:proofErr w:type="gramEnd"/>
      <w:r w:rsidR="00087553">
        <w:rPr>
          <w:rFonts w:ascii="Times New Roman" w:hAnsi="Times New Roman" w:cs="Times New Roman"/>
          <w:sz w:val="28"/>
          <w:szCs w:val="28"/>
        </w:rPr>
        <w:t xml:space="preserve"> 4 вида декорирования текста:</w:t>
      </w:r>
      <w:r w:rsidR="00087553" w:rsidRPr="00087553">
        <w:rPr>
          <w:rFonts w:ascii="Times New Roman" w:hAnsi="Times New Roman" w:cs="Times New Roman"/>
          <w:sz w:val="28"/>
          <w:szCs w:val="28"/>
        </w:rPr>
        <w:t xml:space="preserve"> </w:t>
      </w:r>
      <w:r w:rsidR="00087553" w:rsidRPr="00433C48">
        <w:rPr>
          <w:rFonts w:ascii="Times New Roman" w:hAnsi="Times New Roman" w:cs="Times New Roman"/>
          <w:sz w:val="28"/>
          <w:szCs w:val="28"/>
        </w:rPr>
        <w:t>жирный, курсивный, подчеркнутый, зачеркнутый</w:t>
      </w:r>
      <w:r w:rsidR="00087553">
        <w:rPr>
          <w:rFonts w:ascii="Times New Roman" w:hAnsi="Times New Roman" w:cs="Times New Roman"/>
          <w:sz w:val="28"/>
          <w:szCs w:val="28"/>
        </w:rPr>
        <w:t>.</w:t>
      </w:r>
    </w:p>
    <w:p w:rsidR="00433C48" w:rsidRDefault="00433C48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33C48">
        <w:rPr>
          <w:rFonts w:ascii="Times New Roman" w:hAnsi="Times New Roman" w:cs="Times New Roman"/>
          <w:i/>
          <w:sz w:val="28"/>
          <w:szCs w:val="28"/>
        </w:rPr>
        <w:t>Маркировка текста</w:t>
      </w:r>
    </w:p>
    <w:p w:rsidR="00433C48" w:rsidRPr="007526A0" w:rsidRDefault="00433C48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маркировки он</w:t>
      </w:r>
      <w:r w:rsidR="00C608A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применяется ко всему абзацу, в котором находится выделенный фрагмент.</w:t>
      </w:r>
      <w:r w:rsidR="000A6470">
        <w:rPr>
          <w:rFonts w:ascii="Times New Roman" w:hAnsi="Times New Roman" w:cs="Times New Roman"/>
          <w:sz w:val="28"/>
          <w:szCs w:val="28"/>
        </w:rPr>
        <w:t xml:space="preserve"> Доступны два вида маркировки: точки и цифры.</w:t>
      </w:r>
    </w:p>
    <w:p w:rsidR="00433C48" w:rsidRPr="00433C48" w:rsidRDefault="00433C48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33C48">
        <w:rPr>
          <w:rFonts w:ascii="Times New Roman" w:hAnsi="Times New Roman" w:cs="Times New Roman"/>
          <w:i/>
          <w:sz w:val="28"/>
          <w:szCs w:val="28"/>
        </w:rPr>
        <w:t xml:space="preserve">Закрытие </w:t>
      </w:r>
      <w:proofErr w:type="spellStart"/>
      <w:r w:rsidRPr="00433C48">
        <w:rPr>
          <w:rFonts w:ascii="Times New Roman" w:hAnsi="Times New Roman" w:cs="Times New Roman"/>
          <w:i/>
          <w:sz w:val="28"/>
          <w:szCs w:val="28"/>
        </w:rPr>
        <w:t>тулбара</w:t>
      </w:r>
      <w:proofErr w:type="spellEnd"/>
    </w:p>
    <w:p w:rsidR="00433C48" w:rsidRDefault="00433C48" w:rsidP="00433C4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по нажатию левой кнопки мыши в любой области документа</w:t>
      </w:r>
      <w:r w:rsidR="00C176B0">
        <w:rPr>
          <w:rFonts w:ascii="Times New Roman" w:hAnsi="Times New Roman" w:cs="Times New Roman"/>
          <w:sz w:val="28"/>
          <w:szCs w:val="28"/>
        </w:rPr>
        <w:t xml:space="preserve"> </w:t>
      </w:r>
      <w:r w:rsidR="00C176B0" w:rsidRPr="00C176B0">
        <w:rPr>
          <w:rFonts w:ascii="Times New Roman" w:hAnsi="Times New Roman" w:cs="Times New Roman"/>
          <w:sz w:val="28"/>
          <w:szCs w:val="28"/>
        </w:rPr>
        <w:t xml:space="preserve">(любая область вне </w:t>
      </w:r>
      <w:proofErr w:type="spellStart"/>
      <w:r w:rsidR="00C176B0" w:rsidRPr="00C176B0"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 w:rsidR="00C176B0" w:rsidRPr="00C176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5BF5" w:rsidRPr="00C176B0" w:rsidRDefault="00C176B0" w:rsidP="00C176B0">
      <w:pPr>
        <w:pStyle w:val="21"/>
        <w:numPr>
          <w:ilvl w:val="1"/>
          <w:numId w:val="5"/>
        </w:numPr>
        <w:spacing w:before="240"/>
        <w:jc w:val="both"/>
      </w:pPr>
      <w:proofErr w:type="spellStart"/>
      <w:r w:rsidRPr="00C176B0">
        <w:t>Microsoft</w:t>
      </w:r>
      <w:proofErr w:type="spellEnd"/>
      <w:r w:rsidRPr="00C176B0">
        <w:t xml:space="preserve"> </w:t>
      </w:r>
      <w:proofErr w:type="spellStart"/>
      <w:r w:rsidRPr="00C176B0">
        <w:t>Word</w:t>
      </w:r>
      <w:proofErr w:type="spellEnd"/>
    </w:p>
    <w:p w:rsidR="00C176B0" w:rsidRPr="00C176B0" w:rsidRDefault="00C176B0" w:rsidP="00C176B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6B0">
        <w:rPr>
          <w:rFonts w:ascii="Times New Roman" w:hAnsi="Times New Roman" w:cs="Times New Roman"/>
          <w:sz w:val="28"/>
          <w:szCs w:val="28"/>
        </w:rPr>
        <w:t xml:space="preserve">Внешний вид </w:t>
      </w:r>
      <w:proofErr w:type="spellStart"/>
      <w:r w:rsidRPr="00C176B0"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 w:rsidRPr="00C176B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E31D0" w:rsidRPr="00BE31D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BE31D0" w:rsidRPr="00BE3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1D0" w:rsidRPr="00BE31D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BE31D0" w:rsidRPr="00BE31D0">
        <w:rPr>
          <w:rFonts w:ascii="Times New Roman" w:hAnsi="Times New Roman" w:cs="Times New Roman"/>
          <w:sz w:val="28"/>
          <w:szCs w:val="28"/>
        </w:rPr>
        <w:t xml:space="preserve"> </w:t>
      </w:r>
      <w:r w:rsidRPr="00C176B0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BE31D0">
        <w:rPr>
          <w:rFonts w:ascii="Times New Roman" w:hAnsi="Times New Roman" w:cs="Times New Roman"/>
          <w:sz w:val="28"/>
          <w:szCs w:val="28"/>
        </w:rPr>
        <w:t>3</w:t>
      </w:r>
      <w:r w:rsidRPr="00C176B0">
        <w:rPr>
          <w:rFonts w:ascii="Times New Roman" w:hAnsi="Times New Roman" w:cs="Times New Roman"/>
          <w:sz w:val="28"/>
          <w:szCs w:val="28"/>
        </w:rPr>
        <w:t>.</w:t>
      </w:r>
    </w:p>
    <w:p w:rsidR="00C176B0" w:rsidRPr="00C176B0" w:rsidRDefault="00C176B0" w:rsidP="00C176B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176B0">
        <w:rPr>
          <w:rFonts w:ascii="Times New Roman" w:hAnsi="Times New Roman" w:cs="Times New Roman"/>
          <w:i/>
          <w:sz w:val="28"/>
          <w:szCs w:val="28"/>
        </w:rPr>
        <w:t xml:space="preserve">Открытие </w:t>
      </w:r>
      <w:proofErr w:type="spellStart"/>
      <w:r w:rsidRPr="00C176B0">
        <w:rPr>
          <w:rFonts w:ascii="Times New Roman" w:hAnsi="Times New Roman" w:cs="Times New Roman"/>
          <w:i/>
          <w:sz w:val="28"/>
          <w:szCs w:val="28"/>
        </w:rPr>
        <w:t>тулбара</w:t>
      </w:r>
      <w:proofErr w:type="spellEnd"/>
    </w:p>
    <w:p w:rsidR="00C176B0" w:rsidRPr="00BA768C" w:rsidRDefault="00C176B0" w:rsidP="00C176B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выделить текст, а затем стрелку мыши направить в правый верхний угол выделенного фрагмента.</w:t>
      </w:r>
    </w:p>
    <w:p w:rsidR="00C176B0" w:rsidRDefault="00C176B0" w:rsidP="00C176B0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587526" wp14:editId="7092E6F4">
            <wp:extent cx="5940425" cy="3196072"/>
            <wp:effectExtent l="0" t="0" r="3175" b="4445"/>
            <wp:docPr id="2" name="Рисунок 2" descr="C:\Users\Анна\Desktop\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Desktop\M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B0" w:rsidRPr="00392874" w:rsidRDefault="00C176B0" w:rsidP="00C176B0">
      <w:pPr>
        <w:suppressAutoHyphens/>
        <w:spacing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3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Тулбар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proofErr w:type="spellStart"/>
      <w:r w:rsidRPr="00C176B0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C176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176B0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</w:p>
    <w:p w:rsidR="00C176B0" w:rsidRPr="00BE31D0" w:rsidRDefault="00BE31D0" w:rsidP="00BE31D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E31D0">
        <w:rPr>
          <w:rFonts w:ascii="Times New Roman" w:hAnsi="Times New Roman" w:cs="Times New Roman"/>
          <w:i/>
          <w:sz w:val="28"/>
          <w:szCs w:val="28"/>
        </w:rPr>
        <w:t>Смена стиля</w:t>
      </w:r>
    </w:p>
    <w:p w:rsidR="00C176B0" w:rsidRPr="00BE31D0" w:rsidRDefault="00BE31D0" w:rsidP="00BE31D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 ш</w:t>
      </w:r>
      <w:r w:rsidRPr="00BE31D0">
        <w:rPr>
          <w:rFonts w:ascii="Times New Roman" w:hAnsi="Times New Roman" w:cs="Times New Roman"/>
          <w:sz w:val="28"/>
          <w:szCs w:val="28"/>
        </w:rPr>
        <w:t>рифт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E31D0">
        <w:rPr>
          <w:rFonts w:ascii="Times New Roman" w:hAnsi="Times New Roman" w:cs="Times New Roman"/>
          <w:sz w:val="28"/>
          <w:szCs w:val="28"/>
        </w:rPr>
        <w:t xml:space="preserve"> можно выбрать любой из доступных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BE3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6B0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C176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176B0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BE31D0">
        <w:rPr>
          <w:rFonts w:ascii="Times New Roman" w:hAnsi="Times New Roman" w:cs="Times New Roman"/>
          <w:sz w:val="28"/>
          <w:szCs w:val="28"/>
        </w:rPr>
        <w:t xml:space="preserve"> вариантов</w:t>
      </w:r>
      <w:r>
        <w:rPr>
          <w:rFonts w:ascii="Times New Roman" w:hAnsi="Times New Roman" w:cs="Times New Roman"/>
          <w:sz w:val="28"/>
          <w:szCs w:val="28"/>
        </w:rPr>
        <w:t>. Изменения применяются только к выделенному фрагменту.</w:t>
      </w:r>
    </w:p>
    <w:p w:rsidR="005F5BF5" w:rsidRPr="00BE31D0" w:rsidRDefault="00BE31D0" w:rsidP="00BE31D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E31D0">
        <w:rPr>
          <w:rFonts w:ascii="Times New Roman" w:hAnsi="Times New Roman" w:cs="Times New Roman"/>
          <w:i/>
          <w:sz w:val="28"/>
          <w:szCs w:val="28"/>
        </w:rPr>
        <w:t>Изменение размера</w:t>
      </w:r>
    </w:p>
    <w:p w:rsidR="00BE31D0" w:rsidRDefault="00BE31D0" w:rsidP="00087553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размера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</w:t>
      </w:r>
      <w:r w:rsidRPr="00BA768C">
        <w:rPr>
          <w:rFonts w:ascii="Times New Roman" w:hAnsi="Times New Roman" w:cs="Times New Roman"/>
          <w:sz w:val="28"/>
          <w:szCs w:val="28"/>
        </w:rPr>
        <w:t>улбар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предназначены 3 кнопки: выбор из списка, уменьшение на </w:t>
      </w:r>
      <w:r w:rsidR="00087553">
        <w:rPr>
          <w:rFonts w:ascii="Times New Roman" w:hAnsi="Times New Roman" w:cs="Times New Roman"/>
          <w:sz w:val="28"/>
          <w:szCs w:val="28"/>
        </w:rPr>
        <w:t>один размер и увеличение на один размер.</w:t>
      </w:r>
      <w:r w:rsidR="00087553" w:rsidRPr="00087553">
        <w:rPr>
          <w:rFonts w:ascii="Times New Roman" w:hAnsi="Times New Roman" w:cs="Times New Roman"/>
          <w:sz w:val="28"/>
          <w:szCs w:val="28"/>
        </w:rPr>
        <w:t xml:space="preserve"> </w:t>
      </w:r>
      <w:r w:rsidR="00087553">
        <w:rPr>
          <w:rFonts w:ascii="Times New Roman" w:hAnsi="Times New Roman" w:cs="Times New Roman"/>
          <w:sz w:val="28"/>
          <w:szCs w:val="28"/>
        </w:rPr>
        <w:t>Изменения применяются только к выделенному фрагменту.</w:t>
      </w:r>
    </w:p>
    <w:p w:rsidR="00087553" w:rsidRPr="00087553" w:rsidRDefault="00087553" w:rsidP="00087553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53">
        <w:rPr>
          <w:rFonts w:ascii="Times New Roman" w:hAnsi="Times New Roman" w:cs="Times New Roman"/>
          <w:i/>
          <w:sz w:val="28"/>
          <w:szCs w:val="28"/>
        </w:rPr>
        <w:t>Декорация текста</w:t>
      </w:r>
    </w:p>
    <w:p w:rsidR="00087553" w:rsidRDefault="00087553" w:rsidP="00087553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иконки для декорирования текста происходит изменение выделенного фрагмента.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3 вида декорирования текста:</w:t>
      </w:r>
      <w:r w:rsidRPr="000875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жирный, курсивный, подчеркнутый.</w:t>
      </w:r>
    </w:p>
    <w:p w:rsidR="00087553" w:rsidRDefault="00087553" w:rsidP="00087553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87553">
        <w:rPr>
          <w:rFonts w:ascii="Times New Roman" w:hAnsi="Times New Roman" w:cs="Times New Roman"/>
          <w:i/>
          <w:sz w:val="28"/>
          <w:szCs w:val="28"/>
        </w:rPr>
        <w:t>Отступы и выравнивание текста</w:t>
      </w:r>
    </w:p>
    <w:p w:rsidR="00087553" w:rsidRDefault="00087553" w:rsidP="00A1051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функционал применяется ко всему абзацу, в котором находится выделенный фрагмент.</w:t>
      </w:r>
      <w:r w:rsidR="00A10519">
        <w:rPr>
          <w:rFonts w:ascii="Times New Roman" w:hAnsi="Times New Roman" w:cs="Times New Roman"/>
          <w:sz w:val="28"/>
          <w:szCs w:val="28"/>
        </w:rPr>
        <w:t xml:space="preserve"> Доступен один вид выравнивания: по центру.</w:t>
      </w:r>
    </w:p>
    <w:p w:rsidR="00F126D4" w:rsidRDefault="00F126D4" w:rsidP="00A10519">
      <w:pPr>
        <w:keepNext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126D4">
        <w:rPr>
          <w:rFonts w:ascii="Times New Roman" w:hAnsi="Times New Roman" w:cs="Times New Roman"/>
          <w:i/>
          <w:sz w:val="28"/>
          <w:szCs w:val="28"/>
        </w:rPr>
        <w:lastRenderedPageBreak/>
        <w:t>Выбор цвета</w:t>
      </w:r>
    </w:p>
    <w:p w:rsidR="00F126D4" w:rsidRPr="00F04B11" w:rsidRDefault="00F126D4" w:rsidP="00E26A95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текста и цвет фона</w:t>
      </w:r>
      <w:r w:rsidRPr="00BE31D0">
        <w:rPr>
          <w:rFonts w:ascii="Times New Roman" w:hAnsi="Times New Roman" w:cs="Times New Roman"/>
          <w:sz w:val="28"/>
          <w:szCs w:val="28"/>
        </w:rPr>
        <w:t xml:space="preserve"> можно выбрать любой из доступных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BE3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6B0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C176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176B0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BE31D0">
        <w:rPr>
          <w:rFonts w:ascii="Times New Roman" w:hAnsi="Times New Roman" w:cs="Times New Roman"/>
          <w:sz w:val="28"/>
          <w:szCs w:val="28"/>
        </w:rPr>
        <w:t xml:space="preserve"> вариантов</w:t>
      </w:r>
      <w:r w:rsidRPr="00F126D4">
        <w:rPr>
          <w:rFonts w:ascii="Times New Roman" w:hAnsi="Times New Roman" w:cs="Times New Roman"/>
          <w:sz w:val="28"/>
          <w:szCs w:val="28"/>
        </w:rPr>
        <w:t xml:space="preserve"> (рис. 4)</w:t>
      </w:r>
      <w:r>
        <w:rPr>
          <w:rFonts w:ascii="Times New Roman" w:hAnsi="Times New Roman" w:cs="Times New Roman"/>
          <w:sz w:val="28"/>
          <w:szCs w:val="28"/>
        </w:rPr>
        <w:t>. Изменения применяются только к выделенному фрагменту.</w:t>
      </w:r>
    </w:p>
    <w:p w:rsidR="00087553" w:rsidRPr="00F04B11" w:rsidRDefault="00F126D4" w:rsidP="00F126D4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4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4E657" wp14:editId="47E582D4">
            <wp:extent cx="2722690" cy="21600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26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B11">
        <w:rPr>
          <w:rFonts w:ascii="Times New Roman" w:hAnsi="Times New Roman" w:cs="Times New Roman"/>
          <w:sz w:val="28"/>
          <w:szCs w:val="28"/>
        </w:rPr>
        <w:tab/>
      </w:r>
      <w:r w:rsidR="00087553" w:rsidRPr="00F04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D8D615" wp14:editId="7B99C003">
            <wp:extent cx="2373995" cy="2160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39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D4" w:rsidRPr="00F04B11" w:rsidRDefault="00F126D4" w:rsidP="00BA768C">
      <w:pPr>
        <w:suppressAutoHyphens/>
        <w:spacing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04B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04B11">
        <w:rPr>
          <w:rFonts w:ascii="Times New Roman" w:hAnsi="Times New Roman" w:cs="Times New Roman"/>
          <w:sz w:val="28"/>
          <w:szCs w:val="28"/>
        </w:rPr>
        <w:fldChar w:fldCharType="begin"/>
      </w:r>
      <w:r w:rsidRPr="00F04B11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F04B11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4</w:t>
      </w:r>
      <w:r w:rsidRPr="00F04B11">
        <w:rPr>
          <w:rFonts w:ascii="Times New Roman" w:hAnsi="Times New Roman" w:cs="Times New Roman"/>
          <w:sz w:val="28"/>
          <w:szCs w:val="28"/>
        </w:rPr>
        <w:fldChar w:fldCharType="end"/>
      </w:r>
      <w:r w:rsidRPr="00F04B11">
        <w:rPr>
          <w:rFonts w:ascii="Times New Roman" w:hAnsi="Times New Roman" w:cs="Times New Roman"/>
          <w:sz w:val="28"/>
          <w:szCs w:val="28"/>
        </w:rPr>
        <w:t xml:space="preserve"> </w:t>
      </w:r>
      <w:r w:rsidRPr="00F04B11">
        <w:rPr>
          <w:rFonts w:ascii="Times New Roman" w:eastAsia="Calibri" w:hAnsi="Times New Roman" w:cs="Times New Roman"/>
          <w:sz w:val="28"/>
          <w:szCs w:val="28"/>
        </w:rPr>
        <w:t xml:space="preserve">– Цветовые панели </w:t>
      </w:r>
      <w:proofErr w:type="spellStart"/>
      <w:r w:rsidR="00E7381E">
        <w:rPr>
          <w:rFonts w:ascii="Times New Roman" w:eastAsia="Calibri" w:hAnsi="Times New Roman" w:cs="Times New Roman"/>
          <w:sz w:val="28"/>
          <w:szCs w:val="28"/>
        </w:rPr>
        <w:t>тулбара</w:t>
      </w:r>
      <w:proofErr w:type="spellEnd"/>
      <w:r w:rsidR="00E738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04B1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 w:rsidRPr="00F04B11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F04B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04B11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</w:p>
    <w:p w:rsidR="00F126D4" w:rsidRPr="00433C48" w:rsidRDefault="00F126D4" w:rsidP="00BA768C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33C48">
        <w:rPr>
          <w:rFonts w:ascii="Times New Roman" w:hAnsi="Times New Roman" w:cs="Times New Roman"/>
          <w:i/>
          <w:sz w:val="28"/>
          <w:szCs w:val="28"/>
        </w:rPr>
        <w:t xml:space="preserve">Закрытие </w:t>
      </w:r>
      <w:proofErr w:type="spellStart"/>
      <w:r w:rsidRPr="00433C48">
        <w:rPr>
          <w:rFonts w:ascii="Times New Roman" w:hAnsi="Times New Roman" w:cs="Times New Roman"/>
          <w:i/>
          <w:sz w:val="28"/>
          <w:szCs w:val="28"/>
        </w:rPr>
        <w:t>тулбара</w:t>
      </w:r>
      <w:proofErr w:type="spellEnd"/>
    </w:p>
    <w:p w:rsidR="00F126D4" w:rsidRDefault="00F126D4" w:rsidP="00BA768C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смещении стрелки мыши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любую область документа происходит постепенное исчезновение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(изменяется степень прозрачности).</w:t>
      </w:r>
    </w:p>
    <w:p w:rsidR="005F5BF5" w:rsidRPr="00E26A95" w:rsidRDefault="00E26A95" w:rsidP="00E26A95">
      <w:pPr>
        <w:pStyle w:val="21"/>
        <w:numPr>
          <w:ilvl w:val="1"/>
          <w:numId w:val="5"/>
        </w:numPr>
        <w:spacing w:before="240"/>
        <w:jc w:val="both"/>
      </w:pPr>
      <w:r w:rsidRPr="00E26A95">
        <w:t xml:space="preserve">Редактор сайтов </w:t>
      </w:r>
      <w:proofErr w:type="spellStart"/>
      <w:r w:rsidRPr="00E26A95">
        <w:t>mottor</w:t>
      </w:r>
      <w:proofErr w:type="spellEnd"/>
    </w:p>
    <w:p w:rsidR="00E26A95" w:rsidRDefault="00E26A95" w:rsidP="00E26A95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A95">
        <w:rPr>
          <w:rFonts w:ascii="Times New Roman" w:hAnsi="Times New Roman" w:cs="Times New Roman"/>
          <w:sz w:val="28"/>
          <w:szCs w:val="28"/>
        </w:rPr>
        <w:t xml:space="preserve">Внешний вид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 w:rsidRPr="00E2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редактирования текста </w:t>
      </w:r>
      <w:r w:rsidRPr="00E26A9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  <w:r w:rsidRPr="00E26A95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26A95">
        <w:rPr>
          <w:rFonts w:ascii="Times New Roman" w:hAnsi="Times New Roman" w:cs="Times New Roman"/>
          <w:sz w:val="28"/>
          <w:szCs w:val="28"/>
        </w:rPr>
        <w:t>.</w:t>
      </w:r>
    </w:p>
    <w:p w:rsidR="003967F6" w:rsidRDefault="003967F6" w:rsidP="003967F6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176B0">
        <w:rPr>
          <w:rFonts w:ascii="Times New Roman" w:hAnsi="Times New Roman" w:cs="Times New Roman"/>
          <w:i/>
          <w:sz w:val="28"/>
          <w:szCs w:val="28"/>
        </w:rPr>
        <w:t xml:space="preserve">Открытие </w:t>
      </w:r>
      <w:proofErr w:type="spellStart"/>
      <w:r w:rsidRPr="00C176B0">
        <w:rPr>
          <w:rFonts w:ascii="Times New Roman" w:hAnsi="Times New Roman" w:cs="Times New Roman"/>
          <w:i/>
          <w:sz w:val="28"/>
          <w:szCs w:val="28"/>
        </w:rPr>
        <w:t>тулбара</w:t>
      </w:r>
      <w:proofErr w:type="spellEnd"/>
    </w:p>
    <w:p w:rsidR="003967F6" w:rsidRPr="00E26A95" w:rsidRDefault="003967F6" w:rsidP="003967F6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916">
        <w:rPr>
          <w:rFonts w:ascii="Times New Roman" w:hAnsi="Times New Roman" w:cs="Times New Roman"/>
          <w:sz w:val="28"/>
          <w:szCs w:val="28"/>
        </w:rPr>
        <w:t xml:space="preserve">Открытие </w:t>
      </w:r>
      <w:proofErr w:type="spellStart"/>
      <w:r w:rsidRPr="009A0916"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 w:rsidRPr="009A0916">
        <w:rPr>
          <w:rFonts w:ascii="Times New Roman" w:hAnsi="Times New Roman" w:cs="Times New Roman"/>
          <w:sz w:val="28"/>
          <w:szCs w:val="28"/>
        </w:rPr>
        <w:t xml:space="preserve"> происходит по кл</w:t>
      </w:r>
      <w:r>
        <w:rPr>
          <w:rFonts w:ascii="Times New Roman" w:hAnsi="Times New Roman" w:cs="Times New Roman"/>
          <w:sz w:val="28"/>
          <w:szCs w:val="28"/>
        </w:rPr>
        <w:t>ику левой кнопки мыши в области</w:t>
      </w:r>
      <w:r w:rsidRPr="009A0916">
        <w:rPr>
          <w:rFonts w:ascii="Times New Roman" w:hAnsi="Times New Roman" w:cs="Times New Roman"/>
          <w:sz w:val="28"/>
          <w:szCs w:val="28"/>
        </w:rPr>
        <w:t xml:space="preserve"> текстового поля.</w:t>
      </w:r>
      <w:r>
        <w:rPr>
          <w:rFonts w:ascii="Times New Roman" w:hAnsi="Times New Roman" w:cs="Times New Roman"/>
          <w:sz w:val="28"/>
          <w:szCs w:val="28"/>
        </w:rPr>
        <w:t xml:space="preserve"> Если кликнуть один раз, то вносимые изменения будут применяться ко всему текстовому полю. Если кликнуть один раз, а затем выделить фрагмент текста, то вносимые изменения будут применяться к выделенному фрагменту.</w:t>
      </w:r>
    </w:p>
    <w:p w:rsidR="00FC4E91" w:rsidRDefault="00FC4E91" w:rsidP="00F04B11">
      <w:pPr>
        <w:spacing w:after="0"/>
      </w:pPr>
      <w:r w:rsidRPr="00FC4E91">
        <w:rPr>
          <w:noProof/>
          <w:lang w:eastAsia="ru-RU"/>
        </w:rPr>
        <w:lastRenderedPageBreak/>
        <w:drawing>
          <wp:inline distT="0" distB="0" distL="0" distR="0" wp14:anchorId="0353DB62" wp14:editId="4313F23A">
            <wp:extent cx="5940425" cy="29220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95" w:rsidRDefault="00E26A95" w:rsidP="00E26A95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5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Тулбар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3967F6" w:rsidRDefault="003967F6" w:rsidP="00BA768C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67F6">
        <w:rPr>
          <w:rFonts w:ascii="Times New Roman" w:hAnsi="Times New Roman" w:cs="Times New Roman"/>
          <w:i/>
          <w:sz w:val="28"/>
          <w:szCs w:val="28"/>
        </w:rPr>
        <w:t>Настройка текста</w:t>
      </w:r>
    </w:p>
    <w:p w:rsidR="003967F6" w:rsidRPr="003967F6" w:rsidRDefault="003967F6" w:rsidP="00BA768C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7F6">
        <w:rPr>
          <w:rFonts w:ascii="Times New Roman" w:hAnsi="Times New Roman" w:cs="Times New Roman"/>
          <w:sz w:val="28"/>
          <w:szCs w:val="28"/>
        </w:rPr>
        <w:t xml:space="preserve">На панели с настройками текста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возможность изменять стиль и размер текста, толщину букв, межстрочный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межбуквенный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интервал</w:t>
      </w:r>
      <w:r w:rsidR="00BA768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(рис. 6).</w:t>
      </w:r>
    </w:p>
    <w:p w:rsidR="005F5BF5" w:rsidRDefault="00E26A95" w:rsidP="00F04B11">
      <w:pPr>
        <w:spacing w:after="0"/>
        <w:jc w:val="center"/>
      </w:pPr>
      <w:r w:rsidRPr="00E26A95">
        <w:rPr>
          <w:noProof/>
          <w:lang w:eastAsia="ru-RU"/>
        </w:rPr>
        <w:drawing>
          <wp:inline distT="0" distB="0" distL="0" distR="0" wp14:anchorId="7FCFDCC7" wp14:editId="6455B175">
            <wp:extent cx="3332947" cy="2700000"/>
            <wp:effectExtent l="0" t="0" r="127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294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F6" w:rsidRDefault="003967F6" w:rsidP="003967F6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6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Панель с настройками текста 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3967F6" w:rsidRDefault="003967F6" w:rsidP="003967F6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126D4">
        <w:rPr>
          <w:rFonts w:ascii="Times New Roman" w:hAnsi="Times New Roman" w:cs="Times New Roman"/>
          <w:i/>
          <w:sz w:val="28"/>
          <w:szCs w:val="28"/>
        </w:rPr>
        <w:t>Выбор цвета</w:t>
      </w:r>
    </w:p>
    <w:p w:rsidR="00E26A95" w:rsidRDefault="003967F6" w:rsidP="00F04B11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текста и цвет фона</w:t>
      </w:r>
      <w:r w:rsidRPr="00BE31D0">
        <w:rPr>
          <w:rFonts w:ascii="Times New Roman" w:hAnsi="Times New Roman" w:cs="Times New Roman"/>
          <w:sz w:val="28"/>
          <w:szCs w:val="28"/>
        </w:rPr>
        <w:t xml:space="preserve"> можно выбрать любой из доступных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BE3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B11"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  <w:r w:rsidR="00F04B11" w:rsidRPr="00BE31D0">
        <w:rPr>
          <w:rFonts w:ascii="Times New Roman" w:hAnsi="Times New Roman" w:cs="Times New Roman"/>
          <w:sz w:val="28"/>
          <w:szCs w:val="28"/>
        </w:rPr>
        <w:t xml:space="preserve"> </w:t>
      </w:r>
      <w:r w:rsidRPr="00BE31D0">
        <w:rPr>
          <w:rFonts w:ascii="Times New Roman" w:hAnsi="Times New Roman" w:cs="Times New Roman"/>
          <w:sz w:val="28"/>
          <w:szCs w:val="28"/>
        </w:rPr>
        <w:t>вариантов</w:t>
      </w:r>
      <w:r w:rsidRPr="00F126D4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126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4B11">
        <w:rPr>
          <w:rFonts w:ascii="Times New Roman" w:hAnsi="Times New Roman" w:cs="Times New Roman"/>
          <w:sz w:val="28"/>
          <w:szCs w:val="28"/>
        </w:rPr>
        <w:t xml:space="preserve"> Цвет текста можно изменить по 3-м цветовым схемам: сплошной, линейный и радиальный.</w:t>
      </w:r>
    </w:p>
    <w:p w:rsidR="00F04B11" w:rsidRDefault="00E26A95" w:rsidP="00F04B11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A95">
        <w:rPr>
          <w:noProof/>
          <w:lang w:eastAsia="ru-RU"/>
        </w:rPr>
        <w:lastRenderedPageBreak/>
        <w:drawing>
          <wp:inline distT="0" distB="0" distL="0" distR="0" wp14:anchorId="76C77479" wp14:editId="5CCC3BBE">
            <wp:extent cx="3441600" cy="25200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F6" w:rsidRPr="003967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67F6" w:rsidRDefault="003967F6" w:rsidP="003967F6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7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F04B11">
        <w:rPr>
          <w:rFonts w:ascii="Times New Roman" w:eastAsia="Calibri" w:hAnsi="Times New Roman" w:cs="Times New Roman"/>
          <w:sz w:val="28"/>
          <w:szCs w:val="28"/>
        </w:rPr>
        <w:t>Цветовая панель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E26A95" w:rsidRDefault="00F04B11" w:rsidP="00F04B11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04B11">
        <w:rPr>
          <w:rFonts w:ascii="Times New Roman" w:hAnsi="Times New Roman" w:cs="Times New Roman"/>
          <w:i/>
          <w:sz w:val="28"/>
          <w:szCs w:val="28"/>
        </w:rPr>
        <w:t>Декорация текста</w:t>
      </w:r>
    </w:p>
    <w:p w:rsidR="00F04B11" w:rsidRPr="00F04B11" w:rsidRDefault="00F04B11" w:rsidP="00F04B11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B11">
        <w:rPr>
          <w:rFonts w:ascii="Times New Roman" w:hAnsi="Times New Roman" w:cs="Times New Roman"/>
          <w:sz w:val="28"/>
          <w:szCs w:val="28"/>
        </w:rPr>
        <w:t>Для применения различной декорации к тесту необходимо нажать кнопку «В», а затем выбрать необходимые из доступных вариантов</w:t>
      </w:r>
      <w:r w:rsidR="00E7381E">
        <w:rPr>
          <w:rFonts w:ascii="Times New Roman" w:hAnsi="Times New Roman" w:cs="Times New Roman"/>
          <w:sz w:val="28"/>
          <w:szCs w:val="28"/>
        </w:rPr>
        <w:t xml:space="preserve">: </w:t>
      </w:r>
      <w:r w:rsidR="00E7381E" w:rsidRPr="00433C48">
        <w:rPr>
          <w:rFonts w:ascii="Times New Roman" w:hAnsi="Times New Roman" w:cs="Times New Roman"/>
          <w:sz w:val="28"/>
          <w:szCs w:val="28"/>
        </w:rPr>
        <w:t>жирный, курсивный, подчеркнутый, зачеркнутый</w:t>
      </w:r>
      <w:r w:rsidR="00A10519"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F04B11">
        <w:rPr>
          <w:rFonts w:ascii="Times New Roman" w:hAnsi="Times New Roman" w:cs="Times New Roman"/>
          <w:sz w:val="28"/>
          <w:szCs w:val="28"/>
        </w:rPr>
        <w:t>.</w:t>
      </w:r>
    </w:p>
    <w:p w:rsidR="00E26A95" w:rsidRDefault="00E26A95" w:rsidP="00F04B11">
      <w:pPr>
        <w:spacing w:after="0"/>
        <w:jc w:val="center"/>
      </w:pPr>
      <w:r w:rsidRPr="00E26A95">
        <w:rPr>
          <w:noProof/>
          <w:lang w:eastAsia="ru-RU"/>
        </w:rPr>
        <w:drawing>
          <wp:inline distT="0" distB="0" distL="0" distR="0" wp14:anchorId="037556DE" wp14:editId="479222DE">
            <wp:extent cx="3493280" cy="144000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32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11" w:rsidRDefault="00F04B11" w:rsidP="00F04B11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8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E7381E">
        <w:rPr>
          <w:rFonts w:ascii="Times New Roman" w:eastAsia="Calibri" w:hAnsi="Times New Roman" w:cs="Times New Roman"/>
          <w:sz w:val="28"/>
          <w:szCs w:val="28"/>
        </w:rPr>
        <w:t>П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анель </w:t>
      </w:r>
      <w:r w:rsidR="00E7381E">
        <w:rPr>
          <w:rFonts w:ascii="Times New Roman" w:eastAsia="Calibri" w:hAnsi="Times New Roman" w:cs="Times New Roman"/>
          <w:sz w:val="28"/>
          <w:szCs w:val="28"/>
        </w:rPr>
        <w:t xml:space="preserve">для декорации текста </w:t>
      </w:r>
      <w:r>
        <w:rPr>
          <w:rFonts w:ascii="Times New Roman" w:eastAsia="Calibri" w:hAnsi="Times New Roman" w:cs="Times New Roman"/>
          <w:sz w:val="28"/>
          <w:szCs w:val="28"/>
        </w:rPr>
        <w:t>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F04B11" w:rsidRPr="00F66E3F" w:rsidRDefault="00E7381E" w:rsidP="00F66E3F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66E3F">
        <w:rPr>
          <w:rFonts w:ascii="Times New Roman" w:hAnsi="Times New Roman" w:cs="Times New Roman"/>
          <w:i/>
          <w:sz w:val="28"/>
          <w:szCs w:val="28"/>
        </w:rPr>
        <w:t>Выравнивание текста</w:t>
      </w:r>
    </w:p>
    <w:p w:rsidR="00E26A95" w:rsidRPr="00F66E3F" w:rsidRDefault="00F66E3F" w:rsidP="00F66E3F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E3F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изменения выравнивания текста</w:t>
      </w:r>
      <w:r w:rsidRPr="00F66E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открыть дополнительную панель. Доступны 4 вида выравнивания: по правому краю, по центру, по левому краю и по ширине</w:t>
      </w:r>
      <w:r w:rsidR="00A10519">
        <w:rPr>
          <w:rFonts w:ascii="Times New Roman" w:hAnsi="Times New Roman" w:cs="Times New Roman"/>
          <w:sz w:val="28"/>
          <w:szCs w:val="28"/>
        </w:rPr>
        <w:t xml:space="preserve"> (рис. 9)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381E" w:rsidRDefault="00E7381E" w:rsidP="00E7381E">
      <w:pPr>
        <w:spacing w:after="0"/>
        <w:jc w:val="center"/>
      </w:pPr>
      <w:r w:rsidRPr="00E7381E">
        <w:rPr>
          <w:noProof/>
          <w:lang w:eastAsia="ru-RU"/>
        </w:rPr>
        <w:drawing>
          <wp:inline distT="0" distB="0" distL="0" distR="0" wp14:anchorId="73A75DA1" wp14:editId="048E1F23">
            <wp:extent cx="3430800" cy="144000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E" w:rsidRDefault="00E7381E" w:rsidP="00E7381E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9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A10519">
        <w:rPr>
          <w:rFonts w:ascii="Times New Roman" w:eastAsia="Calibri" w:hAnsi="Times New Roman" w:cs="Times New Roman"/>
          <w:sz w:val="28"/>
          <w:szCs w:val="28"/>
        </w:rPr>
        <w:t>П</w:t>
      </w:r>
      <w:r>
        <w:rPr>
          <w:rFonts w:ascii="Times New Roman" w:eastAsia="Calibri" w:hAnsi="Times New Roman" w:cs="Times New Roman"/>
          <w:sz w:val="28"/>
          <w:szCs w:val="28"/>
        </w:rPr>
        <w:t>анель</w:t>
      </w:r>
      <w:r w:rsidR="00A10519">
        <w:rPr>
          <w:rFonts w:ascii="Times New Roman" w:eastAsia="Calibri" w:hAnsi="Times New Roman" w:cs="Times New Roman"/>
          <w:sz w:val="28"/>
          <w:szCs w:val="28"/>
        </w:rPr>
        <w:t xml:space="preserve"> для выравнивания текста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A10519" w:rsidRPr="00A10519" w:rsidRDefault="00A10519" w:rsidP="00A1051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10519">
        <w:rPr>
          <w:rFonts w:ascii="Times New Roman" w:hAnsi="Times New Roman" w:cs="Times New Roman"/>
          <w:i/>
          <w:sz w:val="28"/>
          <w:szCs w:val="28"/>
        </w:rPr>
        <w:lastRenderedPageBreak/>
        <w:t>Маркировка текста</w:t>
      </w:r>
    </w:p>
    <w:p w:rsidR="00A10519" w:rsidRPr="00A10519" w:rsidRDefault="00A10519" w:rsidP="00A1051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0519">
        <w:rPr>
          <w:rFonts w:ascii="Times New Roman" w:hAnsi="Times New Roman" w:cs="Times New Roman"/>
          <w:sz w:val="28"/>
          <w:szCs w:val="28"/>
        </w:rPr>
        <w:t>Для текста доступно применение маркированного списка (точки) и применение нумерации</w:t>
      </w:r>
      <w:r>
        <w:rPr>
          <w:rFonts w:ascii="Times New Roman" w:hAnsi="Times New Roman" w:cs="Times New Roman"/>
          <w:sz w:val="28"/>
          <w:szCs w:val="28"/>
        </w:rPr>
        <w:t xml:space="preserve"> (рис. 10)</w:t>
      </w:r>
      <w:r w:rsidRPr="00A10519">
        <w:rPr>
          <w:rFonts w:ascii="Times New Roman" w:hAnsi="Times New Roman" w:cs="Times New Roman"/>
          <w:sz w:val="28"/>
          <w:szCs w:val="28"/>
        </w:rPr>
        <w:t>. С помощью табуляции можно изменить отступ для маркированного списка или из нумерованного списка сделать многоуровневый.</w:t>
      </w:r>
      <w:r w:rsidR="00BA768C">
        <w:rPr>
          <w:rFonts w:ascii="Times New Roman" w:hAnsi="Times New Roman" w:cs="Times New Roman"/>
          <w:sz w:val="28"/>
          <w:szCs w:val="28"/>
        </w:rPr>
        <w:t xml:space="preserve"> Без маркировки табуляция текста не изменяется.</w:t>
      </w:r>
    </w:p>
    <w:p w:rsidR="00E26A95" w:rsidRDefault="00E26A95" w:rsidP="00E7381E">
      <w:pPr>
        <w:spacing w:after="0"/>
        <w:jc w:val="center"/>
      </w:pPr>
      <w:r w:rsidRPr="00E26A95">
        <w:rPr>
          <w:noProof/>
          <w:lang w:eastAsia="ru-RU"/>
        </w:rPr>
        <w:drawing>
          <wp:inline distT="0" distB="0" distL="0" distR="0" wp14:anchorId="0D248EDB" wp14:editId="4E8931F6">
            <wp:extent cx="4254746" cy="18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11" w:rsidRDefault="00F04B11" w:rsidP="000A6470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10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0A6470">
        <w:rPr>
          <w:rFonts w:ascii="Times New Roman" w:eastAsia="Calibri" w:hAnsi="Times New Roman" w:cs="Times New Roman"/>
          <w:sz w:val="28"/>
          <w:szCs w:val="28"/>
        </w:rPr>
        <w:t>Панель для создания списков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F04B11" w:rsidRDefault="00A10519" w:rsidP="00A1051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10519">
        <w:rPr>
          <w:rFonts w:ascii="Times New Roman" w:hAnsi="Times New Roman" w:cs="Times New Roman"/>
          <w:i/>
          <w:sz w:val="28"/>
          <w:szCs w:val="28"/>
        </w:rPr>
        <w:t>Создание ссылки</w:t>
      </w:r>
    </w:p>
    <w:p w:rsidR="00A10519" w:rsidRPr="00A10519" w:rsidRDefault="00A10519" w:rsidP="00A1051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0519">
        <w:rPr>
          <w:rFonts w:ascii="Times New Roman" w:hAnsi="Times New Roman" w:cs="Times New Roman"/>
          <w:sz w:val="28"/>
          <w:szCs w:val="28"/>
        </w:rPr>
        <w:t>Для создания ссылки открывается дополнительная панель (рис.</w:t>
      </w:r>
      <w:r>
        <w:rPr>
          <w:rFonts w:ascii="Times New Roman" w:hAnsi="Times New Roman" w:cs="Times New Roman"/>
          <w:sz w:val="28"/>
          <w:szCs w:val="28"/>
        </w:rPr>
        <w:t xml:space="preserve"> 11).</w:t>
      </w:r>
    </w:p>
    <w:p w:rsidR="00E26A95" w:rsidRDefault="00E26A95" w:rsidP="00F04B11">
      <w:pPr>
        <w:spacing w:after="0"/>
      </w:pPr>
      <w:r w:rsidRPr="00E26A95">
        <w:rPr>
          <w:noProof/>
          <w:lang w:eastAsia="ru-RU"/>
        </w:rPr>
        <w:drawing>
          <wp:inline distT="0" distB="0" distL="0" distR="0" wp14:anchorId="296F8363" wp14:editId="36102370">
            <wp:extent cx="5940425" cy="3102338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11" w:rsidRDefault="00F04B11" w:rsidP="00F04B11">
      <w:pPr>
        <w:suppressAutoHyphens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F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4FC5">
        <w:rPr>
          <w:rFonts w:ascii="Times New Roman" w:hAnsi="Times New Roman" w:cs="Times New Roman"/>
          <w:sz w:val="28"/>
          <w:szCs w:val="28"/>
        </w:rPr>
        <w:fldChar w:fldCharType="begin"/>
      </w:r>
      <w:r w:rsidRPr="00D34FC5">
        <w:rPr>
          <w:rFonts w:ascii="Times New Roman" w:hAnsi="Times New Roman" w:cs="Times New Roman"/>
          <w:sz w:val="28"/>
          <w:szCs w:val="28"/>
        </w:rPr>
        <w:instrText xml:space="preserve"> SEQ Рисунок \* ARABIC \s 2 </w:instrText>
      </w:r>
      <w:r w:rsidRPr="00D34FC5">
        <w:rPr>
          <w:rFonts w:ascii="Times New Roman" w:hAnsi="Times New Roman" w:cs="Times New Roman"/>
          <w:sz w:val="28"/>
          <w:szCs w:val="28"/>
        </w:rPr>
        <w:fldChar w:fldCharType="separate"/>
      </w:r>
      <w:r w:rsidR="00813F8E">
        <w:rPr>
          <w:rFonts w:ascii="Times New Roman" w:hAnsi="Times New Roman" w:cs="Times New Roman"/>
          <w:noProof/>
          <w:sz w:val="28"/>
          <w:szCs w:val="28"/>
        </w:rPr>
        <w:t>11</w:t>
      </w:r>
      <w:r w:rsidRPr="00D34FC5">
        <w:rPr>
          <w:rFonts w:ascii="Times New Roman" w:hAnsi="Times New Roman" w:cs="Times New Roman"/>
          <w:sz w:val="28"/>
          <w:szCs w:val="28"/>
        </w:rPr>
        <w:fldChar w:fldCharType="end"/>
      </w:r>
      <w:r w:rsidRPr="00D34FC5">
        <w:rPr>
          <w:rFonts w:ascii="Times New Roman" w:hAnsi="Times New Roman" w:cs="Times New Roman"/>
          <w:sz w:val="28"/>
          <w:szCs w:val="28"/>
        </w:rPr>
        <w:t xml:space="preserve"> </w:t>
      </w:r>
      <w:r w:rsidRPr="0039287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0A6470">
        <w:rPr>
          <w:rFonts w:ascii="Times New Roman" w:eastAsia="Calibri" w:hAnsi="Times New Roman" w:cs="Times New Roman"/>
          <w:sz w:val="28"/>
          <w:szCs w:val="28"/>
        </w:rPr>
        <w:t>Панель для добавления ссылки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</w:t>
      </w:r>
      <w:r w:rsidRPr="00E26A95">
        <w:rPr>
          <w:rFonts w:ascii="Times New Roman" w:hAnsi="Times New Roman" w:cs="Times New Roman"/>
          <w:sz w:val="28"/>
          <w:szCs w:val="28"/>
        </w:rPr>
        <w:t>едактор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6A95">
        <w:rPr>
          <w:rFonts w:ascii="Times New Roman" w:hAnsi="Times New Roman" w:cs="Times New Roman"/>
          <w:sz w:val="28"/>
          <w:szCs w:val="28"/>
        </w:rPr>
        <w:t xml:space="preserve"> сайтов </w:t>
      </w:r>
      <w:proofErr w:type="spellStart"/>
      <w:r w:rsidRPr="00E26A95">
        <w:rPr>
          <w:rFonts w:ascii="Times New Roman" w:hAnsi="Times New Roman" w:cs="Times New Roman"/>
          <w:sz w:val="28"/>
          <w:szCs w:val="28"/>
        </w:rPr>
        <w:t>mottor</w:t>
      </w:r>
      <w:proofErr w:type="spellEnd"/>
    </w:p>
    <w:p w:rsidR="00A10519" w:rsidRPr="00433C48" w:rsidRDefault="00A10519" w:rsidP="00A1051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33C48">
        <w:rPr>
          <w:rFonts w:ascii="Times New Roman" w:hAnsi="Times New Roman" w:cs="Times New Roman"/>
          <w:i/>
          <w:sz w:val="28"/>
          <w:szCs w:val="28"/>
        </w:rPr>
        <w:t xml:space="preserve">Закрытие </w:t>
      </w:r>
      <w:proofErr w:type="spellStart"/>
      <w:r w:rsidRPr="00433C48">
        <w:rPr>
          <w:rFonts w:ascii="Times New Roman" w:hAnsi="Times New Roman" w:cs="Times New Roman"/>
          <w:i/>
          <w:sz w:val="28"/>
          <w:szCs w:val="28"/>
        </w:rPr>
        <w:t>тулбара</w:t>
      </w:r>
      <w:proofErr w:type="spellEnd"/>
    </w:p>
    <w:p w:rsidR="005F5BF5" w:rsidRPr="00BA768C" w:rsidRDefault="00A10519" w:rsidP="00BA768C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по нажатию левой кнопки мыши в любой области </w:t>
      </w:r>
      <w:r w:rsidR="000A6470">
        <w:rPr>
          <w:rFonts w:ascii="Times New Roman" w:hAnsi="Times New Roman" w:cs="Times New Roman"/>
          <w:sz w:val="28"/>
          <w:szCs w:val="28"/>
        </w:rPr>
        <w:t>макета кроме текстового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5BF5" w:rsidRDefault="00C608A0" w:rsidP="00813F8E">
      <w:pPr>
        <w:pStyle w:val="21"/>
        <w:numPr>
          <w:ilvl w:val="1"/>
          <w:numId w:val="5"/>
        </w:numPr>
        <w:spacing w:before="240"/>
        <w:jc w:val="both"/>
      </w:pPr>
      <w:r>
        <w:lastRenderedPageBreak/>
        <w:t>Сравн</w:t>
      </w:r>
      <w:r w:rsidR="00813F8E">
        <w:t>ительная таблица</w:t>
      </w:r>
      <w:r>
        <w:t xml:space="preserve"> функционал</w:t>
      </w:r>
      <w:r w:rsidR="005C204E">
        <w:t>а</w:t>
      </w:r>
      <w:r>
        <w:t xml:space="preserve"> </w:t>
      </w:r>
      <w:proofErr w:type="spellStart"/>
      <w:r>
        <w:t>тулбаров</w:t>
      </w:r>
      <w:proofErr w:type="spellEnd"/>
    </w:p>
    <w:p w:rsidR="00813F8E" w:rsidRDefault="00813F8E" w:rsidP="00813F8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функционал</w:t>
      </w:r>
      <w:r w:rsidR="005C204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выше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рассмотренных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тулбаров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 w:rsidRPr="00813F8E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13F8E">
        <w:rPr>
          <w:rFonts w:ascii="Times New Roman" w:hAnsi="Times New Roman" w:cs="Times New Roman"/>
          <w:sz w:val="28"/>
          <w:szCs w:val="28"/>
        </w:rPr>
        <w:t>.</w:t>
      </w:r>
    </w:p>
    <w:p w:rsidR="00813F8E" w:rsidRPr="00813F8E" w:rsidRDefault="00813F8E" w:rsidP="00813F8E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813F8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F8E">
        <w:rPr>
          <w:rFonts w:ascii="Times New Roman" w:hAnsi="Times New Roman" w:cs="Times New Roman"/>
          <w:sz w:val="28"/>
          <w:szCs w:val="28"/>
        </w:rPr>
        <w:t>Сравнительная таблица функционал</w:t>
      </w:r>
      <w:r w:rsidR="005C204E">
        <w:rPr>
          <w:rFonts w:ascii="Times New Roman" w:hAnsi="Times New Roman" w:cs="Times New Roman"/>
          <w:sz w:val="28"/>
          <w:szCs w:val="28"/>
        </w:rPr>
        <w:t>а</w:t>
      </w:r>
      <w:r w:rsidRPr="00813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3F8E">
        <w:rPr>
          <w:rFonts w:ascii="Times New Roman" w:hAnsi="Times New Roman" w:cs="Times New Roman"/>
          <w:sz w:val="28"/>
          <w:szCs w:val="28"/>
        </w:rPr>
        <w:t>тулбаров</w:t>
      </w:r>
      <w:proofErr w:type="spellEnd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932"/>
        <w:gridCol w:w="2545"/>
        <w:gridCol w:w="2548"/>
        <w:gridCol w:w="2546"/>
      </w:tblGrid>
      <w:tr w:rsidR="000A6470" w:rsidTr="00813F8E">
        <w:tc>
          <w:tcPr>
            <w:tcW w:w="1009" w:type="pct"/>
            <w:vAlign w:val="center"/>
          </w:tcPr>
          <w:p w:rsidR="000A6470" w:rsidRPr="00813F8E" w:rsidRDefault="000A6470" w:rsidP="00813F8E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  <w:tc>
          <w:tcPr>
            <w:tcW w:w="1330" w:type="pct"/>
            <w:vAlign w:val="center"/>
          </w:tcPr>
          <w:p w:rsidR="000A6470" w:rsidRPr="00813F8E" w:rsidRDefault="000A6470" w:rsidP="00813F8E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Яндекс редактор</w:t>
            </w:r>
          </w:p>
        </w:tc>
        <w:tc>
          <w:tcPr>
            <w:tcW w:w="1331" w:type="pct"/>
            <w:vAlign w:val="center"/>
          </w:tcPr>
          <w:p w:rsidR="000A6470" w:rsidRPr="00813F8E" w:rsidRDefault="000A6470" w:rsidP="00813F8E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13F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1331" w:type="pct"/>
            <w:vAlign w:val="center"/>
          </w:tcPr>
          <w:p w:rsidR="000A6470" w:rsidRPr="00813F8E" w:rsidRDefault="000A6470" w:rsidP="00813F8E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mottor</w:t>
            </w:r>
            <w:proofErr w:type="spellEnd"/>
          </w:p>
        </w:tc>
      </w:tr>
      <w:tr w:rsidR="000A6470" w:rsidTr="00813F8E">
        <w:tc>
          <w:tcPr>
            <w:tcW w:w="1009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Смена стиля текста</w:t>
            </w:r>
          </w:p>
        </w:tc>
        <w:tc>
          <w:tcPr>
            <w:tcW w:w="1330" w:type="pct"/>
          </w:tcPr>
          <w:p w:rsidR="000A6470" w:rsidRPr="00813F8E" w:rsidRDefault="000A6470" w:rsidP="00BA7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4 вида стиля: </w:t>
            </w:r>
            <w:r w:rsidR="00BA768C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азвание, заголовок, подзаголовок, основной текст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Можно выбрать любой из доступных для </w:t>
            </w:r>
            <w:r w:rsidRPr="00813F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 w:rsidR="00813F8E">
              <w:rPr>
                <w:rFonts w:ascii="Times New Roman" w:hAnsi="Times New Roman" w:cs="Times New Roman"/>
                <w:sz w:val="28"/>
                <w:szCs w:val="28"/>
              </w:rPr>
              <w:t xml:space="preserve"> вариантов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Можно выбрать любой из доступных для </w:t>
            </w:r>
            <w:proofErr w:type="spellStart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mottor</w:t>
            </w:r>
            <w:proofErr w:type="spellEnd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 вариантов</w:t>
            </w:r>
          </w:p>
        </w:tc>
      </w:tr>
      <w:tr w:rsidR="000A6470" w:rsidTr="00813F8E">
        <w:tc>
          <w:tcPr>
            <w:tcW w:w="1009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Декорация текста</w:t>
            </w:r>
          </w:p>
        </w:tc>
        <w:tc>
          <w:tcPr>
            <w:tcW w:w="1330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Жирный, курсивный, подчеркнутый, зачеркнутый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 xml:space="preserve">Жирный, курсивный, </w:t>
            </w:r>
            <w:r w:rsid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подчеркнутый (нет зачеркнутого)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Жирный, курсивный, подчеркнутый, зачеркнутый</w:t>
            </w:r>
          </w:p>
        </w:tc>
      </w:tr>
      <w:tr w:rsidR="000A6470" w:rsidTr="00813F8E">
        <w:tc>
          <w:tcPr>
            <w:tcW w:w="1009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Цвет текста</w:t>
            </w:r>
          </w:p>
        </w:tc>
        <w:tc>
          <w:tcPr>
            <w:tcW w:w="1330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Можно выбрать любой из доступных для </w:t>
            </w:r>
            <w:r w:rsidRPr="00813F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 w:rsidR="00813F8E">
              <w:rPr>
                <w:rFonts w:ascii="Times New Roman" w:hAnsi="Times New Roman" w:cs="Times New Roman"/>
                <w:sz w:val="28"/>
                <w:szCs w:val="28"/>
              </w:rPr>
              <w:t xml:space="preserve"> вариантов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Можно выбрать любой из доступных для </w:t>
            </w:r>
            <w:proofErr w:type="spellStart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mottor</w:t>
            </w:r>
            <w:proofErr w:type="spellEnd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 вариантов</w:t>
            </w:r>
          </w:p>
        </w:tc>
      </w:tr>
      <w:tr w:rsidR="000A6470" w:rsidTr="00813F8E">
        <w:tc>
          <w:tcPr>
            <w:tcW w:w="1009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Фон текста</w:t>
            </w:r>
          </w:p>
        </w:tc>
        <w:tc>
          <w:tcPr>
            <w:tcW w:w="1330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Можно выбрать любой из доступных для </w:t>
            </w:r>
            <w:r w:rsidRPr="00813F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 w:rsidR="00813F8E">
              <w:rPr>
                <w:rFonts w:ascii="Times New Roman" w:hAnsi="Times New Roman" w:cs="Times New Roman"/>
                <w:sz w:val="28"/>
                <w:szCs w:val="28"/>
              </w:rPr>
              <w:t xml:space="preserve"> вариантов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Можно выбрать любой из доступных для </w:t>
            </w:r>
            <w:proofErr w:type="spellStart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mottor</w:t>
            </w:r>
            <w:proofErr w:type="spellEnd"/>
            <w:r w:rsidRPr="00813F8E">
              <w:rPr>
                <w:rFonts w:ascii="Times New Roman" w:hAnsi="Times New Roman" w:cs="Times New Roman"/>
                <w:sz w:val="28"/>
                <w:szCs w:val="28"/>
              </w:rPr>
              <w:t xml:space="preserve"> вариантов</w:t>
            </w:r>
          </w:p>
        </w:tc>
      </w:tr>
      <w:tr w:rsidR="000A6470" w:rsidTr="00813F8E">
        <w:tc>
          <w:tcPr>
            <w:tcW w:w="1009" w:type="pct"/>
          </w:tcPr>
          <w:p w:rsidR="000A6470" w:rsidRPr="00813F8E" w:rsidRDefault="000A6470" w:rsidP="007D0A84">
            <w:pPr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Выравнивание</w:t>
            </w:r>
          </w:p>
        </w:tc>
        <w:tc>
          <w:tcPr>
            <w:tcW w:w="1330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По центру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По правому краю, по центру, по левому краю и по ширине</w:t>
            </w:r>
          </w:p>
        </w:tc>
      </w:tr>
      <w:tr w:rsidR="000A6470" w:rsidTr="00813F8E">
        <w:tc>
          <w:tcPr>
            <w:tcW w:w="1009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  <w:t>Гиперссылка</w:t>
            </w:r>
          </w:p>
        </w:tc>
        <w:tc>
          <w:tcPr>
            <w:tcW w:w="1330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31" w:type="pct"/>
          </w:tcPr>
          <w:p w:rsidR="000A6470" w:rsidRPr="00813F8E" w:rsidRDefault="000A6470" w:rsidP="007D0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3F8E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:rsidR="005F5BF5" w:rsidRPr="00374E9B" w:rsidRDefault="00E922DF" w:rsidP="00374E9B">
      <w:pPr>
        <w:pStyle w:val="21"/>
        <w:numPr>
          <w:ilvl w:val="1"/>
          <w:numId w:val="5"/>
        </w:numPr>
        <w:spacing w:before="240"/>
        <w:jc w:val="both"/>
      </w:pPr>
      <w:r w:rsidRPr="00374E9B">
        <w:t>Заключение</w:t>
      </w:r>
    </w:p>
    <w:p w:rsidR="00E922DF" w:rsidRDefault="00E922DF" w:rsidP="005F5B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Проанализировав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тулбары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различных редакторов, можно отследить общую </w:t>
      </w:r>
      <w:r w:rsidR="00374E9B">
        <w:rPr>
          <w:rFonts w:ascii="Times New Roman" w:hAnsi="Times New Roman" w:cs="Times New Roman"/>
          <w:color w:val="000000"/>
          <w:sz w:val="28"/>
          <w:szCs w:val="28"/>
        </w:rPr>
        <w:t>концепцию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их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отметить удобный и быстрый функционал, </w:t>
      </w:r>
      <w:r w:rsidR="00374E9B">
        <w:rPr>
          <w:rFonts w:ascii="Times New Roman" w:hAnsi="Times New Roman" w:cs="Times New Roman"/>
          <w:color w:val="000000"/>
          <w:sz w:val="28"/>
          <w:szCs w:val="28"/>
        </w:rPr>
        <w:t>а также тот функционал, который нечитабелен или замедляет пользовательские сценарии. Основные моменты:</w:t>
      </w:r>
    </w:p>
    <w:p w:rsidR="00E922DF" w:rsidRPr="00374E9B" w:rsidRDefault="00374E9B" w:rsidP="00374E9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добнее всего, когда </w:t>
      </w:r>
      <w:proofErr w:type="spellStart"/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>тулбар</w:t>
      </w:r>
      <w:proofErr w:type="spellEnd"/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появляется автоматически после выделения фрагмента текста (ускорение пользовательского сценария на один клик)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922DF" w:rsidRPr="00374E9B" w:rsidRDefault="00374E9B" w:rsidP="00374E9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>улбар</w:t>
      </w:r>
      <w:proofErr w:type="spellEnd"/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выглядит более читабельным, когда выде</w:t>
      </w:r>
      <w:r>
        <w:rPr>
          <w:rFonts w:ascii="Times New Roman" w:hAnsi="Times New Roman" w:cs="Times New Roman"/>
          <w:color w:val="000000"/>
          <w:sz w:val="28"/>
          <w:szCs w:val="28"/>
        </w:rPr>
        <w:t>ляется на фоне основного текста (обводится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рамкой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цвет 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>подложк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отличается от белого);</w:t>
      </w:r>
    </w:p>
    <w:p w:rsidR="007526A0" w:rsidRPr="00374E9B" w:rsidRDefault="00374E9B" w:rsidP="00374E9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рименять декорацию 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74E9B">
        <w:rPr>
          <w:rFonts w:ascii="Times New Roman" w:hAnsi="Times New Roman" w:cs="Times New Roman"/>
          <w:color w:val="000000"/>
          <w:sz w:val="28"/>
          <w:szCs w:val="28"/>
        </w:rPr>
        <w:t>жирный, курсивный, подчеркнутый, зачеркнутый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текст)</w:t>
      </w:r>
      <w:r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удобно, когда возможные варианты доступны на </w:t>
      </w:r>
      <w:r>
        <w:rPr>
          <w:rFonts w:ascii="Times New Roman" w:hAnsi="Times New Roman" w:cs="Times New Roman"/>
          <w:color w:val="000000"/>
          <w:sz w:val="28"/>
          <w:szCs w:val="28"/>
        </w:rPr>
        <w:t>первичной</w:t>
      </w:r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панели </w:t>
      </w:r>
      <w:proofErr w:type="spellStart"/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>тулбара</w:t>
      </w:r>
      <w:proofErr w:type="spellEnd"/>
      <w:r w:rsidR="00E922DF" w:rsidRPr="00374E9B">
        <w:rPr>
          <w:rFonts w:ascii="Times New Roman" w:hAnsi="Times New Roman" w:cs="Times New Roman"/>
          <w:color w:val="000000"/>
          <w:sz w:val="28"/>
          <w:szCs w:val="28"/>
        </w:rPr>
        <w:t xml:space="preserve"> (ускорение пользовательского сценария).</w:t>
      </w:r>
      <w:bookmarkStart w:id="1" w:name="_GoBack"/>
      <w:bookmarkEnd w:id="1"/>
    </w:p>
    <w:p w:rsidR="003967F6" w:rsidRPr="005F5BF5" w:rsidRDefault="003967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3967F6" w:rsidRPr="005F5BF5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7A8C" w:rsidRDefault="00817A8C" w:rsidP="00813F8E">
      <w:pPr>
        <w:spacing w:after="0" w:line="240" w:lineRule="auto"/>
      </w:pPr>
      <w:r>
        <w:separator/>
      </w:r>
    </w:p>
  </w:endnote>
  <w:endnote w:type="continuationSeparator" w:id="0">
    <w:p w:rsidR="00817A8C" w:rsidRDefault="00817A8C" w:rsidP="00813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3055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813F8E" w:rsidRPr="00842509" w:rsidRDefault="00813F8E">
        <w:pPr>
          <w:pStyle w:val="a7"/>
          <w:jc w:val="center"/>
          <w:rPr>
            <w:rFonts w:ascii="Times New Roman" w:hAnsi="Times New Roman" w:cs="Times New Roman"/>
            <w:sz w:val="28"/>
          </w:rPr>
        </w:pPr>
        <w:r w:rsidRPr="00842509">
          <w:rPr>
            <w:rFonts w:ascii="Times New Roman" w:hAnsi="Times New Roman" w:cs="Times New Roman"/>
            <w:sz w:val="28"/>
          </w:rPr>
          <w:fldChar w:fldCharType="begin"/>
        </w:r>
        <w:r w:rsidRPr="00842509">
          <w:rPr>
            <w:rFonts w:ascii="Times New Roman" w:hAnsi="Times New Roman" w:cs="Times New Roman"/>
            <w:sz w:val="28"/>
          </w:rPr>
          <w:instrText>PAGE   \* MERGEFORMAT</w:instrText>
        </w:r>
        <w:r w:rsidRPr="00842509">
          <w:rPr>
            <w:rFonts w:ascii="Times New Roman" w:hAnsi="Times New Roman" w:cs="Times New Roman"/>
            <w:sz w:val="28"/>
          </w:rPr>
          <w:fldChar w:fldCharType="separate"/>
        </w:r>
        <w:r w:rsidR="00BA768C">
          <w:rPr>
            <w:rFonts w:ascii="Times New Roman" w:hAnsi="Times New Roman" w:cs="Times New Roman"/>
            <w:noProof/>
            <w:sz w:val="28"/>
          </w:rPr>
          <w:t>8</w:t>
        </w:r>
        <w:r w:rsidRPr="00842509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813F8E" w:rsidRDefault="00813F8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7A8C" w:rsidRDefault="00817A8C" w:rsidP="00813F8E">
      <w:pPr>
        <w:spacing w:after="0" w:line="240" w:lineRule="auto"/>
      </w:pPr>
      <w:r>
        <w:separator/>
      </w:r>
    </w:p>
  </w:footnote>
  <w:footnote w:type="continuationSeparator" w:id="0">
    <w:p w:rsidR="00817A8C" w:rsidRDefault="00817A8C" w:rsidP="00813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92F9B"/>
    <w:multiLevelType w:val="multilevel"/>
    <w:tmpl w:val="05E0B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8545D9"/>
    <w:multiLevelType w:val="hybridMultilevel"/>
    <w:tmpl w:val="D00E69DA"/>
    <w:lvl w:ilvl="0" w:tplc="1F685134">
      <w:start w:val="1"/>
      <w:numFmt w:val="decimal"/>
      <w:lvlText w:val="Таблица 1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5808A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4C0A50C1"/>
    <w:multiLevelType w:val="multilevel"/>
    <w:tmpl w:val="2EA6EC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6B1B4060"/>
    <w:multiLevelType w:val="hybridMultilevel"/>
    <w:tmpl w:val="E31C3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E33A7F"/>
    <w:multiLevelType w:val="multilevel"/>
    <w:tmpl w:val="BBF42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6B4C57"/>
    <w:multiLevelType w:val="multilevel"/>
    <w:tmpl w:val="05E0B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AB6"/>
    <w:rsid w:val="00087553"/>
    <w:rsid w:val="000A6470"/>
    <w:rsid w:val="00245AB6"/>
    <w:rsid w:val="00374E9B"/>
    <w:rsid w:val="003967F6"/>
    <w:rsid w:val="00433C48"/>
    <w:rsid w:val="004A5D90"/>
    <w:rsid w:val="00506BC5"/>
    <w:rsid w:val="005C204E"/>
    <w:rsid w:val="005F5BF5"/>
    <w:rsid w:val="00634EE8"/>
    <w:rsid w:val="007526A0"/>
    <w:rsid w:val="00813F8E"/>
    <w:rsid w:val="00817A8C"/>
    <w:rsid w:val="00842509"/>
    <w:rsid w:val="00897864"/>
    <w:rsid w:val="009A0916"/>
    <w:rsid w:val="009C0577"/>
    <w:rsid w:val="00A10519"/>
    <w:rsid w:val="00BA768C"/>
    <w:rsid w:val="00BE31D0"/>
    <w:rsid w:val="00C176B0"/>
    <w:rsid w:val="00C608A0"/>
    <w:rsid w:val="00E26A95"/>
    <w:rsid w:val="00E7381E"/>
    <w:rsid w:val="00E922DF"/>
    <w:rsid w:val="00F01877"/>
    <w:rsid w:val="00F04B11"/>
    <w:rsid w:val="00F126D4"/>
    <w:rsid w:val="00F66E3F"/>
    <w:rsid w:val="00FC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5F5BF5"/>
    <w:pPr>
      <w:numPr>
        <w:numId w:val="1"/>
      </w:numPr>
      <w:spacing w:after="160" w:line="360" w:lineRule="auto"/>
      <w:jc w:val="both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5BF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5BF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5BF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5BF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5BF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5BF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5BF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5BF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F5BF5"/>
    <w:rPr>
      <w:rFonts w:ascii="Times New Roman" w:hAnsi="Times New Roman" w:cs="Times New Roman"/>
      <w:b/>
      <w:sz w:val="28"/>
      <w:szCs w:val="28"/>
    </w:rPr>
  </w:style>
  <w:style w:type="paragraph" w:styleId="a0">
    <w:name w:val="List Paragraph"/>
    <w:basedOn w:val="a"/>
    <w:uiPriority w:val="34"/>
    <w:qFormat/>
    <w:rsid w:val="005F5BF5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5F5B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5F5B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5F5B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5F5BF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5F5BF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5F5B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5F5BF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5F5B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4">
    <w:name w:val="Table Grid"/>
    <w:basedOn w:val="a2"/>
    <w:uiPriority w:val="59"/>
    <w:rsid w:val="005F5B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Заг 2"/>
    <w:basedOn w:val="2"/>
    <w:qFormat/>
    <w:rsid w:val="007526A0"/>
    <w:pPr>
      <w:numPr>
        <w:ilvl w:val="0"/>
        <w:numId w:val="0"/>
      </w:numPr>
      <w:spacing w:before="0" w:line="360" w:lineRule="auto"/>
    </w:pPr>
    <w:rPr>
      <w:rFonts w:ascii="Times New Roman" w:hAnsi="Times New Roman" w:cs="Times New Roman"/>
      <w:bCs w:val="0"/>
      <w:color w:val="auto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8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813F8E"/>
  </w:style>
  <w:style w:type="paragraph" w:styleId="a7">
    <w:name w:val="footer"/>
    <w:basedOn w:val="a"/>
    <w:link w:val="a8"/>
    <w:uiPriority w:val="99"/>
    <w:unhideWhenUsed/>
    <w:rsid w:val="008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813F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5F5BF5"/>
    <w:pPr>
      <w:numPr>
        <w:numId w:val="1"/>
      </w:numPr>
      <w:spacing w:after="160" w:line="360" w:lineRule="auto"/>
      <w:jc w:val="both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5BF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5BF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5BF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5BF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5BF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5BF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5BF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5BF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F5BF5"/>
    <w:rPr>
      <w:rFonts w:ascii="Times New Roman" w:hAnsi="Times New Roman" w:cs="Times New Roman"/>
      <w:b/>
      <w:sz w:val="28"/>
      <w:szCs w:val="28"/>
    </w:rPr>
  </w:style>
  <w:style w:type="paragraph" w:styleId="a0">
    <w:name w:val="List Paragraph"/>
    <w:basedOn w:val="a"/>
    <w:uiPriority w:val="34"/>
    <w:qFormat/>
    <w:rsid w:val="005F5BF5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5F5B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5F5B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5F5B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5F5BF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5F5BF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5F5B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5F5BF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5F5B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4">
    <w:name w:val="Table Grid"/>
    <w:basedOn w:val="a2"/>
    <w:uiPriority w:val="59"/>
    <w:rsid w:val="005F5B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Заг 2"/>
    <w:basedOn w:val="2"/>
    <w:qFormat/>
    <w:rsid w:val="007526A0"/>
    <w:pPr>
      <w:numPr>
        <w:ilvl w:val="0"/>
        <w:numId w:val="0"/>
      </w:numPr>
      <w:spacing w:before="0" w:line="360" w:lineRule="auto"/>
    </w:pPr>
    <w:rPr>
      <w:rFonts w:ascii="Times New Roman" w:hAnsi="Times New Roman" w:cs="Times New Roman"/>
      <w:bCs w:val="0"/>
      <w:color w:val="auto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8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813F8E"/>
  </w:style>
  <w:style w:type="paragraph" w:styleId="a7">
    <w:name w:val="footer"/>
    <w:basedOn w:val="a"/>
    <w:link w:val="a8"/>
    <w:uiPriority w:val="99"/>
    <w:unhideWhenUsed/>
    <w:rsid w:val="008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813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951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12</cp:revision>
  <dcterms:created xsi:type="dcterms:W3CDTF">2025-07-14T02:49:00Z</dcterms:created>
  <dcterms:modified xsi:type="dcterms:W3CDTF">2025-07-14T08:42:00Z</dcterms:modified>
</cp:coreProperties>
</file>