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1E7F" w14:textId="64E0B172" w:rsidR="007E3B01" w:rsidRDefault="007E3B01">
      <w:pPr>
        <w:pStyle w:val="BodyText"/>
        <w:ind w:left="1701"/>
        <w:rPr>
          <w:sz w:val="20"/>
        </w:rPr>
      </w:pPr>
    </w:p>
    <w:p w14:paraId="69241E80" w14:textId="7E2DE45D" w:rsidR="007E3B01" w:rsidRDefault="00FC4246" w:rsidP="00FC4246">
      <w:pPr>
        <w:pStyle w:val="BodyText"/>
        <w:jc w:val="center"/>
        <w:rPr>
          <w:sz w:val="32"/>
        </w:rPr>
      </w:pPr>
      <w:r w:rsidRPr="00FC4246">
        <w:rPr>
          <w:noProof/>
          <w:sz w:val="32"/>
        </w:rPr>
        <w:drawing>
          <wp:inline distT="0" distB="0" distL="0" distR="0" wp14:anchorId="419EC124" wp14:editId="7437DB6B">
            <wp:extent cx="2248913" cy="680484"/>
            <wp:effectExtent l="0" t="0" r="0" b="5715"/>
            <wp:docPr id="2431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35240" name=""/>
                    <pic:cNvPicPr/>
                  </pic:nvPicPr>
                  <pic:blipFill>
                    <a:blip r:embed="rId8"/>
                    <a:stretch>
                      <a:fillRect/>
                    </a:stretch>
                  </pic:blipFill>
                  <pic:spPr>
                    <a:xfrm>
                      <a:off x="0" y="0"/>
                      <a:ext cx="2267024" cy="685964"/>
                    </a:xfrm>
                    <a:prstGeom prst="rect">
                      <a:avLst/>
                    </a:prstGeom>
                  </pic:spPr>
                </pic:pic>
              </a:graphicData>
            </a:graphic>
          </wp:inline>
        </w:drawing>
      </w:r>
      <w:r w:rsidRPr="008E0773">
        <w:rPr>
          <w:b/>
          <w:noProof/>
        </w:rPr>
        <w:drawing>
          <wp:inline distT="0" distB="0" distL="0" distR="0" wp14:anchorId="0E551A5F" wp14:editId="7E421484">
            <wp:extent cx="1732575" cy="577525"/>
            <wp:effectExtent l="0" t="0" r="1270" b="0"/>
            <wp:docPr id="210534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1498" name=""/>
                    <pic:cNvPicPr/>
                  </pic:nvPicPr>
                  <pic:blipFill>
                    <a:blip r:embed="rId9"/>
                    <a:stretch>
                      <a:fillRect/>
                    </a:stretch>
                  </pic:blipFill>
                  <pic:spPr>
                    <a:xfrm>
                      <a:off x="0" y="0"/>
                      <a:ext cx="1781066" cy="593689"/>
                    </a:xfrm>
                    <a:prstGeom prst="rect">
                      <a:avLst/>
                    </a:prstGeom>
                  </pic:spPr>
                </pic:pic>
              </a:graphicData>
            </a:graphic>
          </wp:inline>
        </w:drawing>
      </w:r>
    </w:p>
    <w:p w14:paraId="69241E81" w14:textId="77777777" w:rsidR="007E3B01" w:rsidRDefault="007E3B01">
      <w:pPr>
        <w:pStyle w:val="BodyText"/>
        <w:spacing w:before="104"/>
        <w:rPr>
          <w:sz w:val="32"/>
        </w:rPr>
      </w:pPr>
    </w:p>
    <w:p w14:paraId="69241E83" w14:textId="77777777" w:rsidR="007E3B01" w:rsidRDefault="007E3B01">
      <w:pPr>
        <w:pStyle w:val="BodyText"/>
        <w:spacing w:before="110"/>
        <w:rPr>
          <w:b/>
          <w:sz w:val="32"/>
        </w:rPr>
      </w:pPr>
    </w:p>
    <w:p w14:paraId="69241E84" w14:textId="64FB400D" w:rsidR="007E3B01" w:rsidRDefault="003568DB">
      <w:pPr>
        <w:ind w:left="178" w:right="179"/>
        <w:jc w:val="center"/>
        <w:rPr>
          <w:b/>
          <w:sz w:val="28"/>
        </w:rPr>
      </w:pPr>
      <w:r w:rsidRPr="003568DB">
        <w:rPr>
          <w:b/>
          <w:sz w:val="28"/>
        </w:rPr>
        <w:t>24EEE432</w:t>
      </w:r>
      <w:r>
        <w:rPr>
          <w:b/>
          <w:sz w:val="28"/>
        </w:rPr>
        <w:t xml:space="preserve"> </w:t>
      </w:r>
      <w:r w:rsidRPr="003568DB">
        <w:rPr>
          <w:b/>
          <w:sz w:val="28"/>
        </w:rPr>
        <w:t>Cyber Physical System for Industrial Applications</w:t>
      </w:r>
    </w:p>
    <w:p w14:paraId="69241E85" w14:textId="77777777" w:rsidR="007E3B01" w:rsidRDefault="007E3B01">
      <w:pPr>
        <w:pStyle w:val="BodyText"/>
        <w:rPr>
          <w:b/>
          <w:sz w:val="28"/>
        </w:rPr>
      </w:pPr>
    </w:p>
    <w:p w14:paraId="69241E86" w14:textId="2D890282" w:rsidR="007E3B01" w:rsidRDefault="007E3B01" w:rsidP="008E0773">
      <w:pPr>
        <w:pStyle w:val="BodyText"/>
        <w:spacing w:before="102"/>
        <w:jc w:val="center"/>
        <w:rPr>
          <w:b/>
          <w:sz w:val="28"/>
        </w:rPr>
      </w:pPr>
    </w:p>
    <w:p w14:paraId="5F997BD0" w14:textId="77777777" w:rsidR="008E0773" w:rsidRDefault="008E0773" w:rsidP="008E0773">
      <w:pPr>
        <w:pStyle w:val="BodyText"/>
        <w:spacing w:before="104"/>
        <w:rPr>
          <w:sz w:val="32"/>
        </w:rPr>
      </w:pPr>
    </w:p>
    <w:p w14:paraId="1E2FBD8C" w14:textId="63D06C78" w:rsidR="008E0773" w:rsidRDefault="003C0D60" w:rsidP="008E0773">
      <w:pPr>
        <w:spacing w:before="1"/>
        <w:ind w:left="178" w:right="179"/>
        <w:jc w:val="center"/>
        <w:rPr>
          <w:b/>
          <w:sz w:val="32"/>
        </w:rPr>
      </w:pPr>
      <w:proofErr w:type="spellStart"/>
      <w:r w:rsidRPr="003C0D60">
        <w:rPr>
          <w:b/>
          <w:sz w:val="32"/>
        </w:rPr>
        <w:t>HealthX</w:t>
      </w:r>
      <w:proofErr w:type="spellEnd"/>
      <w:r w:rsidRPr="003C0D60">
        <w:rPr>
          <w:b/>
          <w:sz w:val="32"/>
        </w:rPr>
        <w:t>-CPS based Smart Health Band</w:t>
      </w:r>
    </w:p>
    <w:p w14:paraId="2992BF46" w14:textId="77777777" w:rsidR="008E0773" w:rsidRDefault="008E0773">
      <w:pPr>
        <w:pStyle w:val="BodyText"/>
        <w:spacing w:before="102"/>
        <w:rPr>
          <w:b/>
          <w:sz w:val="28"/>
        </w:rPr>
      </w:pPr>
    </w:p>
    <w:p w14:paraId="69241E87" w14:textId="77777777" w:rsidR="007E3B01" w:rsidRDefault="000B72E0">
      <w:pPr>
        <w:spacing w:before="1"/>
        <w:ind w:left="178" w:right="179"/>
        <w:jc w:val="center"/>
        <w:rPr>
          <w:b/>
          <w:sz w:val="28"/>
        </w:rPr>
      </w:pPr>
      <w:r>
        <w:rPr>
          <w:b/>
          <w:spacing w:val="-2"/>
          <w:sz w:val="28"/>
        </w:rPr>
        <w:t>Report</w:t>
      </w:r>
    </w:p>
    <w:p w14:paraId="69241E88" w14:textId="77777777" w:rsidR="007E3B01" w:rsidRDefault="007E3B01">
      <w:pPr>
        <w:pStyle w:val="BodyText"/>
        <w:rPr>
          <w:b/>
          <w:sz w:val="28"/>
        </w:rPr>
      </w:pPr>
    </w:p>
    <w:p w14:paraId="69241E89" w14:textId="77777777" w:rsidR="007E3B01" w:rsidRDefault="007E3B01">
      <w:pPr>
        <w:pStyle w:val="BodyText"/>
        <w:spacing w:before="104"/>
        <w:rPr>
          <w:b/>
          <w:sz w:val="28"/>
        </w:rPr>
      </w:pPr>
    </w:p>
    <w:p w14:paraId="69241E8A" w14:textId="77777777" w:rsidR="007E3B01" w:rsidRDefault="000B72E0">
      <w:pPr>
        <w:ind w:left="121" w:right="123"/>
        <w:jc w:val="center"/>
        <w:rPr>
          <w:sz w:val="28"/>
        </w:rPr>
      </w:pPr>
      <w:r>
        <w:rPr>
          <w:i/>
          <w:sz w:val="28"/>
        </w:rPr>
        <w:t>Submitted</w:t>
      </w:r>
      <w:r>
        <w:rPr>
          <w:i/>
          <w:spacing w:val="-10"/>
          <w:sz w:val="28"/>
        </w:rPr>
        <w:t xml:space="preserve"> </w:t>
      </w:r>
      <w:r>
        <w:rPr>
          <w:i/>
          <w:spacing w:val="-5"/>
          <w:sz w:val="28"/>
        </w:rPr>
        <w:t>b</w:t>
      </w:r>
      <w:r>
        <w:rPr>
          <w:spacing w:val="-5"/>
          <w:sz w:val="28"/>
        </w:rPr>
        <w:t>y</w:t>
      </w:r>
    </w:p>
    <w:p w14:paraId="69241E8B" w14:textId="77777777" w:rsidR="007E3B01" w:rsidRDefault="007E3B01">
      <w:pPr>
        <w:pStyle w:val="BodyText"/>
        <w:spacing w:before="130"/>
        <w:rPr>
          <w:sz w:val="28"/>
        </w:rPr>
      </w:pPr>
    </w:p>
    <w:p w14:paraId="69241E8C" w14:textId="70D577CA" w:rsidR="007E3B01" w:rsidRPr="003C0D60" w:rsidRDefault="000B72E0">
      <w:pPr>
        <w:tabs>
          <w:tab w:val="left" w:pos="6286"/>
        </w:tabs>
        <w:ind w:left="1581"/>
        <w:rPr>
          <w:b/>
          <w:szCs w:val="20"/>
        </w:rPr>
      </w:pPr>
      <w:r>
        <w:rPr>
          <w:b/>
          <w:spacing w:val="-2"/>
          <w:sz w:val="24"/>
        </w:rPr>
        <w:t>CB.</w:t>
      </w:r>
      <w:proofErr w:type="gramStart"/>
      <w:r>
        <w:rPr>
          <w:b/>
          <w:spacing w:val="-2"/>
          <w:sz w:val="24"/>
        </w:rPr>
        <w:t>EN.U</w:t>
      </w:r>
      <w:proofErr w:type="gramEnd"/>
      <w:r>
        <w:rPr>
          <w:b/>
          <w:spacing w:val="-2"/>
          <w:sz w:val="24"/>
        </w:rPr>
        <w:t>4EEE</w:t>
      </w:r>
      <w:r w:rsidR="003C0D60">
        <w:rPr>
          <w:b/>
          <w:spacing w:val="-2"/>
          <w:sz w:val="24"/>
        </w:rPr>
        <w:t>23104</w:t>
      </w:r>
      <w:r w:rsidR="003C0D60">
        <w:rPr>
          <w:b/>
          <w:sz w:val="24"/>
        </w:rPr>
        <w:t xml:space="preserve">                     </w:t>
      </w:r>
      <w:r w:rsidR="003C0D60" w:rsidRPr="003C0D60">
        <w:rPr>
          <w:b/>
          <w:sz w:val="24"/>
        </w:rPr>
        <w:t>A</w:t>
      </w:r>
      <w:r w:rsidR="003C0D60">
        <w:rPr>
          <w:b/>
          <w:sz w:val="24"/>
        </w:rPr>
        <w:t>nusree</w:t>
      </w:r>
      <w:r w:rsidR="003C0D60" w:rsidRPr="003C0D60">
        <w:rPr>
          <w:b/>
          <w:sz w:val="24"/>
        </w:rPr>
        <w:t xml:space="preserve"> </w:t>
      </w:r>
      <w:proofErr w:type="spellStart"/>
      <w:r w:rsidR="003C0D60" w:rsidRPr="003C0D60">
        <w:rPr>
          <w:b/>
          <w:sz w:val="24"/>
        </w:rPr>
        <w:t>M</w:t>
      </w:r>
      <w:r w:rsidR="003C0D60">
        <w:rPr>
          <w:b/>
          <w:sz w:val="24"/>
        </w:rPr>
        <w:t>annathuparambu</w:t>
      </w:r>
      <w:proofErr w:type="spellEnd"/>
      <w:r w:rsidR="003C0D60">
        <w:rPr>
          <w:b/>
          <w:sz w:val="24"/>
        </w:rPr>
        <w:t xml:space="preserve"> </w:t>
      </w:r>
      <w:r w:rsidR="003C0D60" w:rsidRPr="003C0D60">
        <w:rPr>
          <w:b/>
          <w:szCs w:val="20"/>
        </w:rPr>
        <w:t>S</w:t>
      </w:r>
      <w:r w:rsidR="003C0D60">
        <w:rPr>
          <w:b/>
          <w:szCs w:val="20"/>
        </w:rPr>
        <w:t>atheeshkumar</w:t>
      </w:r>
    </w:p>
    <w:p w14:paraId="2E9DBF22" w14:textId="1C9980EB" w:rsidR="000D7417" w:rsidRDefault="000B72E0" w:rsidP="000D7417">
      <w:pPr>
        <w:tabs>
          <w:tab w:val="left" w:pos="6310"/>
        </w:tabs>
        <w:spacing w:before="137"/>
        <w:ind w:left="1581"/>
        <w:rPr>
          <w:b/>
          <w:sz w:val="24"/>
        </w:rPr>
      </w:pPr>
      <w:r>
        <w:rPr>
          <w:b/>
          <w:spacing w:val="-2"/>
          <w:sz w:val="24"/>
        </w:rPr>
        <w:t>CB.</w:t>
      </w:r>
      <w:proofErr w:type="gramStart"/>
      <w:r>
        <w:rPr>
          <w:b/>
          <w:spacing w:val="-2"/>
          <w:sz w:val="24"/>
        </w:rPr>
        <w:t>EN.U</w:t>
      </w:r>
      <w:proofErr w:type="gramEnd"/>
      <w:r>
        <w:rPr>
          <w:b/>
          <w:spacing w:val="-2"/>
          <w:sz w:val="24"/>
        </w:rPr>
        <w:t>4EEE</w:t>
      </w:r>
      <w:r w:rsidR="003C0D60">
        <w:rPr>
          <w:b/>
          <w:spacing w:val="-2"/>
          <w:sz w:val="24"/>
        </w:rPr>
        <w:t>23126</w:t>
      </w:r>
      <w:r>
        <w:rPr>
          <w:b/>
          <w:sz w:val="24"/>
        </w:rPr>
        <w:tab/>
      </w:r>
      <w:proofErr w:type="spellStart"/>
      <w:r w:rsidR="003C0D60">
        <w:rPr>
          <w:b/>
          <w:sz w:val="24"/>
        </w:rPr>
        <w:t>Ponabirami</w:t>
      </w:r>
      <w:proofErr w:type="spellEnd"/>
      <w:r w:rsidR="003C0D60">
        <w:rPr>
          <w:b/>
          <w:sz w:val="24"/>
        </w:rPr>
        <w:t xml:space="preserve"> A</w:t>
      </w:r>
    </w:p>
    <w:p w14:paraId="69241E8E" w14:textId="0634B381" w:rsidR="007E3B01" w:rsidRDefault="000B72E0" w:rsidP="000D7417">
      <w:pPr>
        <w:tabs>
          <w:tab w:val="left" w:pos="6310"/>
        </w:tabs>
        <w:spacing w:before="137"/>
        <w:ind w:left="1581"/>
        <w:rPr>
          <w:b/>
          <w:sz w:val="24"/>
        </w:rPr>
      </w:pPr>
      <w:r>
        <w:rPr>
          <w:b/>
          <w:spacing w:val="-2"/>
          <w:sz w:val="24"/>
        </w:rPr>
        <w:t>CB.</w:t>
      </w:r>
      <w:proofErr w:type="gramStart"/>
      <w:r>
        <w:rPr>
          <w:b/>
          <w:spacing w:val="-2"/>
          <w:sz w:val="24"/>
        </w:rPr>
        <w:t>EN.U</w:t>
      </w:r>
      <w:proofErr w:type="gramEnd"/>
      <w:r>
        <w:rPr>
          <w:b/>
          <w:spacing w:val="-2"/>
          <w:sz w:val="24"/>
        </w:rPr>
        <w:t>4EEE</w:t>
      </w:r>
      <w:r w:rsidR="003C0D60">
        <w:rPr>
          <w:b/>
          <w:spacing w:val="-2"/>
          <w:sz w:val="24"/>
        </w:rPr>
        <w:t>23155</w:t>
      </w:r>
      <w:r>
        <w:rPr>
          <w:b/>
          <w:sz w:val="24"/>
        </w:rPr>
        <w:tab/>
      </w:r>
      <w:r w:rsidR="003C0D60">
        <w:rPr>
          <w:b/>
          <w:sz w:val="24"/>
        </w:rPr>
        <w:t>Harshita VP</w:t>
      </w:r>
    </w:p>
    <w:p w14:paraId="69241E8F" w14:textId="137B2536" w:rsidR="007E3B01" w:rsidRDefault="000B72E0">
      <w:pPr>
        <w:tabs>
          <w:tab w:val="left" w:pos="6310"/>
        </w:tabs>
        <w:spacing w:before="136"/>
        <w:ind w:left="1581"/>
        <w:rPr>
          <w:b/>
          <w:sz w:val="24"/>
        </w:rPr>
      </w:pPr>
      <w:r>
        <w:rPr>
          <w:b/>
          <w:sz w:val="24"/>
        </w:rPr>
        <w:tab/>
      </w:r>
    </w:p>
    <w:p w14:paraId="69241E90" w14:textId="77777777" w:rsidR="007E3B01" w:rsidRDefault="007E3B01">
      <w:pPr>
        <w:pStyle w:val="BodyText"/>
        <w:rPr>
          <w:b/>
        </w:rPr>
      </w:pPr>
    </w:p>
    <w:p w14:paraId="69241E91" w14:textId="77777777" w:rsidR="007E3B01" w:rsidRDefault="007E3B01">
      <w:pPr>
        <w:pStyle w:val="BodyText"/>
        <w:rPr>
          <w:b/>
        </w:rPr>
      </w:pPr>
    </w:p>
    <w:p w14:paraId="69241E92" w14:textId="1D61E672" w:rsidR="007E3B01" w:rsidRDefault="007E3B01" w:rsidP="008E0773">
      <w:pPr>
        <w:pStyle w:val="BodyText"/>
        <w:jc w:val="right"/>
        <w:rPr>
          <w:b/>
        </w:rPr>
      </w:pPr>
    </w:p>
    <w:p w14:paraId="69241E93" w14:textId="77777777" w:rsidR="007E3B01" w:rsidRDefault="007E3B01">
      <w:pPr>
        <w:pStyle w:val="BodyText"/>
        <w:rPr>
          <w:b/>
        </w:rPr>
      </w:pPr>
    </w:p>
    <w:p w14:paraId="69241E94" w14:textId="7283C3BF" w:rsidR="007E3B01" w:rsidRDefault="007E3B01">
      <w:pPr>
        <w:pStyle w:val="BodyText"/>
        <w:rPr>
          <w:b/>
        </w:rPr>
      </w:pPr>
    </w:p>
    <w:p w14:paraId="69241E95" w14:textId="7E2363F0" w:rsidR="007E3B01" w:rsidRDefault="007E3B01">
      <w:pPr>
        <w:pStyle w:val="BodyText"/>
        <w:rPr>
          <w:b/>
        </w:rPr>
      </w:pPr>
    </w:p>
    <w:p w14:paraId="69241E96" w14:textId="0C9393F8" w:rsidR="007E3B01" w:rsidRDefault="007E3B01" w:rsidP="008E0773">
      <w:pPr>
        <w:pStyle w:val="BodyText"/>
        <w:jc w:val="right"/>
        <w:rPr>
          <w:b/>
        </w:rPr>
      </w:pPr>
    </w:p>
    <w:p w14:paraId="69241E97" w14:textId="05AA94C0" w:rsidR="007E3B01" w:rsidRDefault="007E3B01" w:rsidP="003568DB">
      <w:pPr>
        <w:pStyle w:val="BodyText"/>
        <w:jc w:val="right"/>
        <w:rPr>
          <w:b/>
        </w:rPr>
      </w:pPr>
    </w:p>
    <w:p w14:paraId="69241E98" w14:textId="304EAFB2" w:rsidR="007E3B01" w:rsidRDefault="007E3B01">
      <w:pPr>
        <w:pStyle w:val="BodyText"/>
        <w:rPr>
          <w:b/>
        </w:rPr>
      </w:pPr>
    </w:p>
    <w:p w14:paraId="69241E9C" w14:textId="77777777" w:rsidR="007E3B01" w:rsidRDefault="000B72E0" w:rsidP="008E0773">
      <w:pPr>
        <w:ind w:right="177"/>
        <w:jc w:val="center"/>
        <w:rPr>
          <w:sz w:val="28"/>
        </w:rPr>
      </w:pPr>
      <w:r>
        <w:rPr>
          <w:sz w:val="28"/>
        </w:rPr>
        <w:t>DEPARTMENT</w:t>
      </w:r>
      <w:r>
        <w:rPr>
          <w:spacing w:val="-5"/>
          <w:sz w:val="28"/>
        </w:rPr>
        <w:t xml:space="preserve"> </w:t>
      </w:r>
      <w:r>
        <w:rPr>
          <w:sz w:val="28"/>
        </w:rPr>
        <w:t>OF</w:t>
      </w:r>
      <w:r>
        <w:rPr>
          <w:spacing w:val="-8"/>
          <w:sz w:val="28"/>
        </w:rPr>
        <w:t xml:space="preserve"> </w:t>
      </w:r>
      <w:r>
        <w:rPr>
          <w:sz w:val="28"/>
        </w:rPr>
        <w:t>ELECTRICAL</w:t>
      </w:r>
      <w:r>
        <w:rPr>
          <w:spacing w:val="-8"/>
          <w:sz w:val="28"/>
        </w:rPr>
        <w:t xml:space="preserve"> </w:t>
      </w:r>
      <w:r>
        <w:rPr>
          <w:sz w:val="28"/>
        </w:rPr>
        <w:t>AND</w:t>
      </w:r>
      <w:r>
        <w:rPr>
          <w:spacing w:val="-7"/>
          <w:sz w:val="28"/>
        </w:rPr>
        <w:t xml:space="preserve"> </w:t>
      </w:r>
      <w:r>
        <w:rPr>
          <w:sz w:val="28"/>
        </w:rPr>
        <w:t>ELECTRONICS</w:t>
      </w:r>
      <w:r>
        <w:rPr>
          <w:spacing w:val="-8"/>
          <w:sz w:val="28"/>
        </w:rPr>
        <w:t xml:space="preserve"> </w:t>
      </w:r>
      <w:r>
        <w:rPr>
          <w:sz w:val="28"/>
        </w:rPr>
        <w:t>ENGINEERING AMRITA SCHOOL OF ENGINEERING,</w:t>
      </w:r>
    </w:p>
    <w:p w14:paraId="69241E9D" w14:textId="77777777" w:rsidR="007E3B01" w:rsidRDefault="000B72E0">
      <w:pPr>
        <w:spacing w:line="320" w:lineRule="exact"/>
        <w:ind w:left="121" w:right="123"/>
        <w:jc w:val="center"/>
        <w:rPr>
          <w:sz w:val="28"/>
        </w:rPr>
      </w:pPr>
      <w:r>
        <w:rPr>
          <w:sz w:val="28"/>
        </w:rPr>
        <w:t>AMRITA</w:t>
      </w:r>
      <w:r>
        <w:rPr>
          <w:spacing w:val="-5"/>
          <w:sz w:val="28"/>
        </w:rPr>
        <w:t xml:space="preserve"> </w:t>
      </w:r>
      <w:r>
        <w:rPr>
          <w:sz w:val="28"/>
        </w:rPr>
        <w:t>VISHWA</w:t>
      </w:r>
      <w:r>
        <w:rPr>
          <w:spacing w:val="-8"/>
          <w:sz w:val="28"/>
        </w:rPr>
        <w:t xml:space="preserve"> </w:t>
      </w:r>
      <w:r>
        <w:rPr>
          <w:spacing w:val="-2"/>
          <w:sz w:val="28"/>
        </w:rPr>
        <w:t>VIDYAPEETHAM,</w:t>
      </w:r>
    </w:p>
    <w:p w14:paraId="69241E9E" w14:textId="77777777" w:rsidR="007E3B01" w:rsidRDefault="000B72E0">
      <w:pPr>
        <w:spacing w:line="367" w:lineRule="exact"/>
        <w:ind w:left="178" w:right="178"/>
        <w:jc w:val="center"/>
        <w:rPr>
          <w:sz w:val="32"/>
        </w:rPr>
      </w:pPr>
      <w:r>
        <w:rPr>
          <w:sz w:val="32"/>
        </w:rPr>
        <w:t>COIMBATORE</w:t>
      </w:r>
      <w:r>
        <w:rPr>
          <w:spacing w:val="-10"/>
          <w:sz w:val="32"/>
        </w:rPr>
        <w:t xml:space="preserve"> </w:t>
      </w:r>
      <w:r>
        <w:rPr>
          <w:sz w:val="32"/>
        </w:rPr>
        <w:t>-</w:t>
      </w:r>
      <w:r>
        <w:rPr>
          <w:spacing w:val="-7"/>
          <w:sz w:val="32"/>
        </w:rPr>
        <w:t xml:space="preserve"> </w:t>
      </w:r>
      <w:r>
        <w:rPr>
          <w:spacing w:val="-2"/>
          <w:sz w:val="32"/>
        </w:rPr>
        <w:t>641112</w:t>
      </w:r>
    </w:p>
    <w:p w14:paraId="08AEC6E9" w14:textId="77777777" w:rsidR="007E3B01" w:rsidRDefault="000B72E0" w:rsidP="001E5278">
      <w:pPr>
        <w:spacing w:before="185"/>
        <w:ind w:left="178" w:right="179"/>
        <w:jc w:val="center"/>
        <w:rPr>
          <w:spacing w:val="-4"/>
          <w:sz w:val="28"/>
        </w:rPr>
      </w:pPr>
      <w:r>
        <w:rPr>
          <w:sz w:val="28"/>
        </w:rPr>
        <w:t>MARCH</w:t>
      </w:r>
      <w:r>
        <w:rPr>
          <w:spacing w:val="-8"/>
          <w:sz w:val="28"/>
        </w:rPr>
        <w:t xml:space="preserve"> </w:t>
      </w:r>
      <w:r>
        <w:rPr>
          <w:spacing w:val="-4"/>
          <w:sz w:val="28"/>
        </w:rPr>
        <w:t>2</w:t>
      </w:r>
      <w:r w:rsidR="001E5278">
        <w:rPr>
          <w:spacing w:val="-4"/>
          <w:sz w:val="28"/>
        </w:rPr>
        <w:t>02</w:t>
      </w:r>
      <w:r w:rsidR="000D7417">
        <w:rPr>
          <w:spacing w:val="-4"/>
          <w:sz w:val="28"/>
        </w:rPr>
        <w:t>6</w:t>
      </w:r>
    </w:p>
    <w:p w14:paraId="1DCC6EDF" w14:textId="77777777" w:rsidR="005E2B57" w:rsidRDefault="005E2B57" w:rsidP="001E5278">
      <w:pPr>
        <w:spacing w:before="185"/>
        <w:ind w:left="178" w:right="179"/>
        <w:jc w:val="center"/>
        <w:rPr>
          <w:spacing w:val="-4"/>
          <w:sz w:val="28"/>
        </w:rPr>
      </w:pPr>
    </w:p>
    <w:p w14:paraId="39268469" w14:textId="77777777" w:rsidR="005E2B57" w:rsidRDefault="005E2B57" w:rsidP="001E5278">
      <w:pPr>
        <w:spacing w:before="185"/>
        <w:ind w:left="178" w:right="179"/>
        <w:jc w:val="center"/>
        <w:rPr>
          <w:spacing w:val="-4"/>
          <w:sz w:val="28"/>
        </w:rPr>
      </w:pPr>
    </w:p>
    <w:p w14:paraId="7A4AFDE9" w14:textId="77777777" w:rsidR="005E2B57" w:rsidRDefault="005E2B57" w:rsidP="001E5278">
      <w:pPr>
        <w:spacing w:before="185"/>
        <w:ind w:left="178" w:right="179"/>
        <w:jc w:val="center"/>
        <w:rPr>
          <w:spacing w:val="-4"/>
          <w:sz w:val="28"/>
        </w:rPr>
      </w:pPr>
    </w:p>
    <w:p w14:paraId="3AE455A2" w14:textId="77777777" w:rsidR="005E2B57" w:rsidRDefault="005E2B57" w:rsidP="001E5278">
      <w:pPr>
        <w:spacing w:before="185"/>
        <w:ind w:left="178" w:right="179"/>
        <w:jc w:val="center"/>
        <w:rPr>
          <w:spacing w:val="-4"/>
          <w:sz w:val="28"/>
        </w:rPr>
      </w:pPr>
    </w:p>
    <w:p w14:paraId="36490B04" w14:textId="77777777" w:rsidR="005E2B57" w:rsidRDefault="005E2B57" w:rsidP="001E5278">
      <w:pPr>
        <w:spacing w:before="185"/>
        <w:ind w:left="178" w:right="179"/>
        <w:jc w:val="center"/>
        <w:rPr>
          <w:spacing w:val="-4"/>
          <w:sz w:val="28"/>
        </w:rPr>
      </w:pPr>
    </w:p>
    <w:p w14:paraId="41752F7E" w14:textId="50726510" w:rsidR="005E2B57" w:rsidRPr="005E2B57" w:rsidRDefault="005E2B57" w:rsidP="004039BB">
      <w:pPr>
        <w:spacing w:before="185"/>
        <w:ind w:right="3"/>
        <w:jc w:val="center"/>
        <w:rPr>
          <w:b/>
          <w:bCs/>
          <w:spacing w:val="-4"/>
          <w:sz w:val="28"/>
          <w:lang w:val="en-IN"/>
        </w:rPr>
      </w:pPr>
      <w:r w:rsidRPr="005E2B57">
        <w:rPr>
          <w:b/>
          <w:bCs/>
          <w:spacing w:val="-4"/>
          <w:sz w:val="28"/>
          <w:lang w:val="en-IN"/>
        </w:rPr>
        <w:t>Amrita School of Engineering</w:t>
      </w:r>
      <w:r>
        <w:rPr>
          <w:b/>
          <w:bCs/>
          <w:spacing w:val="-4"/>
          <w:sz w:val="28"/>
          <w:lang w:val="en-IN"/>
        </w:rPr>
        <w:t>, Coimbatore</w:t>
      </w:r>
    </w:p>
    <w:p w14:paraId="47ABBA4F" w14:textId="77777777" w:rsidR="005E2B57" w:rsidRPr="005E2B57" w:rsidRDefault="005E2B57" w:rsidP="004039BB">
      <w:pPr>
        <w:spacing w:before="185"/>
        <w:ind w:left="178" w:right="3"/>
        <w:jc w:val="center"/>
        <w:rPr>
          <w:b/>
          <w:bCs/>
          <w:spacing w:val="-4"/>
          <w:sz w:val="28"/>
          <w:lang w:val="en-IN"/>
        </w:rPr>
      </w:pPr>
      <w:r w:rsidRPr="005E2B57">
        <w:rPr>
          <w:b/>
          <w:bCs/>
          <w:spacing w:val="-4"/>
          <w:sz w:val="28"/>
          <w:lang w:val="en-IN"/>
        </w:rPr>
        <w:t>Department of Electrical and Electronics Engineering</w:t>
      </w:r>
    </w:p>
    <w:p w14:paraId="43AFA346" w14:textId="77777777" w:rsidR="005E2B57" w:rsidRDefault="005E2B57" w:rsidP="005E2B57">
      <w:pPr>
        <w:ind w:left="76"/>
        <w:rPr>
          <w:rFonts w:ascii="Arial" w:eastAsia="Arial MT" w:hAnsi="Arial MT" w:cs="Arial MT"/>
          <w:b/>
          <w:color w:val="262626"/>
          <w:spacing w:val="-2"/>
        </w:rPr>
      </w:pPr>
    </w:p>
    <w:p w14:paraId="6322AC27" w14:textId="4326D469" w:rsidR="005E2B57" w:rsidRPr="005E2B57" w:rsidRDefault="005E2B57" w:rsidP="004039BB">
      <w:pPr>
        <w:rPr>
          <w:rFonts w:ascii="Arial" w:eastAsia="Arial MT" w:hAnsi="Arial MT" w:cs="Arial MT"/>
          <w:b/>
          <w:color w:val="262626"/>
          <w:spacing w:val="-2"/>
        </w:rPr>
      </w:pPr>
      <w:r w:rsidRPr="005E2B57">
        <w:rPr>
          <w:rFonts w:ascii="Arial" w:eastAsia="Arial MT" w:hAnsi="Arial MT" w:cs="Arial MT"/>
          <w:b/>
          <w:color w:val="262626"/>
          <w:spacing w:val="-2"/>
        </w:rPr>
        <w:t>Vision</w:t>
      </w:r>
    </w:p>
    <w:p w14:paraId="4433496E" w14:textId="77777777" w:rsidR="005E2B57" w:rsidRPr="005E2B57" w:rsidRDefault="005E2B57" w:rsidP="004039BB">
      <w:pPr>
        <w:rPr>
          <w:rFonts w:ascii="Arial" w:eastAsia="Arial MT" w:hAnsi="Arial MT" w:cs="Arial MT"/>
          <w:b/>
        </w:rPr>
      </w:pPr>
    </w:p>
    <w:p w14:paraId="7E94E510" w14:textId="77777777" w:rsidR="005E2B57" w:rsidRPr="005E2B57" w:rsidRDefault="005E2B57" w:rsidP="004039BB">
      <w:pPr>
        <w:ind w:right="798"/>
        <w:jc w:val="both"/>
        <w:rPr>
          <w:rFonts w:ascii="Arial MT" w:eastAsia="Arial MT" w:hAnsi="Arial MT" w:cs="Arial MT"/>
        </w:rPr>
      </w:pPr>
      <w:proofErr w:type="spellStart"/>
      <w:r w:rsidRPr="005E2B57">
        <w:rPr>
          <w:rFonts w:ascii="Arial MT" w:eastAsia="Arial MT" w:hAnsi="Arial MT" w:cs="Arial MT"/>
          <w:color w:val="262626"/>
        </w:rPr>
        <w:t>Mould</w:t>
      </w:r>
      <w:proofErr w:type="spellEnd"/>
      <w:r w:rsidRPr="005E2B57">
        <w:rPr>
          <w:rFonts w:ascii="Arial MT" w:eastAsia="Arial MT" w:hAnsi="Arial MT" w:cs="Arial MT"/>
          <w:color w:val="262626"/>
        </w:rPr>
        <w:t xml:space="preserve"> generations of electrical and electronics engineers on global standards with multi-disciplinary perspective to meet evolving societal needs.</w:t>
      </w:r>
    </w:p>
    <w:p w14:paraId="31248A6E" w14:textId="77777777" w:rsidR="005E2B57" w:rsidRPr="005E2B57" w:rsidRDefault="005E2B57" w:rsidP="004039BB">
      <w:pPr>
        <w:spacing w:before="14"/>
        <w:rPr>
          <w:rFonts w:ascii="Arial MT" w:eastAsia="Arial MT" w:hAnsi="Arial MT" w:cs="Arial MT"/>
        </w:rPr>
      </w:pPr>
    </w:p>
    <w:p w14:paraId="61DF5BED" w14:textId="77777777" w:rsidR="005E2B57" w:rsidRPr="005E2B57" w:rsidRDefault="005E2B57" w:rsidP="004039BB">
      <w:pPr>
        <w:rPr>
          <w:rFonts w:ascii="Arial" w:eastAsia="Arial MT" w:hAnsi="Arial MT" w:cs="Arial MT"/>
          <w:b/>
          <w:color w:val="262626"/>
          <w:spacing w:val="-2"/>
        </w:rPr>
      </w:pPr>
      <w:r w:rsidRPr="005E2B57">
        <w:rPr>
          <w:rFonts w:ascii="Arial" w:eastAsia="Arial MT" w:hAnsi="Arial MT" w:cs="Arial MT"/>
          <w:b/>
          <w:color w:val="262626"/>
          <w:spacing w:val="-2"/>
        </w:rPr>
        <w:t>Mission</w:t>
      </w:r>
    </w:p>
    <w:p w14:paraId="50D67541" w14:textId="77777777" w:rsidR="005E2B57" w:rsidRPr="005E2B57" w:rsidRDefault="005E2B57" w:rsidP="004039BB">
      <w:pPr>
        <w:rPr>
          <w:rFonts w:ascii="Arial" w:eastAsia="Arial MT" w:hAnsi="Arial MT" w:cs="Arial MT"/>
          <w:b/>
        </w:rPr>
      </w:pPr>
    </w:p>
    <w:p w14:paraId="4E5D1681" w14:textId="77777777" w:rsidR="005E2B57" w:rsidRPr="005E2B57" w:rsidRDefault="005E2B57" w:rsidP="004039BB">
      <w:pPr>
        <w:numPr>
          <w:ilvl w:val="0"/>
          <w:numId w:val="10"/>
        </w:numPr>
        <w:tabs>
          <w:tab w:val="left" w:pos="750"/>
          <w:tab w:val="left" w:pos="753"/>
        </w:tabs>
        <w:ind w:left="0" w:right="797" w:hanging="339"/>
        <w:jc w:val="both"/>
        <w:rPr>
          <w:rFonts w:ascii="Arial MT" w:eastAsia="Arial MT" w:hAnsi="Arial MT" w:cs="Arial MT"/>
        </w:rPr>
      </w:pPr>
      <w:r w:rsidRPr="005E2B57">
        <w:rPr>
          <w:rFonts w:ascii="Arial MT" w:eastAsia="Arial MT" w:hAnsi="Arial MT" w:cs="Arial MT"/>
          <w:color w:val="262626"/>
        </w:rPr>
        <w:t>Empower students with knowledge in Electrical, Electronics and allied Engineering facilitated in innovative classrooms and state-of-the art</w:t>
      </w:r>
      <w:r w:rsidRPr="005E2B57">
        <w:rPr>
          <w:rFonts w:ascii="Arial MT" w:eastAsia="Arial MT" w:hAnsi="Arial MT" w:cs="Arial MT"/>
          <w:color w:val="262626"/>
          <w:spacing w:val="80"/>
        </w:rPr>
        <w:t xml:space="preserve"> </w:t>
      </w:r>
      <w:r w:rsidRPr="005E2B57">
        <w:rPr>
          <w:rFonts w:ascii="Arial MT" w:eastAsia="Arial MT" w:hAnsi="Arial MT" w:cs="Arial MT"/>
          <w:color w:val="262626"/>
          <w:spacing w:val="-2"/>
        </w:rPr>
        <w:t>laboratories.</w:t>
      </w:r>
    </w:p>
    <w:p w14:paraId="64352F2C" w14:textId="77777777" w:rsidR="005E2B57" w:rsidRPr="005E2B57" w:rsidRDefault="005E2B57" w:rsidP="004039BB">
      <w:pPr>
        <w:numPr>
          <w:ilvl w:val="0"/>
          <w:numId w:val="10"/>
        </w:numPr>
        <w:tabs>
          <w:tab w:val="left" w:pos="750"/>
          <w:tab w:val="left" w:pos="753"/>
        </w:tabs>
        <w:spacing w:before="4"/>
        <w:ind w:left="0" w:right="796" w:hanging="339"/>
        <w:jc w:val="both"/>
        <w:rPr>
          <w:rFonts w:ascii="Arial MT" w:eastAsia="Arial MT" w:hAnsi="Arial MT" w:cs="Arial MT"/>
        </w:rPr>
      </w:pPr>
      <w:r w:rsidRPr="005E2B57">
        <w:rPr>
          <w:rFonts w:ascii="Arial MT" w:eastAsia="Arial MT" w:hAnsi="Arial MT" w:cs="Arial MT"/>
          <w:color w:val="262626"/>
        </w:rPr>
        <w:t>Inculcate technical competence and promote research through industry interactions, field exposures and global collaborations.</w:t>
      </w:r>
    </w:p>
    <w:p w14:paraId="675FA2CB" w14:textId="77777777" w:rsidR="005E2B57" w:rsidRPr="005E2B57" w:rsidRDefault="005E2B57" w:rsidP="004039BB">
      <w:pPr>
        <w:numPr>
          <w:ilvl w:val="0"/>
          <w:numId w:val="10"/>
        </w:numPr>
        <w:tabs>
          <w:tab w:val="left" w:pos="751"/>
        </w:tabs>
        <w:spacing w:before="11"/>
        <w:ind w:left="0" w:hanging="336"/>
        <w:jc w:val="both"/>
        <w:rPr>
          <w:rFonts w:ascii="Arial MT" w:eastAsia="Arial MT" w:hAnsi="Arial MT" w:cs="Arial MT"/>
        </w:rPr>
      </w:pPr>
      <w:r w:rsidRPr="005E2B57">
        <w:rPr>
          <w:rFonts w:ascii="Arial MT" w:eastAsia="Arial MT" w:hAnsi="Arial MT" w:cs="Arial MT"/>
          <w:color w:val="262626"/>
        </w:rPr>
        <w:t>Promote</w:t>
      </w:r>
      <w:r w:rsidRPr="005E2B57">
        <w:rPr>
          <w:rFonts w:ascii="Arial MT" w:eastAsia="Arial MT" w:hAnsi="Arial MT" w:cs="Arial MT"/>
          <w:color w:val="262626"/>
          <w:spacing w:val="14"/>
        </w:rPr>
        <w:t xml:space="preserve"> </w:t>
      </w:r>
      <w:r w:rsidRPr="005E2B57">
        <w:rPr>
          <w:rFonts w:ascii="Arial MT" w:eastAsia="Arial MT" w:hAnsi="Arial MT" w:cs="Arial MT"/>
          <w:color w:val="262626"/>
        </w:rPr>
        <w:t>professional</w:t>
      </w:r>
      <w:r w:rsidRPr="005E2B57">
        <w:rPr>
          <w:rFonts w:ascii="Arial MT" w:eastAsia="Arial MT" w:hAnsi="Arial MT" w:cs="Arial MT"/>
          <w:color w:val="262626"/>
          <w:spacing w:val="13"/>
        </w:rPr>
        <w:t xml:space="preserve"> </w:t>
      </w:r>
      <w:r w:rsidRPr="005E2B57">
        <w:rPr>
          <w:rFonts w:ascii="Arial MT" w:eastAsia="Arial MT" w:hAnsi="Arial MT" w:cs="Arial MT"/>
          <w:color w:val="262626"/>
        </w:rPr>
        <w:t>ethics</w:t>
      </w:r>
      <w:r w:rsidRPr="005E2B57">
        <w:rPr>
          <w:rFonts w:ascii="Arial MT" w:eastAsia="Arial MT" w:hAnsi="Arial MT" w:cs="Arial MT"/>
          <w:color w:val="262626"/>
          <w:spacing w:val="13"/>
        </w:rPr>
        <w:t xml:space="preserve"> </w:t>
      </w:r>
      <w:r w:rsidRPr="005E2B57">
        <w:rPr>
          <w:rFonts w:ascii="Arial MT" w:eastAsia="Arial MT" w:hAnsi="Arial MT" w:cs="Arial MT"/>
          <w:color w:val="262626"/>
        </w:rPr>
        <w:t>and</w:t>
      </w:r>
      <w:r w:rsidRPr="005E2B57">
        <w:rPr>
          <w:rFonts w:ascii="Arial MT" w:eastAsia="Arial MT" w:hAnsi="Arial MT" w:cs="Arial MT"/>
          <w:color w:val="262626"/>
          <w:spacing w:val="17"/>
        </w:rPr>
        <w:t xml:space="preserve"> </w:t>
      </w:r>
      <w:r w:rsidRPr="005E2B57">
        <w:rPr>
          <w:rFonts w:ascii="Arial MT" w:eastAsia="Arial MT" w:hAnsi="Arial MT" w:cs="Arial MT"/>
          <w:color w:val="262626"/>
        </w:rPr>
        <w:t>selfless</w:t>
      </w:r>
      <w:r w:rsidRPr="005E2B57">
        <w:rPr>
          <w:rFonts w:ascii="Arial MT" w:eastAsia="Arial MT" w:hAnsi="Arial MT" w:cs="Arial MT"/>
          <w:color w:val="262626"/>
          <w:spacing w:val="19"/>
        </w:rPr>
        <w:t xml:space="preserve"> </w:t>
      </w:r>
      <w:r w:rsidRPr="005E2B57">
        <w:rPr>
          <w:rFonts w:ascii="Arial MT" w:eastAsia="Arial MT" w:hAnsi="Arial MT" w:cs="Arial MT"/>
          <w:color w:val="262626"/>
          <w:spacing w:val="-2"/>
        </w:rPr>
        <w:t>service.</w:t>
      </w:r>
    </w:p>
    <w:p w14:paraId="5AF53098" w14:textId="77777777" w:rsidR="005E2B57" w:rsidRPr="005E2B57" w:rsidRDefault="005E2B57" w:rsidP="004039BB">
      <w:pPr>
        <w:rPr>
          <w:rFonts w:ascii="Arial MT" w:eastAsia="Arial MT" w:hAnsi="Arial MT" w:cs="Arial MT"/>
          <w:sz w:val="20"/>
        </w:rPr>
      </w:pPr>
    </w:p>
    <w:p w14:paraId="0B5611D0" w14:textId="77777777" w:rsidR="005E2B57" w:rsidRPr="005E2B57" w:rsidRDefault="005E2B57" w:rsidP="004039BB">
      <w:pPr>
        <w:rPr>
          <w:rFonts w:ascii="Arial MT" w:eastAsia="Arial MT" w:hAnsi="Arial MT" w:cs="Arial MT"/>
          <w:b/>
          <w:bCs/>
          <w:sz w:val="20"/>
        </w:rPr>
      </w:pPr>
    </w:p>
    <w:p w14:paraId="7FF5FCD3" w14:textId="77777777" w:rsidR="005E2B57" w:rsidRPr="005E2B57" w:rsidRDefault="005E2B57" w:rsidP="004039BB">
      <w:pPr>
        <w:rPr>
          <w:rFonts w:asciiTheme="minorBidi" w:eastAsia="Arial MT" w:hAnsiTheme="minorBidi" w:cstheme="minorBidi"/>
          <w:b/>
          <w:bCs/>
        </w:rPr>
      </w:pPr>
      <w:r w:rsidRPr="005E2B57">
        <w:rPr>
          <w:rFonts w:asciiTheme="minorBidi" w:eastAsia="Arial MT" w:hAnsiTheme="minorBidi" w:cstheme="minorBidi"/>
          <w:b/>
          <w:bCs/>
        </w:rPr>
        <w:t>Program Educational Objectives (PEOs)</w:t>
      </w:r>
    </w:p>
    <w:p w14:paraId="1AF1278F" w14:textId="77777777" w:rsidR="005E2B57" w:rsidRPr="005E2B57" w:rsidRDefault="005E2B57" w:rsidP="004039BB">
      <w:pPr>
        <w:rPr>
          <w:rFonts w:asciiTheme="minorBidi" w:eastAsia="Arial MT" w:hAnsiTheme="minorBidi" w:cstheme="minorBidi"/>
          <w:b/>
          <w:bCs/>
        </w:rPr>
      </w:pPr>
    </w:p>
    <w:p w14:paraId="30876AFF" w14:textId="77777777" w:rsidR="005E2B57" w:rsidRPr="005E2B57" w:rsidRDefault="005E2B57" w:rsidP="004039BB">
      <w:pPr>
        <w:rPr>
          <w:rFonts w:ascii="Arial MT" w:eastAsia="Arial MT" w:hAnsi="Arial MT" w:cs="Arial MT"/>
          <w:b/>
          <w:bCs/>
          <w:sz w:val="20"/>
        </w:rPr>
      </w:pPr>
    </w:p>
    <w:p w14:paraId="56208E81" w14:textId="77777777" w:rsidR="005E2B57" w:rsidRPr="005E2B57" w:rsidRDefault="005E2B57" w:rsidP="004039BB">
      <w:pPr>
        <w:jc w:val="both"/>
        <w:rPr>
          <w:rFonts w:asciiTheme="minorBidi" w:eastAsia="Arial MT" w:hAnsiTheme="minorBidi" w:cstheme="minorBidi"/>
        </w:rPr>
      </w:pPr>
      <w:r w:rsidRPr="005E2B57">
        <w:rPr>
          <w:rFonts w:asciiTheme="minorBidi" w:eastAsia="Arial MT" w:hAnsiTheme="minorBidi" w:cstheme="minorBidi"/>
          <w:b/>
          <w:bCs/>
        </w:rPr>
        <w:t>PEO1:</w:t>
      </w:r>
      <w:r w:rsidRPr="005E2B57">
        <w:rPr>
          <w:rFonts w:asciiTheme="minorBidi" w:eastAsia="Arial MT" w:hAnsiTheme="minorBidi" w:cstheme="minorBidi"/>
        </w:rPr>
        <w:t xml:space="preserve"> Graduate can demonstrate electrical and electronics engineering problem solving skill along with proficiency in communication and professional excellence in project management and execution.</w:t>
      </w:r>
    </w:p>
    <w:p w14:paraId="3A07CAD9" w14:textId="77777777" w:rsidR="005E2B57" w:rsidRPr="005E2B57" w:rsidRDefault="005E2B57" w:rsidP="004039BB">
      <w:pPr>
        <w:jc w:val="both"/>
        <w:rPr>
          <w:rFonts w:asciiTheme="minorBidi" w:eastAsia="Arial MT" w:hAnsiTheme="minorBidi" w:cstheme="minorBidi"/>
        </w:rPr>
      </w:pPr>
    </w:p>
    <w:p w14:paraId="57FDB475" w14:textId="77777777" w:rsidR="005E2B57" w:rsidRPr="005E2B57" w:rsidRDefault="005E2B57" w:rsidP="004039BB">
      <w:pPr>
        <w:jc w:val="both"/>
        <w:rPr>
          <w:rFonts w:asciiTheme="minorBidi" w:eastAsia="Arial MT" w:hAnsiTheme="minorBidi" w:cstheme="minorBidi"/>
        </w:rPr>
      </w:pPr>
      <w:r w:rsidRPr="005E2B57">
        <w:rPr>
          <w:rFonts w:asciiTheme="minorBidi" w:eastAsia="Arial MT" w:hAnsiTheme="minorBidi" w:cstheme="minorBidi"/>
          <w:b/>
          <w:bCs/>
        </w:rPr>
        <w:t>PEO2:</w:t>
      </w:r>
      <w:r w:rsidRPr="005E2B57">
        <w:rPr>
          <w:rFonts w:asciiTheme="minorBidi" w:eastAsia="Arial MT" w:hAnsiTheme="minorBidi" w:cstheme="minorBidi"/>
        </w:rPr>
        <w:t xml:space="preserve"> Graduate can be employable in engineering services including ICT enabled sectors and also motivated for entrepreneurship.</w:t>
      </w:r>
    </w:p>
    <w:p w14:paraId="3B00CD3D" w14:textId="77777777" w:rsidR="005E2B57" w:rsidRPr="005E2B57" w:rsidRDefault="005E2B57" w:rsidP="004039BB">
      <w:pPr>
        <w:jc w:val="both"/>
        <w:rPr>
          <w:rFonts w:asciiTheme="minorBidi" w:eastAsia="Arial MT" w:hAnsiTheme="minorBidi" w:cstheme="minorBidi"/>
        </w:rPr>
      </w:pPr>
    </w:p>
    <w:p w14:paraId="28CE63BF" w14:textId="77777777" w:rsidR="005E2B57" w:rsidRPr="005E2B57" w:rsidRDefault="005E2B57" w:rsidP="004039BB">
      <w:pPr>
        <w:jc w:val="both"/>
        <w:rPr>
          <w:rFonts w:asciiTheme="minorBidi" w:eastAsia="Arial MT" w:hAnsiTheme="minorBidi" w:cstheme="minorBidi"/>
        </w:rPr>
      </w:pPr>
      <w:r w:rsidRPr="005E2B57">
        <w:rPr>
          <w:rFonts w:asciiTheme="minorBidi" w:eastAsia="Arial MT" w:hAnsiTheme="minorBidi" w:cstheme="minorBidi"/>
          <w:b/>
          <w:bCs/>
        </w:rPr>
        <w:t>PEO3:</w:t>
      </w:r>
      <w:r w:rsidRPr="005E2B57">
        <w:rPr>
          <w:rFonts w:asciiTheme="minorBidi" w:eastAsia="Arial MT" w:hAnsiTheme="minorBidi" w:cstheme="minorBidi"/>
        </w:rPr>
        <w:t xml:space="preserve"> Graduate will be competent for higher studies in world class universities and research in industrial organizations.</w:t>
      </w:r>
    </w:p>
    <w:p w14:paraId="10D54DE9" w14:textId="77777777" w:rsidR="005E2B57" w:rsidRPr="005E2B57" w:rsidRDefault="005E2B57" w:rsidP="004039BB">
      <w:pPr>
        <w:jc w:val="both"/>
        <w:rPr>
          <w:rFonts w:asciiTheme="minorBidi" w:eastAsia="Arial MT" w:hAnsiTheme="minorBidi" w:cstheme="minorBidi"/>
        </w:rPr>
      </w:pPr>
    </w:p>
    <w:p w14:paraId="621AADF9" w14:textId="77777777" w:rsidR="005E2B57" w:rsidRPr="005E2B57" w:rsidRDefault="005E2B57" w:rsidP="004039BB">
      <w:pPr>
        <w:jc w:val="both"/>
        <w:rPr>
          <w:rFonts w:asciiTheme="minorBidi" w:eastAsia="Arial MT" w:hAnsiTheme="minorBidi" w:cstheme="minorBidi"/>
        </w:rPr>
      </w:pPr>
      <w:r w:rsidRPr="005E2B57">
        <w:rPr>
          <w:rFonts w:asciiTheme="minorBidi" w:eastAsia="Arial MT" w:hAnsiTheme="minorBidi" w:cstheme="minorBidi"/>
          <w:b/>
          <w:bCs/>
        </w:rPr>
        <w:t>PEO4:</w:t>
      </w:r>
      <w:r w:rsidRPr="005E2B57">
        <w:rPr>
          <w:rFonts w:asciiTheme="minorBidi" w:eastAsia="Arial MT" w:hAnsiTheme="minorBidi" w:cstheme="minorBidi"/>
        </w:rPr>
        <w:t xml:space="preserve"> Graduate will manifest social commitment, environmental awareness and moral and ethical values in professional</w:t>
      </w:r>
    </w:p>
    <w:p w14:paraId="34910A7D" w14:textId="77777777" w:rsidR="005E2B57" w:rsidRPr="005E2B57" w:rsidRDefault="005E2B57" w:rsidP="004039BB">
      <w:pPr>
        <w:jc w:val="both"/>
        <w:rPr>
          <w:rFonts w:asciiTheme="minorBidi" w:eastAsia="Arial MT" w:hAnsiTheme="minorBidi" w:cstheme="minorBidi"/>
        </w:rPr>
      </w:pPr>
      <w:r w:rsidRPr="005E2B57">
        <w:rPr>
          <w:rFonts w:asciiTheme="minorBidi" w:eastAsia="Arial MT" w:hAnsiTheme="minorBidi" w:cstheme="minorBidi"/>
        </w:rPr>
        <w:t>and other discourses.</w:t>
      </w:r>
    </w:p>
    <w:p w14:paraId="3B4C3FDE" w14:textId="77777777" w:rsidR="005E2B57" w:rsidRPr="005E2B57" w:rsidRDefault="005E2B57" w:rsidP="004039BB">
      <w:pPr>
        <w:spacing w:line="480" w:lineRule="auto"/>
        <w:jc w:val="both"/>
        <w:rPr>
          <w:rFonts w:asciiTheme="minorBidi" w:eastAsia="Arial MT" w:hAnsiTheme="minorBidi" w:cstheme="minorBidi"/>
        </w:rPr>
      </w:pPr>
    </w:p>
    <w:p w14:paraId="773AF50C" w14:textId="77777777" w:rsidR="005E2B57" w:rsidRPr="005E2B57" w:rsidRDefault="005E2B57" w:rsidP="004039BB">
      <w:pPr>
        <w:spacing w:line="480" w:lineRule="auto"/>
        <w:jc w:val="both"/>
        <w:rPr>
          <w:rFonts w:asciiTheme="minorBidi" w:eastAsia="Arial MT" w:hAnsiTheme="minorBidi" w:cstheme="minorBidi"/>
          <w:b/>
          <w:bCs/>
        </w:rPr>
      </w:pPr>
      <w:r w:rsidRPr="005E2B57">
        <w:rPr>
          <w:rFonts w:asciiTheme="minorBidi" w:eastAsia="Arial MT" w:hAnsiTheme="minorBidi" w:cstheme="minorBidi"/>
          <w:b/>
          <w:bCs/>
        </w:rPr>
        <w:t>Program Specific Outcome (PSOs)</w:t>
      </w:r>
    </w:p>
    <w:p w14:paraId="2BD7BF8D" w14:textId="77777777" w:rsidR="005E2B57" w:rsidRPr="005E2B57" w:rsidRDefault="005E2B57" w:rsidP="004039BB">
      <w:pPr>
        <w:spacing w:line="276" w:lineRule="auto"/>
        <w:jc w:val="both"/>
        <w:rPr>
          <w:rFonts w:asciiTheme="minorBidi" w:eastAsia="Arial MT" w:hAnsiTheme="minorBidi" w:cstheme="minorBidi"/>
        </w:rPr>
      </w:pPr>
      <w:r w:rsidRPr="005E2B57">
        <w:rPr>
          <w:rFonts w:asciiTheme="minorBidi" w:eastAsia="Arial MT" w:hAnsiTheme="minorBidi" w:cstheme="minorBidi"/>
          <w:b/>
          <w:bCs/>
        </w:rPr>
        <w:t>PSO1:</w:t>
      </w:r>
      <w:r w:rsidRPr="005E2B57">
        <w:rPr>
          <w:rFonts w:asciiTheme="minorBidi" w:eastAsia="Arial MT" w:hAnsiTheme="minorBidi" w:cstheme="minorBidi"/>
        </w:rPr>
        <w:t xml:space="preserve"> Build and manage electro dynamic systems using Knowledge on electrical technology and semiconductor devices for allied services.</w:t>
      </w:r>
    </w:p>
    <w:p w14:paraId="0EDC572C" w14:textId="77777777" w:rsidR="005E2B57" w:rsidRPr="005E2B57" w:rsidRDefault="005E2B57" w:rsidP="004039BB">
      <w:pPr>
        <w:spacing w:line="276" w:lineRule="auto"/>
        <w:jc w:val="both"/>
        <w:rPr>
          <w:rFonts w:asciiTheme="minorBidi" w:eastAsia="Arial MT" w:hAnsiTheme="minorBidi" w:cstheme="minorBidi"/>
        </w:rPr>
      </w:pPr>
      <w:r w:rsidRPr="005E2B57">
        <w:rPr>
          <w:rFonts w:asciiTheme="minorBidi" w:eastAsia="Arial MT" w:hAnsiTheme="minorBidi" w:cstheme="minorBidi"/>
          <w:b/>
          <w:bCs/>
        </w:rPr>
        <w:t>PSO2:</w:t>
      </w:r>
      <w:r w:rsidRPr="005E2B57">
        <w:rPr>
          <w:rFonts w:asciiTheme="minorBidi" w:eastAsia="Arial MT" w:hAnsiTheme="minorBidi" w:cstheme="minorBidi"/>
        </w:rPr>
        <w:t xml:space="preserve"> Use computational tools and network dynamics for design, analysis and control of power systems integrated with renewable energy and Electric Vehicle.</w:t>
      </w:r>
    </w:p>
    <w:p w14:paraId="3608E962" w14:textId="77777777" w:rsidR="005E2B57" w:rsidRDefault="005E2B57" w:rsidP="004039BB">
      <w:pPr>
        <w:spacing w:line="276" w:lineRule="auto"/>
        <w:jc w:val="both"/>
        <w:rPr>
          <w:rFonts w:asciiTheme="minorBidi" w:eastAsia="Arial MT" w:hAnsiTheme="minorBidi" w:cstheme="minorBidi"/>
        </w:rPr>
      </w:pPr>
      <w:r w:rsidRPr="005E2B57">
        <w:rPr>
          <w:rFonts w:asciiTheme="minorBidi" w:eastAsia="Arial MT" w:hAnsiTheme="minorBidi" w:cstheme="minorBidi"/>
          <w:b/>
          <w:bCs/>
        </w:rPr>
        <w:t>PSO3:</w:t>
      </w:r>
      <w:r w:rsidRPr="005E2B57">
        <w:rPr>
          <w:rFonts w:asciiTheme="minorBidi" w:eastAsia="Arial MT" w:hAnsiTheme="minorBidi" w:cstheme="minorBidi"/>
        </w:rPr>
        <w:t xml:space="preserve"> Leverage digital technologies employing state-of-the art control techniques and embedded controllers for industrial applications.</w:t>
      </w:r>
    </w:p>
    <w:p w14:paraId="3D01113B" w14:textId="77777777" w:rsidR="00CA74F9" w:rsidRDefault="00CA74F9" w:rsidP="004039BB">
      <w:pPr>
        <w:spacing w:line="276" w:lineRule="auto"/>
        <w:jc w:val="both"/>
        <w:rPr>
          <w:rFonts w:asciiTheme="minorBidi" w:eastAsia="Arial MT" w:hAnsiTheme="minorBidi" w:cstheme="minorBidi"/>
        </w:rPr>
      </w:pPr>
    </w:p>
    <w:p w14:paraId="06157276" w14:textId="77777777" w:rsidR="00CA74F9" w:rsidRDefault="00CA74F9" w:rsidP="004039BB">
      <w:pPr>
        <w:spacing w:line="276" w:lineRule="auto"/>
        <w:jc w:val="both"/>
        <w:rPr>
          <w:rFonts w:asciiTheme="minorBidi" w:eastAsia="Arial MT" w:hAnsiTheme="minorBidi" w:cstheme="minorBidi"/>
        </w:rPr>
      </w:pPr>
    </w:p>
    <w:p w14:paraId="23D804D0" w14:textId="77777777" w:rsidR="00CA74F9" w:rsidRDefault="00CA74F9" w:rsidP="005E2B57">
      <w:pPr>
        <w:spacing w:line="276" w:lineRule="auto"/>
        <w:jc w:val="both"/>
        <w:rPr>
          <w:rFonts w:asciiTheme="minorBidi" w:eastAsia="Arial MT" w:hAnsiTheme="minorBidi" w:cstheme="minorBidi"/>
        </w:rPr>
      </w:pPr>
    </w:p>
    <w:p w14:paraId="1AC3DFFE" w14:textId="77777777" w:rsidR="00CA74F9" w:rsidRDefault="00CA74F9" w:rsidP="005E2B57">
      <w:pPr>
        <w:spacing w:line="276" w:lineRule="auto"/>
        <w:jc w:val="both"/>
        <w:rPr>
          <w:rFonts w:asciiTheme="minorBidi" w:eastAsia="Arial MT" w:hAnsiTheme="minorBidi" w:cstheme="minorBidi"/>
        </w:rPr>
      </w:pPr>
    </w:p>
    <w:p w14:paraId="0A8890EB" w14:textId="77777777" w:rsidR="00CA74F9" w:rsidRDefault="00CA74F9" w:rsidP="005E2B57">
      <w:pPr>
        <w:spacing w:line="276" w:lineRule="auto"/>
        <w:jc w:val="both"/>
        <w:rPr>
          <w:rFonts w:asciiTheme="minorBidi" w:eastAsia="Arial MT" w:hAnsiTheme="minorBidi" w:cstheme="minorBidi"/>
        </w:rPr>
      </w:pPr>
    </w:p>
    <w:p w14:paraId="22024FAD" w14:textId="77777777" w:rsidR="00CA74F9" w:rsidRDefault="00CA74F9" w:rsidP="005E2B57">
      <w:pPr>
        <w:spacing w:line="276" w:lineRule="auto"/>
        <w:jc w:val="both"/>
        <w:rPr>
          <w:rFonts w:asciiTheme="minorBidi" w:eastAsia="Arial MT" w:hAnsiTheme="minorBidi" w:cstheme="minorBidi"/>
        </w:rPr>
      </w:pPr>
    </w:p>
    <w:p w14:paraId="0F1B10C6" w14:textId="77777777" w:rsidR="00CA74F9" w:rsidRDefault="00CA74F9" w:rsidP="005E2B57">
      <w:pPr>
        <w:spacing w:line="276" w:lineRule="auto"/>
        <w:jc w:val="both"/>
        <w:rPr>
          <w:rFonts w:asciiTheme="minorBidi" w:eastAsia="Arial MT" w:hAnsiTheme="minorBidi" w:cstheme="minorBidi"/>
        </w:rPr>
      </w:pPr>
    </w:p>
    <w:p w14:paraId="0AB5F9F0" w14:textId="77777777" w:rsidR="00CA74F9" w:rsidRDefault="00CA74F9" w:rsidP="005E2B57">
      <w:pPr>
        <w:spacing w:line="276" w:lineRule="auto"/>
        <w:jc w:val="both"/>
        <w:rPr>
          <w:rFonts w:asciiTheme="minorBidi" w:eastAsia="Arial MT" w:hAnsiTheme="minorBidi" w:cstheme="minorBidi"/>
        </w:rPr>
      </w:pPr>
    </w:p>
    <w:p w14:paraId="40FBA971" w14:textId="77777777" w:rsidR="00CA74F9" w:rsidRDefault="00CA74F9" w:rsidP="005E2B57">
      <w:pPr>
        <w:spacing w:line="276" w:lineRule="auto"/>
        <w:jc w:val="both"/>
        <w:rPr>
          <w:rFonts w:asciiTheme="minorBidi" w:eastAsia="Arial MT" w:hAnsiTheme="minorBidi" w:cstheme="minorBidi"/>
        </w:rPr>
      </w:pPr>
    </w:p>
    <w:p w14:paraId="4A945AEA" w14:textId="77777777" w:rsidR="00CA74F9" w:rsidRDefault="00CA74F9" w:rsidP="005E2B57">
      <w:pPr>
        <w:spacing w:line="276" w:lineRule="auto"/>
        <w:jc w:val="both"/>
        <w:rPr>
          <w:rFonts w:asciiTheme="minorBidi" w:eastAsia="Arial MT" w:hAnsiTheme="minorBidi" w:cstheme="minorBidi"/>
        </w:rPr>
      </w:pPr>
    </w:p>
    <w:p w14:paraId="2A79318A" w14:textId="77777777" w:rsidR="00CA74F9" w:rsidRPr="00CA74F9" w:rsidRDefault="00CA74F9" w:rsidP="00CA74F9">
      <w:pPr>
        <w:widowControl/>
        <w:tabs>
          <w:tab w:val="left" w:pos="2227"/>
          <w:tab w:val="left" w:pos="7083"/>
        </w:tabs>
        <w:autoSpaceDE/>
        <w:autoSpaceDN/>
        <w:ind w:left="67" w:right="-20"/>
        <w:jc w:val="center"/>
        <w:rPr>
          <w:b/>
          <w:bCs/>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lastRenderedPageBreak/>
        <w:t xml:space="preserve">24EEE432               </w:t>
      </w:r>
      <w:bookmarkStart w:id="0" w:name="_Hlk183987217"/>
      <w:r w:rsidRPr="00CA74F9">
        <w:rPr>
          <w:b/>
          <w:bCs/>
          <w:color w:val="000000"/>
          <w:kern w:val="2"/>
          <w:sz w:val="20"/>
          <w:szCs w:val="20"/>
          <w:lang w:val="en-IN" w:eastAsia="en-IN"/>
          <w14:ligatures w14:val="standardContextual"/>
        </w:rPr>
        <w:t xml:space="preserve"> CYBER PHYSICAL SYSTEM FOR INDUSTRIAL APPLICATIONS</w:t>
      </w:r>
      <w:bookmarkEnd w:id="0"/>
      <w:r w:rsidRPr="00CA74F9">
        <w:rPr>
          <w:b/>
          <w:bCs/>
          <w:color w:val="000000"/>
          <w:kern w:val="2"/>
          <w:sz w:val="20"/>
          <w:szCs w:val="20"/>
          <w:lang w:val="en-IN" w:eastAsia="en-IN"/>
          <w14:ligatures w14:val="standardContextual"/>
        </w:rPr>
        <w:t xml:space="preserve">           L-T-P</w:t>
      </w:r>
      <w:r w:rsidRPr="00CA74F9">
        <w:rPr>
          <w:b/>
          <w:bCs/>
          <w:color w:val="000000"/>
          <w:spacing w:val="1"/>
          <w:kern w:val="2"/>
          <w:sz w:val="20"/>
          <w:szCs w:val="20"/>
          <w:lang w:val="en-IN" w:eastAsia="en-IN"/>
          <w14:ligatures w14:val="standardContextual"/>
        </w:rPr>
        <w:t>-</w:t>
      </w:r>
      <w:r w:rsidRPr="00CA74F9">
        <w:rPr>
          <w:b/>
          <w:bCs/>
          <w:color w:val="000000"/>
          <w:kern w:val="2"/>
          <w:sz w:val="20"/>
          <w:szCs w:val="20"/>
          <w:lang w:val="en-IN" w:eastAsia="en-IN"/>
          <w14:ligatures w14:val="standardContextual"/>
        </w:rPr>
        <w:t>C:</w:t>
      </w:r>
      <w:r w:rsidRPr="00CA74F9">
        <w:rPr>
          <w:color w:val="000000"/>
          <w:spacing w:val="1"/>
          <w:kern w:val="2"/>
          <w:sz w:val="20"/>
          <w:szCs w:val="20"/>
          <w:lang w:val="en-IN" w:eastAsia="en-IN"/>
          <w14:ligatures w14:val="standardContextual"/>
        </w:rPr>
        <w:t xml:space="preserve"> </w:t>
      </w:r>
      <w:r w:rsidRPr="00CA74F9">
        <w:rPr>
          <w:b/>
          <w:bCs/>
          <w:color w:val="000000"/>
          <w:spacing w:val="2"/>
          <w:kern w:val="2"/>
          <w:sz w:val="20"/>
          <w:szCs w:val="20"/>
          <w:lang w:val="en-IN" w:eastAsia="en-IN"/>
          <w14:ligatures w14:val="standardContextual"/>
        </w:rPr>
        <w:t>3</w:t>
      </w:r>
      <w:r w:rsidRPr="00CA74F9">
        <w:rPr>
          <w:b/>
          <w:bCs/>
          <w:color w:val="000000"/>
          <w:spacing w:val="1"/>
          <w:kern w:val="2"/>
          <w:sz w:val="20"/>
          <w:szCs w:val="20"/>
          <w:lang w:val="en-IN" w:eastAsia="en-IN"/>
          <w14:ligatures w14:val="standardContextual"/>
        </w:rPr>
        <w:t>-0-0-3</w:t>
      </w:r>
    </w:p>
    <w:p w14:paraId="066E404C" w14:textId="77777777" w:rsidR="00CA74F9" w:rsidRPr="00CA74F9" w:rsidRDefault="00CA74F9" w:rsidP="00CA74F9">
      <w:pPr>
        <w:widowControl/>
        <w:autoSpaceDE/>
        <w:autoSpaceDN/>
        <w:spacing w:line="240" w:lineRule="exact"/>
        <w:rPr>
          <w:kern w:val="2"/>
          <w:sz w:val="24"/>
          <w:szCs w:val="24"/>
          <w:lang w:val="en-IN" w:eastAsia="en-IN"/>
          <w14:ligatures w14:val="standardContextual"/>
        </w:rPr>
      </w:pPr>
    </w:p>
    <w:p w14:paraId="5A26E961" w14:textId="77777777" w:rsidR="00CA74F9" w:rsidRDefault="00CA74F9" w:rsidP="00CA74F9">
      <w:pPr>
        <w:widowControl/>
        <w:autoSpaceDE/>
        <w:autoSpaceDN/>
        <w:spacing w:line="276" w:lineRule="auto"/>
        <w:ind w:left="79" w:right="-20"/>
        <w:rPr>
          <w:b/>
          <w:bCs/>
          <w:color w:val="000000"/>
          <w:kern w:val="2"/>
          <w:sz w:val="20"/>
          <w:szCs w:val="20"/>
          <w:lang w:val="en-IN" w:eastAsia="en-IN"/>
          <w14:ligatures w14:val="standardContextual"/>
        </w:rPr>
      </w:pPr>
    </w:p>
    <w:p w14:paraId="180993A2" w14:textId="75800E37" w:rsidR="00CA74F9" w:rsidRPr="00CA74F9" w:rsidRDefault="00CA74F9" w:rsidP="00CA74F9">
      <w:pPr>
        <w:widowControl/>
        <w:autoSpaceDE/>
        <w:autoSpaceDN/>
        <w:spacing w:line="276" w:lineRule="auto"/>
        <w:ind w:left="79" w:right="-20"/>
        <w:rPr>
          <w:b/>
          <w:bCs/>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w:t>
      </w:r>
      <w:r w:rsidRPr="00CA74F9">
        <w:rPr>
          <w:b/>
          <w:bCs/>
          <w:color w:val="000000"/>
          <w:spacing w:val="1"/>
          <w:kern w:val="2"/>
          <w:sz w:val="20"/>
          <w:szCs w:val="20"/>
          <w:lang w:val="en-IN" w:eastAsia="en-IN"/>
          <w14:ligatures w14:val="standardContextual"/>
        </w:rPr>
        <w:t>o</w:t>
      </w:r>
      <w:r w:rsidRPr="00CA74F9">
        <w:rPr>
          <w:b/>
          <w:bCs/>
          <w:color w:val="000000"/>
          <w:kern w:val="2"/>
          <w:sz w:val="20"/>
          <w:szCs w:val="20"/>
          <w:lang w:val="en-IN" w:eastAsia="en-IN"/>
          <w14:ligatures w14:val="standardContextual"/>
        </w:rPr>
        <w:t>urse</w:t>
      </w:r>
      <w:r w:rsidRPr="00CA74F9">
        <w:rPr>
          <w:color w:val="000000"/>
          <w:kern w:val="2"/>
          <w:sz w:val="20"/>
          <w:szCs w:val="20"/>
          <w:lang w:val="en-IN" w:eastAsia="en-IN"/>
          <w14:ligatures w14:val="standardContextual"/>
        </w:rPr>
        <w:t xml:space="preserve"> </w:t>
      </w:r>
      <w:r w:rsidRPr="00CA74F9">
        <w:rPr>
          <w:b/>
          <w:bCs/>
          <w:color w:val="000000"/>
          <w:kern w:val="2"/>
          <w:sz w:val="20"/>
          <w:szCs w:val="20"/>
          <w:lang w:val="en-IN" w:eastAsia="en-IN"/>
          <w14:ligatures w14:val="standardContextual"/>
        </w:rPr>
        <w:t>Obj</w:t>
      </w:r>
      <w:r w:rsidRPr="00CA74F9">
        <w:rPr>
          <w:b/>
          <w:bCs/>
          <w:color w:val="000000"/>
          <w:spacing w:val="1"/>
          <w:kern w:val="2"/>
          <w:sz w:val="20"/>
          <w:szCs w:val="20"/>
          <w:lang w:val="en-IN" w:eastAsia="en-IN"/>
          <w14:ligatures w14:val="standardContextual"/>
        </w:rPr>
        <w:t>e</w:t>
      </w:r>
      <w:r w:rsidRPr="00CA74F9">
        <w:rPr>
          <w:b/>
          <w:bCs/>
          <w:color w:val="000000"/>
          <w:kern w:val="2"/>
          <w:sz w:val="20"/>
          <w:szCs w:val="20"/>
          <w:lang w:val="en-IN" w:eastAsia="en-IN"/>
          <w14:ligatures w14:val="standardContextual"/>
        </w:rPr>
        <w:t>c</w:t>
      </w:r>
      <w:r w:rsidRPr="00CA74F9">
        <w:rPr>
          <w:b/>
          <w:bCs/>
          <w:color w:val="000000"/>
          <w:spacing w:val="1"/>
          <w:kern w:val="2"/>
          <w:sz w:val="20"/>
          <w:szCs w:val="20"/>
          <w:lang w:val="en-IN" w:eastAsia="en-IN"/>
          <w14:ligatures w14:val="standardContextual"/>
        </w:rPr>
        <w:t>t</w:t>
      </w:r>
      <w:r w:rsidRPr="00CA74F9">
        <w:rPr>
          <w:b/>
          <w:bCs/>
          <w:color w:val="000000"/>
          <w:kern w:val="2"/>
          <w:sz w:val="20"/>
          <w:szCs w:val="20"/>
          <w:lang w:val="en-IN" w:eastAsia="en-IN"/>
          <w14:ligatures w14:val="standardContextual"/>
        </w:rPr>
        <w:t>i</w:t>
      </w:r>
      <w:r w:rsidRPr="00CA74F9">
        <w:rPr>
          <w:b/>
          <w:bCs/>
          <w:color w:val="000000"/>
          <w:spacing w:val="1"/>
          <w:kern w:val="2"/>
          <w:sz w:val="20"/>
          <w:szCs w:val="20"/>
          <w:lang w:val="en-IN" w:eastAsia="en-IN"/>
          <w14:ligatures w14:val="standardContextual"/>
        </w:rPr>
        <w:t>v</w:t>
      </w:r>
      <w:r w:rsidRPr="00CA74F9">
        <w:rPr>
          <w:b/>
          <w:bCs/>
          <w:color w:val="000000"/>
          <w:kern w:val="2"/>
          <w:sz w:val="20"/>
          <w:szCs w:val="20"/>
          <w:lang w:val="en-IN" w:eastAsia="en-IN"/>
          <w14:ligatures w14:val="standardContextual"/>
        </w:rPr>
        <w:t>e:</w:t>
      </w:r>
    </w:p>
    <w:p w14:paraId="427166CC" w14:textId="77777777" w:rsidR="00CA74F9" w:rsidRPr="00CA74F9" w:rsidRDefault="00CA74F9" w:rsidP="00CA74F9">
      <w:pPr>
        <w:widowControl/>
        <w:numPr>
          <w:ilvl w:val="0"/>
          <w:numId w:val="11"/>
        </w:numPr>
        <w:autoSpaceDE/>
        <w:autoSpaceDN/>
        <w:spacing w:after="10" w:line="276" w:lineRule="auto"/>
        <w:rPr>
          <w:color w:val="000000"/>
          <w:kern w:val="2"/>
          <w:sz w:val="20"/>
          <w:szCs w:val="20"/>
          <w:lang w:val="en-IN" w:eastAsia="en-IN"/>
          <w14:ligatures w14:val="standardContextual"/>
        </w:rPr>
      </w:pPr>
      <w:r w:rsidRPr="00CA74F9">
        <w:rPr>
          <w:color w:val="000000"/>
          <w:kern w:val="2"/>
          <w:sz w:val="20"/>
          <w:szCs w:val="20"/>
          <w:lang w:val="en-IN" w:eastAsia="en-IN"/>
          <w14:ligatures w14:val="standardContextual"/>
        </w:rPr>
        <w:t>Understand and develop hardware and software design requirements of Cyber Physical System for Engineering Applications from Embedded Perspective</w:t>
      </w:r>
    </w:p>
    <w:p w14:paraId="13817BC0" w14:textId="77777777" w:rsidR="00CA74F9" w:rsidRPr="00CA74F9" w:rsidRDefault="00CA74F9" w:rsidP="00CA74F9">
      <w:pPr>
        <w:widowControl/>
        <w:numPr>
          <w:ilvl w:val="0"/>
          <w:numId w:val="11"/>
        </w:numPr>
        <w:autoSpaceDE/>
        <w:autoSpaceDN/>
        <w:spacing w:after="10" w:line="276" w:lineRule="auto"/>
        <w:jc w:val="both"/>
        <w:rPr>
          <w:color w:val="000000"/>
          <w:kern w:val="2"/>
          <w:sz w:val="20"/>
          <w:szCs w:val="20"/>
          <w:lang w:val="en-IN" w:eastAsia="en-IN"/>
          <w14:ligatures w14:val="standardContextual"/>
        </w:rPr>
      </w:pPr>
      <w:r w:rsidRPr="00CA74F9">
        <w:rPr>
          <w:color w:val="000000"/>
          <w:kern w:val="2"/>
          <w:sz w:val="20"/>
          <w:szCs w:val="20"/>
          <w:lang w:val="en-IN" w:eastAsia="en-IN"/>
          <w14:ligatures w14:val="standardContextual"/>
        </w:rPr>
        <w:t>Design and implement a prototype of Embedded Cyber Physical Systems using ARM processor and programming skills in Embedded C, Micro python</w:t>
      </w:r>
    </w:p>
    <w:p w14:paraId="69752DD8" w14:textId="77777777" w:rsidR="00CA74F9" w:rsidRPr="00CA74F9" w:rsidRDefault="00CA74F9" w:rsidP="00CA74F9">
      <w:pPr>
        <w:widowControl/>
        <w:numPr>
          <w:ilvl w:val="0"/>
          <w:numId w:val="11"/>
        </w:numPr>
        <w:autoSpaceDE/>
        <w:autoSpaceDN/>
        <w:spacing w:after="10" w:line="276" w:lineRule="auto"/>
        <w:jc w:val="both"/>
        <w:rPr>
          <w:color w:val="000000"/>
          <w:kern w:val="2"/>
          <w:sz w:val="20"/>
          <w:szCs w:val="20"/>
          <w:lang w:val="en-IN" w:eastAsia="en-IN"/>
          <w14:ligatures w14:val="standardContextual"/>
        </w:rPr>
      </w:pPr>
      <w:r w:rsidRPr="00CA74F9">
        <w:rPr>
          <w:color w:val="000000"/>
          <w:kern w:val="2"/>
          <w:sz w:val="20"/>
          <w:szCs w:val="20"/>
          <w:lang w:val="en-IN" w:eastAsia="en-IN"/>
          <w14:ligatures w14:val="standardContextual"/>
        </w:rPr>
        <w:t>Develop embedded projects for Smart City, Smart Civil Structures, Health Care Application, Automotive Mechatronics, Hybrid Electric Vehicles, Robots for Industrial Automation</w:t>
      </w:r>
    </w:p>
    <w:p w14:paraId="4F6CA10B" w14:textId="77777777" w:rsidR="00CA74F9" w:rsidRPr="00CA74F9" w:rsidRDefault="00CA74F9" w:rsidP="00CA74F9">
      <w:pPr>
        <w:widowControl/>
        <w:autoSpaceDE/>
        <w:autoSpaceDN/>
        <w:spacing w:after="10" w:line="276" w:lineRule="auto"/>
        <w:rPr>
          <w:kern w:val="2"/>
          <w:lang w:val="en-IN" w:eastAsia="en-IN"/>
          <w14:ligatures w14:val="standardContextual"/>
        </w:rPr>
      </w:pPr>
    </w:p>
    <w:p w14:paraId="156AFA37" w14:textId="77777777" w:rsidR="00CA74F9" w:rsidRPr="00CA74F9" w:rsidRDefault="00CA74F9" w:rsidP="00CA74F9">
      <w:pPr>
        <w:widowControl/>
        <w:autoSpaceDE/>
        <w:autoSpaceDN/>
        <w:spacing w:line="276" w:lineRule="auto"/>
        <w:ind w:right="-20"/>
        <w:rPr>
          <w:b/>
          <w:bCs/>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w:t>
      </w:r>
      <w:r w:rsidRPr="00CA74F9">
        <w:rPr>
          <w:b/>
          <w:bCs/>
          <w:color w:val="000000"/>
          <w:spacing w:val="1"/>
          <w:kern w:val="2"/>
          <w:sz w:val="20"/>
          <w:szCs w:val="20"/>
          <w:lang w:val="en-IN" w:eastAsia="en-IN"/>
          <w14:ligatures w14:val="standardContextual"/>
        </w:rPr>
        <w:t>o</w:t>
      </w:r>
      <w:r w:rsidRPr="00CA74F9">
        <w:rPr>
          <w:b/>
          <w:bCs/>
          <w:color w:val="000000"/>
          <w:kern w:val="2"/>
          <w:sz w:val="20"/>
          <w:szCs w:val="20"/>
          <w:lang w:val="en-IN" w:eastAsia="en-IN"/>
          <w14:ligatures w14:val="standardContextual"/>
        </w:rPr>
        <w:t>urse</w:t>
      </w:r>
      <w:r w:rsidRPr="00CA74F9">
        <w:rPr>
          <w:color w:val="000000"/>
          <w:kern w:val="2"/>
          <w:sz w:val="20"/>
          <w:szCs w:val="20"/>
          <w:lang w:val="en-IN" w:eastAsia="en-IN"/>
          <w14:ligatures w14:val="standardContextual"/>
        </w:rPr>
        <w:t xml:space="preserve"> </w:t>
      </w:r>
      <w:r w:rsidRPr="00CA74F9">
        <w:rPr>
          <w:b/>
          <w:bCs/>
          <w:color w:val="000000"/>
          <w:kern w:val="2"/>
          <w:sz w:val="20"/>
          <w:szCs w:val="20"/>
          <w:lang w:val="en-IN" w:eastAsia="en-IN"/>
          <w14:ligatures w14:val="standardContextual"/>
        </w:rPr>
        <w:t>Out</w:t>
      </w:r>
      <w:r w:rsidRPr="00CA74F9">
        <w:rPr>
          <w:b/>
          <w:bCs/>
          <w:color w:val="000000"/>
          <w:spacing w:val="1"/>
          <w:kern w:val="2"/>
          <w:sz w:val="20"/>
          <w:szCs w:val="20"/>
          <w:lang w:val="en-IN" w:eastAsia="en-IN"/>
          <w14:ligatures w14:val="standardContextual"/>
        </w:rPr>
        <w:t>co</w:t>
      </w:r>
      <w:r w:rsidRPr="00CA74F9">
        <w:rPr>
          <w:b/>
          <w:bCs/>
          <w:color w:val="000000"/>
          <w:spacing w:val="2"/>
          <w:kern w:val="2"/>
          <w:sz w:val="20"/>
          <w:szCs w:val="20"/>
          <w:lang w:val="en-IN" w:eastAsia="en-IN"/>
          <w14:ligatures w14:val="standardContextual"/>
        </w:rPr>
        <w:t>m</w:t>
      </w:r>
      <w:r w:rsidRPr="00CA74F9">
        <w:rPr>
          <w:b/>
          <w:bCs/>
          <w:color w:val="000000"/>
          <w:kern w:val="2"/>
          <w:sz w:val="20"/>
          <w:szCs w:val="20"/>
          <w:lang w:val="en-IN" w:eastAsia="en-IN"/>
          <w14:ligatures w14:val="standardContextual"/>
        </w:rPr>
        <w:t>es:</w:t>
      </w:r>
    </w:p>
    <w:p w14:paraId="440DD3F1" w14:textId="2456C116" w:rsidR="00CA74F9" w:rsidRPr="00CA74F9" w:rsidRDefault="00CA74F9" w:rsidP="00CA74F9">
      <w:pPr>
        <w:widowControl/>
        <w:autoSpaceDE/>
        <w:autoSpaceDN/>
        <w:spacing w:line="276" w:lineRule="auto"/>
        <w:ind w:left="720" w:right="-20" w:hanging="578"/>
        <w:jc w:val="both"/>
        <w:rPr>
          <w:b/>
          <w:bCs/>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CO1:</w:t>
      </w:r>
      <w:r w:rsidRPr="00CA74F9">
        <w:rPr>
          <w:b/>
          <w:bCs/>
          <w:color w:val="000000"/>
          <w:kern w:val="2"/>
          <w:sz w:val="20"/>
          <w:szCs w:val="20"/>
          <w:lang w:val="en-IN" w:eastAsia="en-IN"/>
          <w14:ligatures w14:val="standardContextual"/>
        </w:rPr>
        <w:tab/>
      </w:r>
      <w:r w:rsidRPr="00CA74F9">
        <w:rPr>
          <w:color w:val="000000"/>
          <w:kern w:val="2"/>
          <w:sz w:val="20"/>
          <w:szCs w:val="20"/>
          <w:lang w:val="en-IN" w:eastAsia="en-IN"/>
          <w14:ligatures w14:val="standardContextual"/>
        </w:rPr>
        <w:t xml:space="preserve">Program for </w:t>
      </w:r>
      <w:r w:rsidR="00EF14E1">
        <w:rPr>
          <w:color w:val="000000"/>
          <w:kern w:val="2"/>
          <w:sz w:val="20"/>
          <w:szCs w:val="20"/>
          <w:lang w:val="en-IN" w:eastAsia="en-IN"/>
          <w14:ligatures w14:val="standardContextual"/>
        </w:rPr>
        <w:t>ARM</w:t>
      </w:r>
      <w:r w:rsidRPr="00CA74F9">
        <w:rPr>
          <w:color w:val="000000"/>
          <w:kern w:val="2"/>
          <w:sz w:val="20"/>
          <w:szCs w:val="20"/>
          <w:lang w:val="en-IN" w:eastAsia="en-IN"/>
          <w14:ligatures w14:val="standardContextual"/>
        </w:rPr>
        <w:t xml:space="preserve"> Processor STM32F103 in C language using STM Cube IDE Software Development Environment</w:t>
      </w:r>
    </w:p>
    <w:p w14:paraId="618894B9" w14:textId="77777777" w:rsidR="00CA74F9" w:rsidRPr="00CA74F9" w:rsidRDefault="00CA74F9" w:rsidP="00CA74F9">
      <w:pPr>
        <w:widowControl/>
        <w:autoSpaceDE/>
        <w:autoSpaceDN/>
        <w:spacing w:line="276" w:lineRule="auto"/>
        <w:ind w:left="720" w:right="-20" w:hanging="578"/>
        <w:jc w:val="both"/>
        <w:rPr>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CO2: </w:t>
      </w:r>
      <w:r w:rsidRPr="00CA74F9">
        <w:rPr>
          <w:b/>
          <w:bCs/>
          <w:color w:val="000000"/>
          <w:kern w:val="2"/>
          <w:sz w:val="20"/>
          <w:szCs w:val="20"/>
          <w:lang w:val="en-IN" w:eastAsia="en-IN"/>
          <w14:ligatures w14:val="standardContextual"/>
        </w:rPr>
        <w:tab/>
      </w:r>
      <w:r w:rsidRPr="00CA74F9">
        <w:rPr>
          <w:color w:val="000000"/>
          <w:kern w:val="2"/>
          <w:sz w:val="20"/>
          <w:szCs w:val="20"/>
          <w:lang w:val="en-IN" w:eastAsia="en-IN"/>
          <w14:ligatures w14:val="standardContextual"/>
        </w:rPr>
        <w:t>Gain skills for interfacing ARM processor STM32F103 with sensors like Ultrasonic sensor, Hall effect sensor, Tilt Sensor, actuators like servo Motors and displays like OLED and LCD Displays</w:t>
      </w:r>
    </w:p>
    <w:p w14:paraId="4FBE64AF" w14:textId="21FEC3FB" w:rsidR="00CA74F9" w:rsidRPr="00CA74F9" w:rsidRDefault="00CA74F9" w:rsidP="00CA74F9">
      <w:pPr>
        <w:widowControl/>
        <w:autoSpaceDE/>
        <w:autoSpaceDN/>
        <w:spacing w:line="276" w:lineRule="auto"/>
        <w:ind w:left="720" w:right="-20" w:hanging="578"/>
        <w:jc w:val="both"/>
        <w:rPr>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CO3: </w:t>
      </w:r>
      <w:r w:rsidRPr="00CA74F9">
        <w:rPr>
          <w:b/>
          <w:bCs/>
          <w:color w:val="000000"/>
          <w:kern w:val="2"/>
          <w:sz w:val="20"/>
          <w:szCs w:val="20"/>
          <w:lang w:val="en-IN" w:eastAsia="en-IN"/>
          <w14:ligatures w14:val="standardContextual"/>
        </w:rPr>
        <w:tab/>
      </w:r>
      <w:r w:rsidRPr="00CA74F9">
        <w:rPr>
          <w:color w:val="000000"/>
          <w:kern w:val="2"/>
          <w:sz w:val="20"/>
          <w:szCs w:val="20"/>
          <w:lang w:val="en-IN" w:eastAsia="en-IN"/>
          <w14:ligatures w14:val="standardContextual"/>
        </w:rPr>
        <w:t xml:space="preserve">Program Raspberry Pi Pico using the </w:t>
      </w:r>
      <w:proofErr w:type="spellStart"/>
      <w:r w:rsidRPr="00CA74F9">
        <w:rPr>
          <w:color w:val="000000"/>
          <w:kern w:val="2"/>
          <w:sz w:val="20"/>
          <w:szCs w:val="20"/>
          <w:lang w:val="en-IN" w:eastAsia="en-IN"/>
          <w14:ligatures w14:val="standardContextual"/>
        </w:rPr>
        <w:t>Micropython</w:t>
      </w:r>
      <w:proofErr w:type="spellEnd"/>
      <w:r w:rsidRPr="00CA74F9">
        <w:rPr>
          <w:color w:val="000000"/>
          <w:kern w:val="2"/>
          <w:sz w:val="20"/>
          <w:szCs w:val="20"/>
          <w:lang w:val="en-IN" w:eastAsia="en-IN"/>
          <w14:ligatures w14:val="standardContextual"/>
        </w:rPr>
        <w:t xml:space="preserve"> language using Thonny IDE Software Development Environment and </w:t>
      </w:r>
      <w:r w:rsidR="00FB52C4">
        <w:rPr>
          <w:color w:val="000000"/>
          <w:kern w:val="2"/>
          <w:sz w:val="20"/>
          <w:szCs w:val="20"/>
          <w:lang w:val="en-IN" w:eastAsia="en-IN"/>
          <w14:ligatures w14:val="standardContextual"/>
        </w:rPr>
        <w:t>develop</w:t>
      </w:r>
      <w:r w:rsidRPr="00CA74F9">
        <w:rPr>
          <w:color w:val="000000"/>
          <w:kern w:val="2"/>
          <w:sz w:val="20"/>
          <w:szCs w:val="20"/>
          <w:lang w:val="en-IN" w:eastAsia="en-IN"/>
          <w14:ligatures w14:val="standardContextual"/>
        </w:rPr>
        <w:t xml:space="preserve"> simple embedded system prototypes using Raspberry Pi Pico to interface with sensors, OLED and LCD displays, motor</w:t>
      </w:r>
    </w:p>
    <w:p w14:paraId="5629617E" w14:textId="77777777" w:rsidR="00CA74F9" w:rsidRPr="00CA74F9" w:rsidRDefault="00CA74F9" w:rsidP="00CA74F9">
      <w:pPr>
        <w:widowControl/>
        <w:autoSpaceDE/>
        <w:autoSpaceDN/>
        <w:spacing w:line="276" w:lineRule="auto"/>
        <w:ind w:left="720" w:right="-20" w:hanging="578"/>
        <w:jc w:val="both"/>
        <w:rPr>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CO4: </w:t>
      </w:r>
      <w:r w:rsidRPr="00CA74F9">
        <w:rPr>
          <w:b/>
          <w:bCs/>
          <w:color w:val="000000"/>
          <w:kern w:val="2"/>
          <w:sz w:val="20"/>
          <w:szCs w:val="20"/>
          <w:lang w:val="en-IN" w:eastAsia="en-IN"/>
          <w14:ligatures w14:val="standardContextual"/>
        </w:rPr>
        <w:tab/>
      </w:r>
      <w:r w:rsidRPr="00CA74F9">
        <w:rPr>
          <w:color w:val="000000"/>
          <w:kern w:val="2"/>
          <w:sz w:val="20"/>
          <w:szCs w:val="20"/>
          <w:lang w:val="en-IN" w:eastAsia="en-IN"/>
          <w14:ligatures w14:val="standardContextual"/>
        </w:rPr>
        <w:t>Develop Applications of CPS from embedded perspective in Automotive Mechatronics and Healthcare Applications</w:t>
      </w:r>
    </w:p>
    <w:p w14:paraId="0C8E0966" w14:textId="77777777" w:rsidR="00CA74F9" w:rsidRPr="00CA74F9" w:rsidRDefault="00CA74F9" w:rsidP="00CA74F9">
      <w:pPr>
        <w:widowControl/>
        <w:autoSpaceDE/>
        <w:autoSpaceDN/>
        <w:spacing w:line="276" w:lineRule="auto"/>
        <w:ind w:left="720" w:right="-20" w:hanging="578"/>
        <w:jc w:val="both"/>
        <w:rPr>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CO5: </w:t>
      </w:r>
      <w:r w:rsidRPr="00CA74F9">
        <w:rPr>
          <w:b/>
          <w:bCs/>
          <w:color w:val="000000"/>
          <w:kern w:val="2"/>
          <w:sz w:val="20"/>
          <w:szCs w:val="20"/>
          <w:lang w:val="en-IN" w:eastAsia="en-IN"/>
          <w14:ligatures w14:val="standardContextual"/>
        </w:rPr>
        <w:tab/>
      </w:r>
      <w:r w:rsidRPr="00CA74F9">
        <w:rPr>
          <w:color w:val="000000"/>
          <w:kern w:val="2"/>
          <w:sz w:val="20"/>
          <w:szCs w:val="20"/>
          <w:lang w:val="en-IN" w:eastAsia="en-IN"/>
          <w14:ligatures w14:val="standardContextual"/>
        </w:rPr>
        <w:t>Develop Applications of CPS from embedded perspective in Hybrid Electric Vehicle, Industrial Motor Control and Robotics</w:t>
      </w:r>
    </w:p>
    <w:p w14:paraId="400B53BD" w14:textId="77777777" w:rsidR="00CA74F9" w:rsidRPr="00CA74F9" w:rsidRDefault="00CA74F9" w:rsidP="00CA74F9">
      <w:pPr>
        <w:widowControl/>
        <w:autoSpaceDE/>
        <w:autoSpaceDN/>
        <w:spacing w:line="276" w:lineRule="auto"/>
        <w:ind w:left="720" w:right="-20" w:hanging="578"/>
        <w:rPr>
          <w:color w:val="000000"/>
          <w:kern w:val="2"/>
          <w:sz w:val="20"/>
          <w:szCs w:val="20"/>
          <w:lang w:val="en-IN" w:eastAsia="en-IN"/>
          <w14:ligatures w14:val="standardContextual"/>
        </w:rPr>
      </w:pPr>
    </w:p>
    <w:p w14:paraId="0D9850A8" w14:textId="77777777" w:rsidR="00CA74F9" w:rsidRPr="00CA74F9" w:rsidRDefault="00CA74F9" w:rsidP="00CA74F9">
      <w:pPr>
        <w:widowControl/>
        <w:autoSpaceDE/>
        <w:autoSpaceDN/>
        <w:ind w:left="79" w:right="-20"/>
        <w:rPr>
          <w:b/>
          <w:bCs/>
          <w:color w:val="000000"/>
          <w:kern w:val="2"/>
          <w:sz w:val="20"/>
          <w:szCs w:val="20"/>
          <w:lang w:val="en-IN" w:eastAsia="en-IN"/>
          <w14:ligatures w14:val="standardContextual"/>
        </w:rPr>
      </w:pPr>
      <w:r w:rsidRPr="00CA74F9">
        <w:rPr>
          <w:b/>
          <w:bCs/>
          <w:color w:val="000000"/>
          <w:kern w:val="2"/>
          <w:sz w:val="20"/>
          <w:szCs w:val="20"/>
          <w:lang w:val="en-IN" w:eastAsia="en-IN"/>
          <w14:ligatures w14:val="standardContextual"/>
        </w:rPr>
        <w:t>C</w:t>
      </w:r>
      <w:r w:rsidRPr="00CA74F9">
        <w:rPr>
          <w:b/>
          <w:bCs/>
          <w:color w:val="000000"/>
          <w:spacing w:val="1"/>
          <w:kern w:val="2"/>
          <w:sz w:val="20"/>
          <w:szCs w:val="20"/>
          <w:lang w:val="en-IN" w:eastAsia="en-IN"/>
          <w14:ligatures w14:val="standardContextual"/>
        </w:rPr>
        <w:t>O-</w:t>
      </w:r>
      <w:r w:rsidRPr="00CA74F9">
        <w:rPr>
          <w:b/>
          <w:bCs/>
          <w:color w:val="000000"/>
          <w:kern w:val="2"/>
          <w:sz w:val="20"/>
          <w:szCs w:val="20"/>
          <w:lang w:val="en-IN" w:eastAsia="en-IN"/>
          <w14:ligatures w14:val="standardContextual"/>
        </w:rPr>
        <w:t>PO</w:t>
      </w:r>
      <w:r w:rsidRPr="00CA74F9">
        <w:rPr>
          <w:color w:val="000000"/>
          <w:spacing w:val="1"/>
          <w:kern w:val="2"/>
          <w:sz w:val="20"/>
          <w:szCs w:val="20"/>
          <w:lang w:val="en-IN" w:eastAsia="en-IN"/>
          <w14:ligatures w14:val="standardContextual"/>
        </w:rPr>
        <w:t xml:space="preserve"> </w:t>
      </w:r>
      <w:r w:rsidRPr="00CA74F9">
        <w:rPr>
          <w:b/>
          <w:bCs/>
          <w:color w:val="000000"/>
          <w:kern w:val="2"/>
          <w:sz w:val="20"/>
          <w:szCs w:val="20"/>
          <w:lang w:val="en-IN" w:eastAsia="en-IN"/>
          <w14:ligatures w14:val="standardContextual"/>
        </w:rPr>
        <w:t>Mapping</w:t>
      </w:r>
    </w:p>
    <w:tbl>
      <w:tblPr>
        <w:tblStyle w:val="TableWeb114"/>
        <w:tblW w:w="5000" w:type="pct"/>
        <w:tblCellMar>
          <w:left w:w="0" w:type="dxa"/>
          <w:right w:w="0" w:type="dxa"/>
        </w:tblCellMar>
        <w:tblLook w:val="0600" w:firstRow="0" w:lastRow="0" w:firstColumn="0" w:lastColumn="0" w:noHBand="1" w:noVBand="1"/>
      </w:tblPr>
      <w:tblGrid>
        <w:gridCol w:w="855"/>
        <w:gridCol w:w="671"/>
        <w:gridCol w:w="554"/>
        <w:gridCol w:w="544"/>
        <w:gridCol w:w="596"/>
        <w:gridCol w:w="594"/>
        <w:gridCol w:w="613"/>
        <w:gridCol w:w="613"/>
        <w:gridCol w:w="613"/>
        <w:gridCol w:w="693"/>
        <w:gridCol w:w="693"/>
        <w:gridCol w:w="707"/>
        <w:gridCol w:w="707"/>
        <w:gridCol w:w="728"/>
        <w:gridCol w:w="729"/>
      </w:tblGrid>
      <w:tr w:rsidR="00CA74F9" w:rsidRPr="00CA74F9" w14:paraId="4A7975F5" w14:textId="77777777" w:rsidTr="00D8734F">
        <w:trPr>
          <w:trHeight w:val="279"/>
        </w:trPr>
        <w:tc>
          <w:tcPr>
            <w:tcW w:w="400" w:type="pct"/>
            <w:vAlign w:val="center"/>
          </w:tcPr>
          <w:p w14:paraId="275AEC17" w14:textId="77777777" w:rsidR="00CA74F9" w:rsidRPr="00CA74F9" w:rsidRDefault="00CA74F9" w:rsidP="00CA74F9">
            <w:pPr>
              <w:jc w:val="center"/>
            </w:pPr>
            <w:r w:rsidRPr="00CA74F9">
              <w:t>PO/PSO</w:t>
            </w:r>
          </w:p>
        </w:tc>
        <w:tc>
          <w:tcPr>
            <w:tcW w:w="318" w:type="pct"/>
            <w:vMerge w:val="restart"/>
            <w:vAlign w:val="center"/>
          </w:tcPr>
          <w:p w14:paraId="661FE487" w14:textId="77777777" w:rsidR="00CA74F9" w:rsidRPr="00CA74F9" w:rsidRDefault="00CA74F9" w:rsidP="00CA74F9">
            <w:pPr>
              <w:jc w:val="center"/>
            </w:pPr>
            <w:r w:rsidRPr="00CA74F9">
              <w:t>PO1</w:t>
            </w:r>
          </w:p>
        </w:tc>
        <w:tc>
          <w:tcPr>
            <w:tcW w:w="259" w:type="pct"/>
            <w:vMerge w:val="restart"/>
            <w:vAlign w:val="center"/>
          </w:tcPr>
          <w:p w14:paraId="708EF564" w14:textId="77777777" w:rsidR="00CA74F9" w:rsidRPr="00CA74F9" w:rsidRDefault="00CA74F9" w:rsidP="00CA74F9">
            <w:pPr>
              <w:jc w:val="center"/>
            </w:pPr>
            <w:r w:rsidRPr="00CA74F9">
              <w:t>PO2</w:t>
            </w:r>
          </w:p>
        </w:tc>
        <w:tc>
          <w:tcPr>
            <w:tcW w:w="254" w:type="pct"/>
            <w:vMerge w:val="restart"/>
            <w:vAlign w:val="center"/>
          </w:tcPr>
          <w:p w14:paraId="3769022D" w14:textId="77777777" w:rsidR="00CA74F9" w:rsidRPr="00CA74F9" w:rsidRDefault="00CA74F9" w:rsidP="00CA74F9">
            <w:pPr>
              <w:jc w:val="center"/>
            </w:pPr>
            <w:r w:rsidRPr="00CA74F9">
              <w:t>PO3</w:t>
            </w:r>
          </w:p>
        </w:tc>
        <w:tc>
          <w:tcPr>
            <w:tcW w:w="280" w:type="pct"/>
            <w:vMerge w:val="restart"/>
            <w:vAlign w:val="center"/>
          </w:tcPr>
          <w:p w14:paraId="52855422" w14:textId="77777777" w:rsidR="00CA74F9" w:rsidRPr="00CA74F9" w:rsidRDefault="00CA74F9" w:rsidP="00CA74F9">
            <w:pPr>
              <w:jc w:val="center"/>
            </w:pPr>
            <w:r w:rsidRPr="00CA74F9">
              <w:t>PO4</w:t>
            </w:r>
          </w:p>
        </w:tc>
        <w:tc>
          <w:tcPr>
            <w:tcW w:w="279" w:type="pct"/>
            <w:vMerge w:val="restart"/>
            <w:vAlign w:val="center"/>
          </w:tcPr>
          <w:p w14:paraId="5FF989BF" w14:textId="77777777" w:rsidR="00CA74F9" w:rsidRPr="00CA74F9" w:rsidRDefault="00CA74F9" w:rsidP="00CA74F9">
            <w:pPr>
              <w:jc w:val="center"/>
            </w:pPr>
            <w:r w:rsidRPr="00CA74F9">
              <w:t>PO5</w:t>
            </w:r>
          </w:p>
        </w:tc>
        <w:tc>
          <w:tcPr>
            <w:tcW w:w="289" w:type="pct"/>
            <w:vMerge w:val="restart"/>
            <w:vAlign w:val="center"/>
          </w:tcPr>
          <w:p w14:paraId="032645B9" w14:textId="77777777" w:rsidR="00CA74F9" w:rsidRPr="00CA74F9" w:rsidRDefault="00CA74F9" w:rsidP="00CA74F9">
            <w:pPr>
              <w:jc w:val="center"/>
            </w:pPr>
            <w:r w:rsidRPr="00CA74F9">
              <w:t>PO6</w:t>
            </w:r>
          </w:p>
        </w:tc>
        <w:tc>
          <w:tcPr>
            <w:tcW w:w="289" w:type="pct"/>
            <w:vMerge w:val="restart"/>
            <w:vAlign w:val="center"/>
          </w:tcPr>
          <w:p w14:paraId="6E4D7BCF" w14:textId="77777777" w:rsidR="00CA74F9" w:rsidRPr="00CA74F9" w:rsidRDefault="00CA74F9" w:rsidP="00CA74F9">
            <w:pPr>
              <w:jc w:val="center"/>
            </w:pPr>
            <w:r w:rsidRPr="00CA74F9">
              <w:t>PO7</w:t>
            </w:r>
          </w:p>
        </w:tc>
        <w:tc>
          <w:tcPr>
            <w:tcW w:w="289" w:type="pct"/>
            <w:vMerge w:val="restart"/>
            <w:vAlign w:val="center"/>
          </w:tcPr>
          <w:p w14:paraId="2D93977C" w14:textId="77777777" w:rsidR="00CA74F9" w:rsidRPr="00CA74F9" w:rsidRDefault="00CA74F9" w:rsidP="00CA74F9">
            <w:pPr>
              <w:jc w:val="center"/>
            </w:pPr>
            <w:r w:rsidRPr="00CA74F9">
              <w:t>PO8</w:t>
            </w:r>
          </w:p>
        </w:tc>
        <w:tc>
          <w:tcPr>
            <w:tcW w:w="329" w:type="pct"/>
            <w:vMerge w:val="restart"/>
            <w:vAlign w:val="center"/>
          </w:tcPr>
          <w:p w14:paraId="12272E04" w14:textId="77777777" w:rsidR="00CA74F9" w:rsidRPr="00CA74F9" w:rsidRDefault="00CA74F9" w:rsidP="00CA74F9">
            <w:pPr>
              <w:jc w:val="center"/>
            </w:pPr>
            <w:r w:rsidRPr="00CA74F9">
              <w:t>PO9</w:t>
            </w:r>
          </w:p>
        </w:tc>
        <w:tc>
          <w:tcPr>
            <w:tcW w:w="329" w:type="pct"/>
            <w:vMerge w:val="restart"/>
            <w:vAlign w:val="center"/>
          </w:tcPr>
          <w:p w14:paraId="041D0B40" w14:textId="77777777" w:rsidR="00CA74F9" w:rsidRPr="00CA74F9" w:rsidRDefault="00CA74F9" w:rsidP="00CA74F9">
            <w:pPr>
              <w:jc w:val="center"/>
            </w:pPr>
            <w:r w:rsidRPr="00CA74F9">
              <w:t>PO10</w:t>
            </w:r>
          </w:p>
        </w:tc>
        <w:tc>
          <w:tcPr>
            <w:tcW w:w="336" w:type="pct"/>
            <w:vMerge w:val="restart"/>
            <w:vAlign w:val="center"/>
          </w:tcPr>
          <w:p w14:paraId="694547C7" w14:textId="77777777" w:rsidR="00CA74F9" w:rsidRPr="00CA74F9" w:rsidRDefault="00CA74F9" w:rsidP="00CA74F9">
            <w:pPr>
              <w:jc w:val="center"/>
            </w:pPr>
            <w:r w:rsidRPr="00CA74F9">
              <w:t>PO11</w:t>
            </w:r>
          </w:p>
        </w:tc>
        <w:tc>
          <w:tcPr>
            <w:tcW w:w="336" w:type="pct"/>
            <w:vMerge w:val="restart"/>
            <w:vAlign w:val="center"/>
          </w:tcPr>
          <w:p w14:paraId="21DF799B" w14:textId="77777777" w:rsidR="00CA74F9" w:rsidRPr="00CA74F9" w:rsidRDefault="00CA74F9" w:rsidP="00CA74F9">
            <w:pPr>
              <w:jc w:val="center"/>
            </w:pPr>
            <w:r w:rsidRPr="00CA74F9">
              <w:t>PSO1</w:t>
            </w:r>
          </w:p>
        </w:tc>
        <w:tc>
          <w:tcPr>
            <w:tcW w:w="347" w:type="pct"/>
            <w:vMerge w:val="restart"/>
            <w:vAlign w:val="center"/>
          </w:tcPr>
          <w:p w14:paraId="154900C2" w14:textId="77777777" w:rsidR="00CA74F9" w:rsidRPr="00CA74F9" w:rsidRDefault="00CA74F9" w:rsidP="00CA74F9">
            <w:pPr>
              <w:jc w:val="center"/>
            </w:pPr>
            <w:r w:rsidRPr="00CA74F9">
              <w:t>PSO2</w:t>
            </w:r>
          </w:p>
        </w:tc>
        <w:tc>
          <w:tcPr>
            <w:tcW w:w="337" w:type="pct"/>
            <w:vMerge w:val="restart"/>
            <w:vAlign w:val="center"/>
          </w:tcPr>
          <w:p w14:paraId="2CAED6F6" w14:textId="77777777" w:rsidR="00CA74F9" w:rsidRPr="00CA74F9" w:rsidRDefault="00CA74F9" w:rsidP="00CA74F9">
            <w:pPr>
              <w:jc w:val="center"/>
            </w:pPr>
            <w:r w:rsidRPr="00CA74F9">
              <w:rPr>
                <w:bCs/>
              </w:rPr>
              <w:t>PSO3</w:t>
            </w:r>
          </w:p>
        </w:tc>
      </w:tr>
      <w:tr w:rsidR="00CA74F9" w:rsidRPr="00CA74F9" w14:paraId="4F0FE45E" w14:textId="77777777" w:rsidTr="00D8734F">
        <w:trPr>
          <w:trHeight w:val="270"/>
        </w:trPr>
        <w:tc>
          <w:tcPr>
            <w:tcW w:w="400" w:type="pct"/>
            <w:vAlign w:val="center"/>
          </w:tcPr>
          <w:p w14:paraId="30AF02A2" w14:textId="77777777" w:rsidR="00CA74F9" w:rsidRPr="00CA74F9" w:rsidRDefault="00CA74F9" w:rsidP="00CA74F9">
            <w:pPr>
              <w:jc w:val="center"/>
            </w:pPr>
            <w:r w:rsidRPr="00CA74F9">
              <w:t>CO</w:t>
            </w:r>
          </w:p>
        </w:tc>
        <w:tc>
          <w:tcPr>
            <w:tcW w:w="318" w:type="pct"/>
            <w:vMerge/>
            <w:vAlign w:val="center"/>
          </w:tcPr>
          <w:p w14:paraId="4504D765" w14:textId="77777777" w:rsidR="00CA74F9" w:rsidRPr="00CA74F9" w:rsidRDefault="00CA74F9" w:rsidP="00CA74F9">
            <w:pPr>
              <w:jc w:val="center"/>
            </w:pPr>
          </w:p>
        </w:tc>
        <w:tc>
          <w:tcPr>
            <w:tcW w:w="259" w:type="pct"/>
            <w:vMerge/>
            <w:vAlign w:val="center"/>
          </w:tcPr>
          <w:p w14:paraId="65C80FA9" w14:textId="77777777" w:rsidR="00CA74F9" w:rsidRPr="00CA74F9" w:rsidRDefault="00CA74F9" w:rsidP="00CA74F9">
            <w:pPr>
              <w:jc w:val="center"/>
            </w:pPr>
          </w:p>
        </w:tc>
        <w:tc>
          <w:tcPr>
            <w:tcW w:w="254" w:type="pct"/>
            <w:vMerge/>
            <w:vAlign w:val="center"/>
          </w:tcPr>
          <w:p w14:paraId="470DBBA8" w14:textId="77777777" w:rsidR="00CA74F9" w:rsidRPr="00CA74F9" w:rsidRDefault="00CA74F9" w:rsidP="00CA74F9">
            <w:pPr>
              <w:jc w:val="center"/>
            </w:pPr>
          </w:p>
        </w:tc>
        <w:tc>
          <w:tcPr>
            <w:tcW w:w="280" w:type="pct"/>
            <w:vMerge/>
            <w:vAlign w:val="center"/>
          </w:tcPr>
          <w:p w14:paraId="74E50022" w14:textId="77777777" w:rsidR="00CA74F9" w:rsidRPr="00CA74F9" w:rsidRDefault="00CA74F9" w:rsidP="00CA74F9">
            <w:pPr>
              <w:jc w:val="center"/>
            </w:pPr>
          </w:p>
        </w:tc>
        <w:tc>
          <w:tcPr>
            <w:tcW w:w="279" w:type="pct"/>
            <w:vMerge/>
            <w:vAlign w:val="center"/>
          </w:tcPr>
          <w:p w14:paraId="10430BF8" w14:textId="77777777" w:rsidR="00CA74F9" w:rsidRPr="00CA74F9" w:rsidRDefault="00CA74F9" w:rsidP="00CA74F9">
            <w:pPr>
              <w:jc w:val="center"/>
            </w:pPr>
          </w:p>
        </w:tc>
        <w:tc>
          <w:tcPr>
            <w:tcW w:w="289" w:type="pct"/>
            <w:vMerge/>
            <w:vAlign w:val="center"/>
          </w:tcPr>
          <w:p w14:paraId="772EE70E" w14:textId="77777777" w:rsidR="00CA74F9" w:rsidRPr="00CA74F9" w:rsidRDefault="00CA74F9" w:rsidP="00CA74F9">
            <w:pPr>
              <w:jc w:val="center"/>
            </w:pPr>
          </w:p>
        </w:tc>
        <w:tc>
          <w:tcPr>
            <w:tcW w:w="289" w:type="pct"/>
            <w:vMerge/>
            <w:vAlign w:val="center"/>
          </w:tcPr>
          <w:p w14:paraId="5D630C9B" w14:textId="77777777" w:rsidR="00CA74F9" w:rsidRPr="00CA74F9" w:rsidRDefault="00CA74F9" w:rsidP="00CA74F9">
            <w:pPr>
              <w:jc w:val="center"/>
            </w:pPr>
          </w:p>
        </w:tc>
        <w:tc>
          <w:tcPr>
            <w:tcW w:w="289" w:type="pct"/>
            <w:vMerge/>
            <w:vAlign w:val="center"/>
          </w:tcPr>
          <w:p w14:paraId="3BE76E5A" w14:textId="77777777" w:rsidR="00CA74F9" w:rsidRPr="00CA74F9" w:rsidRDefault="00CA74F9" w:rsidP="00CA74F9">
            <w:pPr>
              <w:jc w:val="center"/>
            </w:pPr>
          </w:p>
        </w:tc>
        <w:tc>
          <w:tcPr>
            <w:tcW w:w="329" w:type="pct"/>
            <w:vMerge/>
            <w:vAlign w:val="center"/>
          </w:tcPr>
          <w:p w14:paraId="38813695" w14:textId="77777777" w:rsidR="00CA74F9" w:rsidRPr="00CA74F9" w:rsidRDefault="00CA74F9" w:rsidP="00CA74F9">
            <w:pPr>
              <w:jc w:val="center"/>
            </w:pPr>
          </w:p>
        </w:tc>
        <w:tc>
          <w:tcPr>
            <w:tcW w:w="329" w:type="pct"/>
            <w:vMerge/>
            <w:vAlign w:val="center"/>
          </w:tcPr>
          <w:p w14:paraId="5017BB55" w14:textId="77777777" w:rsidR="00CA74F9" w:rsidRPr="00CA74F9" w:rsidRDefault="00CA74F9" w:rsidP="00CA74F9">
            <w:pPr>
              <w:jc w:val="center"/>
            </w:pPr>
          </w:p>
        </w:tc>
        <w:tc>
          <w:tcPr>
            <w:tcW w:w="336" w:type="pct"/>
            <w:vMerge/>
            <w:vAlign w:val="center"/>
          </w:tcPr>
          <w:p w14:paraId="397A977A" w14:textId="77777777" w:rsidR="00CA74F9" w:rsidRPr="00CA74F9" w:rsidRDefault="00CA74F9" w:rsidP="00CA74F9">
            <w:pPr>
              <w:jc w:val="center"/>
            </w:pPr>
          </w:p>
        </w:tc>
        <w:tc>
          <w:tcPr>
            <w:tcW w:w="336" w:type="pct"/>
            <w:vMerge/>
            <w:vAlign w:val="center"/>
          </w:tcPr>
          <w:p w14:paraId="2F11F6DE" w14:textId="77777777" w:rsidR="00CA74F9" w:rsidRPr="00CA74F9" w:rsidRDefault="00CA74F9" w:rsidP="00CA74F9">
            <w:pPr>
              <w:jc w:val="center"/>
            </w:pPr>
          </w:p>
        </w:tc>
        <w:tc>
          <w:tcPr>
            <w:tcW w:w="347" w:type="pct"/>
            <w:vMerge/>
            <w:vAlign w:val="center"/>
          </w:tcPr>
          <w:p w14:paraId="5F386A6E" w14:textId="77777777" w:rsidR="00CA74F9" w:rsidRPr="00CA74F9" w:rsidRDefault="00CA74F9" w:rsidP="00CA74F9">
            <w:pPr>
              <w:jc w:val="center"/>
            </w:pPr>
          </w:p>
        </w:tc>
        <w:tc>
          <w:tcPr>
            <w:tcW w:w="337" w:type="pct"/>
            <w:vMerge/>
          </w:tcPr>
          <w:p w14:paraId="1257D841" w14:textId="77777777" w:rsidR="00CA74F9" w:rsidRPr="00CA74F9" w:rsidRDefault="00CA74F9" w:rsidP="00CA74F9">
            <w:pPr>
              <w:jc w:val="center"/>
            </w:pPr>
          </w:p>
        </w:tc>
      </w:tr>
      <w:tr w:rsidR="00CA74F9" w:rsidRPr="00CA74F9" w14:paraId="2438884E" w14:textId="77777777" w:rsidTr="00D8734F">
        <w:trPr>
          <w:trHeight w:val="178"/>
        </w:trPr>
        <w:tc>
          <w:tcPr>
            <w:tcW w:w="400" w:type="pct"/>
            <w:vAlign w:val="center"/>
          </w:tcPr>
          <w:p w14:paraId="2FB8D12D" w14:textId="77777777" w:rsidR="00CA74F9" w:rsidRPr="00CA74F9" w:rsidRDefault="00CA74F9" w:rsidP="00CA74F9">
            <w:pPr>
              <w:jc w:val="center"/>
            </w:pPr>
            <w:r w:rsidRPr="00CA74F9">
              <w:t>CO1</w:t>
            </w:r>
          </w:p>
        </w:tc>
        <w:tc>
          <w:tcPr>
            <w:tcW w:w="318" w:type="pct"/>
            <w:vAlign w:val="center"/>
          </w:tcPr>
          <w:p w14:paraId="603D7BD2" w14:textId="77777777" w:rsidR="00CA74F9" w:rsidRPr="00CA74F9" w:rsidRDefault="00CA74F9" w:rsidP="00CA74F9">
            <w:pPr>
              <w:jc w:val="center"/>
            </w:pPr>
            <w:r w:rsidRPr="00CA74F9">
              <w:t>3</w:t>
            </w:r>
          </w:p>
        </w:tc>
        <w:tc>
          <w:tcPr>
            <w:tcW w:w="259" w:type="pct"/>
            <w:vAlign w:val="center"/>
          </w:tcPr>
          <w:p w14:paraId="31C40447" w14:textId="77777777" w:rsidR="00CA74F9" w:rsidRPr="00CA74F9" w:rsidRDefault="00CA74F9" w:rsidP="00CA74F9">
            <w:pPr>
              <w:jc w:val="center"/>
            </w:pPr>
            <w:r w:rsidRPr="00CA74F9">
              <w:t>3</w:t>
            </w:r>
          </w:p>
        </w:tc>
        <w:tc>
          <w:tcPr>
            <w:tcW w:w="254" w:type="pct"/>
            <w:vAlign w:val="center"/>
          </w:tcPr>
          <w:p w14:paraId="47E4DB3A" w14:textId="77777777" w:rsidR="00CA74F9" w:rsidRPr="00CA74F9" w:rsidRDefault="00CA74F9" w:rsidP="00CA74F9">
            <w:pPr>
              <w:jc w:val="center"/>
            </w:pPr>
          </w:p>
        </w:tc>
        <w:tc>
          <w:tcPr>
            <w:tcW w:w="280" w:type="pct"/>
            <w:vAlign w:val="center"/>
          </w:tcPr>
          <w:p w14:paraId="31BB2C31" w14:textId="77777777" w:rsidR="00CA74F9" w:rsidRPr="00CA74F9" w:rsidRDefault="00CA74F9" w:rsidP="00CA74F9">
            <w:pPr>
              <w:jc w:val="center"/>
            </w:pPr>
          </w:p>
        </w:tc>
        <w:tc>
          <w:tcPr>
            <w:tcW w:w="279" w:type="pct"/>
            <w:vAlign w:val="center"/>
          </w:tcPr>
          <w:p w14:paraId="749B31C2" w14:textId="77777777" w:rsidR="00CA74F9" w:rsidRPr="00CA74F9" w:rsidRDefault="00CA74F9" w:rsidP="00CA74F9">
            <w:pPr>
              <w:jc w:val="center"/>
            </w:pPr>
            <w:r w:rsidRPr="00CA74F9">
              <w:t>3</w:t>
            </w:r>
          </w:p>
        </w:tc>
        <w:tc>
          <w:tcPr>
            <w:tcW w:w="289" w:type="pct"/>
            <w:vAlign w:val="center"/>
          </w:tcPr>
          <w:p w14:paraId="00D0D724" w14:textId="77777777" w:rsidR="00CA74F9" w:rsidRPr="00CA74F9" w:rsidRDefault="00CA74F9" w:rsidP="00CA74F9">
            <w:pPr>
              <w:jc w:val="center"/>
            </w:pPr>
          </w:p>
        </w:tc>
        <w:tc>
          <w:tcPr>
            <w:tcW w:w="289" w:type="pct"/>
            <w:vAlign w:val="center"/>
          </w:tcPr>
          <w:p w14:paraId="66DA36B3" w14:textId="77777777" w:rsidR="00CA74F9" w:rsidRPr="00CA74F9" w:rsidRDefault="00CA74F9" w:rsidP="00CA74F9">
            <w:pPr>
              <w:jc w:val="center"/>
            </w:pPr>
          </w:p>
        </w:tc>
        <w:tc>
          <w:tcPr>
            <w:tcW w:w="289" w:type="pct"/>
            <w:vAlign w:val="center"/>
          </w:tcPr>
          <w:p w14:paraId="5C715AD3" w14:textId="77777777" w:rsidR="00CA74F9" w:rsidRPr="00CA74F9" w:rsidRDefault="00CA74F9" w:rsidP="00CA74F9">
            <w:pPr>
              <w:jc w:val="center"/>
            </w:pPr>
          </w:p>
        </w:tc>
        <w:tc>
          <w:tcPr>
            <w:tcW w:w="329" w:type="pct"/>
            <w:vAlign w:val="center"/>
          </w:tcPr>
          <w:p w14:paraId="03B6483E" w14:textId="77777777" w:rsidR="00CA74F9" w:rsidRPr="00CA74F9" w:rsidRDefault="00CA74F9" w:rsidP="00CA74F9">
            <w:pPr>
              <w:jc w:val="center"/>
            </w:pPr>
          </w:p>
        </w:tc>
        <w:tc>
          <w:tcPr>
            <w:tcW w:w="329" w:type="pct"/>
            <w:vAlign w:val="center"/>
          </w:tcPr>
          <w:p w14:paraId="02FE221B" w14:textId="77777777" w:rsidR="00CA74F9" w:rsidRPr="00CA74F9" w:rsidRDefault="00CA74F9" w:rsidP="00CA74F9">
            <w:pPr>
              <w:jc w:val="center"/>
            </w:pPr>
          </w:p>
        </w:tc>
        <w:tc>
          <w:tcPr>
            <w:tcW w:w="336" w:type="pct"/>
            <w:vAlign w:val="center"/>
          </w:tcPr>
          <w:p w14:paraId="6A6F2665" w14:textId="77777777" w:rsidR="00CA74F9" w:rsidRPr="00CA74F9" w:rsidRDefault="00CA74F9" w:rsidP="00CA74F9">
            <w:pPr>
              <w:jc w:val="center"/>
            </w:pPr>
          </w:p>
        </w:tc>
        <w:tc>
          <w:tcPr>
            <w:tcW w:w="336" w:type="pct"/>
            <w:vAlign w:val="center"/>
          </w:tcPr>
          <w:p w14:paraId="4520E090" w14:textId="77777777" w:rsidR="00CA74F9" w:rsidRPr="00CA74F9" w:rsidRDefault="00CA74F9" w:rsidP="00CA74F9">
            <w:pPr>
              <w:jc w:val="center"/>
            </w:pPr>
            <w:r w:rsidRPr="00CA74F9">
              <w:t>1</w:t>
            </w:r>
          </w:p>
        </w:tc>
        <w:tc>
          <w:tcPr>
            <w:tcW w:w="347" w:type="pct"/>
            <w:vAlign w:val="center"/>
          </w:tcPr>
          <w:p w14:paraId="1953C610" w14:textId="77777777" w:rsidR="00CA74F9" w:rsidRPr="00CA74F9" w:rsidRDefault="00CA74F9" w:rsidP="00CA74F9">
            <w:pPr>
              <w:jc w:val="center"/>
            </w:pPr>
            <w:r w:rsidRPr="00CA74F9">
              <w:t>2</w:t>
            </w:r>
          </w:p>
        </w:tc>
        <w:tc>
          <w:tcPr>
            <w:tcW w:w="337" w:type="pct"/>
          </w:tcPr>
          <w:p w14:paraId="3DE20DCF" w14:textId="77777777" w:rsidR="00CA74F9" w:rsidRPr="00CA74F9" w:rsidRDefault="00CA74F9" w:rsidP="00CA74F9">
            <w:pPr>
              <w:jc w:val="center"/>
            </w:pPr>
            <w:r w:rsidRPr="00CA74F9">
              <w:t>3</w:t>
            </w:r>
          </w:p>
        </w:tc>
      </w:tr>
      <w:tr w:rsidR="00CA74F9" w:rsidRPr="00CA74F9" w14:paraId="1D1B1F40" w14:textId="77777777" w:rsidTr="00D8734F">
        <w:trPr>
          <w:trHeight w:val="147"/>
        </w:trPr>
        <w:tc>
          <w:tcPr>
            <w:tcW w:w="400" w:type="pct"/>
            <w:vAlign w:val="center"/>
          </w:tcPr>
          <w:p w14:paraId="27D1E477" w14:textId="77777777" w:rsidR="00CA74F9" w:rsidRPr="00CA74F9" w:rsidRDefault="00CA74F9" w:rsidP="00CA74F9">
            <w:pPr>
              <w:jc w:val="center"/>
            </w:pPr>
            <w:r w:rsidRPr="00CA74F9">
              <w:t>CO2</w:t>
            </w:r>
          </w:p>
        </w:tc>
        <w:tc>
          <w:tcPr>
            <w:tcW w:w="318" w:type="pct"/>
            <w:vAlign w:val="center"/>
          </w:tcPr>
          <w:p w14:paraId="3A3671B0" w14:textId="77777777" w:rsidR="00CA74F9" w:rsidRPr="00CA74F9" w:rsidRDefault="00CA74F9" w:rsidP="00CA74F9">
            <w:pPr>
              <w:jc w:val="center"/>
            </w:pPr>
            <w:r w:rsidRPr="00CA74F9">
              <w:t>3</w:t>
            </w:r>
          </w:p>
        </w:tc>
        <w:tc>
          <w:tcPr>
            <w:tcW w:w="259" w:type="pct"/>
            <w:vAlign w:val="center"/>
          </w:tcPr>
          <w:p w14:paraId="55B43937" w14:textId="77777777" w:rsidR="00CA74F9" w:rsidRPr="00CA74F9" w:rsidRDefault="00CA74F9" w:rsidP="00CA74F9">
            <w:pPr>
              <w:jc w:val="center"/>
            </w:pPr>
            <w:r w:rsidRPr="00CA74F9">
              <w:t>3</w:t>
            </w:r>
          </w:p>
        </w:tc>
        <w:tc>
          <w:tcPr>
            <w:tcW w:w="254" w:type="pct"/>
            <w:vAlign w:val="center"/>
          </w:tcPr>
          <w:p w14:paraId="7E03C95F" w14:textId="77777777" w:rsidR="00CA74F9" w:rsidRPr="00CA74F9" w:rsidRDefault="00CA74F9" w:rsidP="00CA74F9">
            <w:pPr>
              <w:jc w:val="center"/>
            </w:pPr>
          </w:p>
        </w:tc>
        <w:tc>
          <w:tcPr>
            <w:tcW w:w="280" w:type="pct"/>
            <w:vAlign w:val="center"/>
          </w:tcPr>
          <w:p w14:paraId="72512BE8" w14:textId="77777777" w:rsidR="00CA74F9" w:rsidRPr="00CA74F9" w:rsidRDefault="00CA74F9" w:rsidP="00CA74F9">
            <w:pPr>
              <w:jc w:val="center"/>
            </w:pPr>
          </w:p>
        </w:tc>
        <w:tc>
          <w:tcPr>
            <w:tcW w:w="279" w:type="pct"/>
            <w:vAlign w:val="center"/>
          </w:tcPr>
          <w:p w14:paraId="2F0E60CA" w14:textId="77777777" w:rsidR="00CA74F9" w:rsidRPr="00CA74F9" w:rsidRDefault="00CA74F9" w:rsidP="00CA74F9">
            <w:pPr>
              <w:jc w:val="center"/>
            </w:pPr>
          </w:p>
        </w:tc>
        <w:tc>
          <w:tcPr>
            <w:tcW w:w="289" w:type="pct"/>
            <w:vAlign w:val="center"/>
          </w:tcPr>
          <w:p w14:paraId="55A3E273" w14:textId="77777777" w:rsidR="00CA74F9" w:rsidRPr="00CA74F9" w:rsidRDefault="00CA74F9" w:rsidP="00CA74F9">
            <w:pPr>
              <w:jc w:val="center"/>
            </w:pPr>
          </w:p>
        </w:tc>
        <w:tc>
          <w:tcPr>
            <w:tcW w:w="289" w:type="pct"/>
            <w:vAlign w:val="center"/>
          </w:tcPr>
          <w:p w14:paraId="0B33310B" w14:textId="77777777" w:rsidR="00CA74F9" w:rsidRPr="00CA74F9" w:rsidRDefault="00CA74F9" w:rsidP="00CA74F9">
            <w:pPr>
              <w:jc w:val="center"/>
            </w:pPr>
          </w:p>
        </w:tc>
        <w:tc>
          <w:tcPr>
            <w:tcW w:w="289" w:type="pct"/>
            <w:vAlign w:val="center"/>
          </w:tcPr>
          <w:p w14:paraId="45ED2F9D" w14:textId="77777777" w:rsidR="00CA74F9" w:rsidRPr="00CA74F9" w:rsidRDefault="00CA74F9" w:rsidP="00CA74F9">
            <w:pPr>
              <w:jc w:val="center"/>
            </w:pPr>
          </w:p>
        </w:tc>
        <w:tc>
          <w:tcPr>
            <w:tcW w:w="329" w:type="pct"/>
            <w:vAlign w:val="center"/>
          </w:tcPr>
          <w:p w14:paraId="374871DA" w14:textId="77777777" w:rsidR="00CA74F9" w:rsidRPr="00CA74F9" w:rsidRDefault="00CA74F9" w:rsidP="00CA74F9">
            <w:pPr>
              <w:jc w:val="center"/>
            </w:pPr>
          </w:p>
        </w:tc>
        <w:tc>
          <w:tcPr>
            <w:tcW w:w="329" w:type="pct"/>
            <w:vAlign w:val="center"/>
          </w:tcPr>
          <w:p w14:paraId="71448D89" w14:textId="77777777" w:rsidR="00CA74F9" w:rsidRPr="00CA74F9" w:rsidRDefault="00CA74F9" w:rsidP="00CA74F9">
            <w:pPr>
              <w:jc w:val="center"/>
            </w:pPr>
          </w:p>
        </w:tc>
        <w:tc>
          <w:tcPr>
            <w:tcW w:w="336" w:type="pct"/>
            <w:vAlign w:val="center"/>
          </w:tcPr>
          <w:p w14:paraId="6DF6BCB3" w14:textId="77777777" w:rsidR="00CA74F9" w:rsidRPr="00CA74F9" w:rsidRDefault="00CA74F9" w:rsidP="00CA74F9">
            <w:pPr>
              <w:jc w:val="center"/>
            </w:pPr>
          </w:p>
        </w:tc>
        <w:tc>
          <w:tcPr>
            <w:tcW w:w="336" w:type="pct"/>
            <w:vAlign w:val="center"/>
          </w:tcPr>
          <w:p w14:paraId="2DB209A7" w14:textId="77777777" w:rsidR="00CA74F9" w:rsidRPr="00CA74F9" w:rsidRDefault="00CA74F9" w:rsidP="00CA74F9">
            <w:pPr>
              <w:jc w:val="center"/>
            </w:pPr>
            <w:r w:rsidRPr="00CA74F9">
              <w:t>1</w:t>
            </w:r>
          </w:p>
        </w:tc>
        <w:tc>
          <w:tcPr>
            <w:tcW w:w="347" w:type="pct"/>
            <w:vAlign w:val="center"/>
          </w:tcPr>
          <w:p w14:paraId="2229116E" w14:textId="77777777" w:rsidR="00CA74F9" w:rsidRPr="00CA74F9" w:rsidRDefault="00CA74F9" w:rsidP="00CA74F9">
            <w:pPr>
              <w:jc w:val="center"/>
            </w:pPr>
            <w:r w:rsidRPr="00CA74F9">
              <w:t>2</w:t>
            </w:r>
          </w:p>
        </w:tc>
        <w:tc>
          <w:tcPr>
            <w:tcW w:w="337" w:type="pct"/>
          </w:tcPr>
          <w:p w14:paraId="1C8E608F" w14:textId="77777777" w:rsidR="00CA74F9" w:rsidRPr="00CA74F9" w:rsidRDefault="00CA74F9" w:rsidP="00CA74F9">
            <w:pPr>
              <w:jc w:val="center"/>
            </w:pPr>
            <w:r w:rsidRPr="00CA74F9">
              <w:t>3</w:t>
            </w:r>
          </w:p>
        </w:tc>
      </w:tr>
      <w:tr w:rsidR="00CA74F9" w:rsidRPr="00CA74F9" w14:paraId="7BC8F6E2" w14:textId="77777777" w:rsidTr="00D8734F">
        <w:trPr>
          <w:trHeight w:val="247"/>
        </w:trPr>
        <w:tc>
          <w:tcPr>
            <w:tcW w:w="400" w:type="pct"/>
            <w:vAlign w:val="center"/>
          </w:tcPr>
          <w:p w14:paraId="348A90CC" w14:textId="77777777" w:rsidR="00CA74F9" w:rsidRPr="00CA74F9" w:rsidRDefault="00CA74F9" w:rsidP="00CA74F9">
            <w:pPr>
              <w:jc w:val="center"/>
            </w:pPr>
            <w:r w:rsidRPr="00CA74F9">
              <w:t>CO3</w:t>
            </w:r>
          </w:p>
        </w:tc>
        <w:tc>
          <w:tcPr>
            <w:tcW w:w="318" w:type="pct"/>
            <w:vAlign w:val="center"/>
          </w:tcPr>
          <w:p w14:paraId="42E1C4F1" w14:textId="77777777" w:rsidR="00CA74F9" w:rsidRPr="00CA74F9" w:rsidRDefault="00CA74F9" w:rsidP="00CA74F9">
            <w:pPr>
              <w:jc w:val="center"/>
            </w:pPr>
            <w:r w:rsidRPr="00CA74F9">
              <w:t>3</w:t>
            </w:r>
          </w:p>
        </w:tc>
        <w:tc>
          <w:tcPr>
            <w:tcW w:w="259" w:type="pct"/>
            <w:vAlign w:val="center"/>
          </w:tcPr>
          <w:p w14:paraId="6A4D1B6E" w14:textId="77777777" w:rsidR="00CA74F9" w:rsidRPr="00CA74F9" w:rsidRDefault="00CA74F9" w:rsidP="00CA74F9">
            <w:pPr>
              <w:jc w:val="center"/>
            </w:pPr>
            <w:r w:rsidRPr="00CA74F9">
              <w:t>3</w:t>
            </w:r>
          </w:p>
        </w:tc>
        <w:tc>
          <w:tcPr>
            <w:tcW w:w="254" w:type="pct"/>
            <w:vAlign w:val="center"/>
          </w:tcPr>
          <w:p w14:paraId="2B22288C" w14:textId="77777777" w:rsidR="00CA74F9" w:rsidRPr="00CA74F9" w:rsidRDefault="00CA74F9" w:rsidP="00CA74F9">
            <w:pPr>
              <w:jc w:val="center"/>
            </w:pPr>
          </w:p>
        </w:tc>
        <w:tc>
          <w:tcPr>
            <w:tcW w:w="280" w:type="pct"/>
            <w:vAlign w:val="center"/>
          </w:tcPr>
          <w:p w14:paraId="587A57AD" w14:textId="77777777" w:rsidR="00CA74F9" w:rsidRPr="00CA74F9" w:rsidRDefault="00CA74F9" w:rsidP="00CA74F9">
            <w:pPr>
              <w:jc w:val="center"/>
            </w:pPr>
          </w:p>
        </w:tc>
        <w:tc>
          <w:tcPr>
            <w:tcW w:w="279" w:type="pct"/>
            <w:vAlign w:val="center"/>
          </w:tcPr>
          <w:p w14:paraId="6882795D" w14:textId="77777777" w:rsidR="00CA74F9" w:rsidRPr="00CA74F9" w:rsidRDefault="00CA74F9" w:rsidP="00CA74F9">
            <w:pPr>
              <w:jc w:val="center"/>
            </w:pPr>
            <w:r w:rsidRPr="00CA74F9">
              <w:t>3</w:t>
            </w:r>
          </w:p>
        </w:tc>
        <w:tc>
          <w:tcPr>
            <w:tcW w:w="289" w:type="pct"/>
            <w:vAlign w:val="center"/>
          </w:tcPr>
          <w:p w14:paraId="7076C5BD" w14:textId="77777777" w:rsidR="00CA74F9" w:rsidRPr="00CA74F9" w:rsidRDefault="00CA74F9" w:rsidP="00CA74F9">
            <w:pPr>
              <w:jc w:val="center"/>
            </w:pPr>
          </w:p>
        </w:tc>
        <w:tc>
          <w:tcPr>
            <w:tcW w:w="289" w:type="pct"/>
            <w:vAlign w:val="center"/>
          </w:tcPr>
          <w:p w14:paraId="178CE584" w14:textId="77777777" w:rsidR="00CA74F9" w:rsidRPr="00CA74F9" w:rsidRDefault="00CA74F9" w:rsidP="00CA74F9">
            <w:pPr>
              <w:jc w:val="center"/>
            </w:pPr>
          </w:p>
        </w:tc>
        <w:tc>
          <w:tcPr>
            <w:tcW w:w="289" w:type="pct"/>
            <w:vAlign w:val="center"/>
          </w:tcPr>
          <w:p w14:paraId="134DA431" w14:textId="77777777" w:rsidR="00CA74F9" w:rsidRPr="00CA74F9" w:rsidRDefault="00CA74F9" w:rsidP="00CA74F9">
            <w:pPr>
              <w:jc w:val="center"/>
            </w:pPr>
          </w:p>
        </w:tc>
        <w:tc>
          <w:tcPr>
            <w:tcW w:w="329" w:type="pct"/>
            <w:vAlign w:val="center"/>
          </w:tcPr>
          <w:p w14:paraId="24A097DC" w14:textId="77777777" w:rsidR="00CA74F9" w:rsidRPr="00CA74F9" w:rsidRDefault="00CA74F9" w:rsidP="00CA74F9">
            <w:pPr>
              <w:jc w:val="center"/>
            </w:pPr>
          </w:p>
        </w:tc>
        <w:tc>
          <w:tcPr>
            <w:tcW w:w="329" w:type="pct"/>
            <w:vAlign w:val="center"/>
          </w:tcPr>
          <w:p w14:paraId="3FEEA545" w14:textId="77777777" w:rsidR="00CA74F9" w:rsidRPr="00CA74F9" w:rsidRDefault="00CA74F9" w:rsidP="00CA74F9">
            <w:pPr>
              <w:jc w:val="center"/>
            </w:pPr>
          </w:p>
        </w:tc>
        <w:tc>
          <w:tcPr>
            <w:tcW w:w="336" w:type="pct"/>
            <w:vAlign w:val="center"/>
          </w:tcPr>
          <w:p w14:paraId="41471372" w14:textId="77777777" w:rsidR="00CA74F9" w:rsidRPr="00CA74F9" w:rsidRDefault="00CA74F9" w:rsidP="00CA74F9">
            <w:pPr>
              <w:jc w:val="center"/>
            </w:pPr>
          </w:p>
        </w:tc>
        <w:tc>
          <w:tcPr>
            <w:tcW w:w="336" w:type="pct"/>
            <w:vAlign w:val="center"/>
          </w:tcPr>
          <w:p w14:paraId="5EC1CBE9" w14:textId="77777777" w:rsidR="00CA74F9" w:rsidRPr="00CA74F9" w:rsidRDefault="00CA74F9" w:rsidP="00CA74F9">
            <w:pPr>
              <w:jc w:val="center"/>
            </w:pPr>
            <w:r w:rsidRPr="00CA74F9">
              <w:t>1</w:t>
            </w:r>
          </w:p>
        </w:tc>
        <w:tc>
          <w:tcPr>
            <w:tcW w:w="347" w:type="pct"/>
            <w:vAlign w:val="center"/>
          </w:tcPr>
          <w:p w14:paraId="4BB89F22" w14:textId="77777777" w:rsidR="00CA74F9" w:rsidRPr="00CA74F9" w:rsidRDefault="00CA74F9" w:rsidP="00CA74F9">
            <w:pPr>
              <w:jc w:val="center"/>
            </w:pPr>
            <w:r w:rsidRPr="00CA74F9">
              <w:t>2</w:t>
            </w:r>
          </w:p>
        </w:tc>
        <w:tc>
          <w:tcPr>
            <w:tcW w:w="337" w:type="pct"/>
          </w:tcPr>
          <w:p w14:paraId="04BDAE00" w14:textId="77777777" w:rsidR="00CA74F9" w:rsidRPr="00CA74F9" w:rsidRDefault="00CA74F9" w:rsidP="00CA74F9">
            <w:pPr>
              <w:jc w:val="center"/>
            </w:pPr>
            <w:r w:rsidRPr="00CA74F9">
              <w:t>3</w:t>
            </w:r>
          </w:p>
        </w:tc>
      </w:tr>
      <w:tr w:rsidR="00CA74F9" w:rsidRPr="00CA74F9" w14:paraId="51402289" w14:textId="77777777" w:rsidTr="00D8734F">
        <w:trPr>
          <w:trHeight w:val="247"/>
        </w:trPr>
        <w:tc>
          <w:tcPr>
            <w:tcW w:w="400" w:type="pct"/>
            <w:vAlign w:val="center"/>
          </w:tcPr>
          <w:p w14:paraId="67B447D7" w14:textId="77777777" w:rsidR="00CA74F9" w:rsidRPr="00CA74F9" w:rsidRDefault="00CA74F9" w:rsidP="00CA74F9">
            <w:pPr>
              <w:jc w:val="center"/>
            </w:pPr>
            <w:r w:rsidRPr="00CA74F9">
              <w:t>CO4</w:t>
            </w:r>
          </w:p>
        </w:tc>
        <w:tc>
          <w:tcPr>
            <w:tcW w:w="318" w:type="pct"/>
            <w:vAlign w:val="center"/>
          </w:tcPr>
          <w:p w14:paraId="0A34FA2C" w14:textId="77777777" w:rsidR="00CA74F9" w:rsidRPr="00CA74F9" w:rsidRDefault="00CA74F9" w:rsidP="00CA74F9">
            <w:pPr>
              <w:jc w:val="center"/>
            </w:pPr>
            <w:r w:rsidRPr="00CA74F9">
              <w:t>3</w:t>
            </w:r>
          </w:p>
        </w:tc>
        <w:tc>
          <w:tcPr>
            <w:tcW w:w="259" w:type="pct"/>
            <w:vAlign w:val="center"/>
          </w:tcPr>
          <w:p w14:paraId="2D6E0F26" w14:textId="77777777" w:rsidR="00CA74F9" w:rsidRPr="00CA74F9" w:rsidRDefault="00CA74F9" w:rsidP="00CA74F9">
            <w:pPr>
              <w:jc w:val="center"/>
            </w:pPr>
            <w:r w:rsidRPr="00CA74F9">
              <w:t>3</w:t>
            </w:r>
          </w:p>
        </w:tc>
        <w:tc>
          <w:tcPr>
            <w:tcW w:w="254" w:type="pct"/>
            <w:vAlign w:val="center"/>
          </w:tcPr>
          <w:p w14:paraId="7248023D" w14:textId="77777777" w:rsidR="00CA74F9" w:rsidRPr="00CA74F9" w:rsidRDefault="00CA74F9" w:rsidP="00CA74F9">
            <w:pPr>
              <w:jc w:val="center"/>
            </w:pPr>
            <w:r w:rsidRPr="00CA74F9">
              <w:t>3</w:t>
            </w:r>
          </w:p>
        </w:tc>
        <w:tc>
          <w:tcPr>
            <w:tcW w:w="280" w:type="pct"/>
            <w:vAlign w:val="center"/>
          </w:tcPr>
          <w:p w14:paraId="4F8ACB68" w14:textId="77777777" w:rsidR="00CA74F9" w:rsidRPr="00CA74F9" w:rsidRDefault="00CA74F9" w:rsidP="00CA74F9">
            <w:pPr>
              <w:jc w:val="center"/>
            </w:pPr>
            <w:r w:rsidRPr="00CA74F9">
              <w:t>2</w:t>
            </w:r>
          </w:p>
        </w:tc>
        <w:tc>
          <w:tcPr>
            <w:tcW w:w="279" w:type="pct"/>
            <w:vAlign w:val="center"/>
          </w:tcPr>
          <w:p w14:paraId="1AAA2854" w14:textId="77777777" w:rsidR="00CA74F9" w:rsidRPr="00CA74F9" w:rsidRDefault="00CA74F9" w:rsidP="00CA74F9">
            <w:pPr>
              <w:jc w:val="center"/>
            </w:pPr>
            <w:r w:rsidRPr="00CA74F9">
              <w:t>3</w:t>
            </w:r>
          </w:p>
        </w:tc>
        <w:tc>
          <w:tcPr>
            <w:tcW w:w="289" w:type="pct"/>
            <w:vAlign w:val="center"/>
          </w:tcPr>
          <w:p w14:paraId="0CD9E64D" w14:textId="77777777" w:rsidR="00CA74F9" w:rsidRPr="00CA74F9" w:rsidRDefault="00CA74F9" w:rsidP="00CA74F9">
            <w:pPr>
              <w:jc w:val="center"/>
            </w:pPr>
          </w:p>
        </w:tc>
        <w:tc>
          <w:tcPr>
            <w:tcW w:w="289" w:type="pct"/>
            <w:vAlign w:val="center"/>
          </w:tcPr>
          <w:p w14:paraId="1E64CBE6" w14:textId="77777777" w:rsidR="00CA74F9" w:rsidRPr="00CA74F9" w:rsidRDefault="00CA74F9" w:rsidP="00CA74F9">
            <w:pPr>
              <w:jc w:val="center"/>
            </w:pPr>
            <w:r w:rsidRPr="00CA74F9">
              <w:t>2</w:t>
            </w:r>
          </w:p>
        </w:tc>
        <w:tc>
          <w:tcPr>
            <w:tcW w:w="289" w:type="pct"/>
            <w:vAlign w:val="center"/>
          </w:tcPr>
          <w:p w14:paraId="1BEF0BAD" w14:textId="77777777" w:rsidR="00CA74F9" w:rsidRPr="00CA74F9" w:rsidRDefault="00CA74F9" w:rsidP="00CA74F9">
            <w:pPr>
              <w:jc w:val="center"/>
            </w:pPr>
            <w:r w:rsidRPr="00CA74F9">
              <w:t>2</w:t>
            </w:r>
          </w:p>
        </w:tc>
        <w:tc>
          <w:tcPr>
            <w:tcW w:w="329" w:type="pct"/>
            <w:vAlign w:val="center"/>
          </w:tcPr>
          <w:p w14:paraId="3C9FAC83" w14:textId="77777777" w:rsidR="00CA74F9" w:rsidRPr="00CA74F9" w:rsidRDefault="00CA74F9" w:rsidP="00CA74F9">
            <w:pPr>
              <w:jc w:val="center"/>
            </w:pPr>
            <w:r w:rsidRPr="00CA74F9">
              <w:t>2</w:t>
            </w:r>
          </w:p>
        </w:tc>
        <w:tc>
          <w:tcPr>
            <w:tcW w:w="329" w:type="pct"/>
            <w:vAlign w:val="center"/>
          </w:tcPr>
          <w:p w14:paraId="54A9EE10" w14:textId="77777777" w:rsidR="00CA74F9" w:rsidRPr="00CA74F9" w:rsidRDefault="00CA74F9" w:rsidP="00CA74F9">
            <w:pPr>
              <w:jc w:val="center"/>
            </w:pPr>
            <w:r w:rsidRPr="00CA74F9">
              <w:t>2</w:t>
            </w:r>
          </w:p>
        </w:tc>
        <w:tc>
          <w:tcPr>
            <w:tcW w:w="336" w:type="pct"/>
            <w:vAlign w:val="center"/>
          </w:tcPr>
          <w:p w14:paraId="161EB8CD" w14:textId="77777777" w:rsidR="00CA74F9" w:rsidRPr="00CA74F9" w:rsidRDefault="00CA74F9" w:rsidP="00CA74F9">
            <w:pPr>
              <w:jc w:val="center"/>
            </w:pPr>
            <w:r w:rsidRPr="00CA74F9">
              <w:t>1</w:t>
            </w:r>
          </w:p>
        </w:tc>
        <w:tc>
          <w:tcPr>
            <w:tcW w:w="336" w:type="pct"/>
            <w:vAlign w:val="center"/>
          </w:tcPr>
          <w:p w14:paraId="33A453E9" w14:textId="77777777" w:rsidR="00CA74F9" w:rsidRPr="00CA74F9" w:rsidRDefault="00CA74F9" w:rsidP="00CA74F9">
            <w:pPr>
              <w:jc w:val="center"/>
            </w:pPr>
          </w:p>
        </w:tc>
        <w:tc>
          <w:tcPr>
            <w:tcW w:w="347" w:type="pct"/>
            <w:vAlign w:val="center"/>
          </w:tcPr>
          <w:p w14:paraId="4233D767" w14:textId="77777777" w:rsidR="00CA74F9" w:rsidRPr="00CA74F9" w:rsidRDefault="00CA74F9" w:rsidP="00CA74F9">
            <w:pPr>
              <w:jc w:val="center"/>
            </w:pPr>
            <w:r w:rsidRPr="00CA74F9">
              <w:t>2</w:t>
            </w:r>
          </w:p>
        </w:tc>
        <w:tc>
          <w:tcPr>
            <w:tcW w:w="337" w:type="pct"/>
          </w:tcPr>
          <w:p w14:paraId="59DB6860" w14:textId="77777777" w:rsidR="00CA74F9" w:rsidRPr="00CA74F9" w:rsidRDefault="00CA74F9" w:rsidP="00CA74F9">
            <w:pPr>
              <w:jc w:val="center"/>
            </w:pPr>
            <w:r w:rsidRPr="00CA74F9">
              <w:t>3</w:t>
            </w:r>
          </w:p>
        </w:tc>
      </w:tr>
      <w:tr w:rsidR="00CA74F9" w:rsidRPr="00CA74F9" w14:paraId="2297E38B" w14:textId="77777777" w:rsidTr="00D8734F">
        <w:trPr>
          <w:trHeight w:val="247"/>
        </w:trPr>
        <w:tc>
          <w:tcPr>
            <w:tcW w:w="400" w:type="pct"/>
            <w:vAlign w:val="center"/>
          </w:tcPr>
          <w:p w14:paraId="2479BEAF" w14:textId="77777777" w:rsidR="00CA74F9" w:rsidRPr="00CA74F9" w:rsidRDefault="00CA74F9" w:rsidP="00CA74F9">
            <w:pPr>
              <w:jc w:val="center"/>
            </w:pPr>
            <w:r w:rsidRPr="00CA74F9">
              <w:t>CO5</w:t>
            </w:r>
          </w:p>
        </w:tc>
        <w:tc>
          <w:tcPr>
            <w:tcW w:w="318" w:type="pct"/>
            <w:vAlign w:val="center"/>
          </w:tcPr>
          <w:p w14:paraId="6D94FC0A" w14:textId="77777777" w:rsidR="00CA74F9" w:rsidRPr="00CA74F9" w:rsidRDefault="00CA74F9" w:rsidP="00CA74F9">
            <w:pPr>
              <w:jc w:val="center"/>
            </w:pPr>
            <w:r w:rsidRPr="00CA74F9">
              <w:t>3</w:t>
            </w:r>
          </w:p>
        </w:tc>
        <w:tc>
          <w:tcPr>
            <w:tcW w:w="259" w:type="pct"/>
            <w:vAlign w:val="center"/>
          </w:tcPr>
          <w:p w14:paraId="0795FBE1" w14:textId="77777777" w:rsidR="00CA74F9" w:rsidRPr="00CA74F9" w:rsidRDefault="00CA74F9" w:rsidP="00CA74F9">
            <w:pPr>
              <w:jc w:val="center"/>
            </w:pPr>
            <w:r w:rsidRPr="00CA74F9">
              <w:t>3</w:t>
            </w:r>
          </w:p>
        </w:tc>
        <w:tc>
          <w:tcPr>
            <w:tcW w:w="254" w:type="pct"/>
            <w:vAlign w:val="center"/>
          </w:tcPr>
          <w:p w14:paraId="1FEC9E1D" w14:textId="77777777" w:rsidR="00CA74F9" w:rsidRPr="00CA74F9" w:rsidRDefault="00CA74F9" w:rsidP="00CA74F9">
            <w:pPr>
              <w:jc w:val="center"/>
            </w:pPr>
            <w:r w:rsidRPr="00CA74F9">
              <w:t>3</w:t>
            </w:r>
          </w:p>
        </w:tc>
        <w:tc>
          <w:tcPr>
            <w:tcW w:w="280" w:type="pct"/>
            <w:vAlign w:val="center"/>
          </w:tcPr>
          <w:p w14:paraId="537A7AED" w14:textId="77777777" w:rsidR="00CA74F9" w:rsidRPr="00CA74F9" w:rsidRDefault="00CA74F9" w:rsidP="00CA74F9">
            <w:pPr>
              <w:jc w:val="center"/>
            </w:pPr>
            <w:r w:rsidRPr="00CA74F9">
              <w:t>2</w:t>
            </w:r>
          </w:p>
        </w:tc>
        <w:tc>
          <w:tcPr>
            <w:tcW w:w="279" w:type="pct"/>
            <w:vAlign w:val="center"/>
          </w:tcPr>
          <w:p w14:paraId="1CCABF60" w14:textId="77777777" w:rsidR="00CA74F9" w:rsidRPr="00CA74F9" w:rsidRDefault="00CA74F9" w:rsidP="00CA74F9">
            <w:pPr>
              <w:jc w:val="center"/>
            </w:pPr>
            <w:r w:rsidRPr="00CA74F9">
              <w:t>3</w:t>
            </w:r>
          </w:p>
        </w:tc>
        <w:tc>
          <w:tcPr>
            <w:tcW w:w="289" w:type="pct"/>
            <w:vAlign w:val="center"/>
          </w:tcPr>
          <w:p w14:paraId="291C8138" w14:textId="77777777" w:rsidR="00CA74F9" w:rsidRPr="00CA74F9" w:rsidRDefault="00CA74F9" w:rsidP="00CA74F9">
            <w:pPr>
              <w:jc w:val="center"/>
            </w:pPr>
          </w:p>
        </w:tc>
        <w:tc>
          <w:tcPr>
            <w:tcW w:w="289" w:type="pct"/>
            <w:vAlign w:val="center"/>
          </w:tcPr>
          <w:p w14:paraId="459615CA" w14:textId="77777777" w:rsidR="00CA74F9" w:rsidRPr="00CA74F9" w:rsidRDefault="00CA74F9" w:rsidP="00CA74F9">
            <w:pPr>
              <w:jc w:val="center"/>
            </w:pPr>
            <w:r w:rsidRPr="00CA74F9">
              <w:t>2</w:t>
            </w:r>
          </w:p>
        </w:tc>
        <w:tc>
          <w:tcPr>
            <w:tcW w:w="289" w:type="pct"/>
            <w:vAlign w:val="center"/>
          </w:tcPr>
          <w:p w14:paraId="29CEB50F" w14:textId="77777777" w:rsidR="00CA74F9" w:rsidRPr="00CA74F9" w:rsidRDefault="00CA74F9" w:rsidP="00CA74F9">
            <w:pPr>
              <w:jc w:val="center"/>
            </w:pPr>
            <w:r w:rsidRPr="00CA74F9">
              <w:t>2</w:t>
            </w:r>
          </w:p>
        </w:tc>
        <w:tc>
          <w:tcPr>
            <w:tcW w:w="329" w:type="pct"/>
            <w:vAlign w:val="center"/>
          </w:tcPr>
          <w:p w14:paraId="7A04CFA5" w14:textId="77777777" w:rsidR="00CA74F9" w:rsidRPr="00CA74F9" w:rsidRDefault="00CA74F9" w:rsidP="00CA74F9">
            <w:pPr>
              <w:jc w:val="center"/>
            </w:pPr>
            <w:r w:rsidRPr="00CA74F9">
              <w:t>2</w:t>
            </w:r>
          </w:p>
        </w:tc>
        <w:tc>
          <w:tcPr>
            <w:tcW w:w="329" w:type="pct"/>
            <w:vAlign w:val="center"/>
          </w:tcPr>
          <w:p w14:paraId="259EECEC" w14:textId="77777777" w:rsidR="00CA74F9" w:rsidRPr="00CA74F9" w:rsidRDefault="00CA74F9" w:rsidP="00CA74F9">
            <w:pPr>
              <w:jc w:val="center"/>
            </w:pPr>
            <w:r w:rsidRPr="00CA74F9">
              <w:t>2</w:t>
            </w:r>
          </w:p>
        </w:tc>
        <w:tc>
          <w:tcPr>
            <w:tcW w:w="336" w:type="pct"/>
            <w:vAlign w:val="center"/>
          </w:tcPr>
          <w:p w14:paraId="5CF3D680" w14:textId="77777777" w:rsidR="00CA74F9" w:rsidRPr="00CA74F9" w:rsidRDefault="00CA74F9" w:rsidP="00CA74F9">
            <w:pPr>
              <w:jc w:val="center"/>
            </w:pPr>
            <w:r w:rsidRPr="00CA74F9">
              <w:t>1</w:t>
            </w:r>
          </w:p>
        </w:tc>
        <w:tc>
          <w:tcPr>
            <w:tcW w:w="336" w:type="pct"/>
            <w:vAlign w:val="center"/>
          </w:tcPr>
          <w:p w14:paraId="1178D241" w14:textId="77777777" w:rsidR="00CA74F9" w:rsidRPr="00CA74F9" w:rsidRDefault="00CA74F9" w:rsidP="00CA74F9">
            <w:pPr>
              <w:jc w:val="center"/>
            </w:pPr>
          </w:p>
        </w:tc>
        <w:tc>
          <w:tcPr>
            <w:tcW w:w="347" w:type="pct"/>
            <w:vAlign w:val="center"/>
          </w:tcPr>
          <w:p w14:paraId="6326D4B6" w14:textId="77777777" w:rsidR="00CA74F9" w:rsidRPr="00CA74F9" w:rsidRDefault="00CA74F9" w:rsidP="00CA74F9">
            <w:pPr>
              <w:jc w:val="center"/>
            </w:pPr>
            <w:r w:rsidRPr="00CA74F9">
              <w:t>2</w:t>
            </w:r>
          </w:p>
        </w:tc>
        <w:tc>
          <w:tcPr>
            <w:tcW w:w="337" w:type="pct"/>
          </w:tcPr>
          <w:p w14:paraId="63BB46CC" w14:textId="77777777" w:rsidR="00CA74F9" w:rsidRPr="00CA74F9" w:rsidRDefault="00CA74F9" w:rsidP="00CA74F9">
            <w:pPr>
              <w:jc w:val="center"/>
            </w:pPr>
            <w:r w:rsidRPr="00CA74F9">
              <w:t>3</w:t>
            </w:r>
          </w:p>
        </w:tc>
      </w:tr>
    </w:tbl>
    <w:p w14:paraId="2A7679F1" w14:textId="77777777" w:rsidR="00CA74F9" w:rsidRPr="005E2B57" w:rsidRDefault="00CA74F9" w:rsidP="005E2B57">
      <w:pPr>
        <w:spacing w:line="276" w:lineRule="auto"/>
        <w:jc w:val="both"/>
        <w:rPr>
          <w:rFonts w:asciiTheme="minorBidi" w:eastAsia="Arial MT" w:hAnsiTheme="minorBidi" w:cstheme="minorBidi"/>
        </w:rPr>
      </w:pPr>
    </w:p>
    <w:p w14:paraId="0EEE2980" w14:textId="2E9D44E6" w:rsidR="005E2B57" w:rsidRDefault="00343F16" w:rsidP="00212FFC">
      <w:pPr>
        <w:spacing w:line="276" w:lineRule="auto"/>
        <w:jc w:val="both"/>
        <w:rPr>
          <w:rFonts w:asciiTheme="majorBidi" w:eastAsia="Arial MT" w:hAnsiTheme="majorBidi" w:cstheme="majorBidi"/>
          <w:sz w:val="20"/>
          <w:szCs w:val="20"/>
        </w:rPr>
      </w:pPr>
      <w:r w:rsidRPr="006D6E9A">
        <w:rPr>
          <w:rFonts w:asciiTheme="majorBidi" w:eastAsia="Arial MT" w:hAnsiTheme="majorBidi" w:cstheme="majorBidi"/>
          <w:sz w:val="20"/>
          <w:szCs w:val="20"/>
        </w:rPr>
        <w:t>PO1-Engineering Knowledge</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PO2-Problem Analysis</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PO3-Design/Development of Solutions</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PO4-Conduct Investigations of Complex Problems</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PO5-Modern Tool Usage</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PO6-The Engineer and Society</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PO7-Environment and Sustainability</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PO8-Ethics, PO9-Individual and Team Work</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PO10-Communication</w:t>
      </w:r>
      <w:r w:rsidR="00212FFC" w:rsidRPr="006D6E9A">
        <w:rPr>
          <w:rFonts w:asciiTheme="majorBidi" w:eastAsia="Arial MT" w:hAnsiTheme="majorBidi" w:cstheme="majorBidi"/>
          <w:sz w:val="20"/>
          <w:szCs w:val="20"/>
        </w:rPr>
        <w:t xml:space="preserve">, </w:t>
      </w:r>
      <w:r w:rsidRPr="006D6E9A">
        <w:rPr>
          <w:rFonts w:asciiTheme="majorBidi" w:eastAsia="Arial MT" w:hAnsiTheme="majorBidi" w:cstheme="majorBidi"/>
          <w:sz w:val="20"/>
          <w:szCs w:val="20"/>
        </w:rPr>
        <w:t>PO11-Project Management and Finance.</w:t>
      </w:r>
    </w:p>
    <w:p w14:paraId="4D1E3D4B" w14:textId="77777777" w:rsidR="006D6E9A" w:rsidRPr="005E2B57" w:rsidRDefault="006D6E9A" w:rsidP="00212FFC">
      <w:pPr>
        <w:spacing w:line="276" w:lineRule="auto"/>
        <w:jc w:val="both"/>
        <w:rPr>
          <w:rFonts w:asciiTheme="majorBidi" w:eastAsia="Arial MT" w:hAnsiTheme="majorBidi" w:cstheme="majorBidi"/>
          <w:sz w:val="20"/>
          <w:szCs w:val="20"/>
        </w:rPr>
      </w:pPr>
    </w:p>
    <w:tbl>
      <w:tblPr>
        <w:tblStyle w:val="TableGrid1"/>
        <w:tblW w:w="10201" w:type="dxa"/>
        <w:tblLook w:val="04A0" w:firstRow="1" w:lastRow="0" w:firstColumn="1" w:lastColumn="0" w:noHBand="0" w:noVBand="1"/>
      </w:tblPr>
      <w:tblGrid>
        <w:gridCol w:w="4106"/>
        <w:gridCol w:w="1701"/>
        <w:gridCol w:w="4394"/>
      </w:tblGrid>
      <w:tr w:rsidR="00DE21B9" w:rsidRPr="00212FFC" w14:paraId="7E39AE82" w14:textId="77777777" w:rsidTr="001A6E3F">
        <w:trPr>
          <w:trHeight w:val="557"/>
        </w:trPr>
        <w:tc>
          <w:tcPr>
            <w:tcW w:w="4106" w:type="dxa"/>
            <w:hideMark/>
          </w:tcPr>
          <w:p w14:paraId="38E86120" w14:textId="4DD77281" w:rsidR="001A6E3F" w:rsidRDefault="00DE21B9" w:rsidP="006D6E9A">
            <w:pPr>
              <w:widowControl w:val="0"/>
              <w:autoSpaceDE w:val="0"/>
              <w:autoSpaceDN w:val="0"/>
              <w:spacing w:line="360" w:lineRule="auto"/>
              <w:ind w:right="181"/>
              <w:jc w:val="center"/>
              <w:rPr>
                <w:b/>
                <w:bCs/>
                <w:spacing w:val="-4"/>
                <w:sz w:val="20"/>
                <w:szCs w:val="20"/>
              </w:rPr>
            </w:pPr>
            <w:r>
              <w:rPr>
                <w:b/>
                <w:bCs/>
                <w:spacing w:val="-4"/>
                <w:sz w:val="20"/>
                <w:szCs w:val="20"/>
              </w:rPr>
              <w:t>Washington Accord</w:t>
            </w:r>
          </w:p>
          <w:p w14:paraId="36322023" w14:textId="02568FCE" w:rsidR="00155A4B" w:rsidRPr="00212FFC" w:rsidRDefault="00155A4B" w:rsidP="006D6E9A">
            <w:pPr>
              <w:widowControl w:val="0"/>
              <w:autoSpaceDE w:val="0"/>
              <w:autoSpaceDN w:val="0"/>
              <w:spacing w:line="360" w:lineRule="auto"/>
              <w:ind w:right="181"/>
              <w:jc w:val="center"/>
              <w:rPr>
                <w:b/>
                <w:bCs/>
                <w:spacing w:val="-4"/>
                <w:sz w:val="20"/>
                <w:szCs w:val="20"/>
              </w:rPr>
            </w:pPr>
            <w:r>
              <w:rPr>
                <w:b/>
                <w:bCs/>
                <w:spacing w:val="-4"/>
                <w:sz w:val="20"/>
                <w:szCs w:val="20"/>
              </w:rPr>
              <w:t>Knowledge Profiles</w:t>
            </w:r>
            <w:r w:rsidR="00DE21B9">
              <w:rPr>
                <w:b/>
                <w:bCs/>
                <w:spacing w:val="-4"/>
                <w:sz w:val="20"/>
                <w:szCs w:val="20"/>
              </w:rPr>
              <w:t xml:space="preserve"> (</w:t>
            </w:r>
            <w:r w:rsidR="00212FFC" w:rsidRPr="00212FFC">
              <w:rPr>
                <w:b/>
                <w:bCs/>
                <w:spacing w:val="-4"/>
                <w:sz w:val="20"/>
                <w:szCs w:val="20"/>
              </w:rPr>
              <w:t>WK</w:t>
            </w:r>
            <w:r w:rsidR="00DE21B9">
              <w:rPr>
                <w:b/>
                <w:bCs/>
                <w:spacing w:val="-4"/>
                <w:sz w:val="20"/>
                <w:szCs w:val="20"/>
              </w:rPr>
              <w:t>) mapping</w:t>
            </w:r>
          </w:p>
        </w:tc>
        <w:tc>
          <w:tcPr>
            <w:tcW w:w="1701" w:type="dxa"/>
            <w:hideMark/>
          </w:tcPr>
          <w:p w14:paraId="3C07A287" w14:textId="77777777" w:rsidR="00212FFC" w:rsidRPr="00212FFC" w:rsidRDefault="00212FFC" w:rsidP="006D6E9A">
            <w:pPr>
              <w:widowControl w:val="0"/>
              <w:autoSpaceDE w:val="0"/>
              <w:autoSpaceDN w:val="0"/>
              <w:spacing w:line="360" w:lineRule="auto"/>
              <w:ind w:right="181"/>
              <w:jc w:val="center"/>
              <w:rPr>
                <w:b/>
                <w:bCs/>
                <w:spacing w:val="-4"/>
                <w:sz w:val="20"/>
                <w:szCs w:val="20"/>
              </w:rPr>
            </w:pPr>
            <w:r w:rsidRPr="00212FFC">
              <w:rPr>
                <w:b/>
                <w:bCs/>
                <w:spacing w:val="-4"/>
                <w:sz w:val="20"/>
                <w:szCs w:val="20"/>
              </w:rPr>
              <w:t>Strongly Supports POs</w:t>
            </w:r>
          </w:p>
        </w:tc>
        <w:tc>
          <w:tcPr>
            <w:tcW w:w="4394" w:type="dxa"/>
            <w:hideMark/>
          </w:tcPr>
          <w:p w14:paraId="0BF2D748" w14:textId="77777777" w:rsidR="00212FFC" w:rsidRPr="00212FFC" w:rsidRDefault="00212FFC" w:rsidP="006D6E9A">
            <w:pPr>
              <w:widowControl w:val="0"/>
              <w:autoSpaceDE w:val="0"/>
              <w:autoSpaceDN w:val="0"/>
              <w:spacing w:line="360" w:lineRule="auto"/>
              <w:ind w:right="181"/>
              <w:jc w:val="center"/>
              <w:rPr>
                <w:b/>
                <w:bCs/>
                <w:spacing w:val="-4"/>
                <w:sz w:val="20"/>
                <w:szCs w:val="20"/>
              </w:rPr>
            </w:pPr>
            <w:r w:rsidRPr="00212FFC">
              <w:rPr>
                <w:b/>
                <w:bCs/>
                <w:spacing w:val="-4"/>
                <w:sz w:val="20"/>
                <w:szCs w:val="20"/>
              </w:rPr>
              <w:t>Justification</w:t>
            </w:r>
          </w:p>
        </w:tc>
      </w:tr>
      <w:tr w:rsidR="00DE21B9" w:rsidRPr="00212FFC" w14:paraId="5B05947B" w14:textId="77777777" w:rsidTr="00C432EA">
        <w:tc>
          <w:tcPr>
            <w:tcW w:w="4106" w:type="dxa"/>
            <w:hideMark/>
          </w:tcPr>
          <w:p w14:paraId="05E8AAC4" w14:textId="5E46CB54"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WK2</w:t>
            </w:r>
            <w:r w:rsidR="00DE21B9">
              <w:rPr>
                <w:b/>
                <w:bCs/>
                <w:spacing w:val="-4"/>
                <w:sz w:val="20"/>
                <w:szCs w:val="20"/>
              </w:rPr>
              <w:t xml:space="preserve"> (</w:t>
            </w:r>
            <w:r w:rsidR="00DE21B9" w:rsidRPr="00DE21B9">
              <w:rPr>
                <w:b/>
                <w:bCs/>
                <w:spacing w:val="-4"/>
                <w:sz w:val="20"/>
                <w:szCs w:val="20"/>
                <w:lang w:val="en-US"/>
              </w:rPr>
              <w:t>Mathematics &amp; Computation</w:t>
            </w:r>
            <w:r w:rsidR="00DE21B9">
              <w:rPr>
                <w:b/>
                <w:bCs/>
                <w:spacing w:val="-4"/>
                <w:sz w:val="20"/>
                <w:szCs w:val="20"/>
                <w:lang w:val="en-US"/>
              </w:rPr>
              <w:t>)</w:t>
            </w:r>
          </w:p>
        </w:tc>
        <w:tc>
          <w:tcPr>
            <w:tcW w:w="1701" w:type="dxa"/>
            <w:hideMark/>
          </w:tcPr>
          <w:p w14:paraId="49EBC64B"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PO1, PO2</w:t>
            </w:r>
          </w:p>
        </w:tc>
        <w:tc>
          <w:tcPr>
            <w:tcW w:w="4394" w:type="dxa"/>
            <w:hideMark/>
          </w:tcPr>
          <w:p w14:paraId="752301B6" w14:textId="673454C8"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 xml:space="preserve">Embedded logic, timing, </w:t>
            </w:r>
            <w:r w:rsidR="00807A2A">
              <w:rPr>
                <w:spacing w:val="-4"/>
                <w:sz w:val="20"/>
                <w:szCs w:val="20"/>
                <w:lang w:val="en-US"/>
              </w:rPr>
              <w:t xml:space="preserve">and </w:t>
            </w:r>
            <w:r w:rsidRPr="00273362">
              <w:rPr>
                <w:spacing w:val="-4"/>
                <w:sz w:val="20"/>
                <w:szCs w:val="20"/>
                <w:lang w:val="en-US"/>
              </w:rPr>
              <w:t>control algorithms</w:t>
            </w:r>
          </w:p>
        </w:tc>
      </w:tr>
      <w:tr w:rsidR="00DE21B9" w:rsidRPr="00212FFC" w14:paraId="5ACA6E2B" w14:textId="77777777" w:rsidTr="00C432EA">
        <w:tc>
          <w:tcPr>
            <w:tcW w:w="4106" w:type="dxa"/>
            <w:hideMark/>
          </w:tcPr>
          <w:p w14:paraId="001E2C26" w14:textId="53F176BB"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WK3</w:t>
            </w:r>
            <w:r w:rsidR="00DE21B9">
              <w:rPr>
                <w:b/>
                <w:bCs/>
                <w:spacing w:val="-4"/>
                <w:sz w:val="20"/>
                <w:szCs w:val="20"/>
              </w:rPr>
              <w:t xml:space="preserve"> (</w:t>
            </w:r>
            <w:r w:rsidR="00DE21B9" w:rsidRPr="00DE21B9">
              <w:rPr>
                <w:b/>
                <w:bCs/>
                <w:spacing w:val="-4"/>
                <w:sz w:val="20"/>
                <w:szCs w:val="20"/>
                <w:lang w:val="en-US"/>
              </w:rPr>
              <w:t>Engineering Fundamentals</w:t>
            </w:r>
            <w:r w:rsidR="00DE21B9">
              <w:rPr>
                <w:b/>
                <w:bCs/>
                <w:spacing w:val="-4"/>
                <w:sz w:val="20"/>
                <w:szCs w:val="20"/>
                <w:lang w:val="en-US"/>
              </w:rPr>
              <w:t>)</w:t>
            </w:r>
          </w:p>
        </w:tc>
        <w:tc>
          <w:tcPr>
            <w:tcW w:w="1701" w:type="dxa"/>
            <w:hideMark/>
          </w:tcPr>
          <w:p w14:paraId="20904BC7"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PO1, PO2, PO3</w:t>
            </w:r>
          </w:p>
        </w:tc>
        <w:tc>
          <w:tcPr>
            <w:tcW w:w="4394" w:type="dxa"/>
            <w:hideMark/>
          </w:tcPr>
          <w:p w14:paraId="5AB7DDF2" w14:textId="1D4EC2AC"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ARM architecture, sensors, actuators</w:t>
            </w:r>
          </w:p>
        </w:tc>
      </w:tr>
      <w:tr w:rsidR="00DE21B9" w:rsidRPr="00212FFC" w14:paraId="0FBD22CC" w14:textId="77777777" w:rsidTr="00C432EA">
        <w:tc>
          <w:tcPr>
            <w:tcW w:w="4106" w:type="dxa"/>
            <w:hideMark/>
          </w:tcPr>
          <w:p w14:paraId="22F15EFC" w14:textId="147AC37F"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WK4</w:t>
            </w:r>
            <w:r w:rsidR="00DE21B9">
              <w:rPr>
                <w:b/>
                <w:bCs/>
                <w:spacing w:val="-4"/>
                <w:sz w:val="20"/>
                <w:szCs w:val="20"/>
              </w:rPr>
              <w:t xml:space="preserve"> (</w:t>
            </w:r>
            <w:r w:rsidR="00E6478D" w:rsidRPr="00E6478D">
              <w:rPr>
                <w:b/>
                <w:bCs/>
                <w:spacing w:val="-4"/>
                <w:sz w:val="20"/>
                <w:szCs w:val="20"/>
                <w:lang w:val="en-US"/>
              </w:rPr>
              <w:t>Engineering Specialization</w:t>
            </w:r>
            <w:r w:rsidR="00E6478D">
              <w:rPr>
                <w:b/>
                <w:bCs/>
                <w:spacing w:val="-4"/>
                <w:sz w:val="20"/>
                <w:szCs w:val="20"/>
                <w:lang w:val="en-US"/>
              </w:rPr>
              <w:t>)</w:t>
            </w:r>
          </w:p>
        </w:tc>
        <w:tc>
          <w:tcPr>
            <w:tcW w:w="1701" w:type="dxa"/>
            <w:hideMark/>
          </w:tcPr>
          <w:p w14:paraId="20D5AA96"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PO1, PO2, PO4</w:t>
            </w:r>
          </w:p>
        </w:tc>
        <w:tc>
          <w:tcPr>
            <w:tcW w:w="4394" w:type="dxa"/>
            <w:hideMark/>
          </w:tcPr>
          <w:p w14:paraId="3FFE0972" w14:textId="1220E192"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CPS, Embedded Systems, STM32, Pico</w:t>
            </w:r>
          </w:p>
        </w:tc>
      </w:tr>
      <w:tr w:rsidR="00DE21B9" w:rsidRPr="00212FFC" w14:paraId="520E19CA" w14:textId="77777777" w:rsidTr="00C432EA">
        <w:tc>
          <w:tcPr>
            <w:tcW w:w="4106" w:type="dxa"/>
            <w:hideMark/>
          </w:tcPr>
          <w:p w14:paraId="65ECB16B" w14:textId="3DF5185D"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WK5</w:t>
            </w:r>
            <w:r w:rsidR="00E6478D">
              <w:rPr>
                <w:b/>
                <w:bCs/>
                <w:spacing w:val="-4"/>
                <w:sz w:val="20"/>
                <w:szCs w:val="20"/>
              </w:rPr>
              <w:t xml:space="preserve"> (</w:t>
            </w:r>
            <w:r w:rsidR="00155A4B" w:rsidRPr="00155A4B">
              <w:rPr>
                <w:b/>
                <w:bCs/>
                <w:spacing w:val="-4"/>
                <w:sz w:val="20"/>
                <w:szCs w:val="20"/>
                <w:lang w:val="en-US"/>
              </w:rPr>
              <w:t>Engineering Design</w:t>
            </w:r>
            <w:r w:rsidR="00155A4B">
              <w:rPr>
                <w:b/>
                <w:bCs/>
                <w:spacing w:val="-4"/>
                <w:sz w:val="20"/>
                <w:szCs w:val="20"/>
                <w:lang w:val="en-US"/>
              </w:rPr>
              <w:t>)</w:t>
            </w:r>
          </w:p>
        </w:tc>
        <w:tc>
          <w:tcPr>
            <w:tcW w:w="1701" w:type="dxa"/>
            <w:hideMark/>
          </w:tcPr>
          <w:p w14:paraId="445F3062"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PO3, PO5</w:t>
            </w:r>
          </w:p>
        </w:tc>
        <w:tc>
          <w:tcPr>
            <w:tcW w:w="4394" w:type="dxa"/>
            <w:hideMark/>
          </w:tcPr>
          <w:p w14:paraId="12D009A1" w14:textId="6407C6ED"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CPS application design &amp; prototyping</w:t>
            </w:r>
          </w:p>
        </w:tc>
      </w:tr>
      <w:tr w:rsidR="00DE21B9" w:rsidRPr="00212FFC" w14:paraId="552B6969" w14:textId="77777777" w:rsidTr="00C432EA">
        <w:tc>
          <w:tcPr>
            <w:tcW w:w="4106" w:type="dxa"/>
            <w:hideMark/>
          </w:tcPr>
          <w:p w14:paraId="02002BFC" w14:textId="3836BF52"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WK6</w:t>
            </w:r>
            <w:r w:rsidR="00155A4B">
              <w:rPr>
                <w:b/>
                <w:bCs/>
                <w:spacing w:val="-4"/>
                <w:sz w:val="20"/>
                <w:szCs w:val="20"/>
              </w:rPr>
              <w:t xml:space="preserve"> (</w:t>
            </w:r>
            <w:r w:rsidR="00155A4B" w:rsidRPr="00155A4B">
              <w:rPr>
                <w:b/>
                <w:bCs/>
                <w:spacing w:val="-4"/>
                <w:sz w:val="20"/>
                <w:szCs w:val="20"/>
                <w:lang w:val="en-US"/>
              </w:rPr>
              <w:t>Engineering Practice</w:t>
            </w:r>
            <w:r w:rsidR="00155A4B">
              <w:rPr>
                <w:b/>
                <w:bCs/>
                <w:spacing w:val="-4"/>
                <w:sz w:val="20"/>
                <w:szCs w:val="20"/>
                <w:lang w:val="en-US"/>
              </w:rPr>
              <w:t>)</w:t>
            </w:r>
          </w:p>
        </w:tc>
        <w:tc>
          <w:tcPr>
            <w:tcW w:w="1701" w:type="dxa"/>
            <w:hideMark/>
          </w:tcPr>
          <w:p w14:paraId="5BA40E9A"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PO4, PO11</w:t>
            </w:r>
          </w:p>
        </w:tc>
        <w:tc>
          <w:tcPr>
            <w:tcW w:w="4394" w:type="dxa"/>
            <w:hideMark/>
          </w:tcPr>
          <w:p w14:paraId="3FD122A8" w14:textId="25DA398D"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 xml:space="preserve">IDEs, debugging, </w:t>
            </w:r>
            <w:r>
              <w:rPr>
                <w:spacing w:val="-4"/>
                <w:sz w:val="20"/>
                <w:szCs w:val="20"/>
                <w:lang w:val="en-US"/>
              </w:rPr>
              <w:t xml:space="preserve">and </w:t>
            </w:r>
            <w:r w:rsidRPr="00273362">
              <w:rPr>
                <w:spacing w:val="-4"/>
                <w:sz w:val="20"/>
                <w:szCs w:val="20"/>
                <w:lang w:val="en-US"/>
              </w:rPr>
              <w:t>hardware interfacing</w:t>
            </w:r>
          </w:p>
        </w:tc>
      </w:tr>
      <w:tr w:rsidR="00DE21B9" w:rsidRPr="00212FFC" w14:paraId="03BAE5C6" w14:textId="77777777" w:rsidTr="00C432EA">
        <w:tc>
          <w:tcPr>
            <w:tcW w:w="4106" w:type="dxa"/>
            <w:hideMark/>
          </w:tcPr>
          <w:p w14:paraId="7D77CDF0" w14:textId="3D5AC352"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WK7</w:t>
            </w:r>
            <w:r w:rsidR="00155A4B">
              <w:rPr>
                <w:b/>
                <w:bCs/>
                <w:spacing w:val="-4"/>
                <w:sz w:val="20"/>
                <w:szCs w:val="20"/>
              </w:rPr>
              <w:t xml:space="preserve"> (</w:t>
            </w:r>
            <w:r w:rsidR="00155A4B" w:rsidRPr="00155A4B">
              <w:rPr>
                <w:b/>
                <w:bCs/>
                <w:spacing w:val="-4"/>
                <w:sz w:val="20"/>
                <w:szCs w:val="20"/>
                <w:lang w:val="en-US"/>
              </w:rPr>
              <w:t>Engineering Tools</w:t>
            </w:r>
            <w:r w:rsidR="00155A4B">
              <w:rPr>
                <w:b/>
                <w:bCs/>
                <w:spacing w:val="-4"/>
                <w:sz w:val="20"/>
                <w:szCs w:val="20"/>
                <w:lang w:val="en-US"/>
              </w:rPr>
              <w:t>)</w:t>
            </w:r>
          </w:p>
        </w:tc>
        <w:tc>
          <w:tcPr>
            <w:tcW w:w="1701" w:type="dxa"/>
            <w:hideMark/>
          </w:tcPr>
          <w:p w14:paraId="7824667F"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PO5</w:t>
            </w:r>
          </w:p>
        </w:tc>
        <w:tc>
          <w:tcPr>
            <w:tcW w:w="4394" w:type="dxa"/>
            <w:hideMark/>
          </w:tcPr>
          <w:p w14:paraId="277D0F26" w14:textId="03D89BFA"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 xml:space="preserve">STM Cube IDE, Thonny, </w:t>
            </w:r>
            <w:proofErr w:type="spellStart"/>
            <w:r w:rsidR="008D2118">
              <w:rPr>
                <w:spacing w:val="-4"/>
                <w:sz w:val="20"/>
                <w:szCs w:val="20"/>
                <w:lang w:val="en-US"/>
              </w:rPr>
              <w:t>MicroPython</w:t>
            </w:r>
            <w:proofErr w:type="spellEnd"/>
          </w:p>
        </w:tc>
      </w:tr>
      <w:tr w:rsidR="00DE21B9" w:rsidRPr="00212FFC" w14:paraId="6EFB47E5" w14:textId="77777777" w:rsidTr="00C432EA">
        <w:tc>
          <w:tcPr>
            <w:tcW w:w="4106" w:type="dxa"/>
            <w:hideMark/>
          </w:tcPr>
          <w:p w14:paraId="340D7C8D" w14:textId="41E3A929"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WK8</w:t>
            </w:r>
            <w:r w:rsidR="00155A4B">
              <w:rPr>
                <w:b/>
                <w:bCs/>
                <w:spacing w:val="-4"/>
                <w:sz w:val="20"/>
                <w:szCs w:val="20"/>
              </w:rPr>
              <w:t xml:space="preserve"> (</w:t>
            </w:r>
            <w:r w:rsidR="00155A4B" w:rsidRPr="00155A4B">
              <w:rPr>
                <w:b/>
                <w:bCs/>
                <w:spacing w:val="-4"/>
                <w:sz w:val="20"/>
                <w:szCs w:val="20"/>
                <w:lang w:val="en-US"/>
              </w:rPr>
              <w:t>Ethics, Environment &amp; Sustainability</w:t>
            </w:r>
            <w:r w:rsidR="00155A4B">
              <w:rPr>
                <w:b/>
                <w:bCs/>
                <w:spacing w:val="-4"/>
                <w:sz w:val="20"/>
                <w:szCs w:val="20"/>
                <w:lang w:val="en-US"/>
              </w:rPr>
              <w:t>)</w:t>
            </w:r>
          </w:p>
        </w:tc>
        <w:tc>
          <w:tcPr>
            <w:tcW w:w="1701" w:type="dxa"/>
            <w:hideMark/>
          </w:tcPr>
          <w:p w14:paraId="046FF9BA"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PO6, PO7</w:t>
            </w:r>
          </w:p>
        </w:tc>
        <w:tc>
          <w:tcPr>
            <w:tcW w:w="4394" w:type="dxa"/>
            <w:hideMark/>
          </w:tcPr>
          <w:p w14:paraId="56CC1981" w14:textId="2A04D129" w:rsidR="00212FFC" w:rsidRPr="00212FFC" w:rsidRDefault="00273362" w:rsidP="00273362">
            <w:pPr>
              <w:widowControl w:val="0"/>
              <w:autoSpaceDE w:val="0"/>
              <w:autoSpaceDN w:val="0"/>
              <w:spacing w:line="360" w:lineRule="auto"/>
              <w:ind w:right="181"/>
              <w:rPr>
                <w:spacing w:val="-4"/>
                <w:sz w:val="20"/>
                <w:szCs w:val="20"/>
              </w:rPr>
            </w:pPr>
            <w:r w:rsidRPr="00273362">
              <w:rPr>
                <w:spacing w:val="-4"/>
                <w:sz w:val="20"/>
                <w:szCs w:val="20"/>
                <w:lang w:val="en-US"/>
              </w:rPr>
              <w:t>Healthcare, EV, safety-critical CPS</w:t>
            </w:r>
          </w:p>
        </w:tc>
      </w:tr>
      <w:tr w:rsidR="00DE21B9" w:rsidRPr="00212FFC" w14:paraId="53EFF118" w14:textId="77777777" w:rsidTr="00C432EA">
        <w:tc>
          <w:tcPr>
            <w:tcW w:w="4106" w:type="dxa"/>
            <w:hideMark/>
          </w:tcPr>
          <w:p w14:paraId="39021AD2" w14:textId="2DD0A3F4" w:rsidR="00212FFC" w:rsidRPr="00212FFC" w:rsidRDefault="00212FFC" w:rsidP="006D6E9A">
            <w:pPr>
              <w:widowControl w:val="0"/>
              <w:autoSpaceDE w:val="0"/>
              <w:autoSpaceDN w:val="0"/>
              <w:spacing w:line="360" w:lineRule="auto"/>
              <w:ind w:right="181"/>
              <w:rPr>
                <w:b/>
                <w:bCs/>
                <w:spacing w:val="-4"/>
                <w:sz w:val="20"/>
                <w:szCs w:val="20"/>
              </w:rPr>
            </w:pPr>
            <w:r w:rsidRPr="00212FFC">
              <w:rPr>
                <w:b/>
                <w:bCs/>
                <w:spacing w:val="-4"/>
                <w:sz w:val="20"/>
                <w:szCs w:val="20"/>
              </w:rPr>
              <w:t>WK9</w:t>
            </w:r>
            <w:r w:rsidR="00155A4B">
              <w:rPr>
                <w:b/>
                <w:bCs/>
                <w:spacing w:val="-4"/>
                <w:sz w:val="20"/>
                <w:szCs w:val="20"/>
              </w:rPr>
              <w:t xml:space="preserve"> (</w:t>
            </w:r>
            <w:r w:rsidR="00155A4B" w:rsidRPr="00155A4B">
              <w:rPr>
                <w:b/>
                <w:bCs/>
                <w:spacing w:val="-4"/>
                <w:sz w:val="20"/>
                <w:szCs w:val="20"/>
                <w:lang w:val="en-US"/>
              </w:rPr>
              <w:t>Individual &amp; Team Work</w:t>
            </w:r>
            <w:r w:rsidR="00155A4B">
              <w:rPr>
                <w:b/>
                <w:bCs/>
                <w:spacing w:val="-4"/>
                <w:sz w:val="20"/>
                <w:szCs w:val="20"/>
                <w:lang w:val="en-US"/>
              </w:rPr>
              <w:t>)</w:t>
            </w:r>
          </w:p>
        </w:tc>
        <w:tc>
          <w:tcPr>
            <w:tcW w:w="1701" w:type="dxa"/>
            <w:hideMark/>
          </w:tcPr>
          <w:p w14:paraId="20CBC33B" w14:textId="77777777" w:rsidR="00212FFC" w:rsidRPr="00212FFC" w:rsidRDefault="00212FFC" w:rsidP="008D2118">
            <w:pPr>
              <w:widowControl w:val="0"/>
              <w:autoSpaceDE w:val="0"/>
              <w:autoSpaceDN w:val="0"/>
              <w:spacing w:line="360" w:lineRule="auto"/>
              <w:ind w:right="181"/>
              <w:jc w:val="center"/>
              <w:rPr>
                <w:spacing w:val="-4"/>
                <w:sz w:val="20"/>
                <w:szCs w:val="20"/>
              </w:rPr>
            </w:pPr>
            <w:r w:rsidRPr="00212FFC">
              <w:rPr>
                <w:spacing w:val="-4"/>
                <w:sz w:val="20"/>
                <w:szCs w:val="20"/>
              </w:rPr>
              <w:t>PO9, PO10</w:t>
            </w:r>
          </w:p>
        </w:tc>
        <w:tc>
          <w:tcPr>
            <w:tcW w:w="4394" w:type="dxa"/>
            <w:hideMark/>
          </w:tcPr>
          <w:p w14:paraId="440D7936" w14:textId="3DFCC9E5" w:rsidR="00212FFC" w:rsidRPr="00212FFC" w:rsidRDefault="00273362" w:rsidP="00273362">
            <w:pPr>
              <w:widowControl w:val="0"/>
              <w:autoSpaceDE w:val="0"/>
              <w:autoSpaceDN w:val="0"/>
              <w:spacing w:line="360" w:lineRule="auto"/>
              <w:ind w:right="181"/>
              <w:rPr>
                <w:spacing w:val="-4"/>
                <w:sz w:val="20"/>
                <w:szCs w:val="20"/>
              </w:rPr>
            </w:pPr>
            <w:r>
              <w:rPr>
                <w:spacing w:val="-4"/>
                <w:sz w:val="20"/>
                <w:szCs w:val="20"/>
                <w:lang w:val="en-US"/>
              </w:rPr>
              <w:t>P</w:t>
            </w:r>
            <w:r w:rsidRPr="00273362">
              <w:rPr>
                <w:spacing w:val="-4"/>
                <w:sz w:val="20"/>
                <w:szCs w:val="20"/>
                <w:lang w:val="en-US"/>
              </w:rPr>
              <w:t>rojects</w:t>
            </w:r>
            <w:r>
              <w:rPr>
                <w:spacing w:val="-4"/>
                <w:sz w:val="20"/>
                <w:szCs w:val="20"/>
                <w:lang w:val="en-US"/>
              </w:rPr>
              <w:t>-</w:t>
            </w:r>
            <w:r w:rsidRPr="00273362">
              <w:rPr>
                <w:spacing w:val="-4"/>
                <w:sz w:val="20"/>
                <w:szCs w:val="20"/>
                <w:lang w:val="en-US"/>
              </w:rPr>
              <w:t>CPS applications</w:t>
            </w:r>
          </w:p>
        </w:tc>
      </w:tr>
    </w:tbl>
    <w:p w14:paraId="2129A1AB" w14:textId="77777777" w:rsidR="005E2B57" w:rsidRDefault="005E2B57" w:rsidP="005E2B57">
      <w:pPr>
        <w:spacing w:before="185"/>
        <w:ind w:right="179"/>
        <w:rPr>
          <w:spacing w:val="-4"/>
          <w:sz w:val="28"/>
        </w:rPr>
      </w:pPr>
    </w:p>
    <w:p w14:paraId="0C9AF302" w14:textId="77777777" w:rsidR="005E2B57" w:rsidRDefault="005E2B57" w:rsidP="001E5278">
      <w:pPr>
        <w:spacing w:before="185"/>
        <w:ind w:left="178" w:right="179"/>
        <w:jc w:val="center"/>
        <w:rPr>
          <w:spacing w:val="-4"/>
          <w:sz w:val="28"/>
        </w:rPr>
      </w:pPr>
    </w:p>
    <w:p w14:paraId="69241EB6" w14:textId="0A88EB3A" w:rsidR="007E3B01" w:rsidRDefault="00357C34" w:rsidP="00357C34">
      <w:pPr>
        <w:pStyle w:val="BodyText"/>
        <w:jc w:val="center"/>
        <w:rPr>
          <w:sz w:val="20"/>
        </w:rPr>
      </w:pPr>
      <w:r w:rsidRPr="00FC4246">
        <w:rPr>
          <w:noProof/>
          <w:sz w:val="32"/>
        </w:rPr>
        <w:lastRenderedPageBreak/>
        <w:drawing>
          <wp:inline distT="0" distB="0" distL="0" distR="0" wp14:anchorId="41B4CEEF" wp14:editId="565790C4">
            <wp:extent cx="3127395" cy="946298"/>
            <wp:effectExtent l="0" t="0" r="0" b="6350"/>
            <wp:docPr id="9158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35240" name=""/>
                    <pic:cNvPicPr/>
                  </pic:nvPicPr>
                  <pic:blipFill>
                    <a:blip r:embed="rId8"/>
                    <a:stretch>
                      <a:fillRect/>
                    </a:stretch>
                  </pic:blipFill>
                  <pic:spPr>
                    <a:xfrm>
                      <a:off x="0" y="0"/>
                      <a:ext cx="3160779" cy="956400"/>
                    </a:xfrm>
                    <a:prstGeom prst="rect">
                      <a:avLst/>
                    </a:prstGeom>
                  </pic:spPr>
                </pic:pic>
              </a:graphicData>
            </a:graphic>
          </wp:inline>
        </w:drawing>
      </w:r>
    </w:p>
    <w:p w14:paraId="69241EB7" w14:textId="77777777" w:rsidR="007E3B01" w:rsidRDefault="007E3B01">
      <w:pPr>
        <w:pStyle w:val="BodyText"/>
      </w:pPr>
    </w:p>
    <w:p w14:paraId="69241EB8" w14:textId="77777777" w:rsidR="007E3B01" w:rsidRDefault="007E3B01">
      <w:pPr>
        <w:pStyle w:val="BodyText"/>
        <w:spacing w:before="215"/>
      </w:pPr>
    </w:p>
    <w:p w14:paraId="69241EB9" w14:textId="77777777" w:rsidR="007E3B01" w:rsidRDefault="000B72E0">
      <w:pPr>
        <w:ind w:left="121" w:right="123"/>
        <w:jc w:val="center"/>
        <w:rPr>
          <w:b/>
          <w:sz w:val="24"/>
        </w:rPr>
      </w:pPr>
      <w:r>
        <w:rPr>
          <w:b/>
          <w:sz w:val="24"/>
        </w:rPr>
        <w:t>BONAFIDE</w:t>
      </w:r>
      <w:r>
        <w:rPr>
          <w:b/>
          <w:spacing w:val="-1"/>
          <w:sz w:val="24"/>
        </w:rPr>
        <w:t xml:space="preserve"> </w:t>
      </w:r>
      <w:r>
        <w:rPr>
          <w:b/>
          <w:spacing w:val="-2"/>
          <w:sz w:val="24"/>
        </w:rPr>
        <w:t>CERTIFICATE</w:t>
      </w:r>
    </w:p>
    <w:p w14:paraId="69241EBA" w14:textId="77777777" w:rsidR="007E3B01" w:rsidRDefault="007E3B01">
      <w:pPr>
        <w:pStyle w:val="BodyText"/>
        <w:rPr>
          <w:b/>
        </w:rPr>
      </w:pPr>
    </w:p>
    <w:p w14:paraId="69241EBB" w14:textId="77777777" w:rsidR="007E3B01" w:rsidRDefault="007E3B01">
      <w:pPr>
        <w:pStyle w:val="BodyText"/>
        <w:spacing w:before="173"/>
        <w:rPr>
          <w:b/>
        </w:rPr>
      </w:pPr>
    </w:p>
    <w:p w14:paraId="01B27D22" w14:textId="7024CB4D" w:rsidR="001E5278" w:rsidRDefault="000B72E0" w:rsidP="003C0D60">
      <w:pPr>
        <w:spacing w:before="1"/>
        <w:ind w:left="178" w:right="179"/>
        <w:jc w:val="center"/>
        <w:rPr>
          <w:b/>
          <w:sz w:val="32"/>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4"/>
          <w:sz w:val="24"/>
        </w:rPr>
        <w:t xml:space="preserve"> </w:t>
      </w:r>
      <w:r>
        <w:rPr>
          <w:sz w:val="24"/>
        </w:rPr>
        <w:t>that</w:t>
      </w:r>
      <w:r>
        <w:rPr>
          <w:spacing w:val="-3"/>
          <w:sz w:val="24"/>
        </w:rPr>
        <w:t xml:space="preserve"> </w:t>
      </w:r>
      <w:r>
        <w:rPr>
          <w:sz w:val="24"/>
        </w:rPr>
        <w:t>the</w:t>
      </w:r>
      <w:r>
        <w:rPr>
          <w:spacing w:val="-3"/>
          <w:sz w:val="24"/>
        </w:rPr>
        <w:t xml:space="preserve"> </w:t>
      </w:r>
      <w:r w:rsidR="001E5278">
        <w:rPr>
          <w:sz w:val="24"/>
        </w:rPr>
        <w:t xml:space="preserve">cyber-physical system </w:t>
      </w:r>
      <w:r>
        <w:rPr>
          <w:sz w:val="24"/>
        </w:rPr>
        <w:t>project</w:t>
      </w:r>
      <w:r>
        <w:rPr>
          <w:spacing w:val="-1"/>
          <w:sz w:val="24"/>
        </w:rPr>
        <w:t xml:space="preserve"> </w:t>
      </w:r>
      <w:r>
        <w:rPr>
          <w:sz w:val="24"/>
        </w:rPr>
        <w:t>report</w:t>
      </w:r>
      <w:r>
        <w:rPr>
          <w:spacing w:val="-3"/>
          <w:sz w:val="24"/>
        </w:rPr>
        <w:t xml:space="preserve"> </w:t>
      </w:r>
      <w:r>
        <w:rPr>
          <w:sz w:val="24"/>
        </w:rPr>
        <w:t>entitled</w:t>
      </w:r>
      <w:r>
        <w:rPr>
          <w:spacing w:val="-1"/>
          <w:sz w:val="24"/>
        </w:rPr>
        <w:t xml:space="preserve"> </w:t>
      </w:r>
      <w:r w:rsidR="003C0D60">
        <w:rPr>
          <w:spacing w:val="-1"/>
          <w:sz w:val="24"/>
        </w:rPr>
        <w:br/>
      </w:r>
      <w:r w:rsidR="003C0D60">
        <w:rPr>
          <w:b/>
          <w:sz w:val="32"/>
        </w:rPr>
        <w:t>“</w:t>
      </w:r>
      <w:proofErr w:type="spellStart"/>
      <w:r w:rsidR="003C0D60" w:rsidRPr="003C0D60">
        <w:rPr>
          <w:b/>
          <w:sz w:val="32"/>
        </w:rPr>
        <w:t>HealthX</w:t>
      </w:r>
      <w:proofErr w:type="spellEnd"/>
      <w:r w:rsidR="003C0D60" w:rsidRPr="003C0D60">
        <w:rPr>
          <w:b/>
          <w:sz w:val="32"/>
        </w:rPr>
        <w:t>-CPS based Smart Health Band</w:t>
      </w:r>
      <w:r w:rsidR="003C0D60">
        <w:rPr>
          <w:b/>
          <w:sz w:val="32"/>
        </w:rPr>
        <w:t>”</w:t>
      </w:r>
    </w:p>
    <w:p w14:paraId="69241EBC" w14:textId="377724B8" w:rsidR="007E3B01" w:rsidRDefault="007E3B01">
      <w:pPr>
        <w:spacing w:line="360" w:lineRule="auto"/>
        <w:ind w:left="141"/>
        <w:rPr>
          <w:b/>
          <w:sz w:val="24"/>
        </w:rPr>
      </w:pPr>
    </w:p>
    <w:p w14:paraId="69241EBD" w14:textId="77777777" w:rsidR="007E3B01" w:rsidRDefault="000B72E0">
      <w:pPr>
        <w:pStyle w:val="BodyText"/>
        <w:ind w:left="178" w:right="119"/>
        <w:jc w:val="center"/>
      </w:pPr>
      <w:r>
        <w:t xml:space="preserve">submitted </w:t>
      </w:r>
      <w:r>
        <w:rPr>
          <w:spacing w:val="-5"/>
        </w:rPr>
        <w:t>by</w:t>
      </w:r>
    </w:p>
    <w:p w14:paraId="69241EBE" w14:textId="77777777" w:rsidR="007E3B01" w:rsidRDefault="007E3B01">
      <w:pPr>
        <w:pStyle w:val="BodyText"/>
        <w:spacing w:before="156"/>
      </w:pPr>
    </w:p>
    <w:p w14:paraId="69241EBF" w14:textId="77777777" w:rsidR="007E3B01" w:rsidRDefault="000B72E0">
      <w:pPr>
        <w:pStyle w:val="Heading1"/>
        <w:tabs>
          <w:tab w:val="left" w:pos="4298"/>
        </w:tabs>
        <w:ind w:left="121"/>
        <w:jc w:val="center"/>
      </w:pPr>
      <w:r>
        <w:t xml:space="preserve">Roll </w:t>
      </w:r>
      <w:r>
        <w:rPr>
          <w:spacing w:val="-4"/>
        </w:rPr>
        <w:t>Nos.</w:t>
      </w:r>
      <w:r>
        <w:tab/>
        <w:t>Student</w:t>
      </w:r>
      <w:r>
        <w:rPr>
          <w:spacing w:val="-3"/>
        </w:rPr>
        <w:t xml:space="preserve"> </w:t>
      </w:r>
      <w:r>
        <w:rPr>
          <w:spacing w:val="-2"/>
        </w:rPr>
        <w:t>Names</w:t>
      </w:r>
    </w:p>
    <w:p w14:paraId="517B6274" w14:textId="77777777" w:rsidR="003C0D60" w:rsidRPr="003C0D60" w:rsidRDefault="003C0D60" w:rsidP="003C0D60">
      <w:pPr>
        <w:tabs>
          <w:tab w:val="left" w:pos="6286"/>
        </w:tabs>
        <w:ind w:left="1581"/>
        <w:rPr>
          <w:b/>
          <w:szCs w:val="20"/>
        </w:rPr>
      </w:pPr>
      <w:r>
        <w:rPr>
          <w:b/>
          <w:spacing w:val="-2"/>
          <w:sz w:val="24"/>
        </w:rPr>
        <w:t>CB.</w:t>
      </w:r>
      <w:proofErr w:type="gramStart"/>
      <w:r>
        <w:rPr>
          <w:b/>
          <w:spacing w:val="-2"/>
          <w:sz w:val="24"/>
        </w:rPr>
        <w:t>EN.U</w:t>
      </w:r>
      <w:proofErr w:type="gramEnd"/>
      <w:r>
        <w:rPr>
          <w:b/>
          <w:spacing w:val="-2"/>
          <w:sz w:val="24"/>
        </w:rPr>
        <w:t>4EEE23104</w:t>
      </w:r>
      <w:r>
        <w:rPr>
          <w:b/>
          <w:sz w:val="24"/>
        </w:rPr>
        <w:t xml:space="preserve">                     </w:t>
      </w:r>
      <w:r w:rsidRPr="003C0D60">
        <w:rPr>
          <w:b/>
          <w:sz w:val="24"/>
        </w:rPr>
        <w:t>A</w:t>
      </w:r>
      <w:r>
        <w:rPr>
          <w:b/>
          <w:sz w:val="24"/>
        </w:rPr>
        <w:t>nusree</w:t>
      </w:r>
      <w:r w:rsidRPr="003C0D60">
        <w:rPr>
          <w:b/>
          <w:sz w:val="24"/>
        </w:rPr>
        <w:t xml:space="preserve"> </w:t>
      </w:r>
      <w:proofErr w:type="spellStart"/>
      <w:r w:rsidRPr="003C0D60">
        <w:rPr>
          <w:b/>
          <w:sz w:val="24"/>
        </w:rPr>
        <w:t>M</w:t>
      </w:r>
      <w:r>
        <w:rPr>
          <w:b/>
          <w:sz w:val="24"/>
        </w:rPr>
        <w:t>annathuparambu</w:t>
      </w:r>
      <w:proofErr w:type="spellEnd"/>
      <w:r>
        <w:rPr>
          <w:b/>
          <w:sz w:val="24"/>
        </w:rPr>
        <w:t xml:space="preserve"> </w:t>
      </w:r>
      <w:r w:rsidRPr="003C0D60">
        <w:rPr>
          <w:b/>
          <w:szCs w:val="20"/>
        </w:rPr>
        <w:t>S</w:t>
      </w:r>
      <w:r>
        <w:rPr>
          <w:b/>
          <w:szCs w:val="20"/>
        </w:rPr>
        <w:t>atheeshkumar</w:t>
      </w:r>
    </w:p>
    <w:p w14:paraId="057CECB0" w14:textId="77777777" w:rsidR="003C0D60" w:rsidRDefault="003C0D60" w:rsidP="003C0D60">
      <w:pPr>
        <w:tabs>
          <w:tab w:val="left" w:pos="6310"/>
        </w:tabs>
        <w:spacing w:before="137"/>
        <w:ind w:left="1581"/>
        <w:rPr>
          <w:b/>
          <w:sz w:val="24"/>
        </w:rPr>
      </w:pPr>
      <w:r>
        <w:rPr>
          <w:b/>
          <w:spacing w:val="-2"/>
          <w:sz w:val="24"/>
        </w:rPr>
        <w:t>CB.</w:t>
      </w:r>
      <w:proofErr w:type="gramStart"/>
      <w:r>
        <w:rPr>
          <w:b/>
          <w:spacing w:val="-2"/>
          <w:sz w:val="24"/>
        </w:rPr>
        <w:t>EN.U</w:t>
      </w:r>
      <w:proofErr w:type="gramEnd"/>
      <w:r>
        <w:rPr>
          <w:b/>
          <w:spacing w:val="-2"/>
          <w:sz w:val="24"/>
        </w:rPr>
        <w:t>4EEE23126</w:t>
      </w:r>
      <w:r>
        <w:rPr>
          <w:b/>
          <w:sz w:val="24"/>
        </w:rPr>
        <w:tab/>
      </w:r>
      <w:proofErr w:type="spellStart"/>
      <w:r>
        <w:rPr>
          <w:b/>
          <w:sz w:val="24"/>
        </w:rPr>
        <w:t>Ponabirami</w:t>
      </w:r>
      <w:proofErr w:type="spellEnd"/>
      <w:r>
        <w:rPr>
          <w:b/>
          <w:sz w:val="24"/>
        </w:rPr>
        <w:t xml:space="preserve"> A</w:t>
      </w:r>
    </w:p>
    <w:p w14:paraId="2490C8AC" w14:textId="77777777" w:rsidR="003C0D60" w:rsidRDefault="003C0D60" w:rsidP="003C0D60">
      <w:pPr>
        <w:tabs>
          <w:tab w:val="left" w:pos="6310"/>
        </w:tabs>
        <w:spacing w:before="137"/>
        <w:ind w:left="1581"/>
        <w:rPr>
          <w:b/>
          <w:sz w:val="24"/>
        </w:rPr>
      </w:pPr>
      <w:r>
        <w:rPr>
          <w:b/>
          <w:spacing w:val="-2"/>
          <w:sz w:val="24"/>
        </w:rPr>
        <w:t>CB.</w:t>
      </w:r>
      <w:proofErr w:type="gramStart"/>
      <w:r>
        <w:rPr>
          <w:b/>
          <w:spacing w:val="-2"/>
          <w:sz w:val="24"/>
        </w:rPr>
        <w:t>EN.U</w:t>
      </w:r>
      <w:proofErr w:type="gramEnd"/>
      <w:r>
        <w:rPr>
          <w:b/>
          <w:spacing w:val="-2"/>
          <w:sz w:val="24"/>
        </w:rPr>
        <w:t>4EEE23155</w:t>
      </w:r>
      <w:r>
        <w:rPr>
          <w:b/>
          <w:sz w:val="24"/>
        </w:rPr>
        <w:tab/>
        <w:t>Harshita VP</w:t>
      </w:r>
    </w:p>
    <w:p w14:paraId="69241EC5" w14:textId="77777777" w:rsidR="007E3B01" w:rsidRDefault="007E3B01">
      <w:pPr>
        <w:pStyle w:val="BodyText"/>
      </w:pPr>
    </w:p>
    <w:p w14:paraId="36045197" w14:textId="77777777" w:rsidR="00357C34" w:rsidRDefault="00357C34">
      <w:pPr>
        <w:pStyle w:val="BodyText"/>
      </w:pPr>
    </w:p>
    <w:p w14:paraId="69241EC6" w14:textId="1093EB7A" w:rsidR="007E3B01" w:rsidRDefault="000E6D81">
      <w:pPr>
        <w:pStyle w:val="BodyText"/>
      </w:pPr>
      <w:r>
        <w:t>SUBMITTED TO:</w:t>
      </w:r>
    </w:p>
    <w:p w14:paraId="1BCFBB9A" w14:textId="77777777" w:rsidR="000E6D81" w:rsidRDefault="000E6D81">
      <w:pPr>
        <w:pStyle w:val="BodyText"/>
      </w:pPr>
    </w:p>
    <w:p w14:paraId="03894877" w14:textId="77777777" w:rsidR="000E6D81" w:rsidRDefault="000E6D81">
      <w:pPr>
        <w:pStyle w:val="BodyText"/>
      </w:pPr>
    </w:p>
    <w:p w14:paraId="1C043836" w14:textId="77777777" w:rsidR="00D2214B" w:rsidRPr="00357C34" w:rsidRDefault="00D2214B" w:rsidP="00357C34">
      <w:pPr>
        <w:pStyle w:val="BodyText"/>
        <w:jc w:val="center"/>
        <w:rPr>
          <w:b/>
          <w:bCs/>
          <w:color w:val="000000" w:themeColor="text1"/>
        </w:rPr>
      </w:pPr>
      <w:r w:rsidRPr="00357C34">
        <w:rPr>
          <w:b/>
          <w:bCs/>
          <w:color w:val="000000" w:themeColor="text1"/>
        </w:rPr>
        <w:t>Dr. K.R.M. Vijaya Chandrakala</w:t>
      </w:r>
    </w:p>
    <w:p w14:paraId="4095F5A0" w14:textId="77777777" w:rsidR="00D2214B" w:rsidRPr="00357C34" w:rsidRDefault="00D2214B" w:rsidP="00357C34">
      <w:pPr>
        <w:pStyle w:val="BodyText"/>
        <w:jc w:val="center"/>
        <w:rPr>
          <w:b/>
          <w:bCs/>
          <w:color w:val="000000" w:themeColor="text1"/>
        </w:rPr>
      </w:pPr>
    </w:p>
    <w:p w14:paraId="69241EC7" w14:textId="68ED23D7" w:rsidR="007E3B01" w:rsidRPr="00357C34" w:rsidRDefault="00D2214B" w:rsidP="00357C34">
      <w:pPr>
        <w:pStyle w:val="BodyText"/>
        <w:jc w:val="center"/>
        <w:rPr>
          <w:b/>
          <w:bCs/>
          <w:color w:val="000000" w:themeColor="text1"/>
        </w:rPr>
      </w:pPr>
      <w:r w:rsidRPr="00357C34">
        <w:rPr>
          <w:b/>
          <w:bCs/>
          <w:color w:val="000000" w:themeColor="text1"/>
        </w:rPr>
        <w:t>Associate Professor, Department of Electrical and Electronics, School of Engineering, Coimbatore</w:t>
      </w:r>
    </w:p>
    <w:p w14:paraId="69241EC8" w14:textId="77777777" w:rsidR="007E3B01" w:rsidRDefault="007E3B01">
      <w:pPr>
        <w:pStyle w:val="BodyText"/>
      </w:pPr>
    </w:p>
    <w:p w14:paraId="69241EC9" w14:textId="77777777" w:rsidR="007E3B01" w:rsidRDefault="007E3B01">
      <w:pPr>
        <w:pStyle w:val="BodyText"/>
      </w:pPr>
    </w:p>
    <w:p w14:paraId="69241ECA" w14:textId="77777777" w:rsidR="007E3B01" w:rsidRDefault="007E3B01">
      <w:pPr>
        <w:pStyle w:val="BodyText"/>
        <w:spacing w:before="46"/>
      </w:pPr>
    </w:p>
    <w:p w14:paraId="69241ECB" w14:textId="77777777" w:rsidR="007E3B01" w:rsidRDefault="000B72E0">
      <w:pPr>
        <w:spacing w:line="480" w:lineRule="auto"/>
        <w:ind w:left="141" w:right="134"/>
        <w:jc w:val="both"/>
        <w:rPr>
          <w:sz w:val="24"/>
        </w:rPr>
      </w:pPr>
      <w:r>
        <w:rPr>
          <w:sz w:val="24"/>
        </w:rPr>
        <w:t xml:space="preserve">is in partial fulfillment of the requirements for the award of the </w:t>
      </w:r>
      <w:r>
        <w:rPr>
          <w:b/>
          <w:sz w:val="24"/>
        </w:rPr>
        <w:t>Degree of Bachelo</w:t>
      </w:r>
      <w:r>
        <w:rPr>
          <w:sz w:val="24"/>
        </w:rPr>
        <w:t xml:space="preserve">r </w:t>
      </w:r>
      <w:r>
        <w:rPr>
          <w:b/>
          <w:sz w:val="24"/>
        </w:rPr>
        <w:t xml:space="preserve">of Technology </w:t>
      </w:r>
      <w:r>
        <w:rPr>
          <w:sz w:val="24"/>
        </w:rPr>
        <w:t>in</w:t>
      </w:r>
      <w:r>
        <w:rPr>
          <w:spacing w:val="-2"/>
          <w:sz w:val="24"/>
        </w:rPr>
        <w:t xml:space="preserve"> </w:t>
      </w:r>
      <w:r>
        <w:rPr>
          <w:b/>
          <w:sz w:val="24"/>
        </w:rPr>
        <w:t>“Electrical</w:t>
      </w:r>
      <w:r>
        <w:rPr>
          <w:b/>
          <w:spacing w:val="-2"/>
          <w:sz w:val="24"/>
        </w:rPr>
        <w:t xml:space="preserve"> </w:t>
      </w:r>
      <w:r>
        <w:rPr>
          <w:b/>
          <w:sz w:val="24"/>
        </w:rPr>
        <w:t>and</w:t>
      </w:r>
      <w:r>
        <w:rPr>
          <w:b/>
          <w:spacing w:val="-2"/>
          <w:sz w:val="24"/>
        </w:rPr>
        <w:t xml:space="preserve"> </w:t>
      </w:r>
      <w:r>
        <w:rPr>
          <w:b/>
          <w:sz w:val="24"/>
        </w:rPr>
        <w:t>Electronics</w:t>
      </w:r>
      <w:r>
        <w:rPr>
          <w:b/>
          <w:spacing w:val="-3"/>
          <w:sz w:val="24"/>
        </w:rPr>
        <w:t xml:space="preserve"> </w:t>
      </w:r>
      <w:r>
        <w:rPr>
          <w:b/>
          <w:sz w:val="24"/>
        </w:rPr>
        <w:t xml:space="preserve">Engineering” </w:t>
      </w:r>
      <w:r>
        <w:rPr>
          <w:sz w:val="24"/>
        </w:rPr>
        <w:t>is</w:t>
      </w:r>
      <w:r>
        <w:rPr>
          <w:spacing w:val="-2"/>
          <w:sz w:val="24"/>
        </w:rPr>
        <w:t xml:space="preserve"> </w:t>
      </w:r>
      <w:r>
        <w:rPr>
          <w:sz w:val="24"/>
        </w:rPr>
        <w:t>a</w:t>
      </w:r>
      <w:r>
        <w:rPr>
          <w:spacing w:val="-2"/>
          <w:sz w:val="24"/>
        </w:rPr>
        <w:t xml:space="preserve"> </w:t>
      </w:r>
      <w:proofErr w:type="spellStart"/>
      <w:r>
        <w:rPr>
          <w:sz w:val="24"/>
        </w:rPr>
        <w:t>bonafide</w:t>
      </w:r>
      <w:proofErr w:type="spellEnd"/>
      <w:r>
        <w:rPr>
          <w:spacing w:val="-2"/>
          <w:sz w:val="24"/>
        </w:rPr>
        <w:t xml:space="preserve"> </w:t>
      </w:r>
      <w:r>
        <w:rPr>
          <w:sz w:val="24"/>
        </w:rPr>
        <w:t>record</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work</w:t>
      </w:r>
      <w:r>
        <w:rPr>
          <w:spacing w:val="-2"/>
          <w:sz w:val="24"/>
        </w:rPr>
        <w:t xml:space="preserve"> </w:t>
      </w:r>
      <w:r>
        <w:rPr>
          <w:sz w:val="24"/>
        </w:rPr>
        <w:t>carried</w:t>
      </w:r>
      <w:r>
        <w:rPr>
          <w:spacing w:val="-2"/>
          <w:sz w:val="24"/>
        </w:rPr>
        <w:t xml:space="preserve"> </w:t>
      </w:r>
      <w:r>
        <w:rPr>
          <w:sz w:val="24"/>
        </w:rPr>
        <w:t>out at</w:t>
      </w:r>
      <w:r>
        <w:rPr>
          <w:spacing w:val="-2"/>
          <w:sz w:val="24"/>
        </w:rPr>
        <w:t xml:space="preserve"> </w:t>
      </w:r>
      <w:r>
        <w:rPr>
          <w:sz w:val="24"/>
        </w:rPr>
        <w:t>Amrita School of Engineering, Coimbatore.</w:t>
      </w:r>
    </w:p>
    <w:p w14:paraId="69241ECE" w14:textId="77777777" w:rsidR="007E3B01" w:rsidRDefault="007E3B01">
      <w:pPr>
        <w:pStyle w:val="BodyText"/>
      </w:pPr>
    </w:p>
    <w:p w14:paraId="69241ECF" w14:textId="77777777" w:rsidR="007E3B01" w:rsidRDefault="007E3B01">
      <w:pPr>
        <w:pStyle w:val="BodyText"/>
      </w:pPr>
    </w:p>
    <w:p w14:paraId="69241ED4" w14:textId="77777777" w:rsidR="007E3B01" w:rsidRDefault="000B72E0" w:rsidP="00F033FC">
      <w:pPr>
        <w:pStyle w:val="BodyText"/>
        <w:tabs>
          <w:tab w:val="left" w:pos="7918"/>
        </w:tabs>
        <w:jc w:val="both"/>
      </w:pPr>
      <w:r>
        <w:t>Internal</w:t>
      </w:r>
      <w:r>
        <w:rPr>
          <w:spacing w:val="-5"/>
        </w:rPr>
        <w:t xml:space="preserve"> </w:t>
      </w:r>
      <w:r>
        <w:rPr>
          <w:spacing w:val="-2"/>
        </w:rPr>
        <w:t>Examiner</w:t>
      </w:r>
      <w:r>
        <w:tab/>
        <w:t>External</w:t>
      </w:r>
      <w:r>
        <w:rPr>
          <w:spacing w:val="-5"/>
        </w:rPr>
        <w:t xml:space="preserve"> </w:t>
      </w:r>
      <w:r>
        <w:rPr>
          <w:spacing w:val="-2"/>
        </w:rPr>
        <w:t>Examiner</w:t>
      </w:r>
    </w:p>
    <w:p w14:paraId="69241ED5" w14:textId="77777777" w:rsidR="007E3B01" w:rsidRDefault="007E3B01">
      <w:pPr>
        <w:pStyle w:val="BodyText"/>
        <w:jc w:val="both"/>
        <w:sectPr w:rsidR="007E3B01">
          <w:pgSz w:w="11910" w:h="16840"/>
          <w:pgMar w:top="192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9241ED6" w14:textId="77777777" w:rsidR="007E3B01" w:rsidRDefault="000B72E0">
      <w:pPr>
        <w:spacing w:before="69"/>
        <w:ind w:left="178" w:right="179"/>
        <w:jc w:val="center"/>
        <w:rPr>
          <w:b/>
          <w:sz w:val="32"/>
        </w:rPr>
      </w:pPr>
      <w:r>
        <w:rPr>
          <w:b/>
          <w:spacing w:val="-2"/>
          <w:sz w:val="32"/>
        </w:rPr>
        <w:lastRenderedPageBreak/>
        <w:t>CONTENTS</w:t>
      </w:r>
    </w:p>
    <w:p w14:paraId="69241ED7" w14:textId="77777777" w:rsidR="007E3B01" w:rsidRDefault="007E3B01">
      <w:pPr>
        <w:pStyle w:val="BodyText"/>
        <w:rPr>
          <w:b/>
          <w:sz w:val="20"/>
        </w:rPr>
      </w:pPr>
    </w:p>
    <w:p w14:paraId="69241ED8" w14:textId="77777777" w:rsidR="007E3B01" w:rsidRDefault="007E3B01">
      <w:pPr>
        <w:pStyle w:val="BodyText"/>
        <w:spacing w:before="71"/>
        <w:rPr>
          <w:b/>
          <w:sz w:val="20"/>
        </w:rPr>
      </w:pP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4962"/>
        <w:gridCol w:w="2038"/>
      </w:tblGrid>
      <w:tr w:rsidR="007E3B01" w14:paraId="69241EDC" w14:textId="77777777">
        <w:trPr>
          <w:trHeight w:val="791"/>
        </w:trPr>
        <w:tc>
          <w:tcPr>
            <w:tcW w:w="1526" w:type="dxa"/>
          </w:tcPr>
          <w:p w14:paraId="69241ED9" w14:textId="7830CC3E" w:rsidR="007E3B01" w:rsidRPr="00FE3293" w:rsidRDefault="000B72E0">
            <w:pPr>
              <w:pStyle w:val="TableParagraph"/>
              <w:spacing w:before="238"/>
              <w:ind w:left="9" w:right="1"/>
              <w:rPr>
                <w:b/>
                <w:sz w:val="28"/>
                <w:szCs w:val="28"/>
              </w:rPr>
            </w:pPr>
            <w:r w:rsidRPr="00FE3293">
              <w:rPr>
                <w:b/>
                <w:spacing w:val="-4"/>
                <w:sz w:val="28"/>
                <w:szCs w:val="28"/>
              </w:rPr>
              <w:t>S</w:t>
            </w:r>
            <w:r w:rsidR="00FE3293">
              <w:rPr>
                <w:b/>
                <w:spacing w:val="-4"/>
                <w:sz w:val="28"/>
                <w:szCs w:val="28"/>
              </w:rPr>
              <w:t>l</w:t>
            </w:r>
            <w:r w:rsidR="00D72A89">
              <w:rPr>
                <w:b/>
                <w:spacing w:val="-4"/>
                <w:sz w:val="28"/>
                <w:szCs w:val="28"/>
              </w:rPr>
              <w:t xml:space="preserve">. </w:t>
            </w:r>
            <w:r w:rsidRPr="00FE3293">
              <w:rPr>
                <w:b/>
                <w:spacing w:val="-4"/>
                <w:sz w:val="28"/>
                <w:szCs w:val="28"/>
              </w:rPr>
              <w:t>No</w:t>
            </w:r>
            <w:r w:rsidR="00D72A89">
              <w:rPr>
                <w:b/>
                <w:spacing w:val="-4"/>
                <w:sz w:val="28"/>
                <w:szCs w:val="28"/>
              </w:rPr>
              <w:t>.</w:t>
            </w:r>
          </w:p>
        </w:tc>
        <w:tc>
          <w:tcPr>
            <w:tcW w:w="4962" w:type="dxa"/>
          </w:tcPr>
          <w:p w14:paraId="69241EDA" w14:textId="57BBD908" w:rsidR="007E3B01" w:rsidRPr="00FE3293" w:rsidRDefault="00504726">
            <w:pPr>
              <w:pStyle w:val="TableParagraph"/>
              <w:spacing w:before="238"/>
              <w:ind w:left="11"/>
              <w:rPr>
                <w:b/>
                <w:sz w:val="28"/>
                <w:szCs w:val="28"/>
              </w:rPr>
            </w:pPr>
            <w:r>
              <w:rPr>
                <w:b/>
                <w:sz w:val="28"/>
                <w:szCs w:val="28"/>
              </w:rPr>
              <w:t>I</w:t>
            </w:r>
            <w:r w:rsidR="00D72A89">
              <w:rPr>
                <w:b/>
                <w:sz w:val="28"/>
                <w:szCs w:val="28"/>
              </w:rPr>
              <w:t>tems</w:t>
            </w:r>
          </w:p>
        </w:tc>
        <w:tc>
          <w:tcPr>
            <w:tcW w:w="2038" w:type="dxa"/>
          </w:tcPr>
          <w:p w14:paraId="69241EDB" w14:textId="6372551A" w:rsidR="007E3B01" w:rsidRPr="00FE3293" w:rsidRDefault="000B72E0">
            <w:pPr>
              <w:pStyle w:val="TableParagraph"/>
              <w:spacing w:before="238"/>
              <w:ind w:right="1"/>
              <w:rPr>
                <w:b/>
                <w:sz w:val="28"/>
                <w:szCs w:val="28"/>
              </w:rPr>
            </w:pPr>
            <w:r w:rsidRPr="00FE3293">
              <w:rPr>
                <w:b/>
                <w:sz w:val="28"/>
                <w:szCs w:val="28"/>
              </w:rPr>
              <w:t>P</w:t>
            </w:r>
            <w:r w:rsidR="00D72A89">
              <w:rPr>
                <w:b/>
                <w:sz w:val="28"/>
                <w:szCs w:val="28"/>
              </w:rPr>
              <w:t>age</w:t>
            </w:r>
            <w:r w:rsidRPr="00FE3293">
              <w:rPr>
                <w:b/>
                <w:spacing w:val="-10"/>
                <w:sz w:val="28"/>
                <w:szCs w:val="28"/>
              </w:rPr>
              <w:t xml:space="preserve"> </w:t>
            </w:r>
            <w:r w:rsidRPr="00FE3293">
              <w:rPr>
                <w:b/>
                <w:spacing w:val="-5"/>
                <w:sz w:val="28"/>
                <w:szCs w:val="28"/>
              </w:rPr>
              <w:t>No</w:t>
            </w:r>
            <w:r w:rsidR="00D72A89" w:rsidRPr="00FE3293">
              <w:rPr>
                <w:b/>
                <w:spacing w:val="-5"/>
                <w:sz w:val="28"/>
                <w:szCs w:val="28"/>
              </w:rPr>
              <w:t>.</w:t>
            </w:r>
          </w:p>
        </w:tc>
      </w:tr>
      <w:tr w:rsidR="007E3B01" w14:paraId="69241EE0" w14:textId="77777777">
        <w:trPr>
          <w:trHeight w:val="618"/>
        </w:trPr>
        <w:tc>
          <w:tcPr>
            <w:tcW w:w="1526" w:type="dxa"/>
          </w:tcPr>
          <w:p w14:paraId="69241EDD" w14:textId="380A5D7F" w:rsidR="007E3B01" w:rsidRDefault="003C0D60">
            <w:pPr>
              <w:pStyle w:val="TableParagraph"/>
              <w:ind w:left="9" w:right="2"/>
            </w:pPr>
            <w:r>
              <w:t>1.</w:t>
            </w:r>
          </w:p>
        </w:tc>
        <w:tc>
          <w:tcPr>
            <w:tcW w:w="4962" w:type="dxa"/>
          </w:tcPr>
          <w:p w14:paraId="69241EDE" w14:textId="5FCC5064" w:rsidR="007E3B01" w:rsidRDefault="003C0D60">
            <w:pPr>
              <w:pStyle w:val="TableParagraph"/>
              <w:ind w:left="11" w:right="3"/>
            </w:pPr>
            <w:r>
              <w:t>Aim</w:t>
            </w:r>
          </w:p>
        </w:tc>
        <w:tc>
          <w:tcPr>
            <w:tcW w:w="2038" w:type="dxa"/>
          </w:tcPr>
          <w:p w14:paraId="69241EDF" w14:textId="7B39003C" w:rsidR="007E3B01" w:rsidRDefault="004B2921">
            <w:pPr>
              <w:pStyle w:val="TableParagraph"/>
            </w:pPr>
            <w:r>
              <w:t>6</w:t>
            </w:r>
          </w:p>
        </w:tc>
      </w:tr>
      <w:tr w:rsidR="007E3B01" w14:paraId="69241EE4" w14:textId="77777777">
        <w:trPr>
          <w:trHeight w:val="621"/>
        </w:trPr>
        <w:tc>
          <w:tcPr>
            <w:tcW w:w="1526" w:type="dxa"/>
          </w:tcPr>
          <w:p w14:paraId="69241EE1" w14:textId="21A8C94B" w:rsidR="007E3B01" w:rsidRDefault="001A25CD">
            <w:pPr>
              <w:pStyle w:val="TableParagraph"/>
              <w:ind w:left="9" w:right="2"/>
            </w:pPr>
            <w:r>
              <w:t>2.</w:t>
            </w:r>
          </w:p>
        </w:tc>
        <w:tc>
          <w:tcPr>
            <w:tcW w:w="4962" w:type="dxa"/>
          </w:tcPr>
          <w:p w14:paraId="69241EE2" w14:textId="40AABD68" w:rsidR="007E3B01" w:rsidRDefault="001A25CD">
            <w:pPr>
              <w:pStyle w:val="TableParagraph"/>
              <w:ind w:left="11" w:right="3"/>
            </w:pPr>
            <w:r>
              <w:t>Problem Statement</w:t>
            </w:r>
          </w:p>
        </w:tc>
        <w:tc>
          <w:tcPr>
            <w:tcW w:w="2038" w:type="dxa"/>
          </w:tcPr>
          <w:p w14:paraId="69241EE3" w14:textId="49378838" w:rsidR="007E3B01" w:rsidRDefault="004B2921">
            <w:pPr>
              <w:pStyle w:val="TableParagraph"/>
            </w:pPr>
            <w:r>
              <w:t>6</w:t>
            </w:r>
          </w:p>
        </w:tc>
      </w:tr>
      <w:tr w:rsidR="007E3B01" w14:paraId="69241EE8" w14:textId="77777777">
        <w:trPr>
          <w:trHeight w:val="619"/>
        </w:trPr>
        <w:tc>
          <w:tcPr>
            <w:tcW w:w="1526" w:type="dxa"/>
          </w:tcPr>
          <w:p w14:paraId="69241EE5" w14:textId="020C0EA3" w:rsidR="007E3B01" w:rsidRDefault="001A25CD">
            <w:pPr>
              <w:pStyle w:val="TableParagraph"/>
              <w:ind w:left="9"/>
            </w:pPr>
            <w:r>
              <w:t>3.</w:t>
            </w:r>
          </w:p>
        </w:tc>
        <w:tc>
          <w:tcPr>
            <w:tcW w:w="4962" w:type="dxa"/>
          </w:tcPr>
          <w:p w14:paraId="69241EE6" w14:textId="3A3E0B0A" w:rsidR="007E3B01" w:rsidRDefault="001A25CD">
            <w:pPr>
              <w:pStyle w:val="TableParagraph"/>
              <w:ind w:left="11" w:right="1"/>
            </w:pPr>
            <w:r>
              <w:t>Proposed Solution</w:t>
            </w:r>
          </w:p>
        </w:tc>
        <w:tc>
          <w:tcPr>
            <w:tcW w:w="2038" w:type="dxa"/>
          </w:tcPr>
          <w:p w14:paraId="69241EE7" w14:textId="72719745" w:rsidR="007E3B01" w:rsidRDefault="004B2921">
            <w:pPr>
              <w:pStyle w:val="TableParagraph"/>
            </w:pPr>
            <w:r>
              <w:t>6</w:t>
            </w:r>
          </w:p>
        </w:tc>
      </w:tr>
      <w:tr w:rsidR="007E3B01" w14:paraId="69241EEC" w14:textId="77777777">
        <w:trPr>
          <w:trHeight w:val="618"/>
        </w:trPr>
        <w:tc>
          <w:tcPr>
            <w:tcW w:w="1526" w:type="dxa"/>
          </w:tcPr>
          <w:p w14:paraId="69241EE9" w14:textId="6D03CBC8" w:rsidR="007E3B01" w:rsidRDefault="001A25CD">
            <w:pPr>
              <w:pStyle w:val="TableParagraph"/>
              <w:ind w:left="9" w:right="2"/>
            </w:pPr>
            <w:r>
              <w:t>4.</w:t>
            </w:r>
          </w:p>
        </w:tc>
        <w:tc>
          <w:tcPr>
            <w:tcW w:w="4962" w:type="dxa"/>
          </w:tcPr>
          <w:p w14:paraId="69241EEA" w14:textId="0E466886" w:rsidR="007E3B01" w:rsidRDefault="001A25CD">
            <w:pPr>
              <w:pStyle w:val="TableParagraph"/>
              <w:ind w:left="11" w:right="3"/>
            </w:pPr>
            <w:r>
              <w:t>Key features of the proposed Solution</w:t>
            </w:r>
          </w:p>
        </w:tc>
        <w:tc>
          <w:tcPr>
            <w:tcW w:w="2038" w:type="dxa"/>
          </w:tcPr>
          <w:p w14:paraId="69241EEB" w14:textId="0AC5247C" w:rsidR="007E3B01" w:rsidRDefault="004B2921">
            <w:pPr>
              <w:pStyle w:val="TableParagraph"/>
            </w:pPr>
            <w:r>
              <w:t>7</w:t>
            </w:r>
          </w:p>
        </w:tc>
      </w:tr>
      <w:tr w:rsidR="007E3B01" w14:paraId="69241EF0" w14:textId="77777777">
        <w:trPr>
          <w:trHeight w:val="618"/>
        </w:trPr>
        <w:tc>
          <w:tcPr>
            <w:tcW w:w="1526" w:type="dxa"/>
          </w:tcPr>
          <w:p w14:paraId="69241EED" w14:textId="1A177316" w:rsidR="007E3B01" w:rsidRDefault="001A25CD">
            <w:pPr>
              <w:pStyle w:val="TableParagraph"/>
              <w:ind w:left="9" w:right="2"/>
            </w:pPr>
            <w:r>
              <w:t>5.</w:t>
            </w:r>
          </w:p>
        </w:tc>
        <w:tc>
          <w:tcPr>
            <w:tcW w:w="4962" w:type="dxa"/>
          </w:tcPr>
          <w:p w14:paraId="69241EEE" w14:textId="5C4B9909" w:rsidR="007E3B01" w:rsidRDefault="001A25CD">
            <w:pPr>
              <w:pStyle w:val="TableParagraph"/>
              <w:ind w:left="11" w:right="1"/>
            </w:pPr>
            <w:r>
              <w:t xml:space="preserve">Project design and </w:t>
            </w:r>
            <w:proofErr w:type="spellStart"/>
            <w:r>
              <w:t>Architechture</w:t>
            </w:r>
            <w:proofErr w:type="spellEnd"/>
          </w:p>
        </w:tc>
        <w:tc>
          <w:tcPr>
            <w:tcW w:w="2038" w:type="dxa"/>
          </w:tcPr>
          <w:p w14:paraId="69241EEF" w14:textId="48156A9C" w:rsidR="007E3B01" w:rsidRDefault="004B2921">
            <w:pPr>
              <w:pStyle w:val="TableParagraph"/>
            </w:pPr>
            <w:r>
              <w:t>7</w:t>
            </w:r>
          </w:p>
        </w:tc>
      </w:tr>
      <w:tr w:rsidR="007E3B01" w14:paraId="69241EF4" w14:textId="77777777">
        <w:trPr>
          <w:trHeight w:val="621"/>
        </w:trPr>
        <w:tc>
          <w:tcPr>
            <w:tcW w:w="1526" w:type="dxa"/>
          </w:tcPr>
          <w:p w14:paraId="69241EF1" w14:textId="7915EC19" w:rsidR="007E3B01" w:rsidRDefault="001A25CD">
            <w:pPr>
              <w:pStyle w:val="TableParagraph"/>
              <w:spacing w:before="243"/>
              <w:ind w:left="9" w:right="2"/>
            </w:pPr>
            <w:r>
              <w:t>6.</w:t>
            </w:r>
          </w:p>
        </w:tc>
        <w:tc>
          <w:tcPr>
            <w:tcW w:w="4962" w:type="dxa"/>
          </w:tcPr>
          <w:p w14:paraId="69241EF2" w14:textId="72FC969D" w:rsidR="007E3B01" w:rsidRDefault="001A25CD">
            <w:pPr>
              <w:pStyle w:val="TableParagraph"/>
              <w:spacing w:before="243"/>
              <w:ind w:left="11" w:right="3"/>
            </w:pPr>
            <w:r>
              <w:t>System Overview</w:t>
            </w:r>
          </w:p>
        </w:tc>
        <w:tc>
          <w:tcPr>
            <w:tcW w:w="2038" w:type="dxa"/>
          </w:tcPr>
          <w:p w14:paraId="69241EF3" w14:textId="78A7BA09" w:rsidR="007E3B01" w:rsidRDefault="004B2921">
            <w:pPr>
              <w:pStyle w:val="TableParagraph"/>
              <w:spacing w:before="243"/>
            </w:pPr>
            <w:r>
              <w:t>8</w:t>
            </w:r>
          </w:p>
        </w:tc>
      </w:tr>
      <w:tr w:rsidR="007E3B01" w14:paraId="69241EF8" w14:textId="77777777">
        <w:trPr>
          <w:trHeight w:val="618"/>
        </w:trPr>
        <w:tc>
          <w:tcPr>
            <w:tcW w:w="1526" w:type="dxa"/>
          </w:tcPr>
          <w:p w14:paraId="69241EF5" w14:textId="0EDF7938" w:rsidR="007E3B01" w:rsidRDefault="001A25CD">
            <w:pPr>
              <w:pStyle w:val="TableParagraph"/>
              <w:ind w:left="9" w:right="2"/>
            </w:pPr>
            <w:r>
              <w:t>7.</w:t>
            </w:r>
          </w:p>
        </w:tc>
        <w:tc>
          <w:tcPr>
            <w:tcW w:w="4962" w:type="dxa"/>
          </w:tcPr>
          <w:p w14:paraId="69241EF6" w14:textId="25188F0E" w:rsidR="007E3B01" w:rsidRDefault="001A25CD">
            <w:pPr>
              <w:pStyle w:val="TableParagraph"/>
              <w:ind w:left="11" w:right="5"/>
            </w:pPr>
            <w:r>
              <w:t>Working Principle</w:t>
            </w:r>
          </w:p>
        </w:tc>
        <w:tc>
          <w:tcPr>
            <w:tcW w:w="2038" w:type="dxa"/>
          </w:tcPr>
          <w:p w14:paraId="69241EF7" w14:textId="53DFCB56" w:rsidR="007E3B01" w:rsidRDefault="004B2921">
            <w:pPr>
              <w:pStyle w:val="TableParagraph"/>
            </w:pPr>
            <w:r>
              <w:t>8-9</w:t>
            </w:r>
          </w:p>
        </w:tc>
      </w:tr>
      <w:tr w:rsidR="003568DB" w14:paraId="77F5F3F0" w14:textId="77777777">
        <w:trPr>
          <w:trHeight w:val="618"/>
        </w:trPr>
        <w:tc>
          <w:tcPr>
            <w:tcW w:w="1526" w:type="dxa"/>
          </w:tcPr>
          <w:p w14:paraId="3E2416B1" w14:textId="16C230AD" w:rsidR="003568DB" w:rsidRDefault="001A25CD">
            <w:pPr>
              <w:pStyle w:val="TableParagraph"/>
              <w:ind w:left="9" w:right="2"/>
              <w:rPr>
                <w:spacing w:val="-5"/>
              </w:rPr>
            </w:pPr>
            <w:r>
              <w:rPr>
                <w:spacing w:val="-5"/>
              </w:rPr>
              <w:t>8.</w:t>
            </w:r>
          </w:p>
        </w:tc>
        <w:tc>
          <w:tcPr>
            <w:tcW w:w="4962" w:type="dxa"/>
          </w:tcPr>
          <w:p w14:paraId="098747AA" w14:textId="2D1691AA" w:rsidR="003568DB" w:rsidRDefault="001A25CD">
            <w:pPr>
              <w:pStyle w:val="TableParagraph"/>
              <w:ind w:left="11" w:right="5"/>
              <w:rPr>
                <w:spacing w:val="-2"/>
              </w:rPr>
            </w:pPr>
            <w:r>
              <w:rPr>
                <w:spacing w:val="-2"/>
              </w:rPr>
              <w:t>Hardware</w:t>
            </w:r>
          </w:p>
        </w:tc>
        <w:tc>
          <w:tcPr>
            <w:tcW w:w="2038" w:type="dxa"/>
          </w:tcPr>
          <w:p w14:paraId="25D5038D" w14:textId="4B88915C" w:rsidR="003568DB" w:rsidRDefault="004B2921">
            <w:pPr>
              <w:pStyle w:val="TableParagraph"/>
              <w:rPr>
                <w:spacing w:val="-5"/>
              </w:rPr>
            </w:pPr>
            <w:r>
              <w:rPr>
                <w:spacing w:val="-5"/>
              </w:rPr>
              <w:t>9</w:t>
            </w:r>
          </w:p>
        </w:tc>
      </w:tr>
      <w:tr w:rsidR="001A25CD" w14:paraId="080AF689" w14:textId="77777777">
        <w:trPr>
          <w:trHeight w:val="618"/>
        </w:trPr>
        <w:tc>
          <w:tcPr>
            <w:tcW w:w="1526" w:type="dxa"/>
          </w:tcPr>
          <w:p w14:paraId="573416B7" w14:textId="3F21BC28" w:rsidR="001A25CD" w:rsidRDefault="001A25CD">
            <w:pPr>
              <w:pStyle w:val="TableParagraph"/>
              <w:ind w:left="9" w:right="2"/>
              <w:rPr>
                <w:spacing w:val="-5"/>
              </w:rPr>
            </w:pPr>
            <w:r>
              <w:rPr>
                <w:spacing w:val="-5"/>
              </w:rPr>
              <w:t>9.</w:t>
            </w:r>
          </w:p>
        </w:tc>
        <w:tc>
          <w:tcPr>
            <w:tcW w:w="4962" w:type="dxa"/>
          </w:tcPr>
          <w:p w14:paraId="04585961" w14:textId="2DAE9EEE" w:rsidR="001A25CD" w:rsidRDefault="001A25CD">
            <w:pPr>
              <w:pStyle w:val="TableParagraph"/>
              <w:ind w:left="11" w:right="5"/>
              <w:rPr>
                <w:spacing w:val="-2"/>
              </w:rPr>
            </w:pPr>
            <w:r>
              <w:rPr>
                <w:spacing w:val="-2"/>
              </w:rPr>
              <w:t xml:space="preserve">Software </w:t>
            </w:r>
            <w:proofErr w:type="spellStart"/>
            <w:r>
              <w:rPr>
                <w:spacing w:val="-2"/>
              </w:rPr>
              <w:t>Architechture</w:t>
            </w:r>
            <w:proofErr w:type="spellEnd"/>
          </w:p>
        </w:tc>
        <w:tc>
          <w:tcPr>
            <w:tcW w:w="2038" w:type="dxa"/>
          </w:tcPr>
          <w:p w14:paraId="4C698B1F" w14:textId="3A61F350" w:rsidR="001A25CD" w:rsidRDefault="004B2921">
            <w:pPr>
              <w:pStyle w:val="TableParagraph"/>
              <w:rPr>
                <w:spacing w:val="-5"/>
              </w:rPr>
            </w:pPr>
            <w:r>
              <w:rPr>
                <w:spacing w:val="-5"/>
              </w:rPr>
              <w:t>10</w:t>
            </w:r>
          </w:p>
        </w:tc>
      </w:tr>
      <w:tr w:rsidR="001A25CD" w14:paraId="5D9EA616" w14:textId="77777777">
        <w:trPr>
          <w:trHeight w:val="618"/>
        </w:trPr>
        <w:tc>
          <w:tcPr>
            <w:tcW w:w="1526" w:type="dxa"/>
          </w:tcPr>
          <w:p w14:paraId="40553FA8" w14:textId="5ABDFB55" w:rsidR="001A25CD" w:rsidRDefault="001A25CD">
            <w:pPr>
              <w:pStyle w:val="TableParagraph"/>
              <w:ind w:left="9" w:right="2"/>
              <w:rPr>
                <w:spacing w:val="-5"/>
              </w:rPr>
            </w:pPr>
            <w:r>
              <w:rPr>
                <w:spacing w:val="-5"/>
              </w:rPr>
              <w:t>10.</w:t>
            </w:r>
          </w:p>
        </w:tc>
        <w:tc>
          <w:tcPr>
            <w:tcW w:w="4962" w:type="dxa"/>
          </w:tcPr>
          <w:p w14:paraId="2177E5AD" w14:textId="0A941804" w:rsidR="001A25CD" w:rsidRDefault="001A25CD">
            <w:pPr>
              <w:pStyle w:val="TableParagraph"/>
              <w:ind w:left="11" w:right="5"/>
              <w:rPr>
                <w:spacing w:val="-2"/>
              </w:rPr>
            </w:pPr>
            <w:r>
              <w:rPr>
                <w:spacing w:val="-2"/>
              </w:rPr>
              <w:t>Bill of the materials</w:t>
            </w:r>
          </w:p>
        </w:tc>
        <w:tc>
          <w:tcPr>
            <w:tcW w:w="2038" w:type="dxa"/>
          </w:tcPr>
          <w:p w14:paraId="0FB2E8EE" w14:textId="143CFBA4" w:rsidR="001A25CD" w:rsidRDefault="004B2921">
            <w:pPr>
              <w:pStyle w:val="TableParagraph"/>
              <w:rPr>
                <w:spacing w:val="-5"/>
              </w:rPr>
            </w:pPr>
            <w:r>
              <w:rPr>
                <w:spacing w:val="-5"/>
              </w:rPr>
              <w:t>10</w:t>
            </w:r>
          </w:p>
        </w:tc>
      </w:tr>
      <w:tr w:rsidR="001A25CD" w14:paraId="26DF0660" w14:textId="77777777">
        <w:trPr>
          <w:trHeight w:val="618"/>
        </w:trPr>
        <w:tc>
          <w:tcPr>
            <w:tcW w:w="1526" w:type="dxa"/>
          </w:tcPr>
          <w:p w14:paraId="2A56799A" w14:textId="25FCCE16" w:rsidR="001A25CD" w:rsidRDefault="001A25CD">
            <w:pPr>
              <w:pStyle w:val="TableParagraph"/>
              <w:ind w:left="9" w:right="2"/>
              <w:rPr>
                <w:spacing w:val="-5"/>
              </w:rPr>
            </w:pPr>
            <w:r>
              <w:rPr>
                <w:spacing w:val="-5"/>
              </w:rPr>
              <w:t>11.</w:t>
            </w:r>
          </w:p>
        </w:tc>
        <w:tc>
          <w:tcPr>
            <w:tcW w:w="4962" w:type="dxa"/>
          </w:tcPr>
          <w:p w14:paraId="5283DA18" w14:textId="43BACFBC" w:rsidR="001A25CD" w:rsidRDefault="001A25CD">
            <w:pPr>
              <w:pStyle w:val="TableParagraph"/>
              <w:ind w:left="11" w:right="5"/>
              <w:rPr>
                <w:spacing w:val="-2"/>
              </w:rPr>
            </w:pPr>
            <w:r>
              <w:rPr>
                <w:spacing w:val="-2"/>
              </w:rPr>
              <w:t>Results and Discussions</w:t>
            </w:r>
          </w:p>
        </w:tc>
        <w:tc>
          <w:tcPr>
            <w:tcW w:w="2038" w:type="dxa"/>
          </w:tcPr>
          <w:p w14:paraId="275299B2" w14:textId="765FB23E" w:rsidR="001A25CD" w:rsidRDefault="004B2921">
            <w:pPr>
              <w:pStyle w:val="TableParagraph"/>
              <w:rPr>
                <w:spacing w:val="-5"/>
              </w:rPr>
            </w:pPr>
            <w:r>
              <w:rPr>
                <w:spacing w:val="-5"/>
              </w:rPr>
              <w:t>10-11</w:t>
            </w:r>
          </w:p>
        </w:tc>
      </w:tr>
      <w:tr w:rsidR="001A25CD" w14:paraId="1BFD6BF6" w14:textId="77777777">
        <w:trPr>
          <w:trHeight w:val="618"/>
        </w:trPr>
        <w:tc>
          <w:tcPr>
            <w:tcW w:w="1526" w:type="dxa"/>
          </w:tcPr>
          <w:p w14:paraId="55045A01" w14:textId="135E9569" w:rsidR="001A25CD" w:rsidRDefault="001A25CD">
            <w:pPr>
              <w:pStyle w:val="TableParagraph"/>
              <w:ind w:left="9" w:right="2"/>
              <w:rPr>
                <w:spacing w:val="-5"/>
              </w:rPr>
            </w:pPr>
            <w:r>
              <w:rPr>
                <w:spacing w:val="-5"/>
              </w:rPr>
              <w:t>12.</w:t>
            </w:r>
          </w:p>
        </w:tc>
        <w:tc>
          <w:tcPr>
            <w:tcW w:w="4962" w:type="dxa"/>
          </w:tcPr>
          <w:p w14:paraId="22FDBCFE" w14:textId="4CD409D8" w:rsidR="001A25CD" w:rsidRDefault="001A25CD">
            <w:pPr>
              <w:pStyle w:val="TableParagraph"/>
              <w:ind w:left="11" w:right="5"/>
              <w:rPr>
                <w:spacing w:val="-2"/>
              </w:rPr>
            </w:pPr>
            <w:r>
              <w:rPr>
                <w:spacing w:val="-2"/>
              </w:rPr>
              <w:t>Future scope and applications</w:t>
            </w:r>
          </w:p>
        </w:tc>
        <w:tc>
          <w:tcPr>
            <w:tcW w:w="2038" w:type="dxa"/>
          </w:tcPr>
          <w:p w14:paraId="7B4833F0" w14:textId="229465BE" w:rsidR="001A25CD" w:rsidRDefault="004B2921">
            <w:pPr>
              <w:pStyle w:val="TableParagraph"/>
              <w:rPr>
                <w:spacing w:val="-5"/>
              </w:rPr>
            </w:pPr>
            <w:r>
              <w:rPr>
                <w:spacing w:val="-5"/>
              </w:rPr>
              <w:t>11</w:t>
            </w:r>
          </w:p>
        </w:tc>
      </w:tr>
      <w:tr w:rsidR="001A25CD" w14:paraId="0F7903A6" w14:textId="77777777">
        <w:trPr>
          <w:trHeight w:val="618"/>
        </w:trPr>
        <w:tc>
          <w:tcPr>
            <w:tcW w:w="1526" w:type="dxa"/>
          </w:tcPr>
          <w:p w14:paraId="77EA25E2" w14:textId="550030A2" w:rsidR="001A25CD" w:rsidRDefault="001A25CD">
            <w:pPr>
              <w:pStyle w:val="TableParagraph"/>
              <w:ind w:left="9" w:right="2"/>
              <w:rPr>
                <w:spacing w:val="-5"/>
              </w:rPr>
            </w:pPr>
            <w:r>
              <w:rPr>
                <w:spacing w:val="-5"/>
              </w:rPr>
              <w:t>13.</w:t>
            </w:r>
          </w:p>
        </w:tc>
        <w:tc>
          <w:tcPr>
            <w:tcW w:w="4962" w:type="dxa"/>
          </w:tcPr>
          <w:p w14:paraId="6CBC38F9" w14:textId="09D5A3D1" w:rsidR="001A25CD" w:rsidRDefault="001A25CD">
            <w:pPr>
              <w:pStyle w:val="TableParagraph"/>
              <w:ind w:left="11" w:right="5"/>
              <w:rPr>
                <w:spacing w:val="-2"/>
              </w:rPr>
            </w:pPr>
            <w:r>
              <w:rPr>
                <w:spacing w:val="-2"/>
              </w:rPr>
              <w:t>Project Outcomes</w:t>
            </w:r>
          </w:p>
        </w:tc>
        <w:tc>
          <w:tcPr>
            <w:tcW w:w="2038" w:type="dxa"/>
          </w:tcPr>
          <w:p w14:paraId="0BE29BA0" w14:textId="4962691B" w:rsidR="001A25CD" w:rsidRDefault="004B2921">
            <w:pPr>
              <w:pStyle w:val="TableParagraph"/>
              <w:rPr>
                <w:spacing w:val="-5"/>
              </w:rPr>
            </w:pPr>
            <w:r>
              <w:rPr>
                <w:spacing w:val="-5"/>
              </w:rPr>
              <w:t>11-12</w:t>
            </w:r>
          </w:p>
        </w:tc>
      </w:tr>
      <w:tr w:rsidR="001A25CD" w14:paraId="2F0B931D" w14:textId="77777777">
        <w:trPr>
          <w:trHeight w:val="618"/>
        </w:trPr>
        <w:tc>
          <w:tcPr>
            <w:tcW w:w="1526" w:type="dxa"/>
          </w:tcPr>
          <w:p w14:paraId="308DA576" w14:textId="0857DADF" w:rsidR="001A25CD" w:rsidRDefault="001A25CD">
            <w:pPr>
              <w:pStyle w:val="TableParagraph"/>
              <w:ind w:left="9" w:right="2"/>
              <w:rPr>
                <w:spacing w:val="-5"/>
              </w:rPr>
            </w:pPr>
            <w:r>
              <w:rPr>
                <w:spacing w:val="-5"/>
              </w:rPr>
              <w:t>14.</w:t>
            </w:r>
          </w:p>
        </w:tc>
        <w:tc>
          <w:tcPr>
            <w:tcW w:w="4962" w:type="dxa"/>
          </w:tcPr>
          <w:p w14:paraId="45117583" w14:textId="21CAA1D9" w:rsidR="001A25CD" w:rsidRDefault="001A25CD">
            <w:pPr>
              <w:pStyle w:val="TableParagraph"/>
              <w:ind w:left="11" w:right="5"/>
              <w:rPr>
                <w:spacing w:val="-2"/>
              </w:rPr>
            </w:pPr>
            <w:r>
              <w:rPr>
                <w:spacing w:val="-2"/>
              </w:rPr>
              <w:t>References</w:t>
            </w:r>
          </w:p>
        </w:tc>
        <w:tc>
          <w:tcPr>
            <w:tcW w:w="2038" w:type="dxa"/>
          </w:tcPr>
          <w:p w14:paraId="49D5EDAB" w14:textId="0F7AAF32" w:rsidR="001A25CD" w:rsidRDefault="004B2921">
            <w:pPr>
              <w:pStyle w:val="TableParagraph"/>
              <w:rPr>
                <w:spacing w:val="-5"/>
              </w:rPr>
            </w:pPr>
            <w:r>
              <w:rPr>
                <w:spacing w:val="-5"/>
              </w:rPr>
              <w:t>12</w:t>
            </w:r>
          </w:p>
        </w:tc>
      </w:tr>
      <w:tr w:rsidR="00BF19DF" w14:paraId="72AF6C10" w14:textId="77777777">
        <w:trPr>
          <w:trHeight w:val="618"/>
        </w:trPr>
        <w:tc>
          <w:tcPr>
            <w:tcW w:w="1526" w:type="dxa"/>
          </w:tcPr>
          <w:p w14:paraId="5A603E7F" w14:textId="53AC03CB" w:rsidR="00BF19DF" w:rsidRDefault="00BF19DF">
            <w:pPr>
              <w:pStyle w:val="TableParagraph"/>
              <w:ind w:left="9" w:right="2"/>
              <w:rPr>
                <w:spacing w:val="-5"/>
              </w:rPr>
            </w:pPr>
            <w:r>
              <w:rPr>
                <w:spacing w:val="-5"/>
              </w:rPr>
              <w:t>15.</w:t>
            </w:r>
          </w:p>
        </w:tc>
        <w:tc>
          <w:tcPr>
            <w:tcW w:w="4962" w:type="dxa"/>
          </w:tcPr>
          <w:p w14:paraId="394A63EE" w14:textId="46E17E03" w:rsidR="00BF19DF" w:rsidRDefault="00BF19DF">
            <w:pPr>
              <w:pStyle w:val="TableParagraph"/>
              <w:ind w:left="11" w:right="5"/>
              <w:rPr>
                <w:spacing w:val="-2"/>
              </w:rPr>
            </w:pPr>
            <w:r>
              <w:rPr>
                <w:spacing w:val="-2"/>
              </w:rPr>
              <w:t>Contribution to sustainable goals</w:t>
            </w:r>
          </w:p>
        </w:tc>
        <w:tc>
          <w:tcPr>
            <w:tcW w:w="2038" w:type="dxa"/>
          </w:tcPr>
          <w:p w14:paraId="75E87A79" w14:textId="5CA3783D" w:rsidR="00BF19DF" w:rsidRDefault="00BF19DF">
            <w:pPr>
              <w:pStyle w:val="TableParagraph"/>
              <w:rPr>
                <w:spacing w:val="-5"/>
              </w:rPr>
            </w:pPr>
            <w:r>
              <w:rPr>
                <w:spacing w:val="-5"/>
              </w:rPr>
              <w:t>13-14</w:t>
            </w:r>
          </w:p>
        </w:tc>
      </w:tr>
    </w:tbl>
    <w:p w14:paraId="69241EF9" w14:textId="77777777" w:rsidR="007E3B01" w:rsidRDefault="007E3B01">
      <w:pPr>
        <w:pStyle w:val="TableParagraph"/>
        <w:sectPr w:rsidR="007E3B01">
          <w:pgSz w:w="11910" w:h="16840"/>
          <w:pgMar w:top="180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0C75779" w14:textId="7DCBF0D6" w:rsidR="00EF6CB1" w:rsidRDefault="00EF6CB1" w:rsidP="00EF6CB1">
      <w:pPr>
        <w:pStyle w:val="ListParagraph"/>
        <w:numPr>
          <w:ilvl w:val="0"/>
          <w:numId w:val="12"/>
        </w:numPr>
        <w:spacing w:before="73"/>
        <w:ind w:right="179"/>
        <w:rPr>
          <w:b/>
          <w:spacing w:val="-2"/>
          <w:sz w:val="32"/>
          <w:lang w:val="en-IN"/>
        </w:rPr>
      </w:pPr>
      <w:r w:rsidRPr="00EF6CB1">
        <w:rPr>
          <w:b/>
          <w:spacing w:val="-2"/>
          <w:sz w:val="32"/>
          <w:lang w:val="en-IN"/>
        </w:rPr>
        <w:lastRenderedPageBreak/>
        <w:t>Aim</w:t>
      </w:r>
    </w:p>
    <w:p w14:paraId="2C5F3281" w14:textId="77777777" w:rsidR="00433C84" w:rsidRDefault="00433C84" w:rsidP="00433C84">
      <w:pPr>
        <w:spacing w:before="73"/>
        <w:ind w:left="178" w:right="179"/>
        <w:rPr>
          <w:b/>
          <w:spacing w:val="-2"/>
          <w:sz w:val="32"/>
          <w:lang w:val="en-IN"/>
        </w:rPr>
      </w:pPr>
    </w:p>
    <w:p w14:paraId="0FCBB89D" w14:textId="77777777" w:rsidR="00CD69AE" w:rsidRPr="00CD69AE" w:rsidRDefault="00CD69AE" w:rsidP="00CD69AE">
      <w:pPr>
        <w:spacing w:before="73"/>
        <w:ind w:right="179"/>
        <w:rPr>
          <w:bCs/>
          <w:spacing w:val="-2"/>
          <w:sz w:val="24"/>
          <w:szCs w:val="18"/>
          <w:lang w:val="en-IN"/>
        </w:rPr>
      </w:pPr>
      <w:r w:rsidRPr="00CD69AE">
        <w:rPr>
          <w:bCs/>
          <w:spacing w:val="-2"/>
          <w:sz w:val="24"/>
          <w:szCs w:val="18"/>
          <w:lang w:val="en-IN"/>
        </w:rPr>
        <w:t>The aim of this project is to design and develop a Cyber-Physical System (CPS) based wearable health monitoring band using the ESP32 microcontroller capable of continuously monitoring vital physiological parameters such as heart rate (BPM), body temperature, and blood oxygen saturation (SpO₂) in real time. The system acquires sensor data from integrated biomedical sensors and processes it through the ESP32 to provide immediate feedback to the user.</w:t>
      </w:r>
    </w:p>
    <w:p w14:paraId="15762A44" w14:textId="77777777" w:rsidR="00CD69AE" w:rsidRPr="00CD69AE" w:rsidRDefault="00CD69AE" w:rsidP="00CD69AE">
      <w:pPr>
        <w:spacing w:before="73"/>
        <w:ind w:right="179"/>
        <w:rPr>
          <w:bCs/>
          <w:spacing w:val="-2"/>
          <w:sz w:val="24"/>
          <w:szCs w:val="18"/>
          <w:lang w:val="en-IN"/>
        </w:rPr>
      </w:pPr>
      <w:r w:rsidRPr="00CD69AE">
        <w:rPr>
          <w:bCs/>
          <w:spacing w:val="-2"/>
          <w:sz w:val="24"/>
          <w:szCs w:val="18"/>
          <w:lang w:val="en-IN"/>
        </w:rPr>
        <w:t>The measured physiological parameters are displayed on a compact OLED interface, allowing users to easily visualize their health status directly on the wearable device. The system also incorporates an emergency alert mechanism that can be activated through a push-button interface. A long-press activation feature is implemented to trigger an emergency state, which can notify caregivers or medical personnel through network-based communication.</w:t>
      </w:r>
    </w:p>
    <w:p w14:paraId="3783F521" w14:textId="56206E54" w:rsidR="00433C84" w:rsidRPr="00CD69AE" w:rsidRDefault="00CD69AE" w:rsidP="001A25CD">
      <w:pPr>
        <w:spacing w:before="73"/>
        <w:ind w:right="179"/>
        <w:rPr>
          <w:bCs/>
          <w:spacing w:val="-2"/>
          <w:sz w:val="24"/>
          <w:szCs w:val="18"/>
          <w:lang w:val="en-IN"/>
        </w:rPr>
      </w:pPr>
      <w:r w:rsidRPr="00CD69AE">
        <w:rPr>
          <w:bCs/>
          <w:spacing w:val="-2"/>
          <w:sz w:val="24"/>
          <w:szCs w:val="18"/>
          <w:lang w:val="en-IN"/>
        </w:rPr>
        <w:t>The proposed health band is designed to ensure portability, low power consumption, and user comfort, making it suitable for continuous health monitoring applications. In addition, the system architecture is IoT-enabled and scalable, allowing future integration with cloud platforms, mobile applications, and remote healthcare monitoring systems. This makes the device particularly useful for elderly individuals, patients with chronic health conditions, and users requiring continuous physiological monitoring and emergency support.</w:t>
      </w:r>
    </w:p>
    <w:p w14:paraId="051737A7" w14:textId="77777777" w:rsidR="00EF6CB1" w:rsidRDefault="00EF6CB1" w:rsidP="00433C84">
      <w:pPr>
        <w:spacing w:before="73"/>
        <w:ind w:right="179"/>
        <w:rPr>
          <w:b/>
          <w:spacing w:val="-2"/>
          <w:sz w:val="32"/>
          <w:lang w:val="en-IN"/>
        </w:rPr>
      </w:pPr>
    </w:p>
    <w:p w14:paraId="04C665B9" w14:textId="1555207C" w:rsidR="00EF6CB1" w:rsidRDefault="00EF6CB1" w:rsidP="00EF6CB1">
      <w:pPr>
        <w:pStyle w:val="ListParagraph"/>
        <w:numPr>
          <w:ilvl w:val="0"/>
          <w:numId w:val="12"/>
        </w:numPr>
        <w:spacing w:before="73"/>
        <w:ind w:right="179"/>
        <w:rPr>
          <w:b/>
          <w:spacing w:val="-2"/>
          <w:sz w:val="32"/>
          <w:lang w:val="en-IN"/>
        </w:rPr>
      </w:pPr>
      <w:r w:rsidRPr="00EF6CB1">
        <w:rPr>
          <w:b/>
          <w:spacing w:val="-2"/>
          <w:sz w:val="32"/>
          <w:lang w:val="en-IN"/>
        </w:rPr>
        <w:t>Problem Statement</w:t>
      </w:r>
    </w:p>
    <w:p w14:paraId="1E2ADB3A" w14:textId="77777777" w:rsidR="00CD69AE" w:rsidRPr="00CD69AE" w:rsidRDefault="00CD69AE" w:rsidP="00CD69AE">
      <w:pPr>
        <w:widowControl/>
        <w:autoSpaceDE/>
        <w:autoSpaceDN/>
        <w:spacing w:before="100" w:beforeAutospacing="1" w:after="100" w:afterAutospacing="1"/>
        <w:rPr>
          <w:sz w:val="24"/>
          <w:szCs w:val="24"/>
          <w:lang w:val="en-IN" w:eastAsia="en-IN"/>
        </w:rPr>
      </w:pPr>
      <w:r w:rsidRPr="00CD69AE">
        <w:rPr>
          <w:sz w:val="24"/>
          <w:szCs w:val="24"/>
          <w:lang w:val="en-IN" w:eastAsia="en-IN"/>
        </w:rPr>
        <w:t>Continuous monitoring of vital physiological parameters such as heart rate, body temperature, and blood oxygen saturation (SpO₂) is essential for the early detection of health abnormalities, particularly for elderly individuals, patients with chronic illnesses, and people living alone. Traditional health monitoring methods typically depend on manual measurements or periodic clinical checkups, which do not provide continuous real-time health information and may delay medical response during critical situations.</w:t>
      </w:r>
    </w:p>
    <w:p w14:paraId="6D290F91" w14:textId="77777777" w:rsidR="00CD69AE" w:rsidRPr="00CD69AE" w:rsidRDefault="00CD69AE" w:rsidP="00CD69AE">
      <w:pPr>
        <w:widowControl/>
        <w:autoSpaceDE/>
        <w:autoSpaceDN/>
        <w:spacing w:before="100" w:beforeAutospacing="1" w:after="100" w:afterAutospacing="1"/>
        <w:rPr>
          <w:sz w:val="24"/>
          <w:szCs w:val="24"/>
          <w:lang w:val="en-IN" w:eastAsia="en-IN"/>
        </w:rPr>
      </w:pPr>
      <w:r w:rsidRPr="00CD69AE">
        <w:rPr>
          <w:sz w:val="24"/>
          <w:szCs w:val="24"/>
          <w:lang w:val="en-IN" w:eastAsia="en-IN"/>
        </w:rPr>
        <w:t>With the advancement of wearable electronics and embedded systems, there is a growing demand for compact, portable, and energy-efficient health monitoring devices capable of continuously tracking vital signs. A wearable system that can monitor multiple physiological parameters in real time, provide immediate feedback to the user, and support emergency alert functionality can significantly enhance personal healthcare and safety.</w:t>
      </w:r>
    </w:p>
    <w:p w14:paraId="5B472329" w14:textId="77777777" w:rsidR="00CD69AE" w:rsidRDefault="00CD69AE" w:rsidP="00CD69AE">
      <w:pPr>
        <w:widowControl/>
        <w:autoSpaceDE/>
        <w:autoSpaceDN/>
        <w:spacing w:before="100" w:beforeAutospacing="1" w:after="100" w:afterAutospacing="1"/>
        <w:rPr>
          <w:sz w:val="24"/>
          <w:szCs w:val="24"/>
          <w:lang w:val="en-IN" w:eastAsia="en-IN"/>
        </w:rPr>
      </w:pPr>
      <w:r w:rsidRPr="00CD69AE">
        <w:rPr>
          <w:sz w:val="24"/>
          <w:szCs w:val="24"/>
          <w:lang w:val="en-IN" w:eastAsia="en-IN"/>
        </w:rPr>
        <w:t>Therefore, there is a need for a low-cost wearable health monitoring band that integrates biomedical sensors with an embedded processing unit to continuously measure vital parameters and display them clearly to the user. The system should also incorporate a reliable emergency alert mechanism, enabling the user to request assistance instantly during critical situations. Furthermore, the system should be designed to be IoT-enabled and scalable, allowing future integration with mobile applications, cloud platforms, and remote healthcare monitoring systems.</w:t>
      </w:r>
    </w:p>
    <w:p w14:paraId="38E8FBC0" w14:textId="77777777" w:rsidR="00CD69AE" w:rsidRDefault="00CD69AE" w:rsidP="00CD69AE">
      <w:pPr>
        <w:widowControl/>
        <w:autoSpaceDE/>
        <w:autoSpaceDN/>
        <w:spacing w:before="100" w:beforeAutospacing="1" w:after="100" w:afterAutospacing="1"/>
        <w:rPr>
          <w:sz w:val="24"/>
          <w:szCs w:val="24"/>
          <w:lang w:val="en-IN" w:eastAsia="en-IN"/>
        </w:rPr>
      </w:pPr>
    </w:p>
    <w:p w14:paraId="196C274F" w14:textId="77777777" w:rsidR="00CD69AE" w:rsidRDefault="00CD69AE" w:rsidP="00CD69AE">
      <w:pPr>
        <w:widowControl/>
        <w:autoSpaceDE/>
        <w:autoSpaceDN/>
        <w:spacing w:before="100" w:beforeAutospacing="1" w:after="100" w:afterAutospacing="1"/>
        <w:rPr>
          <w:sz w:val="24"/>
          <w:szCs w:val="24"/>
          <w:lang w:val="en-IN" w:eastAsia="en-IN"/>
        </w:rPr>
      </w:pPr>
    </w:p>
    <w:p w14:paraId="025FAC4C" w14:textId="77777777" w:rsidR="00CD69AE" w:rsidRDefault="00CD69AE" w:rsidP="00CD69AE">
      <w:pPr>
        <w:widowControl/>
        <w:autoSpaceDE/>
        <w:autoSpaceDN/>
        <w:spacing w:before="100" w:beforeAutospacing="1" w:after="100" w:afterAutospacing="1"/>
        <w:rPr>
          <w:sz w:val="24"/>
          <w:szCs w:val="24"/>
          <w:lang w:val="en-IN" w:eastAsia="en-IN"/>
        </w:rPr>
      </w:pPr>
    </w:p>
    <w:p w14:paraId="5657E711" w14:textId="77777777" w:rsidR="00CD69AE" w:rsidRDefault="00CD69AE" w:rsidP="00CD69AE">
      <w:pPr>
        <w:widowControl/>
        <w:autoSpaceDE/>
        <w:autoSpaceDN/>
        <w:spacing w:before="100" w:beforeAutospacing="1" w:after="100" w:afterAutospacing="1"/>
        <w:rPr>
          <w:sz w:val="24"/>
          <w:szCs w:val="24"/>
          <w:lang w:val="en-IN" w:eastAsia="en-IN"/>
        </w:rPr>
      </w:pPr>
    </w:p>
    <w:p w14:paraId="77EBF181" w14:textId="77777777" w:rsidR="00CD69AE" w:rsidRPr="00CD69AE" w:rsidRDefault="00CD69AE" w:rsidP="00CD69AE">
      <w:pPr>
        <w:widowControl/>
        <w:autoSpaceDE/>
        <w:autoSpaceDN/>
        <w:spacing w:before="100" w:beforeAutospacing="1" w:after="100" w:afterAutospacing="1"/>
        <w:rPr>
          <w:sz w:val="24"/>
          <w:szCs w:val="24"/>
          <w:lang w:val="en-IN" w:eastAsia="en-IN"/>
        </w:rPr>
      </w:pPr>
    </w:p>
    <w:p w14:paraId="4A391F7B" w14:textId="7959368E" w:rsidR="00EF6CB1" w:rsidRDefault="00EF6CB1" w:rsidP="00EF6CB1">
      <w:pPr>
        <w:pStyle w:val="ListParagraph"/>
        <w:numPr>
          <w:ilvl w:val="0"/>
          <w:numId w:val="12"/>
        </w:numPr>
        <w:spacing w:before="73"/>
        <w:ind w:right="179"/>
        <w:rPr>
          <w:b/>
          <w:spacing w:val="-2"/>
          <w:sz w:val="32"/>
          <w:lang w:val="en-IN"/>
        </w:rPr>
      </w:pPr>
      <w:r w:rsidRPr="00EF6CB1">
        <w:rPr>
          <w:b/>
          <w:spacing w:val="-2"/>
          <w:sz w:val="32"/>
          <w:lang w:val="en-IN"/>
        </w:rPr>
        <w:lastRenderedPageBreak/>
        <w:t>Proposed Solution</w:t>
      </w:r>
    </w:p>
    <w:p w14:paraId="101AF607" w14:textId="77777777" w:rsidR="00433C84" w:rsidRDefault="00433C84" w:rsidP="00433C84">
      <w:pPr>
        <w:spacing w:before="73"/>
        <w:ind w:right="179"/>
        <w:rPr>
          <w:b/>
          <w:spacing w:val="-2"/>
          <w:sz w:val="32"/>
          <w:lang w:val="en-IN"/>
        </w:rPr>
      </w:pPr>
    </w:p>
    <w:p w14:paraId="65733B9B" w14:textId="77777777" w:rsidR="00CD69AE" w:rsidRPr="00CD69AE" w:rsidRDefault="00CD69AE" w:rsidP="00CD69AE">
      <w:pPr>
        <w:spacing w:before="73"/>
        <w:ind w:right="179"/>
        <w:rPr>
          <w:bCs/>
          <w:spacing w:val="-2"/>
          <w:sz w:val="24"/>
          <w:szCs w:val="18"/>
          <w:lang w:val="en-IN"/>
        </w:rPr>
      </w:pPr>
      <w:r w:rsidRPr="00CD69AE">
        <w:rPr>
          <w:bCs/>
          <w:spacing w:val="-2"/>
          <w:sz w:val="24"/>
          <w:szCs w:val="18"/>
          <w:lang w:val="en-IN"/>
        </w:rPr>
        <w:t>The proposed solution involves the design and implementation of a Cyber-Physical System (CPS) based wearable health monitoring band that enables real-time monitoring of important physiological parameters while supporting IoT connectivity and emergency alert functionality. The system is built around the ESP32 microcontroller, which acts as the central processing and communication unit responsible for sensor data acquisition, processing, and wireless transmission.</w:t>
      </w:r>
    </w:p>
    <w:p w14:paraId="10C29F2D" w14:textId="77777777" w:rsidR="00CD69AE" w:rsidRPr="00CD69AE" w:rsidRDefault="00CD69AE" w:rsidP="00CD69AE">
      <w:pPr>
        <w:spacing w:before="73"/>
        <w:ind w:right="179"/>
        <w:rPr>
          <w:bCs/>
          <w:spacing w:val="-2"/>
          <w:sz w:val="24"/>
          <w:szCs w:val="18"/>
          <w:lang w:val="en-IN"/>
        </w:rPr>
      </w:pPr>
      <w:r w:rsidRPr="00CD69AE">
        <w:rPr>
          <w:bCs/>
          <w:spacing w:val="-2"/>
          <w:sz w:val="24"/>
          <w:szCs w:val="18"/>
          <w:lang w:val="en-IN"/>
        </w:rPr>
        <w:t>The health band integrates a MAX30105 optical biomedical sensor to measure heart rate (BPM) and estimate blood oxygen saturation (SpO₂) using photoplethysmography techniques. Additionally, a DS18B20 digital temperature sensor is used to measure the user's body temperature accurately through the 1-Wire communication interface. These sensors continuously collect physiological data, which is processed by the ESP32 to generate meaningful health metrics.</w:t>
      </w:r>
    </w:p>
    <w:p w14:paraId="15612A1D" w14:textId="6F9E4FCE" w:rsidR="00CD69AE" w:rsidRPr="00CD69AE" w:rsidRDefault="00CD69AE" w:rsidP="00CD69AE">
      <w:pPr>
        <w:spacing w:before="73"/>
        <w:ind w:right="179"/>
        <w:rPr>
          <w:bCs/>
          <w:spacing w:val="-2"/>
          <w:sz w:val="24"/>
          <w:szCs w:val="18"/>
          <w:lang w:val="en-IN"/>
        </w:rPr>
      </w:pPr>
      <w:proofErr w:type="gramStart"/>
      <w:r w:rsidRPr="00CD69AE">
        <w:rPr>
          <w:bCs/>
          <w:spacing w:val="-2"/>
          <w:sz w:val="24"/>
          <w:szCs w:val="18"/>
          <w:lang w:val="en-IN"/>
        </w:rPr>
        <w:t>A</w:t>
      </w:r>
      <w:proofErr w:type="gramEnd"/>
      <w:r w:rsidRPr="00CD69AE">
        <w:rPr>
          <w:bCs/>
          <w:spacing w:val="-2"/>
          <w:sz w:val="24"/>
          <w:szCs w:val="18"/>
          <w:lang w:val="en-IN"/>
        </w:rPr>
        <w:t xml:space="preserve"> OLED display is incorporated to provide a compact and user-friendly interface for real-time data visualization. The display presents multiple information screens, including current time (Indian Standard Time), heart rate, body temperature, SpO₂ level, BPM trend graph, and overall health status. User interaction with the device is facilitated through a single push-button interface, which enables screen navigation using short presses and activates an emergency alert mode through long-press detection.</w:t>
      </w:r>
    </w:p>
    <w:p w14:paraId="4B9946D1" w14:textId="77777777" w:rsidR="00CD69AE" w:rsidRPr="00CD69AE" w:rsidRDefault="00CD69AE" w:rsidP="00CD69AE">
      <w:pPr>
        <w:spacing w:before="73"/>
        <w:ind w:right="179"/>
        <w:rPr>
          <w:bCs/>
          <w:spacing w:val="-2"/>
          <w:sz w:val="24"/>
          <w:szCs w:val="18"/>
          <w:lang w:val="en-IN"/>
        </w:rPr>
      </w:pPr>
      <w:r w:rsidRPr="00CD69AE">
        <w:rPr>
          <w:bCs/>
          <w:spacing w:val="-2"/>
          <w:sz w:val="24"/>
          <w:szCs w:val="18"/>
          <w:lang w:val="en-IN"/>
        </w:rPr>
        <w:t>The system also includes Wi-Fi connectivity, allowing real-time transmission of health parameters to the Blynk IoT platform, where the data can be monitored remotely using a mobile dashboard. In emergency situations, the device utilizes the Twilio communication API to send an instant SMS alert to predefined contacts, ensuring immediate notification and assistance.</w:t>
      </w:r>
    </w:p>
    <w:p w14:paraId="523EA72D" w14:textId="77777777" w:rsidR="00CD69AE" w:rsidRPr="00CD69AE" w:rsidRDefault="00CD69AE" w:rsidP="00CD69AE">
      <w:pPr>
        <w:spacing w:before="73"/>
        <w:ind w:right="179"/>
        <w:rPr>
          <w:bCs/>
          <w:spacing w:val="-2"/>
          <w:sz w:val="24"/>
          <w:szCs w:val="18"/>
          <w:lang w:val="en-IN"/>
        </w:rPr>
      </w:pPr>
      <w:r w:rsidRPr="00CD69AE">
        <w:rPr>
          <w:bCs/>
          <w:spacing w:val="-2"/>
          <w:sz w:val="24"/>
          <w:szCs w:val="18"/>
          <w:lang w:val="en-IN"/>
        </w:rPr>
        <w:t>The proposed wearable health band is designed to be portable, low-cost, energy-efficient, and scalable, making it suitable for continuous health monitoring applications. Furthermore, its CPS architecture enables seamless integration between physical health sensing, embedded computation, and network communication, allowing future expansion toward cloud-based health analytics, mobile healthcare applications, and remote patient monitoring systems.</w:t>
      </w:r>
    </w:p>
    <w:p w14:paraId="20C890BE" w14:textId="77777777" w:rsidR="008F20CF" w:rsidRDefault="008F20CF" w:rsidP="00C4669F">
      <w:pPr>
        <w:spacing w:before="73"/>
        <w:ind w:right="179"/>
        <w:rPr>
          <w:b/>
          <w:spacing w:val="-2"/>
          <w:sz w:val="32"/>
          <w:lang w:val="en-IN"/>
        </w:rPr>
      </w:pPr>
    </w:p>
    <w:p w14:paraId="1AE19A63" w14:textId="11603D04" w:rsidR="000B333F" w:rsidRDefault="000B333F" w:rsidP="00C4669F">
      <w:pPr>
        <w:spacing w:before="73"/>
        <w:ind w:right="179"/>
        <w:rPr>
          <w:b/>
          <w:spacing w:val="-2"/>
          <w:sz w:val="32"/>
          <w:lang w:val="en-IN"/>
        </w:rPr>
      </w:pPr>
      <w:r w:rsidRPr="000B333F">
        <w:rPr>
          <w:b/>
          <w:spacing w:val="-2"/>
          <w:sz w:val="32"/>
        </w:rPr>
        <w:t>4. Key Features of the Solution</w:t>
      </w:r>
    </w:p>
    <w:p w14:paraId="13B3DBC4" w14:textId="77282A12" w:rsidR="000B333F" w:rsidRPr="000B333F" w:rsidRDefault="000B333F" w:rsidP="000B333F">
      <w:pPr>
        <w:widowControl/>
        <w:autoSpaceDE/>
        <w:autoSpaceDN/>
        <w:spacing w:before="100" w:beforeAutospacing="1" w:after="100" w:afterAutospacing="1"/>
        <w:rPr>
          <w:sz w:val="24"/>
          <w:szCs w:val="24"/>
          <w:lang w:val="en-IN" w:eastAsia="en-IN"/>
        </w:rPr>
      </w:pPr>
      <w:r w:rsidRPr="000B333F">
        <w:rPr>
          <w:b/>
          <w:bCs/>
          <w:sz w:val="24"/>
          <w:szCs w:val="24"/>
          <w:lang w:val="en-IN" w:eastAsia="en-IN"/>
        </w:rPr>
        <w:t>Wearable and Compact Design:</w:t>
      </w:r>
      <w:r w:rsidRPr="000B333F">
        <w:rPr>
          <w:sz w:val="24"/>
          <w:szCs w:val="24"/>
          <w:lang w:val="en-IN" w:eastAsia="en-IN"/>
        </w:rPr>
        <w:br/>
        <w:t>The system is implemented as a lightweight and portable wearable health band, ensuring user comfort and making it suitable for continuous daily use. The compact design enables convenient monitoring of vital health parameters, particularly beneficial for elderly individuals and patients requiring continuous observation.</w:t>
      </w:r>
    </w:p>
    <w:p w14:paraId="76029E14" w14:textId="4D6CCA72" w:rsidR="000B333F" w:rsidRPr="000B333F" w:rsidRDefault="000B333F" w:rsidP="000B333F">
      <w:pPr>
        <w:widowControl/>
        <w:autoSpaceDE/>
        <w:autoSpaceDN/>
        <w:spacing w:before="100" w:beforeAutospacing="1" w:after="100" w:afterAutospacing="1"/>
        <w:rPr>
          <w:sz w:val="24"/>
          <w:szCs w:val="24"/>
          <w:lang w:val="en-IN" w:eastAsia="en-IN"/>
        </w:rPr>
      </w:pPr>
      <w:r w:rsidRPr="000B333F">
        <w:rPr>
          <w:b/>
          <w:bCs/>
          <w:sz w:val="24"/>
          <w:szCs w:val="24"/>
          <w:lang w:val="en-IN" w:eastAsia="en-IN"/>
        </w:rPr>
        <w:t>Real-Time Health Monitoring:</w:t>
      </w:r>
      <w:r w:rsidRPr="000B333F">
        <w:rPr>
          <w:sz w:val="24"/>
          <w:szCs w:val="24"/>
          <w:lang w:val="en-IN" w:eastAsia="en-IN"/>
        </w:rPr>
        <w:br/>
        <w:t xml:space="preserve">The health band continuously monitors critical physiological parameters such as </w:t>
      </w:r>
      <w:r w:rsidRPr="000B333F">
        <w:rPr>
          <w:b/>
          <w:bCs/>
          <w:sz w:val="24"/>
          <w:szCs w:val="24"/>
          <w:lang w:val="en-IN" w:eastAsia="en-IN"/>
        </w:rPr>
        <w:t>heart rate (BPM), body temperature, and blood oxygen saturation (SpO₂)</w:t>
      </w:r>
      <w:r w:rsidRPr="000B333F">
        <w:rPr>
          <w:sz w:val="24"/>
          <w:szCs w:val="24"/>
          <w:lang w:val="en-IN" w:eastAsia="en-IN"/>
        </w:rPr>
        <w:t>. The real-time acquisition and processing of sensor data allow users to observe their health status instantly without the need for manual measurements.</w:t>
      </w:r>
    </w:p>
    <w:p w14:paraId="5D776817" w14:textId="3DF37AFF" w:rsidR="000B333F" w:rsidRDefault="000B333F" w:rsidP="000B333F">
      <w:pPr>
        <w:widowControl/>
        <w:autoSpaceDE/>
        <w:autoSpaceDN/>
        <w:spacing w:before="100" w:beforeAutospacing="1" w:after="100" w:afterAutospacing="1"/>
        <w:rPr>
          <w:sz w:val="24"/>
          <w:szCs w:val="24"/>
          <w:lang w:val="en-IN" w:eastAsia="en-IN"/>
        </w:rPr>
      </w:pPr>
      <w:r w:rsidRPr="000B333F">
        <w:rPr>
          <w:b/>
          <w:bCs/>
          <w:sz w:val="24"/>
          <w:szCs w:val="24"/>
          <w:lang w:val="en-IN" w:eastAsia="en-IN"/>
        </w:rPr>
        <w:t>Accurate Sensor Integration:</w:t>
      </w:r>
      <w:r w:rsidRPr="000B333F">
        <w:rPr>
          <w:sz w:val="24"/>
          <w:szCs w:val="24"/>
          <w:lang w:val="en-IN" w:eastAsia="en-IN"/>
        </w:rPr>
        <w:br/>
        <w:t xml:space="preserve">The system integrates the </w:t>
      </w:r>
      <w:r w:rsidRPr="000B333F">
        <w:rPr>
          <w:b/>
          <w:bCs/>
          <w:sz w:val="24"/>
          <w:szCs w:val="24"/>
          <w:lang w:val="en-IN" w:eastAsia="en-IN"/>
        </w:rPr>
        <w:t>MAX30105 optical biomedical sensor</w:t>
      </w:r>
      <w:r w:rsidRPr="000B333F">
        <w:rPr>
          <w:sz w:val="24"/>
          <w:szCs w:val="24"/>
          <w:lang w:val="en-IN" w:eastAsia="en-IN"/>
        </w:rPr>
        <w:t xml:space="preserve">, which measures heart rate and estimates blood oxygen saturation using photoplethysmography (PPG). Additionally, the </w:t>
      </w:r>
      <w:r w:rsidRPr="000B333F">
        <w:rPr>
          <w:b/>
          <w:bCs/>
          <w:sz w:val="24"/>
          <w:szCs w:val="24"/>
          <w:lang w:val="en-IN" w:eastAsia="en-IN"/>
        </w:rPr>
        <w:t>DS18B20 digital temperature sensor</w:t>
      </w:r>
      <w:r w:rsidRPr="000B333F">
        <w:rPr>
          <w:sz w:val="24"/>
          <w:szCs w:val="24"/>
          <w:lang w:val="en-IN" w:eastAsia="en-IN"/>
        </w:rPr>
        <w:t xml:space="preserve"> provides accurate and stable body temperature measurements using the 1-Wire communication protocol.</w:t>
      </w:r>
    </w:p>
    <w:p w14:paraId="046A99FC" w14:textId="77777777" w:rsidR="000B333F" w:rsidRDefault="000B333F" w:rsidP="000B333F">
      <w:pPr>
        <w:widowControl/>
        <w:autoSpaceDE/>
        <w:autoSpaceDN/>
        <w:spacing w:before="100" w:beforeAutospacing="1" w:after="100" w:afterAutospacing="1"/>
        <w:rPr>
          <w:sz w:val="24"/>
          <w:szCs w:val="24"/>
          <w:lang w:val="en-IN" w:eastAsia="en-IN"/>
        </w:rPr>
      </w:pPr>
    </w:p>
    <w:p w14:paraId="4B18DAD6" w14:textId="77777777" w:rsidR="000B333F" w:rsidRPr="000B333F" w:rsidRDefault="000B333F" w:rsidP="000B333F">
      <w:pPr>
        <w:widowControl/>
        <w:autoSpaceDE/>
        <w:autoSpaceDN/>
        <w:spacing w:before="100" w:beforeAutospacing="1" w:after="100" w:afterAutospacing="1"/>
        <w:rPr>
          <w:sz w:val="24"/>
          <w:szCs w:val="24"/>
          <w:lang w:val="en-IN" w:eastAsia="en-IN"/>
        </w:rPr>
      </w:pPr>
    </w:p>
    <w:p w14:paraId="48E119E4" w14:textId="19953CC5" w:rsidR="000B333F" w:rsidRPr="000B333F" w:rsidRDefault="000B333F" w:rsidP="000B333F">
      <w:pPr>
        <w:widowControl/>
        <w:autoSpaceDE/>
        <w:autoSpaceDN/>
        <w:spacing w:before="100" w:beforeAutospacing="1" w:after="100" w:afterAutospacing="1"/>
        <w:rPr>
          <w:sz w:val="24"/>
          <w:szCs w:val="24"/>
          <w:lang w:val="en-IN" w:eastAsia="en-IN"/>
        </w:rPr>
      </w:pPr>
      <w:r w:rsidRPr="000B333F">
        <w:rPr>
          <w:b/>
          <w:bCs/>
          <w:sz w:val="24"/>
          <w:szCs w:val="24"/>
          <w:lang w:val="en-IN" w:eastAsia="en-IN"/>
        </w:rPr>
        <w:lastRenderedPageBreak/>
        <w:t>OLED-Based User Interface:</w:t>
      </w:r>
      <w:r w:rsidRPr="000B333F">
        <w:rPr>
          <w:sz w:val="24"/>
          <w:szCs w:val="24"/>
          <w:lang w:val="en-IN" w:eastAsia="en-IN"/>
        </w:rPr>
        <w:br/>
        <w:t xml:space="preserve">A compact </w:t>
      </w:r>
      <w:r w:rsidRPr="000B333F">
        <w:rPr>
          <w:b/>
          <w:bCs/>
          <w:sz w:val="24"/>
          <w:szCs w:val="24"/>
          <w:lang w:val="en-IN" w:eastAsia="en-IN"/>
        </w:rPr>
        <w:t>SSD1306 OLED display (128×64)</w:t>
      </w:r>
      <w:r w:rsidRPr="000B333F">
        <w:rPr>
          <w:sz w:val="24"/>
          <w:szCs w:val="24"/>
          <w:lang w:val="en-IN" w:eastAsia="en-IN"/>
        </w:rPr>
        <w:t xml:space="preserve"> is used to present health information clearly. The display shows multiple information screens including </w:t>
      </w:r>
      <w:r w:rsidRPr="000B333F">
        <w:rPr>
          <w:b/>
          <w:bCs/>
          <w:sz w:val="24"/>
          <w:szCs w:val="24"/>
          <w:lang w:val="en-IN" w:eastAsia="en-IN"/>
        </w:rPr>
        <w:t>current time (IST), heart rate, body temperature, SpO₂ level, BPM trend graph, and overall health status</w:t>
      </w:r>
      <w:r w:rsidRPr="000B333F">
        <w:rPr>
          <w:sz w:val="24"/>
          <w:szCs w:val="24"/>
          <w:lang w:val="en-IN" w:eastAsia="en-IN"/>
        </w:rPr>
        <w:t>, allowing users to easily view their physiological parameters.</w:t>
      </w:r>
    </w:p>
    <w:p w14:paraId="7EAB0A01" w14:textId="340EF483" w:rsidR="000B333F" w:rsidRPr="000B333F" w:rsidRDefault="000B333F" w:rsidP="000B333F">
      <w:pPr>
        <w:widowControl/>
        <w:autoSpaceDE/>
        <w:autoSpaceDN/>
        <w:spacing w:before="100" w:beforeAutospacing="1" w:after="100" w:afterAutospacing="1"/>
        <w:rPr>
          <w:sz w:val="24"/>
          <w:szCs w:val="24"/>
          <w:lang w:val="en-IN" w:eastAsia="en-IN"/>
        </w:rPr>
      </w:pPr>
      <w:r w:rsidRPr="000B333F">
        <w:rPr>
          <w:sz w:val="24"/>
          <w:szCs w:val="24"/>
          <w:lang w:val="en-IN" w:eastAsia="en-IN"/>
        </w:rPr>
        <w:t xml:space="preserve"> </w:t>
      </w:r>
      <w:r w:rsidRPr="000B333F">
        <w:rPr>
          <w:b/>
          <w:bCs/>
          <w:sz w:val="24"/>
          <w:szCs w:val="24"/>
          <w:lang w:val="en-IN" w:eastAsia="en-IN"/>
        </w:rPr>
        <w:t>Multi-Functional Push Button Control:</w:t>
      </w:r>
      <w:r w:rsidRPr="000B333F">
        <w:rPr>
          <w:sz w:val="24"/>
          <w:szCs w:val="24"/>
          <w:lang w:val="en-IN" w:eastAsia="en-IN"/>
        </w:rPr>
        <w:br/>
        <w:t xml:space="preserve">A single push button is used for simple user interaction. </w:t>
      </w:r>
      <w:r w:rsidRPr="000B333F">
        <w:rPr>
          <w:b/>
          <w:bCs/>
          <w:sz w:val="24"/>
          <w:szCs w:val="24"/>
          <w:lang w:val="en-IN" w:eastAsia="en-IN"/>
        </w:rPr>
        <w:t>Short presses allow navigation between different display screens</w:t>
      </w:r>
      <w:r w:rsidRPr="000B333F">
        <w:rPr>
          <w:sz w:val="24"/>
          <w:szCs w:val="24"/>
          <w:lang w:val="en-IN" w:eastAsia="en-IN"/>
        </w:rPr>
        <w:t xml:space="preserve">, while a </w:t>
      </w:r>
      <w:r w:rsidRPr="000B333F">
        <w:rPr>
          <w:b/>
          <w:bCs/>
          <w:sz w:val="24"/>
          <w:szCs w:val="24"/>
          <w:lang w:val="en-IN" w:eastAsia="en-IN"/>
        </w:rPr>
        <w:t>long press (approximately 3 seconds)</w:t>
      </w:r>
      <w:r w:rsidRPr="000B333F">
        <w:rPr>
          <w:sz w:val="24"/>
          <w:szCs w:val="24"/>
          <w:lang w:val="en-IN" w:eastAsia="en-IN"/>
        </w:rPr>
        <w:t xml:space="preserve"> activates the emergency alert mode.</w:t>
      </w:r>
    </w:p>
    <w:p w14:paraId="02ABC1D3" w14:textId="380D6C8D" w:rsidR="000B333F" w:rsidRPr="000B333F" w:rsidRDefault="000B333F" w:rsidP="000B333F">
      <w:pPr>
        <w:widowControl/>
        <w:autoSpaceDE/>
        <w:autoSpaceDN/>
        <w:spacing w:before="100" w:beforeAutospacing="1" w:after="100" w:afterAutospacing="1"/>
        <w:rPr>
          <w:sz w:val="24"/>
          <w:szCs w:val="24"/>
          <w:lang w:val="en-IN" w:eastAsia="en-IN"/>
        </w:rPr>
      </w:pPr>
      <w:r w:rsidRPr="000B333F">
        <w:rPr>
          <w:sz w:val="24"/>
          <w:szCs w:val="24"/>
          <w:lang w:val="en-IN" w:eastAsia="en-IN"/>
        </w:rPr>
        <w:t xml:space="preserve"> </w:t>
      </w:r>
      <w:r w:rsidRPr="000B333F">
        <w:rPr>
          <w:b/>
          <w:bCs/>
          <w:sz w:val="24"/>
          <w:szCs w:val="24"/>
          <w:lang w:val="en-IN" w:eastAsia="en-IN"/>
        </w:rPr>
        <w:t>Emergency Alert Mechanism:</w:t>
      </w:r>
      <w:r w:rsidRPr="000B333F">
        <w:rPr>
          <w:sz w:val="24"/>
          <w:szCs w:val="24"/>
          <w:lang w:val="en-IN" w:eastAsia="en-IN"/>
        </w:rPr>
        <w:br/>
        <w:t xml:space="preserve">The system includes an emergency feature that provides a visual emergency indication on the OLED display and simultaneously sends an </w:t>
      </w:r>
      <w:r w:rsidRPr="000B333F">
        <w:rPr>
          <w:b/>
          <w:bCs/>
          <w:sz w:val="24"/>
          <w:szCs w:val="24"/>
          <w:lang w:val="en-IN" w:eastAsia="en-IN"/>
        </w:rPr>
        <w:t>SMS alert to predefined contacts using the Twilio API</w:t>
      </w:r>
      <w:r w:rsidRPr="000B333F">
        <w:rPr>
          <w:sz w:val="24"/>
          <w:szCs w:val="24"/>
          <w:lang w:val="en-IN" w:eastAsia="en-IN"/>
        </w:rPr>
        <w:t>. This feature ensures rapid response and improves user safety during critical situations.</w:t>
      </w:r>
    </w:p>
    <w:p w14:paraId="12378011" w14:textId="185B4AF4" w:rsidR="000B333F" w:rsidRPr="000B333F" w:rsidRDefault="000B333F" w:rsidP="000B333F">
      <w:pPr>
        <w:widowControl/>
        <w:autoSpaceDE/>
        <w:autoSpaceDN/>
        <w:spacing w:before="100" w:beforeAutospacing="1" w:after="100" w:afterAutospacing="1"/>
        <w:rPr>
          <w:sz w:val="24"/>
          <w:szCs w:val="24"/>
          <w:lang w:val="en-IN" w:eastAsia="en-IN"/>
        </w:rPr>
      </w:pPr>
      <w:r w:rsidRPr="000B333F">
        <w:rPr>
          <w:b/>
          <w:bCs/>
          <w:sz w:val="24"/>
          <w:szCs w:val="24"/>
          <w:lang w:val="en-IN" w:eastAsia="en-IN"/>
        </w:rPr>
        <w:t>IoT-Based Remote Monitoring:</w:t>
      </w:r>
      <w:r w:rsidRPr="000B333F">
        <w:rPr>
          <w:sz w:val="24"/>
          <w:szCs w:val="24"/>
          <w:lang w:val="en-IN" w:eastAsia="en-IN"/>
        </w:rPr>
        <w:br/>
        <w:t xml:space="preserve">The health band supports </w:t>
      </w:r>
      <w:r w:rsidRPr="000B333F">
        <w:rPr>
          <w:b/>
          <w:bCs/>
          <w:sz w:val="24"/>
          <w:szCs w:val="24"/>
          <w:lang w:val="en-IN" w:eastAsia="en-IN"/>
        </w:rPr>
        <w:t>Wi-Fi connectivity through the ESP32</w:t>
      </w:r>
      <w:r w:rsidRPr="000B333F">
        <w:rPr>
          <w:sz w:val="24"/>
          <w:szCs w:val="24"/>
          <w:lang w:val="en-IN" w:eastAsia="en-IN"/>
        </w:rPr>
        <w:t xml:space="preserve">, enabling real-time transmission of health parameters to the </w:t>
      </w:r>
      <w:r w:rsidRPr="000B333F">
        <w:rPr>
          <w:b/>
          <w:bCs/>
          <w:sz w:val="24"/>
          <w:szCs w:val="24"/>
          <w:lang w:val="en-IN" w:eastAsia="en-IN"/>
        </w:rPr>
        <w:t>Blynk IoT platform</w:t>
      </w:r>
      <w:r w:rsidRPr="000B333F">
        <w:rPr>
          <w:sz w:val="24"/>
          <w:szCs w:val="24"/>
          <w:lang w:val="en-IN" w:eastAsia="en-IN"/>
        </w:rPr>
        <w:t>. Users and caregivers can remotely monitor heart rate, temperature, and SpO₂ through a mobile dashboard.</w:t>
      </w:r>
    </w:p>
    <w:p w14:paraId="7638B96F" w14:textId="0E326DA7" w:rsidR="000B333F" w:rsidRPr="000B333F" w:rsidRDefault="000B333F" w:rsidP="000B333F">
      <w:pPr>
        <w:widowControl/>
        <w:autoSpaceDE/>
        <w:autoSpaceDN/>
        <w:spacing w:before="100" w:beforeAutospacing="1" w:after="100" w:afterAutospacing="1"/>
        <w:rPr>
          <w:sz w:val="24"/>
          <w:szCs w:val="24"/>
          <w:lang w:val="en-IN" w:eastAsia="en-IN"/>
        </w:rPr>
      </w:pPr>
      <w:r w:rsidRPr="000B333F">
        <w:rPr>
          <w:sz w:val="24"/>
          <w:szCs w:val="24"/>
          <w:lang w:val="en-IN" w:eastAsia="en-IN"/>
        </w:rPr>
        <w:t xml:space="preserve"> </w:t>
      </w:r>
      <w:r w:rsidRPr="000B333F">
        <w:rPr>
          <w:b/>
          <w:bCs/>
          <w:sz w:val="24"/>
          <w:szCs w:val="24"/>
          <w:lang w:val="en-IN" w:eastAsia="en-IN"/>
        </w:rPr>
        <w:t>Non-Blocking Button Detection:</w:t>
      </w:r>
      <w:r w:rsidRPr="000B333F">
        <w:rPr>
          <w:sz w:val="24"/>
          <w:szCs w:val="24"/>
          <w:lang w:val="en-IN" w:eastAsia="en-IN"/>
        </w:rPr>
        <w:br/>
        <w:t xml:space="preserve">The system uses </w:t>
      </w:r>
      <w:proofErr w:type="spellStart"/>
      <w:proofErr w:type="gramStart"/>
      <w:r w:rsidRPr="000B333F">
        <w:rPr>
          <w:b/>
          <w:bCs/>
          <w:sz w:val="24"/>
          <w:szCs w:val="24"/>
          <w:lang w:val="en-IN" w:eastAsia="en-IN"/>
        </w:rPr>
        <w:t>millis</w:t>
      </w:r>
      <w:proofErr w:type="spellEnd"/>
      <w:r w:rsidRPr="000B333F">
        <w:rPr>
          <w:b/>
          <w:bCs/>
          <w:sz w:val="24"/>
          <w:szCs w:val="24"/>
          <w:lang w:val="en-IN" w:eastAsia="en-IN"/>
        </w:rPr>
        <w:t>(</w:t>
      </w:r>
      <w:proofErr w:type="gramEnd"/>
      <w:r w:rsidRPr="000B333F">
        <w:rPr>
          <w:b/>
          <w:bCs/>
          <w:sz w:val="24"/>
          <w:szCs w:val="24"/>
          <w:lang w:val="en-IN" w:eastAsia="en-IN"/>
        </w:rPr>
        <w:t>)-based timing logic</w:t>
      </w:r>
      <w:r w:rsidRPr="000B333F">
        <w:rPr>
          <w:sz w:val="24"/>
          <w:szCs w:val="24"/>
          <w:lang w:val="en-IN" w:eastAsia="en-IN"/>
        </w:rPr>
        <w:t xml:space="preserve"> for button press detection, allowing accurate recognition of short and long presses without interrupting sensor measurements or system operation.</w:t>
      </w:r>
    </w:p>
    <w:p w14:paraId="792EBD13" w14:textId="29A95277" w:rsidR="000B333F" w:rsidRPr="000B333F" w:rsidRDefault="000B333F" w:rsidP="000B333F">
      <w:pPr>
        <w:widowControl/>
        <w:autoSpaceDE/>
        <w:autoSpaceDN/>
        <w:spacing w:before="100" w:beforeAutospacing="1" w:after="100" w:afterAutospacing="1"/>
        <w:rPr>
          <w:sz w:val="24"/>
          <w:szCs w:val="24"/>
          <w:lang w:val="en-IN" w:eastAsia="en-IN"/>
        </w:rPr>
      </w:pPr>
      <w:r w:rsidRPr="000B333F">
        <w:rPr>
          <w:b/>
          <w:bCs/>
          <w:sz w:val="24"/>
          <w:szCs w:val="24"/>
          <w:lang w:val="en-IN" w:eastAsia="en-IN"/>
        </w:rPr>
        <w:t>Scalable CPS Architecture:</w:t>
      </w:r>
      <w:r w:rsidRPr="000B333F">
        <w:rPr>
          <w:sz w:val="24"/>
          <w:szCs w:val="24"/>
          <w:lang w:val="en-IN" w:eastAsia="en-IN"/>
        </w:rPr>
        <w:br/>
        <w:t xml:space="preserve">The system follows a </w:t>
      </w:r>
      <w:r w:rsidRPr="000B333F">
        <w:rPr>
          <w:b/>
          <w:bCs/>
          <w:sz w:val="24"/>
          <w:szCs w:val="24"/>
          <w:lang w:val="en-IN" w:eastAsia="en-IN"/>
        </w:rPr>
        <w:t>Cyber-Physical System architecture</w:t>
      </w:r>
      <w:r w:rsidRPr="000B333F">
        <w:rPr>
          <w:sz w:val="24"/>
          <w:szCs w:val="24"/>
          <w:lang w:val="en-IN" w:eastAsia="en-IN"/>
        </w:rPr>
        <w:t xml:space="preserve">, integrating physical health sensing, embedded processing, and network communication. This architecture allows future expansion toward </w:t>
      </w:r>
      <w:r w:rsidRPr="000B333F">
        <w:rPr>
          <w:b/>
          <w:bCs/>
          <w:sz w:val="24"/>
          <w:szCs w:val="24"/>
          <w:lang w:val="en-IN" w:eastAsia="en-IN"/>
        </w:rPr>
        <w:t>cloud-based health data storage, machine learning-based health analysis, and advanced remote healthcare monitoring services</w:t>
      </w:r>
      <w:r w:rsidRPr="000B333F">
        <w:rPr>
          <w:sz w:val="24"/>
          <w:szCs w:val="24"/>
          <w:lang w:val="en-IN" w:eastAsia="en-IN"/>
        </w:rPr>
        <w:t>.</w:t>
      </w:r>
    </w:p>
    <w:p w14:paraId="1D87F2BD" w14:textId="6232DDCE" w:rsidR="000B333F" w:rsidRDefault="00EF6CB1" w:rsidP="000B333F">
      <w:pPr>
        <w:pStyle w:val="ListParagraph"/>
        <w:numPr>
          <w:ilvl w:val="0"/>
          <w:numId w:val="12"/>
        </w:numPr>
        <w:spacing w:before="73"/>
        <w:ind w:right="179"/>
        <w:rPr>
          <w:b/>
          <w:spacing w:val="-2"/>
          <w:sz w:val="32"/>
          <w:lang w:val="en-IN"/>
        </w:rPr>
      </w:pPr>
      <w:r w:rsidRPr="00EF6CB1">
        <w:rPr>
          <w:b/>
          <w:spacing w:val="-2"/>
          <w:sz w:val="32"/>
          <w:lang w:val="en-IN"/>
        </w:rPr>
        <w:t>Project Design and Architecture</w:t>
      </w:r>
    </w:p>
    <w:p w14:paraId="0370C481" w14:textId="77777777" w:rsidR="000B333F" w:rsidRPr="000B333F" w:rsidRDefault="000B333F" w:rsidP="000B333F">
      <w:pPr>
        <w:pStyle w:val="ListParagraph"/>
        <w:spacing w:before="73"/>
        <w:ind w:left="538" w:right="179" w:firstLine="0"/>
        <w:rPr>
          <w:b/>
          <w:spacing w:val="-2"/>
          <w:sz w:val="32"/>
          <w:lang w:val="en-IN"/>
        </w:rPr>
      </w:pPr>
    </w:p>
    <w:p w14:paraId="5844DF54"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The proposed system is designed as a compact, energy-efficient wearable health monitoring band based on a Cyber-Physical System (CPS) architecture, with the ESP32 microcontroller serving as the central processing and communication unit. The ESP32 is responsible for acquiring sensor data, processing physiological parameters, controlling the display interface, and managing wireless communication.</w:t>
      </w:r>
    </w:p>
    <w:p w14:paraId="653874A0"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The system integrates a MAX30105 optical biomedical sensor to measure heart rate (BPM) and estimate blood oxygen saturation (SpO₂) using photoplethysmography techniques. In addition, a DS18B20 digital temperature sensor is used to measure body temperature accurately. The MAX30105 sensor communicates with the ESP32 using the I²C protocol, while the DS18B20 sensor utilizes the 1-Wire communication interface, enabling efficient data transfer with minimal wiring, which is suitable for compact wearable systems.</w:t>
      </w:r>
    </w:p>
    <w:p w14:paraId="17DE4923" w14:textId="77777777" w:rsidR="00562989" w:rsidRPr="00562989" w:rsidRDefault="00562989" w:rsidP="00562989">
      <w:pPr>
        <w:spacing w:before="73"/>
        <w:ind w:right="179"/>
        <w:rPr>
          <w:bCs/>
          <w:spacing w:val="-2"/>
          <w:sz w:val="24"/>
          <w:szCs w:val="18"/>
          <w:lang w:val="en-IN"/>
        </w:rPr>
      </w:pPr>
    </w:p>
    <w:p w14:paraId="6ACEE606" w14:textId="77777777" w:rsidR="00562989" w:rsidRPr="00562989" w:rsidRDefault="00562989" w:rsidP="00562989">
      <w:pPr>
        <w:spacing w:before="73"/>
        <w:ind w:right="179"/>
        <w:rPr>
          <w:bCs/>
          <w:spacing w:val="-2"/>
          <w:sz w:val="24"/>
          <w:szCs w:val="18"/>
          <w:lang w:val="en-IN"/>
        </w:rPr>
      </w:pPr>
    </w:p>
    <w:p w14:paraId="31651533" w14:textId="77777777" w:rsidR="00562989" w:rsidRPr="00562989" w:rsidRDefault="00562989" w:rsidP="00562989">
      <w:pPr>
        <w:spacing w:before="73"/>
        <w:ind w:right="179"/>
        <w:rPr>
          <w:bCs/>
          <w:spacing w:val="-2"/>
          <w:sz w:val="24"/>
          <w:szCs w:val="18"/>
          <w:lang w:val="en-IN"/>
        </w:rPr>
      </w:pPr>
    </w:p>
    <w:p w14:paraId="0FA39062" w14:textId="77777777" w:rsidR="00562989" w:rsidRPr="00562989" w:rsidRDefault="00562989" w:rsidP="00562989">
      <w:pPr>
        <w:spacing w:before="73"/>
        <w:ind w:right="179"/>
        <w:rPr>
          <w:bCs/>
          <w:spacing w:val="-2"/>
          <w:sz w:val="24"/>
          <w:szCs w:val="18"/>
          <w:lang w:val="en-IN"/>
        </w:rPr>
      </w:pPr>
    </w:p>
    <w:p w14:paraId="00EECFB9" w14:textId="77777777" w:rsidR="00562989" w:rsidRPr="00562989" w:rsidRDefault="00562989" w:rsidP="00562989">
      <w:pPr>
        <w:spacing w:before="73"/>
        <w:ind w:right="179"/>
        <w:rPr>
          <w:bCs/>
          <w:spacing w:val="-2"/>
          <w:sz w:val="24"/>
          <w:szCs w:val="18"/>
          <w:lang w:val="en-IN"/>
        </w:rPr>
      </w:pPr>
    </w:p>
    <w:p w14:paraId="71C7CA0D" w14:textId="77777777" w:rsidR="00562989" w:rsidRPr="00562989" w:rsidRDefault="00562989" w:rsidP="00562989">
      <w:pPr>
        <w:spacing w:before="73"/>
        <w:ind w:right="179"/>
        <w:rPr>
          <w:bCs/>
          <w:spacing w:val="-2"/>
          <w:sz w:val="24"/>
          <w:szCs w:val="18"/>
          <w:lang w:val="en-IN"/>
        </w:rPr>
      </w:pPr>
    </w:p>
    <w:p w14:paraId="2FFD82B6" w14:textId="77777777" w:rsidR="00562989" w:rsidRPr="00562989" w:rsidRDefault="00562989" w:rsidP="00562989">
      <w:pPr>
        <w:spacing w:before="73"/>
        <w:ind w:right="179"/>
        <w:rPr>
          <w:bCs/>
          <w:spacing w:val="-2"/>
          <w:sz w:val="24"/>
          <w:szCs w:val="18"/>
          <w:lang w:val="en-IN"/>
        </w:rPr>
      </w:pPr>
    </w:p>
    <w:p w14:paraId="430D760C" w14:textId="77777777" w:rsidR="00562989" w:rsidRPr="00562989" w:rsidRDefault="00562989" w:rsidP="00562989">
      <w:pPr>
        <w:spacing w:before="73"/>
        <w:ind w:right="179"/>
        <w:rPr>
          <w:bCs/>
          <w:spacing w:val="-2"/>
          <w:sz w:val="24"/>
          <w:szCs w:val="18"/>
          <w:lang w:val="en-IN"/>
        </w:rPr>
      </w:pPr>
    </w:p>
    <w:p w14:paraId="41DF1988" w14:textId="767676C9" w:rsidR="00562989" w:rsidRPr="00562989" w:rsidRDefault="00562989" w:rsidP="00562989">
      <w:pPr>
        <w:spacing w:before="73"/>
        <w:ind w:right="179"/>
        <w:rPr>
          <w:bCs/>
          <w:spacing w:val="-2"/>
          <w:sz w:val="24"/>
          <w:szCs w:val="18"/>
          <w:lang w:val="en-IN"/>
        </w:rPr>
      </w:pPr>
      <w:r w:rsidRPr="00562989">
        <w:rPr>
          <w:bCs/>
          <w:spacing w:val="-2"/>
          <w:sz w:val="24"/>
          <w:szCs w:val="18"/>
          <w:lang w:val="en-IN"/>
        </w:rPr>
        <w:t>A SSD1306 OLED display is incorporated to provide a clear and low-power user interface. The display presents multiple information screens, including current time (Indian Standard Time), heart rate, body temperature, SpO₂ level, BPM trend graph, and overall health status, allowing users to conveniently monitor their physiological parameters.</w:t>
      </w:r>
    </w:p>
    <w:p w14:paraId="26E35677"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 xml:space="preserve">User interaction with the system is implemented using a single push button. Short presses allow the user to navigate between different display screens, while a long press of approximately three seconds activates an emergency alert mode. The button press duration is detected using </w:t>
      </w:r>
      <w:proofErr w:type="spellStart"/>
      <w:proofErr w:type="gramStart"/>
      <w:r w:rsidRPr="00562989">
        <w:rPr>
          <w:bCs/>
          <w:spacing w:val="-2"/>
          <w:sz w:val="24"/>
          <w:szCs w:val="18"/>
          <w:lang w:val="en-IN"/>
        </w:rPr>
        <w:t>millis</w:t>
      </w:r>
      <w:proofErr w:type="spellEnd"/>
      <w:r w:rsidRPr="00562989">
        <w:rPr>
          <w:bCs/>
          <w:spacing w:val="-2"/>
          <w:sz w:val="24"/>
          <w:szCs w:val="18"/>
          <w:lang w:val="en-IN"/>
        </w:rPr>
        <w:t>(</w:t>
      </w:r>
      <w:proofErr w:type="gramEnd"/>
      <w:r w:rsidRPr="00562989">
        <w:rPr>
          <w:bCs/>
          <w:spacing w:val="-2"/>
          <w:sz w:val="24"/>
          <w:szCs w:val="18"/>
          <w:lang w:val="en-IN"/>
        </w:rPr>
        <w:t>)-based non-blocking timing logic, ensuring accurate detection without interrupting continuous sensor monitoring and system operation.</w:t>
      </w:r>
    </w:p>
    <w:p w14:paraId="7A78E7D2"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The ESP32’s built-in Wi-Fi capability enables the system to transmit health parameters to the Blynk IoT platform, allowing remote monitoring through a mobile dashboard. In emergency situations, the system uses the Twilio communication API to send instant SMS alerts to predefined contacts, enabling rapid response and improving user safety.</w:t>
      </w:r>
    </w:p>
    <w:p w14:paraId="51821B57" w14:textId="39B7E159" w:rsidR="00EF6CB1" w:rsidRDefault="00562989" w:rsidP="00EF6CB1">
      <w:pPr>
        <w:spacing w:before="73"/>
        <w:ind w:right="179"/>
        <w:rPr>
          <w:bCs/>
          <w:spacing w:val="-2"/>
          <w:sz w:val="24"/>
          <w:szCs w:val="18"/>
          <w:lang w:val="en-IN"/>
        </w:rPr>
      </w:pPr>
      <w:r w:rsidRPr="00562989">
        <w:rPr>
          <w:bCs/>
          <w:spacing w:val="-2"/>
          <w:sz w:val="24"/>
          <w:szCs w:val="18"/>
          <w:lang w:val="en-IN"/>
        </w:rPr>
        <w:t>The overall architecture emphasizes portability, reliability, low power consumption, and scalability, making the device suitable for continuous wearable health monitoring. Furthermore, the modular system design allows future enhancements such as cloud-based health data storage, mobile health applications, and advanced remote healthcare monitoring systems.</w:t>
      </w:r>
    </w:p>
    <w:p w14:paraId="4975742C" w14:textId="77777777" w:rsidR="00562989" w:rsidRPr="00562989" w:rsidRDefault="00562989" w:rsidP="00EF6CB1">
      <w:pPr>
        <w:spacing w:before="73"/>
        <w:ind w:right="179"/>
        <w:rPr>
          <w:bCs/>
          <w:spacing w:val="-2"/>
          <w:sz w:val="24"/>
          <w:szCs w:val="18"/>
          <w:lang w:val="en-IN"/>
        </w:rPr>
      </w:pPr>
    </w:p>
    <w:p w14:paraId="16324A3C" w14:textId="364AF3BE" w:rsidR="00C4669F" w:rsidRDefault="00EF6CB1" w:rsidP="00C4669F">
      <w:pPr>
        <w:pStyle w:val="ListParagraph"/>
        <w:numPr>
          <w:ilvl w:val="0"/>
          <w:numId w:val="12"/>
        </w:numPr>
        <w:spacing w:before="73"/>
        <w:ind w:right="179"/>
        <w:rPr>
          <w:b/>
          <w:spacing w:val="-2"/>
          <w:sz w:val="32"/>
          <w:lang w:val="en-IN"/>
        </w:rPr>
      </w:pPr>
      <w:r w:rsidRPr="00EF6CB1">
        <w:rPr>
          <w:b/>
          <w:spacing w:val="-2"/>
          <w:sz w:val="32"/>
          <w:lang w:val="en-IN"/>
        </w:rPr>
        <w:t>System Overview</w:t>
      </w:r>
    </w:p>
    <w:p w14:paraId="13608F92" w14:textId="77777777" w:rsidR="00562989" w:rsidRPr="00562989" w:rsidRDefault="00562989" w:rsidP="00562989">
      <w:pPr>
        <w:spacing w:before="73"/>
        <w:ind w:right="179"/>
        <w:rPr>
          <w:b/>
          <w:spacing w:val="-2"/>
          <w:sz w:val="32"/>
          <w:lang w:val="en-IN"/>
        </w:rPr>
      </w:pPr>
    </w:p>
    <w:p w14:paraId="200D141B"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The proposed system is a wearable health monitoring band designed to continuously track important physiological parameters such as heart rate (BPM), blood oxygen saturation (SpO₂), and body temperature using an ESP32 microcontroller as the central processing unit. The system integrates a MAX30105 optical biomedical sensor to measure heart rate and estimate SpO₂ using photoplethysmography, along with a DS18B20 digital temperature sensor to accurately monitor body temperature. The collected physiological data is processed by the ESP32 and displayed on a compact SSD1306 OLED display, enabling users to easily observe their health parameters in real time.</w:t>
      </w:r>
    </w:p>
    <w:p w14:paraId="30C91EC9"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A single push button provides a simple user interface, allowing users to navigate between different information screens through short presses. A long press of approximately three seconds activates an emergency alert mode, which displays a clear emergency message on the OLED display and triggers an alert notification. This emergency feature improves user safety by enabling quick assistance during critical health situations.</w:t>
      </w:r>
    </w:p>
    <w:p w14:paraId="2EAEC9BB" w14:textId="77777777" w:rsidR="00562989" w:rsidRPr="00562989" w:rsidRDefault="00562989" w:rsidP="00562989">
      <w:pPr>
        <w:spacing w:before="73"/>
        <w:ind w:right="179"/>
        <w:rPr>
          <w:bCs/>
          <w:spacing w:val="-2"/>
          <w:sz w:val="24"/>
          <w:szCs w:val="18"/>
          <w:lang w:val="en-IN"/>
        </w:rPr>
      </w:pPr>
      <w:r w:rsidRPr="00562989">
        <w:rPr>
          <w:bCs/>
          <w:spacing w:val="-2"/>
          <w:sz w:val="24"/>
          <w:szCs w:val="18"/>
          <w:lang w:val="en-IN"/>
        </w:rPr>
        <w:t>The system also incorporates Wi-Fi connectivity, enabling the transmission of real-time health data to the Blynk IoT platform for remote monitoring. In addition, the system uses Twilio SMS services to send emergency alerts to predefined contacts when the emergency mode is activated. The device is designed to be portable, low-cost, and energy-efficient, making it suitable for continuous daily use. Its modular and scalable architecture allows future integration with cloud-based data storage, mobile healthcare applications, and remote health monitoring systems, thereby extending its applicability in advanced IoT-enabled healthcare solutions.</w:t>
      </w:r>
    </w:p>
    <w:p w14:paraId="2A1AE6B0" w14:textId="4ADC27DE" w:rsidR="00A02790" w:rsidRDefault="00A02790" w:rsidP="00A04589">
      <w:pPr>
        <w:spacing w:before="73"/>
        <w:ind w:right="179"/>
        <w:rPr>
          <w:bCs/>
          <w:spacing w:val="-2"/>
          <w:sz w:val="24"/>
          <w:szCs w:val="18"/>
          <w:lang w:val="en-IN"/>
        </w:rPr>
      </w:pPr>
      <w:r>
        <w:rPr>
          <w:bCs/>
          <w:noProof/>
          <w:spacing w:val="-2"/>
          <w:sz w:val="24"/>
          <w:szCs w:val="18"/>
          <w:lang w:val="en-IN"/>
        </w:rPr>
        <w:lastRenderedPageBreak/>
        <w:drawing>
          <wp:inline distT="0" distB="0" distL="0" distR="0" wp14:anchorId="7AF2533A" wp14:editId="7F80F6B7">
            <wp:extent cx="6303010" cy="2620645"/>
            <wp:effectExtent l="0" t="0" r="2540" b="8255"/>
            <wp:docPr id="1277055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55032" name="Picture 1277055032"/>
                    <pic:cNvPicPr/>
                  </pic:nvPicPr>
                  <pic:blipFill>
                    <a:blip r:embed="rId10">
                      <a:extLst>
                        <a:ext uri="{28A0092B-C50C-407E-A947-70E740481C1C}">
                          <a14:useLocalDpi xmlns:a14="http://schemas.microsoft.com/office/drawing/2010/main" val="0"/>
                        </a:ext>
                      </a:extLst>
                    </a:blip>
                    <a:stretch>
                      <a:fillRect/>
                    </a:stretch>
                  </pic:blipFill>
                  <pic:spPr>
                    <a:xfrm>
                      <a:off x="0" y="0"/>
                      <a:ext cx="6303010" cy="2620645"/>
                    </a:xfrm>
                    <a:prstGeom prst="rect">
                      <a:avLst/>
                    </a:prstGeom>
                  </pic:spPr>
                </pic:pic>
              </a:graphicData>
            </a:graphic>
          </wp:inline>
        </w:drawing>
      </w:r>
    </w:p>
    <w:p w14:paraId="53AC5988" w14:textId="7F9D1D3C" w:rsidR="00A02790" w:rsidRPr="00A04589" w:rsidRDefault="00A02790" w:rsidP="00A02790">
      <w:pPr>
        <w:spacing w:before="73"/>
        <w:ind w:right="179"/>
        <w:jc w:val="center"/>
        <w:rPr>
          <w:bCs/>
          <w:spacing w:val="-2"/>
          <w:sz w:val="24"/>
          <w:szCs w:val="18"/>
          <w:lang w:val="en-IN"/>
        </w:rPr>
      </w:pPr>
      <w:r>
        <w:rPr>
          <w:bCs/>
          <w:spacing w:val="-2"/>
          <w:sz w:val="24"/>
          <w:szCs w:val="18"/>
          <w:lang w:val="en-IN"/>
        </w:rPr>
        <w:t>Figure 1: Block diagram of our system</w:t>
      </w:r>
    </w:p>
    <w:p w14:paraId="234A2FF8" w14:textId="77777777" w:rsidR="00E80513" w:rsidRDefault="00E80513" w:rsidP="00E80513">
      <w:pPr>
        <w:spacing w:before="73"/>
        <w:ind w:right="179"/>
        <w:rPr>
          <w:b/>
          <w:spacing w:val="-2"/>
          <w:sz w:val="32"/>
          <w:lang w:val="en-IN"/>
        </w:rPr>
      </w:pPr>
    </w:p>
    <w:p w14:paraId="0B09CB29" w14:textId="54327A3C" w:rsidR="00A02790" w:rsidRPr="00C4669F" w:rsidRDefault="00E80513" w:rsidP="00C4669F">
      <w:pPr>
        <w:pStyle w:val="ListParagraph"/>
        <w:numPr>
          <w:ilvl w:val="0"/>
          <w:numId w:val="12"/>
        </w:numPr>
        <w:spacing w:before="73"/>
        <w:ind w:right="179"/>
        <w:rPr>
          <w:b/>
          <w:spacing w:val="-2"/>
          <w:sz w:val="32"/>
          <w:lang w:val="en-IN"/>
        </w:rPr>
      </w:pPr>
      <w:r w:rsidRPr="00EF6CB1">
        <w:rPr>
          <w:b/>
          <w:spacing w:val="-2"/>
          <w:sz w:val="32"/>
          <w:lang w:val="en-IN"/>
        </w:rPr>
        <w:t>Working Principle</w:t>
      </w:r>
    </w:p>
    <w:p w14:paraId="56053626" w14:textId="1C559FE3"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The proposed system is a wearable ESP32-based smart health monitoring band designed to continuously track important physiological parameters while providing a reliable emergency alert mechanism. The system integrates a MAX30105 optical biomedical sensor to measure heart rate (BPM) and estimate blood oxygen saturation (SpO₂) using photoplethysmography techniques, along with a DS18B20 digital temperature sensor to accurately measure body temperature. A compact SSD1306 OLED display is used to present multiple information screens including Indian Standard Time (IST), heart rate, body temperature, SpO₂ level, BPM trend graph, and overall health status. User interaction is implemented using a single push button, which allows screen navigation through short presses and emergency activation through long-press detection.</w:t>
      </w:r>
    </w:p>
    <w:p w14:paraId="20FB3D21"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The system is powered by a rechargeable 3.7 V Li-ion battery, making it suitable for continuous wearable operation. A TP4056 charging module is used to safely charge the battery through a USB interface, providing protection against over-charging and over-discharging. Since the ESP32 and peripheral components require a stable operating voltage, a DC-DC boost converter is used to regulate and increase the battery voltage to the required level, ensuring stable and uninterrupted system operation. This power management architecture enhances portability, energy efficiency, and operational reliability, while allowing the device to be reused without frequent battery replacement.</w:t>
      </w:r>
    </w:p>
    <w:p w14:paraId="6164CEFD"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When the device is powered on, the ESP32 microcontroller initializes all connected hardware components, establishes a Wi-Fi connection, synchronizes Indian Standard Time (IST) using an NTP server, and connects to the Blynk IoT platform and Twilio messaging service. The MAX30105 sensor continuously emits red and infrared light into the skin and detects variations in reflected light caused by changes in blood volume, enabling the calculation of heart rate and estimation of SpO₂ levels. At the same time, the DS18B20 sensor measures body temperature using the 1-Wire communication protocol, and the ESP32 processes these readings for local display and remote monitoring.</w:t>
      </w:r>
    </w:p>
    <w:p w14:paraId="73659BFF"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The processed physiological parameters are displayed across multiple OLED interface screens, allowing users to view time, heart rate, body temperature, SpO₂ level, BPM trend graph, and overall health status. During normal operation, the measured health parameters are periodically transmitted to the Blynk cloud platform for real-time visualization and remote monitoring.</w:t>
      </w:r>
    </w:p>
    <w:p w14:paraId="1FB89829" w14:textId="77777777" w:rsidR="00CB7F09" w:rsidRPr="00CB7F09" w:rsidRDefault="00CB7F09" w:rsidP="00CB7F09">
      <w:pPr>
        <w:widowControl/>
        <w:autoSpaceDE/>
        <w:autoSpaceDN/>
        <w:spacing w:before="100" w:beforeAutospacing="1" w:after="100" w:afterAutospacing="1"/>
        <w:rPr>
          <w:sz w:val="24"/>
          <w:szCs w:val="24"/>
          <w:lang w:val="en-IN" w:eastAsia="en-IN"/>
        </w:rPr>
      </w:pPr>
    </w:p>
    <w:p w14:paraId="1C1E688B"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lastRenderedPageBreak/>
        <w:t>When the push button is pressed continuously for approximately three seconds, the system activates emergency mode. In this state, a flashing emergency alert message is displayed on the OLED screen, and an SMS notification is immediately sent through the Twilio communication API to a predefined emergency contact. This integrated working mechanism ensures continuous health monitoring, efficient power management, reliable emergency detection, and instant remote notification, making the system suitable for wearable healthcare monitoring and personal safety applications.</w:t>
      </w:r>
    </w:p>
    <w:p w14:paraId="7DBF7BEC" w14:textId="016C5C04" w:rsidR="00CB7F09" w:rsidRDefault="00CB7F09" w:rsidP="00CB7F09">
      <w:pPr>
        <w:widowControl/>
        <w:autoSpaceDE/>
        <w:autoSpaceDN/>
        <w:spacing w:before="100" w:beforeAutospacing="1" w:after="100" w:afterAutospacing="1"/>
        <w:jc w:val="center"/>
        <w:rPr>
          <w:sz w:val="24"/>
          <w:szCs w:val="24"/>
          <w:lang w:val="en-IN" w:eastAsia="en-IN"/>
        </w:rPr>
      </w:pPr>
      <w:r w:rsidRPr="00CB7F09">
        <w:rPr>
          <w:sz w:val="24"/>
          <w:szCs w:val="24"/>
          <w:lang w:val="en-IN" w:eastAsia="en-IN"/>
        </w:rPr>
        <w:drawing>
          <wp:inline distT="0" distB="0" distL="0" distR="0" wp14:anchorId="3512BB1A" wp14:editId="183B43B4">
            <wp:extent cx="5437101" cy="3741773"/>
            <wp:effectExtent l="0" t="0" r="0" b="0"/>
            <wp:docPr id="29425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56553" name=""/>
                    <pic:cNvPicPr/>
                  </pic:nvPicPr>
                  <pic:blipFill>
                    <a:blip r:embed="rId11"/>
                    <a:stretch>
                      <a:fillRect/>
                    </a:stretch>
                  </pic:blipFill>
                  <pic:spPr>
                    <a:xfrm>
                      <a:off x="0" y="0"/>
                      <a:ext cx="5448064" cy="3749318"/>
                    </a:xfrm>
                    <a:prstGeom prst="rect">
                      <a:avLst/>
                    </a:prstGeom>
                  </pic:spPr>
                </pic:pic>
              </a:graphicData>
            </a:graphic>
          </wp:inline>
        </w:drawing>
      </w:r>
    </w:p>
    <w:p w14:paraId="2029ACCE" w14:textId="0738CD7A" w:rsidR="00CB7F09" w:rsidRPr="008F20CF" w:rsidRDefault="00CB7F09" w:rsidP="00CB7F09">
      <w:pPr>
        <w:widowControl/>
        <w:autoSpaceDE/>
        <w:autoSpaceDN/>
        <w:spacing w:before="100" w:beforeAutospacing="1" w:after="100" w:afterAutospacing="1"/>
        <w:jc w:val="center"/>
        <w:rPr>
          <w:sz w:val="24"/>
          <w:szCs w:val="24"/>
          <w:lang w:val="en-IN" w:eastAsia="en-IN"/>
        </w:rPr>
      </w:pPr>
      <w:r>
        <w:rPr>
          <w:sz w:val="24"/>
          <w:szCs w:val="24"/>
          <w:lang w:val="en-IN" w:eastAsia="en-IN"/>
        </w:rPr>
        <w:t>Figure 2: Flow of our system</w:t>
      </w:r>
    </w:p>
    <w:p w14:paraId="6B9139C5" w14:textId="69D0150A" w:rsidR="00EF6CB1" w:rsidRDefault="00EF6CB1" w:rsidP="00EF6CB1">
      <w:pPr>
        <w:pStyle w:val="ListParagraph"/>
        <w:numPr>
          <w:ilvl w:val="0"/>
          <w:numId w:val="12"/>
        </w:numPr>
        <w:spacing w:before="73"/>
        <w:ind w:right="179"/>
        <w:rPr>
          <w:b/>
          <w:spacing w:val="-2"/>
          <w:sz w:val="32"/>
          <w:lang w:val="en-IN"/>
        </w:rPr>
      </w:pPr>
      <w:r w:rsidRPr="00EF6CB1">
        <w:rPr>
          <w:b/>
          <w:spacing w:val="-2"/>
          <w:sz w:val="32"/>
          <w:lang w:val="en-IN"/>
        </w:rPr>
        <w:t xml:space="preserve">Hardware </w:t>
      </w:r>
    </w:p>
    <w:p w14:paraId="4064BBB0" w14:textId="77777777" w:rsidR="00E80513" w:rsidRDefault="00E80513" w:rsidP="00E80513">
      <w:pPr>
        <w:spacing w:before="73"/>
        <w:ind w:right="179"/>
        <w:rPr>
          <w:b/>
          <w:spacing w:val="-2"/>
          <w:sz w:val="32"/>
          <w:lang w:val="en-IN"/>
        </w:rPr>
      </w:pPr>
    </w:p>
    <w:p w14:paraId="036F5CA8" w14:textId="77777777" w:rsidR="00CB7F09" w:rsidRPr="00CB7F09" w:rsidRDefault="00CB7F09" w:rsidP="00CB7F09">
      <w:pPr>
        <w:spacing w:before="73"/>
        <w:ind w:right="179"/>
        <w:rPr>
          <w:bCs/>
          <w:spacing w:val="-2"/>
          <w:sz w:val="24"/>
          <w:szCs w:val="18"/>
          <w:lang w:val="en-IN"/>
        </w:rPr>
      </w:pPr>
      <w:r w:rsidRPr="00CB7F09">
        <w:rPr>
          <w:bCs/>
          <w:spacing w:val="-2"/>
          <w:sz w:val="24"/>
          <w:szCs w:val="18"/>
          <w:lang w:val="en-IN"/>
        </w:rPr>
        <w:t>The proposed wearable health band is built around the ESP32 microcontroller, which functions as the central processing and control unit of the system. The ESP32 is selected due to its high processing capability, integrated Wi-Fi connectivity, and low power consumption, making it well suited for battery-powered wearable healthcare applications. It is responsible for acquiring sensor data, processing physiological parameters, handling user inputs, controlling the display interface, and transmitting health data to cloud platforms for remote monitoring.</w:t>
      </w:r>
    </w:p>
    <w:p w14:paraId="6242417E" w14:textId="77777777" w:rsidR="00CB7F09" w:rsidRDefault="00CB7F09" w:rsidP="00CB7F09">
      <w:pPr>
        <w:spacing w:before="73"/>
        <w:ind w:right="179"/>
        <w:rPr>
          <w:bCs/>
          <w:spacing w:val="-2"/>
          <w:sz w:val="24"/>
          <w:szCs w:val="18"/>
          <w:lang w:val="en-IN"/>
        </w:rPr>
      </w:pPr>
      <w:r w:rsidRPr="00CB7F09">
        <w:rPr>
          <w:bCs/>
          <w:spacing w:val="-2"/>
          <w:sz w:val="24"/>
          <w:szCs w:val="18"/>
          <w:lang w:val="en-IN"/>
        </w:rPr>
        <w:t xml:space="preserve">The system integrates two biomedical sensors for continuous health monitoring: the MAX30105 optical biomedical sensor and the DS18B20 digital temperature sensor. The MAX30105 sensor measures heart rate (BPM) and estimates blood oxygen saturation (SpO₂) using the photoplethysmography (PPG) principle, where red and infrared light are emitted into the skin and the reflected light variations are </w:t>
      </w:r>
      <w:proofErr w:type="spellStart"/>
      <w:r w:rsidRPr="00CB7F09">
        <w:rPr>
          <w:bCs/>
          <w:spacing w:val="-2"/>
          <w:sz w:val="24"/>
          <w:szCs w:val="18"/>
          <w:lang w:val="en-IN"/>
        </w:rPr>
        <w:t>analyzed</w:t>
      </w:r>
      <w:proofErr w:type="spellEnd"/>
      <w:r w:rsidRPr="00CB7F09">
        <w:rPr>
          <w:bCs/>
          <w:spacing w:val="-2"/>
          <w:sz w:val="24"/>
          <w:szCs w:val="18"/>
          <w:lang w:val="en-IN"/>
        </w:rPr>
        <w:t xml:space="preserve"> to determine blood volume changes. The sensor communicates with the ESP32 through the I²C communication interface, enabling reliable and efficient data transfer. The DS18B20 temperature sensor measures body temperature using a 1-Wire communication protocol and is supported by a 4.7 </w:t>
      </w:r>
      <w:proofErr w:type="spellStart"/>
      <w:r w:rsidRPr="00CB7F09">
        <w:rPr>
          <w:bCs/>
          <w:spacing w:val="-2"/>
          <w:sz w:val="24"/>
          <w:szCs w:val="18"/>
          <w:lang w:val="en-IN"/>
        </w:rPr>
        <w:t>kΩ</w:t>
      </w:r>
      <w:proofErr w:type="spellEnd"/>
      <w:r w:rsidRPr="00CB7F09">
        <w:rPr>
          <w:bCs/>
          <w:spacing w:val="-2"/>
          <w:sz w:val="24"/>
          <w:szCs w:val="18"/>
          <w:lang w:val="en-IN"/>
        </w:rPr>
        <w:t xml:space="preserve"> pull-up resistor, ensuring stable and accurate digital temperature readings suitable for wearable health monitoring systems.</w:t>
      </w:r>
    </w:p>
    <w:p w14:paraId="33A1D46A" w14:textId="77777777" w:rsidR="00CB7F09" w:rsidRDefault="00CB7F09" w:rsidP="00CB7F09">
      <w:pPr>
        <w:spacing w:before="73"/>
        <w:ind w:right="179"/>
        <w:rPr>
          <w:bCs/>
          <w:spacing w:val="-2"/>
          <w:sz w:val="24"/>
          <w:szCs w:val="18"/>
          <w:lang w:val="en-IN"/>
        </w:rPr>
      </w:pPr>
    </w:p>
    <w:p w14:paraId="66879934" w14:textId="77777777" w:rsidR="00CB7F09" w:rsidRDefault="00CB7F09" w:rsidP="00CB7F09">
      <w:pPr>
        <w:spacing w:before="73"/>
        <w:ind w:right="179"/>
        <w:rPr>
          <w:bCs/>
          <w:spacing w:val="-2"/>
          <w:sz w:val="24"/>
          <w:szCs w:val="18"/>
          <w:lang w:val="en-IN"/>
        </w:rPr>
      </w:pPr>
    </w:p>
    <w:p w14:paraId="4701DA5F" w14:textId="77777777" w:rsidR="00CB7F09" w:rsidRDefault="00CB7F09" w:rsidP="00CB7F09">
      <w:pPr>
        <w:spacing w:before="73"/>
        <w:ind w:right="179"/>
        <w:rPr>
          <w:bCs/>
          <w:spacing w:val="-2"/>
          <w:sz w:val="24"/>
          <w:szCs w:val="18"/>
          <w:lang w:val="en-IN"/>
        </w:rPr>
      </w:pPr>
    </w:p>
    <w:p w14:paraId="3CB580B7" w14:textId="77777777" w:rsidR="00CB7F09" w:rsidRPr="00CB7F09" w:rsidRDefault="00CB7F09" w:rsidP="00CB7F09">
      <w:pPr>
        <w:spacing w:before="73"/>
        <w:ind w:right="179"/>
        <w:rPr>
          <w:bCs/>
          <w:spacing w:val="-2"/>
          <w:sz w:val="24"/>
          <w:szCs w:val="18"/>
          <w:lang w:val="en-IN"/>
        </w:rPr>
      </w:pPr>
    </w:p>
    <w:p w14:paraId="22D75BE9" w14:textId="77777777" w:rsidR="00CB7F09" w:rsidRPr="00CB7F09" w:rsidRDefault="00CB7F09" w:rsidP="00CB7F09">
      <w:pPr>
        <w:spacing w:before="73"/>
        <w:ind w:right="179"/>
        <w:rPr>
          <w:bCs/>
          <w:spacing w:val="-2"/>
          <w:sz w:val="24"/>
          <w:szCs w:val="18"/>
          <w:lang w:val="en-IN"/>
        </w:rPr>
      </w:pPr>
      <w:r w:rsidRPr="00CB7F09">
        <w:rPr>
          <w:bCs/>
          <w:spacing w:val="-2"/>
          <w:sz w:val="24"/>
          <w:szCs w:val="18"/>
          <w:lang w:val="en-IN"/>
        </w:rPr>
        <w:lastRenderedPageBreak/>
        <w:t>The user interface and power subsystem consist of a 128 × 64 SSD1306 OLED display, a push button, and a rechargeable 3.7 V Li-ion battery. The OLED display provides clear visualization of health parameters such as time, heart rate, body temperature, SpO₂ level, BPM trend graph, and system health status, while maintaining very low power consumption. The push button allows users to navigate between different display screens using short presses and activate an emergency alert mode through a long press of approximately three seconds.</w:t>
      </w:r>
    </w:p>
    <w:p w14:paraId="3AEDCB04" w14:textId="77777777" w:rsidR="00CB7F09" w:rsidRPr="00CB7F09" w:rsidRDefault="00CB7F09" w:rsidP="00CB7F09">
      <w:pPr>
        <w:spacing w:before="73"/>
        <w:ind w:right="179"/>
        <w:rPr>
          <w:bCs/>
          <w:spacing w:val="-2"/>
          <w:sz w:val="24"/>
          <w:szCs w:val="18"/>
          <w:lang w:val="en-IN"/>
        </w:rPr>
      </w:pPr>
      <w:r w:rsidRPr="00CB7F09">
        <w:rPr>
          <w:bCs/>
          <w:spacing w:val="-2"/>
          <w:sz w:val="24"/>
          <w:szCs w:val="18"/>
          <w:lang w:val="en-IN"/>
        </w:rPr>
        <w:t>To support wearable operation, the device is powered using a rechargeable Li-ion battery, which enhances portability and allows long operating duration. A TP4056 charging module is used for safe battery charging through a USB interface, providing protection against over-charging and over-discharging. In addition, a DC-DC boost converter is employed to regulate and step up the battery voltage to the required operating level for the ESP32 and peripheral components, ensuring stable and uninterrupted system operation.</w:t>
      </w:r>
    </w:p>
    <w:p w14:paraId="4F923C55" w14:textId="368C3063" w:rsidR="00CB7F09" w:rsidRPr="00CB7F09" w:rsidRDefault="00CB7F09" w:rsidP="00CB7F09">
      <w:pPr>
        <w:spacing w:before="73"/>
        <w:ind w:right="179"/>
        <w:rPr>
          <w:bCs/>
          <w:spacing w:val="-2"/>
          <w:sz w:val="24"/>
          <w:szCs w:val="18"/>
          <w:lang w:val="en-IN"/>
        </w:rPr>
      </w:pPr>
      <w:r w:rsidRPr="00CB7F09">
        <w:rPr>
          <w:bCs/>
          <w:spacing w:val="-2"/>
          <w:sz w:val="24"/>
          <w:szCs w:val="18"/>
          <w:lang w:val="en-IN"/>
        </w:rPr>
        <w:t>Furthermore, the ESP32’s built-in Wi-Fi module enables IoT connectivity, allowing the system to transmit health parameters to the Blynk IoT platform for remote monitoring. In emergency situations, the system uses the Twilio messaging service to send instant SMS alerts to predefined contacts, improving user safety and enabling quick response during critical health conditions</w:t>
      </w:r>
      <w:r w:rsidRPr="00CB7F09">
        <w:rPr>
          <w:bCs/>
          <w:spacing w:val="-2"/>
          <w:sz w:val="24"/>
          <w:szCs w:val="18"/>
          <w:lang w:val="en-IN"/>
        </w:rPr>
        <w:t>.</w:t>
      </w:r>
    </w:p>
    <w:p w14:paraId="3588F8B4" w14:textId="77777777" w:rsidR="00085632" w:rsidRDefault="00085632" w:rsidP="00A04589">
      <w:pPr>
        <w:spacing w:before="73"/>
        <w:ind w:right="179"/>
        <w:rPr>
          <w:bCs/>
          <w:spacing w:val="-2"/>
          <w:sz w:val="24"/>
          <w:szCs w:val="18"/>
          <w:lang w:val="en-IN"/>
        </w:rPr>
      </w:pPr>
    </w:p>
    <w:p w14:paraId="2DB34F74" w14:textId="17C5AE0A" w:rsidR="00085632" w:rsidRDefault="009B2483" w:rsidP="00A04589">
      <w:pPr>
        <w:spacing w:before="73"/>
        <w:ind w:right="179"/>
        <w:rPr>
          <w:bCs/>
          <w:spacing w:val="-2"/>
          <w:sz w:val="24"/>
          <w:szCs w:val="18"/>
          <w:lang w:val="en-IN"/>
        </w:rPr>
      </w:pPr>
      <w:r>
        <w:rPr>
          <w:bCs/>
          <w:spacing w:val="-2"/>
          <w:sz w:val="24"/>
          <w:szCs w:val="18"/>
          <w:lang w:val="en-IN"/>
        </w:rPr>
        <w:t xml:space="preserve">    </w:t>
      </w:r>
      <w:r>
        <w:rPr>
          <w:bCs/>
          <w:noProof/>
          <w:spacing w:val="-2"/>
          <w:sz w:val="24"/>
          <w:szCs w:val="18"/>
          <w:lang w:val="en-IN"/>
        </w:rPr>
        <w:drawing>
          <wp:inline distT="0" distB="0" distL="0" distR="0" wp14:anchorId="6CDFF75C" wp14:editId="526AED14">
            <wp:extent cx="2860040" cy="2023030"/>
            <wp:effectExtent l="0" t="0" r="0" b="0"/>
            <wp:docPr id="1009480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5638" cy="2076504"/>
                    </a:xfrm>
                    <a:prstGeom prst="rect">
                      <a:avLst/>
                    </a:prstGeom>
                    <a:noFill/>
                  </pic:spPr>
                </pic:pic>
              </a:graphicData>
            </a:graphic>
          </wp:inline>
        </w:drawing>
      </w:r>
      <w:r w:rsidRPr="009B2483">
        <w:t xml:space="preserve"> </w:t>
      </w:r>
      <w:r>
        <w:rPr>
          <w:noProof/>
        </w:rPr>
        <mc:AlternateContent>
          <mc:Choice Requires="wps">
            <w:drawing>
              <wp:inline distT="0" distB="0" distL="0" distR="0" wp14:anchorId="44BA7EF1" wp14:editId="7FFA4E95">
                <wp:extent cx="304800" cy="304800"/>
                <wp:effectExtent l="0" t="0" r="0" b="0"/>
                <wp:docPr id="115377688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5C4A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Cs/>
          <w:noProof/>
          <w:spacing w:val="-2"/>
          <w:sz w:val="24"/>
          <w:szCs w:val="18"/>
          <w:lang w:val="en-IN"/>
        </w:rPr>
        <w:drawing>
          <wp:inline distT="0" distB="0" distL="0" distR="0" wp14:anchorId="15B26E0F" wp14:editId="14EDFFCE">
            <wp:extent cx="2804160" cy="2039824"/>
            <wp:effectExtent l="0" t="0" r="0" b="0"/>
            <wp:docPr id="373863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3955" name="Picture 373863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3580" cy="2075774"/>
                    </a:xfrm>
                    <a:prstGeom prst="rect">
                      <a:avLst/>
                    </a:prstGeom>
                  </pic:spPr>
                </pic:pic>
              </a:graphicData>
            </a:graphic>
          </wp:inline>
        </w:drawing>
      </w:r>
    </w:p>
    <w:p w14:paraId="3AAA2600" w14:textId="77777777" w:rsidR="00085632" w:rsidRDefault="00085632" w:rsidP="00A04589">
      <w:pPr>
        <w:spacing w:before="73"/>
        <w:ind w:right="179"/>
        <w:rPr>
          <w:bCs/>
          <w:spacing w:val="-2"/>
          <w:sz w:val="24"/>
          <w:szCs w:val="18"/>
          <w:lang w:val="en-IN"/>
        </w:rPr>
      </w:pPr>
    </w:p>
    <w:p w14:paraId="5FEA26CF" w14:textId="1C25221D" w:rsidR="00085632" w:rsidRPr="00A04589" w:rsidRDefault="00085632" w:rsidP="00085632">
      <w:pPr>
        <w:spacing w:before="73"/>
        <w:ind w:right="179"/>
        <w:jc w:val="center"/>
        <w:rPr>
          <w:bCs/>
          <w:spacing w:val="-2"/>
          <w:sz w:val="24"/>
          <w:szCs w:val="18"/>
          <w:lang w:val="en-IN"/>
        </w:rPr>
      </w:pPr>
      <w:r>
        <w:rPr>
          <w:bCs/>
          <w:spacing w:val="-2"/>
          <w:sz w:val="24"/>
          <w:szCs w:val="18"/>
          <w:lang w:val="en-IN"/>
        </w:rPr>
        <w:t xml:space="preserve">Figure </w:t>
      </w:r>
      <w:r w:rsidR="009B2483">
        <w:rPr>
          <w:bCs/>
          <w:spacing w:val="-2"/>
          <w:sz w:val="24"/>
          <w:szCs w:val="18"/>
          <w:lang w:val="en-IN"/>
        </w:rPr>
        <w:t>2</w:t>
      </w:r>
      <w:r>
        <w:rPr>
          <w:bCs/>
          <w:spacing w:val="-2"/>
          <w:sz w:val="24"/>
          <w:szCs w:val="18"/>
          <w:lang w:val="en-IN"/>
        </w:rPr>
        <w:t>:</w:t>
      </w:r>
      <w:r w:rsidR="009B2483">
        <w:rPr>
          <w:bCs/>
          <w:spacing w:val="-2"/>
          <w:sz w:val="24"/>
          <w:szCs w:val="18"/>
          <w:lang w:val="en-IN"/>
        </w:rPr>
        <w:t xml:space="preserve"> H</w:t>
      </w:r>
      <w:r w:rsidR="00CB7F09">
        <w:rPr>
          <w:bCs/>
          <w:spacing w:val="-2"/>
          <w:sz w:val="24"/>
          <w:szCs w:val="18"/>
          <w:lang w:val="en-IN"/>
        </w:rPr>
        <w:t>ardware Setup</w:t>
      </w:r>
    </w:p>
    <w:p w14:paraId="568EB9A8" w14:textId="77777777" w:rsidR="00A02790" w:rsidRDefault="00A02790" w:rsidP="00E80513">
      <w:pPr>
        <w:spacing w:before="73"/>
        <w:ind w:right="179"/>
        <w:rPr>
          <w:b/>
          <w:spacing w:val="-2"/>
          <w:sz w:val="32"/>
          <w:lang w:val="en-IN"/>
        </w:rPr>
      </w:pPr>
    </w:p>
    <w:p w14:paraId="7292C310" w14:textId="1B1D9433" w:rsidR="00E80513" w:rsidRDefault="00E80513" w:rsidP="00E80513">
      <w:pPr>
        <w:pStyle w:val="ListParagraph"/>
        <w:numPr>
          <w:ilvl w:val="0"/>
          <w:numId w:val="12"/>
        </w:numPr>
        <w:spacing w:before="73"/>
        <w:ind w:right="179"/>
        <w:rPr>
          <w:b/>
          <w:spacing w:val="-2"/>
          <w:sz w:val="32"/>
          <w:lang w:val="en-IN"/>
        </w:rPr>
      </w:pPr>
      <w:r w:rsidRPr="00EF6CB1">
        <w:rPr>
          <w:b/>
          <w:spacing w:val="-2"/>
          <w:sz w:val="32"/>
          <w:lang w:val="en-IN"/>
        </w:rPr>
        <w:t>Software Architecture</w:t>
      </w:r>
    </w:p>
    <w:p w14:paraId="719E87CD"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The software architecture of the proposed wearable health band is designed using a modular and layered approach to ensure reliability, scalability, and real-time performance. The ESP32 microcontroller is programmed using the Arduino IDE in Embedded C/C++, and the software is structured into several functional layers, including sensor data acquisition, data processing, user interface management, communication, and cloud integration. This structured approach enables efficient task execution while maintaining low power consumption, which is essential for wearable healthcare devices.</w:t>
      </w:r>
    </w:p>
    <w:p w14:paraId="69CCB01E"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At the sensor acquisition layer, the ESP32 communicates with the MAX30105 optical sensor using the I²C communication protocol to obtain heart rate signals and infrared data used for estimating blood oxygen saturation (SpO₂). Simultaneously, the ESP32 interfaces with the DS18B20 temperature sensor through the 1-Wire communication protocol to measure body temperature. The raw sensor signals are periodically sampled and processed using appropriate algorithms to calculate heart rate (BPM), SpO₂ percentage, and body temperature values. These processed values are then forwarded to the display control module for real-time visualization.</w:t>
      </w:r>
    </w:p>
    <w:p w14:paraId="21521933" w14:textId="77777777" w:rsidR="00CB7F09" w:rsidRPr="00CB7F09" w:rsidRDefault="00CB7F09" w:rsidP="00CB7F09">
      <w:pPr>
        <w:widowControl/>
        <w:autoSpaceDE/>
        <w:autoSpaceDN/>
        <w:spacing w:before="100" w:beforeAutospacing="1" w:after="100" w:afterAutospacing="1"/>
        <w:rPr>
          <w:sz w:val="24"/>
          <w:szCs w:val="24"/>
          <w:lang w:val="en-IN" w:eastAsia="en-IN"/>
        </w:rPr>
      </w:pPr>
    </w:p>
    <w:p w14:paraId="6C8D576C"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lastRenderedPageBreak/>
        <w:t>The user interface layer manages the OLED display and user interaction. The SSD1306 OLED display presents multiple information screens, including current time (IST), heart rate, body temperature, SpO₂ level, BPM trend graph, and overall health status. Screen navigation is controlled through a single push button, allowing users to switch between different display modes easily.</w:t>
      </w:r>
    </w:p>
    <w:p w14:paraId="055FB2FD"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 xml:space="preserve">The user interaction and control module implements </w:t>
      </w:r>
      <w:proofErr w:type="spellStart"/>
      <w:proofErr w:type="gramStart"/>
      <w:r w:rsidRPr="00CB7F09">
        <w:rPr>
          <w:sz w:val="24"/>
          <w:szCs w:val="24"/>
          <w:lang w:val="en-IN" w:eastAsia="en-IN"/>
        </w:rPr>
        <w:t>millis</w:t>
      </w:r>
      <w:proofErr w:type="spellEnd"/>
      <w:r w:rsidRPr="00CB7F09">
        <w:rPr>
          <w:sz w:val="24"/>
          <w:szCs w:val="24"/>
          <w:lang w:val="en-IN" w:eastAsia="en-IN"/>
        </w:rPr>
        <w:t>(</w:t>
      </w:r>
      <w:proofErr w:type="gramEnd"/>
      <w:r w:rsidRPr="00CB7F09">
        <w:rPr>
          <w:sz w:val="24"/>
          <w:szCs w:val="24"/>
          <w:lang w:val="en-IN" w:eastAsia="en-IN"/>
        </w:rPr>
        <w:t>)-based non-blocking timing logic to detect button press durations accurately. Short presses are used to navigate between display screens, while a long press of approximately three seconds activates the emergency mode without interrupting continuous sensor monitoring.</w:t>
      </w:r>
    </w:p>
    <w:p w14:paraId="436244FD"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In the communication and cloud integration layer, the ESP32 establishes a Wi-Fi connection and connects to the Blynk IoT platform for remote monitoring. Health parameters such as heart rate, temperature, and SpO₂ levels are periodically transmitted to the Blynk mobile dashboard for real-time visualization. In emergency situations, the system also uses the Twilio messaging service to send instant SMS alerts to predefined emergency contacts, ensuring rapid response and enhanced user safety.</w:t>
      </w:r>
    </w:p>
    <w:p w14:paraId="2BFD76C7"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This layered software architecture enables efficient coordination between sensing, processing, user interaction, and network communication, ensuring reliable real-time operation of the wearable health monitoring band.</w:t>
      </w:r>
    </w:p>
    <w:p w14:paraId="6A1DE2E3" w14:textId="1E623571" w:rsidR="003945D9" w:rsidRDefault="003945D9" w:rsidP="003945D9">
      <w:pPr>
        <w:pStyle w:val="ListParagraph"/>
        <w:numPr>
          <w:ilvl w:val="0"/>
          <w:numId w:val="12"/>
        </w:numPr>
        <w:spacing w:before="73"/>
        <w:ind w:right="179"/>
        <w:rPr>
          <w:b/>
          <w:spacing w:val="-2"/>
          <w:sz w:val="32"/>
          <w:lang w:val="en-IN"/>
        </w:rPr>
      </w:pPr>
      <w:r w:rsidRPr="00EF6CB1">
        <w:rPr>
          <w:b/>
          <w:spacing w:val="-2"/>
          <w:sz w:val="32"/>
          <w:lang w:val="en-IN"/>
        </w:rPr>
        <w:t>Bill of Materials</w:t>
      </w:r>
    </w:p>
    <w:p w14:paraId="5F0E828D" w14:textId="77777777" w:rsidR="00A02790" w:rsidRPr="00A02790" w:rsidRDefault="00A02790" w:rsidP="00A02790">
      <w:pPr>
        <w:spacing w:before="73"/>
        <w:ind w:left="178" w:right="179"/>
        <w:rPr>
          <w:b/>
          <w:spacing w:val="-2"/>
          <w:sz w:val="32"/>
          <w:lang w:val="en-IN"/>
        </w:rPr>
      </w:pPr>
    </w:p>
    <w:tbl>
      <w:tblPr>
        <w:tblStyle w:val="TableGrid"/>
        <w:tblW w:w="0" w:type="auto"/>
        <w:tblLook w:val="04A0" w:firstRow="1" w:lastRow="0" w:firstColumn="1" w:lastColumn="0" w:noHBand="0" w:noVBand="1"/>
      </w:tblPr>
      <w:tblGrid>
        <w:gridCol w:w="1271"/>
        <w:gridCol w:w="5339"/>
        <w:gridCol w:w="3306"/>
      </w:tblGrid>
      <w:tr w:rsidR="00A02790" w14:paraId="52EDB003" w14:textId="77777777" w:rsidTr="00A02790">
        <w:tc>
          <w:tcPr>
            <w:tcW w:w="1271" w:type="dxa"/>
          </w:tcPr>
          <w:p w14:paraId="2282B068" w14:textId="4EC669B6" w:rsidR="00A02790" w:rsidRPr="00A02790" w:rsidRDefault="00A02790" w:rsidP="00A02790">
            <w:pPr>
              <w:spacing w:before="73"/>
              <w:ind w:right="179"/>
              <w:rPr>
                <w:bCs/>
                <w:spacing w:val="-2"/>
                <w:sz w:val="24"/>
                <w:szCs w:val="18"/>
                <w:lang w:val="en-IN"/>
              </w:rPr>
            </w:pPr>
            <w:r w:rsidRPr="00A02790">
              <w:rPr>
                <w:bCs/>
                <w:spacing w:val="-2"/>
                <w:sz w:val="24"/>
                <w:szCs w:val="18"/>
                <w:lang w:val="en-IN"/>
              </w:rPr>
              <w:t>S.no</w:t>
            </w:r>
          </w:p>
        </w:tc>
        <w:tc>
          <w:tcPr>
            <w:tcW w:w="5339" w:type="dxa"/>
          </w:tcPr>
          <w:p w14:paraId="0AB646BF" w14:textId="01298BB4" w:rsidR="00A02790" w:rsidRPr="00A02790" w:rsidRDefault="00A02790" w:rsidP="00A02790">
            <w:pPr>
              <w:spacing w:before="73"/>
              <w:ind w:right="179"/>
              <w:jc w:val="center"/>
              <w:rPr>
                <w:bCs/>
                <w:spacing w:val="-2"/>
                <w:sz w:val="24"/>
                <w:szCs w:val="18"/>
                <w:lang w:val="en-IN"/>
              </w:rPr>
            </w:pPr>
            <w:r w:rsidRPr="00A02790">
              <w:rPr>
                <w:bCs/>
                <w:spacing w:val="-2"/>
                <w:sz w:val="24"/>
                <w:szCs w:val="18"/>
                <w:lang w:val="en-IN"/>
              </w:rPr>
              <w:t>Name</w:t>
            </w:r>
          </w:p>
        </w:tc>
        <w:tc>
          <w:tcPr>
            <w:tcW w:w="3306" w:type="dxa"/>
          </w:tcPr>
          <w:p w14:paraId="0DC4D360" w14:textId="0EC276F6" w:rsidR="00A02790" w:rsidRPr="00A02790" w:rsidRDefault="00A02790" w:rsidP="00A02790">
            <w:pPr>
              <w:spacing w:before="73"/>
              <w:ind w:right="179"/>
              <w:jc w:val="center"/>
              <w:rPr>
                <w:bCs/>
                <w:spacing w:val="-2"/>
                <w:sz w:val="24"/>
                <w:szCs w:val="18"/>
                <w:lang w:val="en-IN"/>
              </w:rPr>
            </w:pPr>
            <w:r w:rsidRPr="00A02790">
              <w:rPr>
                <w:bCs/>
                <w:spacing w:val="-2"/>
                <w:sz w:val="24"/>
                <w:szCs w:val="18"/>
                <w:lang w:val="en-IN"/>
              </w:rPr>
              <w:t>Cost</w:t>
            </w:r>
          </w:p>
        </w:tc>
      </w:tr>
      <w:tr w:rsidR="00A02790" w14:paraId="28055B7F" w14:textId="77777777" w:rsidTr="00A02790">
        <w:tc>
          <w:tcPr>
            <w:tcW w:w="1271" w:type="dxa"/>
          </w:tcPr>
          <w:p w14:paraId="03864E64" w14:textId="07544D7D" w:rsidR="00A02790" w:rsidRPr="00CB7F09" w:rsidRDefault="00A02790" w:rsidP="00A02790">
            <w:pPr>
              <w:spacing w:before="73"/>
              <w:ind w:right="179"/>
              <w:rPr>
                <w:bCs/>
                <w:spacing w:val="-2"/>
                <w:sz w:val="24"/>
                <w:szCs w:val="18"/>
                <w:lang w:val="en-IN"/>
              </w:rPr>
            </w:pPr>
            <w:r w:rsidRPr="00CB7F09">
              <w:rPr>
                <w:bCs/>
                <w:spacing w:val="-2"/>
                <w:sz w:val="24"/>
                <w:szCs w:val="18"/>
                <w:lang w:val="en-IN"/>
              </w:rPr>
              <w:t>1.</w:t>
            </w:r>
          </w:p>
        </w:tc>
        <w:tc>
          <w:tcPr>
            <w:tcW w:w="5339" w:type="dxa"/>
          </w:tcPr>
          <w:p w14:paraId="527A0A00" w14:textId="667D73C6" w:rsidR="00A02790" w:rsidRPr="00CB7F09" w:rsidRDefault="00A02790" w:rsidP="00A02790">
            <w:pPr>
              <w:spacing w:before="73"/>
              <w:ind w:right="179"/>
              <w:rPr>
                <w:bCs/>
                <w:spacing w:val="-2"/>
                <w:sz w:val="24"/>
                <w:szCs w:val="18"/>
                <w:lang w:val="en-IN"/>
              </w:rPr>
            </w:pPr>
            <w:r w:rsidRPr="00CB7F09">
              <w:rPr>
                <w:bCs/>
                <w:spacing w:val="-2"/>
                <w:sz w:val="24"/>
                <w:szCs w:val="18"/>
                <w:lang w:val="en-IN"/>
              </w:rPr>
              <w:t>ESP32</w:t>
            </w:r>
          </w:p>
        </w:tc>
        <w:tc>
          <w:tcPr>
            <w:tcW w:w="3306" w:type="dxa"/>
          </w:tcPr>
          <w:p w14:paraId="2EDE7A44" w14:textId="6FA2F4A2" w:rsidR="00A02790" w:rsidRPr="00CB7F09" w:rsidRDefault="00A02790" w:rsidP="00A02790">
            <w:pPr>
              <w:spacing w:before="73"/>
              <w:ind w:right="179"/>
              <w:rPr>
                <w:bCs/>
                <w:spacing w:val="-2"/>
                <w:sz w:val="24"/>
                <w:szCs w:val="18"/>
                <w:lang w:val="en-IN"/>
              </w:rPr>
            </w:pPr>
            <w:r w:rsidRPr="00CB7F09">
              <w:rPr>
                <w:bCs/>
                <w:spacing w:val="-2"/>
                <w:sz w:val="24"/>
                <w:szCs w:val="18"/>
                <w:lang w:val="en-IN"/>
              </w:rPr>
              <w:t>Rs.450</w:t>
            </w:r>
          </w:p>
        </w:tc>
      </w:tr>
      <w:tr w:rsidR="00A02790" w14:paraId="7707E1F4" w14:textId="77777777" w:rsidTr="00A02790">
        <w:tc>
          <w:tcPr>
            <w:tcW w:w="1271" w:type="dxa"/>
          </w:tcPr>
          <w:p w14:paraId="7093D3FA" w14:textId="2F7E53AF" w:rsidR="00A02790" w:rsidRPr="00CB7F09" w:rsidRDefault="00A02790" w:rsidP="00A02790">
            <w:pPr>
              <w:spacing w:before="73"/>
              <w:ind w:right="179"/>
              <w:rPr>
                <w:bCs/>
                <w:spacing w:val="-2"/>
                <w:sz w:val="24"/>
                <w:szCs w:val="18"/>
                <w:lang w:val="en-IN"/>
              </w:rPr>
            </w:pPr>
            <w:r w:rsidRPr="00CB7F09">
              <w:rPr>
                <w:bCs/>
                <w:spacing w:val="-2"/>
                <w:sz w:val="24"/>
                <w:szCs w:val="18"/>
                <w:lang w:val="en-IN"/>
              </w:rPr>
              <w:t>2.</w:t>
            </w:r>
          </w:p>
        </w:tc>
        <w:tc>
          <w:tcPr>
            <w:tcW w:w="5339" w:type="dxa"/>
          </w:tcPr>
          <w:p w14:paraId="72380A8A" w14:textId="665BB593" w:rsidR="00A02790" w:rsidRPr="00CB7F09" w:rsidRDefault="00A02790" w:rsidP="00A02790">
            <w:pPr>
              <w:spacing w:before="73"/>
              <w:ind w:right="179"/>
              <w:rPr>
                <w:bCs/>
                <w:spacing w:val="-2"/>
                <w:sz w:val="24"/>
                <w:szCs w:val="18"/>
                <w:lang w:val="en-IN"/>
              </w:rPr>
            </w:pPr>
            <w:r w:rsidRPr="00CB7F09">
              <w:rPr>
                <w:bCs/>
                <w:spacing w:val="-2"/>
                <w:sz w:val="24"/>
                <w:szCs w:val="18"/>
                <w:lang w:val="en-IN"/>
              </w:rPr>
              <w:t>MAX30102</w:t>
            </w:r>
          </w:p>
        </w:tc>
        <w:tc>
          <w:tcPr>
            <w:tcW w:w="3306" w:type="dxa"/>
          </w:tcPr>
          <w:p w14:paraId="6AF93F8D" w14:textId="4CC9AD62" w:rsidR="00A02790" w:rsidRPr="00CB7F09" w:rsidRDefault="00A02790" w:rsidP="00A02790">
            <w:pPr>
              <w:spacing w:before="73"/>
              <w:ind w:right="179"/>
              <w:rPr>
                <w:bCs/>
                <w:spacing w:val="-2"/>
                <w:sz w:val="24"/>
                <w:szCs w:val="18"/>
                <w:lang w:val="en-IN"/>
              </w:rPr>
            </w:pPr>
            <w:r w:rsidRPr="00CB7F09">
              <w:rPr>
                <w:bCs/>
                <w:spacing w:val="-2"/>
                <w:sz w:val="24"/>
                <w:szCs w:val="18"/>
                <w:lang w:val="en-IN"/>
              </w:rPr>
              <w:t>Rs.210</w:t>
            </w:r>
          </w:p>
        </w:tc>
      </w:tr>
      <w:tr w:rsidR="00A02790" w14:paraId="0C578332" w14:textId="77777777" w:rsidTr="00A02790">
        <w:tc>
          <w:tcPr>
            <w:tcW w:w="1271" w:type="dxa"/>
          </w:tcPr>
          <w:p w14:paraId="047456D7" w14:textId="4BDFA239" w:rsidR="00A02790" w:rsidRPr="00CB7F09" w:rsidRDefault="00A02790" w:rsidP="00A02790">
            <w:pPr>
              <w:spacing w:before="73"/>
              <w:ind w:right="179"/>
              <w:rPr>
                <w:bCs/>
                <w:spacing w:val="-2"/>
                <w:sz w:val="24"/>
                <w:szCs w:val="18"/>
                <w:lang w:val="en-IN"/>
              </w:rPr>
            </w:pPr>
            <w:r w:rsidRPr="00CB7F09">
              <w:rPr>
                <w:bCs/>
                <w:spacing w:val="-2"/>
                <w:sz w:val="24"/>
                <w:szCs w:val="18"/>
                <w:lang w:val="en-IN"/>
              </w:rPr>
              <w:t>3.</w:t>
            </w:r>
          </w:p>
        </w:tc>
        <w:tc>
          <w:tcPr>
            <w:tcW w:w="5339" w:type="dxa"/>
          </w:tcPr>
          <w:p w14:paraId="7E3419B1" w14:textId="14C1F538" w:rsidR="00A02790" w:rsidRPr="00CB7F09" w:rsidRDefault="00A02790" w:rsidP="00A02790">
            <w:pPr>
              <w:spacing w:before="73"/>
              <w:ind w:right="179"/>
              <w:rPr>
                <w:bCs/>
                <w:spacing w:val="-2"/>
                <w:sz w:val="24"/>
                <w:szCs w:val="18"/>
                <w:lang w:val="en-IN"/>
              </w:rPr>
            </w:pPr>
            <w:r w:rsidRPr="00CB7F09">
              <w:rPr>
                <w:bCs/>
                <w:spacing w:val="-2"/>
                <w:sz w:val="24"/>
                <w:szCs w:val="18"/>
                <w:lang w:val="en-IN"/>
              </w:rPr>
              <w:t>DS18B20</w:t>
            </w:r>
          </w:p>
        </w:tc>
        <w:tc>
          <w:tcPr>
            <w:tcW w:w="3306" w:type="dxa"/>
          </w:tcPr>
          <w:p w14:paraId="2FCAA638" w14:textId="04974F9B" w:rsidR="00A02790" w:rsidRPr="00CB7F09" w:rsidRDefault="00A02790" w:rsidP="00A02790">
            <w:pPr>
              <w:spacing w:before="73"/>
              <w:ind w:right="179"/>
              <w:rPr>
                <w:bCs/>
                <w:spacing w:val="-2"/>
                <w:sz w:val="24"/>
                <w:szCs w:val="18"/>
                <w:lang w:val="en-IN"/>
              </w:rPr>
            </w:pPr>
            <w:r w:rsidRPr="00CB7F09">
              <w:rPr>
                <w:bCs/>
                <w:spacing w:val="-2"/>
                <w:sz w:val="24"/>
                <w:szCs w:val="18"/>
                <w:lang w:val="en-IN"/>
              </w:rPr>
              <w:t>Rs.120</w:t>
            </w:r>
          </w:p>
        </w:tc>
      </w:tr>
      <w:tr w:rsidR="00A02790" w14:paraId="572FB5CA" w14:textId="77777777" w:rsidTr="00A02790">
        <w:tc>
          <w:tcPr>
            <w:tcW w:w="1271" w:type="dxa"/>
          </w:tcPr>
          <w:p w14:paraId="1450C845" w14:textId="0C527E88" w:rsidR="00A02790" w:rsidRPr="00CB7F09" w:rsidRDefault="00A02790" w:rsidP="00A02790">
            <w:pPr>
              <w:spacing w:before="73"/>
              <w:ind w:right="179"/>
              <w:rPr>
                <w:bCs/>
                <w:spacing w:val="-2"/>
                <w:sz w:val="24"/>
                <w:szCs w:val="18"/>
                <w:lang w:val="en-IN"/>
              </w:rPr>
            </w:pPr>
            <w:r w:rsidRPr="00CB7F09">
              <w:rPr>
                <w:bCs/>
                <w:spacing w:val="-2"/>
                <w:sz w:val="24"/>
                <w:szCs w:val="18"/>
                <w:lang w:val="en-IN"/>
              </w:rPr>
              <w:t>4.</w:t>
            </w:r>
          </w:p>
        </w:tc>
        <w:tc>
          <w:tcPr>
            <w:tcW w:w="5339" w:type="dxa"/>
          </w:tcPr>
          <w:p w14:paraId="7A1FADE5" w14:textId="24A7BE1F" w:rsidR="00A02790" w:rsidRPr="00CB7F09" w:rsidRDefault="00A02790" w:rsidP="00A02790">
            <w:pPr>
              <w:spacing w:before="73"/>
              <w:ind w:right="179"/>
              <w:rPr>
                <w:bCs/>
                <w:spacing w:val="-2"/>
                <w:sz w:val="24"/>
                <w:szCs w:val="18"/>
                <w:lang w:val="en-IN"/>
              </w:rPr>
            </w:pPr>
            <w:r w:rsidRPr="00CB7F09">
              <w:rPr>
                <w:bCs/>
                <w:spacing w:val="-2"/>
                <w:sz w:val="24"/>
                <w:szCs w:val="18"/>
                <w:lang w:val="en-IN"/>
              </w:rPr>
              <w:t>OLED display</w:t>
            </w:r>
          </w:p>
        </w:tc>
        <w:tc>
          <w:tcPr>
            <w:tcW w:w="3306" w:type="dxa"/>
          </w:tcPr>
          <w:p w14:paraId="2C5F1830" w14:textId="1322CF26" w:rsidR="00A02790" w:rsidRPr="00CB7F09" w:rsidRDefault="00A02790" w:rsidP="00A02790">
            <w:pPr>
              <w:spacing w:before="73"/>
              <w:ind w:right="179"/>
              <w:rPr>
                <w:bCs/>
                <w:spacing w:val="-2"/>
                <w:sz w:val="24"/>
                <w:szCs w:val="18"/>
                <w:lang w:val="en-IN"/>
              </w:rPr>
            </w:pPr>
            <w:r w:rsidRPr="00CB7F09">
              <w:rPr>
                <w:bCs/>
                <w:spacing w:val="-2"/>
                <w:sz w:val="24"/>
                <w:szCs w:val="18"/>
                <w:lang w:val="en-IN"/>
              </w:rPr>
              <w:t>Rs.150</w:t>
            </w:r>
          </w:p>
        </w:tc>
      </w:tr>
      <w:tr w:rsidR="00A02790" w14:paraId="112CDE3F" w14:textId="77777777" w:rsidTr="00A02790">
        <w:tc>
          <w:tcPr>
            <w:tcW w:w="1271" w:type="dxa"/>
          </w:tcPr>
          <w:p w14:paraId="5C5DE3BE" w14:textId="5490037A" w:rsidR="00A02790" w:rsidRPr="00CB7F09" w:rsidRDefault="00A02790" w:rsidP="00A02790">
            <w:pPr>
              <w:spacing w:before="73"/>
              <w:ind w:right="179"/>
              <w:rPr>
                <w:bCs/>
                <w:spacing w:val="-2"/>
                <w:sz w:val="24"/>
                <w:szCs w:val="18"/>
                <w:lang w:val="en-IN"/>
              </w:rPr>
            </w:pPr>
            <w:r w:rsidRPr="00CB7F09">
              <w:rPr>
                <w:bCs/>
                <w:spacing w:val="-2"/>
                <w:sz w:val="24"/>
                <w:szCs w:val="18"/>
                <w:lang w:val="en-IN"/>
              </w:rPr>
              <w:t>5.</w:t>
            </w:r>
          </w:p>
        </w:tc>
        <w:tc>
          <w:tcPr>
            <w:tcW w:w="5339" w:type="dxa"/>
          </w:tcPr>
          <w:p w14:paraId="18F6D64E" w14:textId="4683538D" w:rsidR="00A02790" w:rsidRPr="00CB7F09" w:rsidRDefault="00A02790" w:rsidP="00A02790">
            <w:pPr>
              <w:spacing w:before="73"/>
              <w:ind w:right="179"/>
              <w:rPr>
                <w:bCs/>
                <w:spacing w:val="-2"/>
                <w:sz w:val="24"/>
                <w:szCs w:val="18"/>
                <w:lang w:val="en-IN"/>
              </w:rPr>
            </w:pPr>
            <w:r w:rsidRPr="00CB7F09">
              <w:rPr>
                <w:bCs/>
                <w:spacing w:val="-2"/>
                <w:sz w:val="24"/>
                <w:szCs w:val="18"/>
                <w:lang w:val="en-IN"/>
              </w:rPr>
              <w:t>Push Button</w:t>
            </w:r>
          </w:p>
        </w:tc>
        <w:tc>
          <w:tcPr>
            <w:tcW w:w="3306" w:type="dxa"/>
          </w:tcPr>
          <w:p w14:paraId="50881F7D" w14:textId="528A0C62" w:rsidR="00A02790" w:rsidRPr="00CB7F09" w:rsidRDefault="00A02790" w:rsidP="00A02790">
            <w:pPr>
              <w:spacing w:before="73"/>
              <w:ind w:right="179"/>
              <w:rPr>
                <w:bCs/>
                <w:spacing w:val="-2"/>
                <w:sz w:val="24"/>
                <w:szCs w:val="18"/>
                <w:lang w:val="en-IN"/>
              </w:rPr>
            </w:pPr>
            <w:r w:rsidRPr="00CB7F09">
              <w:rPr>
                <w:bCs/>
                <w:spacing w:val="-2"/>
                <w:sz w:val="24"/>
                <w:szCs w:val="18"/>
                <w:lang w:val="en-IN"/>
              </w:rPr>
              <w:t>Rs.20</w:t>
            </w:r>
          </w:p>
        </w:tc>
      </w:tr>
      <w:tr w:rsidR="00A02790" w14:paraId="177F9B86" w14:textId="77777777" w:rsidTr="00A02790">
        <w:tc>
          <w:tcPr>
            <w:tcW w:w="1271" w:type="dxa"/>
          </w:tcPr>
          <w:p w14:paraId="7FD098B8" w14:textId="04EEFC8E" w:rsidR="00A02790" w:rsidRPr="00CB7F09" w:rsidRDefault="00A02790" w:rsidP="00A02790">
            <w:pPr>
              <w:spacing w:before="73"/>
              <w:ind w:right="179"/>
              <w:rPr>
                <w:bCs/>
                <w:spacing w:val="-2"/>
                <w:sz w:val="24"/>
                <w:szCs w:val="18"/>
                <w:lang w:val="en-IN"/>
              </w:rPr>
            </w:pPr>
            <w:r w:rsidRPr="00CB7F09">
              <w:rPr>
                <w:bCs/>
                <w:spacing w:val="-2"/>
                <w:sz w:val="24"/>
                <w:szCs w:val="18"/>
                <w:lang w:val="en-IN"/>
              </w:rPr>
              <w:t>6.</w:t>
            </w:r>
          </w:p>
        </w:tc>
        <w:tc>
          <w:tcPr>
            <w:tcW w:w="5339" w:type="dxa"/>
          </w:tcPr>
          <w:p w14:paraId="007FD9E3" w14:textId="3F62528E" w:rsidR="00A02790" w:rsidRPr="00CB7F09" w:rsidRDefault="00A02790" w:rsidP="00A02790">
            <w:pPr>
              <w:spacing w:before="73"/>
              <w:ind w:right="179"/>
              <w:rPr>
                <w:bCs/>
                <w:spacing w:val="-2"/>
                <w:sz w:val="24"/>
                <w:szCs w:val="18"/>
                <w:lang w:val="en-IN"/>
              </w:rPr>
            </w:pPr>
            <w:r w:rsidRPr="00CB7F09">
              <w:rPr>
                <w:bCs/>
                <w:spacing w:val="-2"/>
                <w:sz w:val="24"/>
                <w:szCs w:val="18"/>
                <w:lang w:val="en-IN"/>
              </w:rPr>
              <w:t>Pull-up resistor</w:t>
            </w:r>
          </w:p>
        </w:tc>
        <w:tc>
          <w:tcPr>
            <w:tcW w:w="3306" w:type="dxa"/>
          </w:tcPr>
          <w:p w14:paraId="43D68380" w14:textId="2577EBAE" w:rsidR="00A02790" w:rsidRPr="00CB7F09" w:rsidRDefault="00A02790" w:rsidP="00A02790">
            <w:pPr>
              <w:spacing w:before="73"/>
              <w:ind w:right="179"/>
              <w:rPr>
                <w:bCs/>
                <w:spacing w:val="-2"/>
                <w:sz w:val="24"/>
                <w:szCs w:val="18"/>
                <w:lang w:val="en-IN"/>
              </w:rPr>
            </w:pPr>
            <w:r w:rsidRPr="00CB7F09">
              <w:rPr>
                <w:bCs/>
                <w:spacing w:val="-2"/>
                <w:sz w:val="24"/>
                <w:szCs w:val="18"/>
                <w:lang w:val="en-IN"/>
              </w:rPr>
              <w:t>Rs.5</w:t>
            </w:r>
          </w:p>
        </w:tc>
      </w:tr>
      <w:tr w:rsidR="00A02790" w14:paraId="0D926CEF" w14:textId="77777777" w:rsidTr="00A02790">
        <w:tc>
          <w:tcPr>
            <w:tcW w:w="1271" w:type="dxa"/>
          </w:tcPr>
          <w:p w14:paraId="157E1057" w14:textId="05B45B2B" w:rsidR="00A02790" w:rsidRPr="00CB7F09" w:rsidRDefault="00A02790" w:rsidP="00A02790">
            <w:pPr>
              <w:spacing w:before="73"/>
              <w:ind w:right="179"/>
              <w:rPr>
                <w:bCs/>
                <w:spacing w:val="-2"/>
                <w:sz w:val="24"/>
                <w:szCs w:val="18"/>
                <w:lang w:val="en-IN"/>
              </w:rPr>
            </w:pPr>
            <w:r w:rsidRPr="00CB7F09">
              <w:rPr>
                <w:bCs/>
                <w:spacing w:val="-2"/>
                <w:sz w:val="24"/>
                <w:szCs w:val="18"/>
                <w:lang w:val="en-IN"/>
              </w:rPr>
              <w:t>7.</w:t>
            </w:r>
          </w:p>
        </w:tc>
        <w:tc>
          <w:tcPr>
            <w:tcW w:w="5339" w:type="dxa"/>
          </w:tcPr>
          <w:p w14:paraId="204596F9" w14:textId="3EF3C378" w:rsidR="00A02790" w:rsidRPr="00CB7F09" w:rsidRDefault="00A02790" w:rsidP="00A02790">
            <w:pPr>
              <w:spacing w:before="73"/>
              <w:ind w:right="179"/>
              <w:rPr>
                <w:bCs/>
                <w:spacing w:val="-2"/>
                <w:sz w:val="24"/>
                <w:szCs w:val="18"/>
                <w:lang w:val="en-IN"/>
              </w:rPr>
            </w:pPr>
            <w:r w:rsidRPr="00CB7F09">
              <w:rPr>
                <w:bCs/>
                <w:spacing w:val="-2"/>
                <w:sz w:val="24"/>
                <w:szCs w:val="18"/>
                <w:lang w:val="en-IN"/>
              </w:rPr>
              <w:t>Li-ion Battery (3.7v 500mAh)</w:t>
            </w:r>
          </w:p>
        </w:tc>
        <w:tc>
          <w:tcPr>
            <w:tcW w:w="3306" w:type="dxa"/>
          </w:tcPr>
          <w:p w14:paraId="28BD9F3B" w14:textId="7C4236B6" w:rsidR="00A02790" w:rsidRPr="00CB7F09" w:rsidRDefault="00A02790" w:rsidP="00A02790">
            <w:pPr>
              <w:spacing w:before="73"/>
              <w:ind w:right="179"/>
              <w:rPr>
                <w:bCs/>
                <w:spacing w:val="-2"/>
                <w:sz w:val="24"/>
                <w:szCs w:val="18"/>
                <w:lang w:val="en-IN"/>
              </w:rPr>
            </w:pPr>
            <w:r w:rsidRPr="00CB7F09">
              <w:rPr>
                <w:bCs/>
                <w:spacing w:val="-2"/>
                <w:sz w:val="24"/>
                <w:szCs w:val="18"/>
                <w:lang w:val="en-IN"/>
              </w:rPr>
              <w:t>Rs.250</w:t>
            </w:r>
          </w:p>
        </w:tc>
      </w:tr>
      <w:tr w:rsidR="00A02790" w14:paraId="7170C780" w14:textId="77777777" w:rsidTr="00A02790">
        <w:tc>
          <w:tcPr>
            <w:tcW w:w="1271" w:type="dxa"/>
          </w:tcPr>
          <w:p w14:paraId="73C0D69F" w14:textId="0A4BFE55" w:rsidR="00A02790" w:rsidRPr="00CB7F09" w:rsidRDefault="00A02790" w:rsidP="00A02790">
            <w:pPr>
              <w:spacing w:before="73"/>
              <w:ind w:right="179"/>
              <w:rPr>
                <w:bCs/>
                <w:spacing w:val="-2"/>
                <w:sz w:val="24"/>
                <w:szCs w:val="18"/>
                <w:lang w:val="en-IN"/>
              </w:rPr>
            </w:pPr>
            <w:r w:rsidRPr="00CB7F09">
              <w:rPr>
                <w:bCs/>
                <w:spacing w:val="-2"/>
                <w:sz w:val="24"/>
                <w:szCs w:val="18"/>
                <w:lang w:val="en-IN"/>
              </w:rPr>
              <w:t>8.</w:t>
            </w:r>
          </w:p>
        </w:tc>
        <w:tc>
          <w:tcPr>
            <w:tcW w:w="5339" w:type="dxa"/>
          </w:tcPr>
          <w:p w14:paraId="47F68527" w14:textId="74A9B268" w:rsidR="00A02790" w:rsidRPr="00CB7F09" w:rsidRDefault="00A02790" w:rsidP="00A02790">
            <w:pPr>
              <w:spacing w:before="73"/>
              <w:ind w:right="179"/>
              <w:rPr>
                <w:bCs/>
                <w:spacing w:val="-2"/>
                <w:sz w:val="24"/>
                <w:szCs w:val="18"/>
                <w:lang w:val="en-IN"/>
              </w:rPr>
            </w:pPr>
            <w:r w:rsidRPr="00CB7F09">
              <w:rPr>
                <w:bCs/>
                <w:spacing w:val="-2"/>
                <w:sz w:val="24"/>
                <w:szCs w:val="18"/>
                <w:lang w:val="en-IN"/>
              </w:rPr>
              <w:t>TP4056 charging module</w:t>
            </w:r>
          </w:p>
        </w:tc>
        <w:tc>
          <w:tcPr>
            <w:tcW w:w="3306" w:type="dxa"/>
          </w:tcPr>
          <w:p w14:paraId="575EF884" w14:textId="40120B09" w:rsidR="00A02790" w:rsidRPr="00CB7F09" w:rsidRDefault="00A02790" w:rsidP="00A02790">
            <w:pPr>
              <w:spacing w:before="73"/>
              <w:ind w:right="179"/>
              <w:rPr>
                <w:bCs/>
                <w:spacing w:val="-2"/>
                <w:sz w:val="24"/>
                <w:szCs w:val="18"/>
                <w:lang w:val="en-IN"/>
              </w:rPr>
            </w:pPr>
            <w:r w:rsidRPr="00CB7F09">
              <w:rPr>
                <w:bCs/>
                <w:spacing w:val="-2"/>
                <w:sz w:val="24"/>
                <w:szCs w:val="18"/>
                <w:lang w:val="en-IN"/>
              </w:rPr>
              <w:t>Rs.80</w:t>
            </w:r>
          </w:p>
        </w:tc>
      </w:tr>
      <w:tr w:rsidR="00A02790" w14:paraId="235A8FA2" w14:textId="77777777" w:rsidTr="00A02790">
        <w:tc>
          <w:tcPr>
            <w:tcW w:w="1271" w:type="dxa"/>
          </w:tcPr>
          <w:p w14:paraId="7E69D591" w14:textId="4584E7D7" w:rsidR="00A02790" w:rsidRPr="00CB7F09" w:rsidRDefault="00A02790" w:rsidP="00A02790">
            <w:pPr>
              <w:spacing w:before="73"/>
              <w:ind w:right="179"/>
              <w:rPr>
                <w:bCs/>
                <w:spacing w:val="-2"/>
                <w:sz w:val="24"/>
                <w:szCs w:val="18"/>
                <w:lang w:val="en-IN"/>
              </w:rPr>
            </w:pPr>
            <w:r w:rsidRPr="00CB7F09">
              <w:rPr>
                <w:bCs/>
                <w:spacing w:val="-2"/>
                <w:sz w:val="24"/>
                <w:szCs w:val="18"/>
                <w:lang w:val="en-IN"/>
              </w:rPr>
              <w:t>9.</w:t>
            </w:r>
          </w:p>
        </w:tc>
        <w:tc>
          <w:tcPr>
            <w:tcW w:w="5339" w:type="dxa"/>
          </w:tcPr>
          <w:p w14:paraId="3D331369" w14:textId="67EFEEEF" w:rsidR="00A02790" w:rsidRPr="00CB7F09" w:rsidRDefault="00A02790" w:rsidP="00A02790">
            <w:pPr>
              <w:spacing w:before="73"/>
              <w:ind w:right="179"/>
              <w:rPr>
                <w:bCs/>
                <w:spacing w:val="-2"/>
                <w:sz w:val="24"/>
                <w:szCs w:val="18"/>
                <w:lang w:val="en-IN"/>
              </w:rPr>
            </w:pPr>
            <w:r w:rsidRPr="00CB7F09">
              <w:rPr>
                <w:bCs/>
                <w:spacing w:val="-2"/>
                <w:sz w:val="24"/>
                <w:szCs w:val="18"/>
                <w:lang w:val="en-IN"/>
              </w:rPr>
              <w:t>Wrist Band</w:t>
            </w:r>
          </w:p>
        </w:tc>
        <w:tc>
          <w:tcPr>
            <w:tcW w:w="3306" w:type="dxa"/>
          </w:tcPr>
          <w:p w14:paraId="6B7C872C" w14:textId="4A81F457" w:rsidR="00A02790" w:rsidRPr="00CB7F09" w:rsidRDefault="00A02790" w:rsidP="00A02790">
            <w:pPr>
              <w:spacing w:before="73"/>
              <w:ind w:right="179"/>
              <w:rPr>
                <w:bCs/>
                <w:spacing w:val="-2"/>
                <w:sz w:val="24"/>
                <w:szCs w:val="18"/>
                <w:lang w:val="en-IN"/>
              </w:rPr>
            </w:pPr>
            <w:r w:rsidRPr="00CB7F09">
              <w:rPr>
                <w:bCs/>
                <w:spacing w:val="-2"/>
                <w:sz w:val="24"/>
                <w:szCs w:val="18"/>
                <w:lang w:val="en-IN"/>
              </w:rPr>
              <w:t>Rs.100</w:t>
            </w:r>
          </w:p>
        </w:tc>
      </w:tr>
      <w:tr w:rsidR="00A02790" w14:paraId="6FFE3A53" w14:textId="77777777" w:rsidTr="00A02790">
        <w:tc>
          <w:tcPr>
            <w:tcW w:w="1271" w:type="dxa"/>
          </w:tcPr>
          <w:p w14:paraId="595A1619" w14:textId="3DB65E16" w:rsidR="00A02790" w:rsidRPr="00CB7F09" w:rsidRDefault="00A02790" w:rsidP="00A02790">
            <w:pPr>
              <w:spacing w:before="73"/>
              <w:ind w:right="179"/>
              <w:rPr>
                <w:bCs/>
                <w:spacing w:val="-2"/>
                <w:sz w:val="24"/>
                <w:szCs w:val="18"/>
                <w:lang w:val="en-IN"/>
              </w:rPr>
            </w:pPr>
          </w:p>
        </w:tc>
        <w:tc>
          <w:tcPr>
            <w:tcW w:w="5339" w:type="dxa"/>
          </w:tcPr>
          <w:p w14:paraId="700EA082" w14:textId="7DC80981" w:rsidR="00A02790" w:rsidRPr="00CB7F09" w:rsidRDefault="00A02790" w:rsidP="00A02790">
            <w:pPr>
              <w:spacing w:before="73"/>
              <w:ind w:right="179"/>
              <w:jc w:val="right"/>
              <w:rPr>
                <w:bCs/>
                <w:spacing w:val="-2"/>
                <w:sz w:val="24"/>
                <w:szCs w:val="18"/>
                <w:lang w:val="en-IN"/>
              </w:rPr>
            </w:pPr>
            <w:r w:rsidRPr="00CB7F09">
              <w:rPr>
                <w:bCs/>
                <w:spacing w:val="-2"/>
                <w:sz w:val="24"/>
                <w:szCs w:val="18"/>
                <w:lang w:val="en-IN"/>
              </w:rPr>
              <w:t>Total</w:t>
            </w:r>
          </w:p>
        </w:tc>
        <w:tc>
          <w:tcPr>
            <w:tcW w:w="3306" w:type="dxa"/>
          </w:tcPr>
          <w:p w14:paraId="7C309CD9" w14:textId="1AC8FD2A" w:rsidR="00A02790" w:rsidRPr="00CB7F09" w:rsidRDefault="00A02790" w:rsidP="00A02790">
            <w:pPr>
              <w:spacing w:before="73"/>
              <w:ind w:right="179"/>
              <w:rPr>
                <w:bCs/>
                <w:spacing w:val="-2"/>
                <w:sz w:val="24"/>
                <w:szCs w:val="18"/>
                <w:lang w:val="en-IN"/>
              </w:rPr>
            </w:pPr>
            <w:r w:rsidRPr="00CB7F09">
              <w:rPr>
                <w:bCs/>
                <w:spacing w:val="-2"/>
                <w:sz w:val="24"/>
                <w:szCs w:val="18"/>
                <w:lang w:val="en-IN"/>
              </w:rPr>
              <w:t>Rs.1,385</w:t>
            </w:r>
          </w:p>
        </w:tc>
      </w:tr>
    </w:tbl>
    <w:p w14:paraId="1C48213F" w14:textId="77777777" w:rsidR="00EF6CB1" w:rsidRDefault="00EF6CB1" w:rsidP="00E93A70">
      <w:pPr>
        <w:spacing w:before="73"/>
        <w:ind w:right="179"/>
        <w:rPr>
          <w:b/>
          <w:spacing w:val="-2"/>
          <w:sz w:val="32"/>
          <w:lang w:val="en-IN"/>
        </w:rPr>
      </w:pPr>
    </w:p>
    <w:p w14:paraId="688EE492" w14:textId="048A71C0" w:rsidR="00CB7F09" w:rsidRDefault="003945D9" w:rsidP="00CB7F09">
      <w:pPr>
        <w:pStyle w:val="ListParagraph"/>
        <w:numPr>
          <w:ilvl w:val="0"/>
          <w:numId w:val="12"/>
        </w:numPr>
        <w:spacing w:before="73"/>
        <w:ind w:right="179"/>
        <w:rPr>
          <w:b/>
          <w:spacing w:val="-2"/>
          <w:sz w:val="32"/>
          <w:lang w:val="en-IN"/>
        </w:rPr>
      </w:pPr>
      <w:r>
        <w:rPr>
          <w:b/>
          <w:spacing w:val="-2"/>
          <w:sz w:val="32"/>
          <w:lang w:val="en-IN"/>
        </w:rPr>
        <w:t xml:space="preserve">Results </w:t>
      </w:r>
      <w:r w:rsidR="00243CF3">
        <w:rPr>
          <w:b/>
          <w:spacing w:val="-2"/>
          <w:sz w:val="32"/>
          <w:lang w:val="en-IN"/>
        </w:rPr>
        <w:t>&amp; Discussions</w:t>
      </w:r>
    </w:p>
    <w:p w14:paraId="348FE403" w14:textId="77777777" w:rsidR="00CB7F09" w:rsidRPr="00CB7F09" w:rsidRDefault="00CB7F09" w:rsidP="00CB7F09">
      <w:pPr>
        <w:spacing w:before="73"/>
        <w:ind w:left="178" w:right="179"/>
        <w:rPr>
          <w:b/>
          <w:spacing w:val="-2"/>
          <w:sz w:val="32"/>
          <w:lang w:val="en-IN"/>
        </w:rPr>
      </w:pPr>
    </w:p>
    <w:p w14:paraId="28B63B99"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The proposed ESP32-based wearable health monitoring band was successfully designed, implemented, and tested to monitor important physiological parameters including heart rate (BPM), blood oxygen saturation (SpO₂), and body temperature in real time. The system demonstrated reliable acquisition of physiological data using the MAX30105 optical sensor for heart rate and SpO₂ measurement and the DS18B20 digital temperature sensor for body temperature monitoring. The collected sensor data was accurately processed by the ESP32 microcontroller, ensuring stable and consistent physiological parameter readings.</w:t>
      </w:r>
    </w:p>
    <w:p w14:paraId="5470CE1C" w14:textId="77777777" w:rsidR="00CB7F09" w:rsidRPr="00CB7F09" w:rsidRDefault="00CB7F09" w:rsidP="00CB7F09">
      <w:pPr>
        <w:widowControl/>
        <w:autoSpaceDE/>
        <w:autoSpaceDN/>
        <w:spacing w:before="100" w:beforeAutospacing="1" w:after="100" w:afterAutospacing="1"/>
        <w:rPr>
          <w:sz w:val="24"/>
          <w:szCs w:val="24"/>
          <w:lang w:val="en-IN" w:eastAsia="en-IN"/>
        </w:rPr>
      </w:pPr>
    </w:p>
    <w:p w14:paraId="7219287B"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lastRenderedPageBreak/>
        <w:t>The real-time measurements were clearly displayed on the SSD1306 OLED display, allowing users to monitor their health parameters directly from the wearable device. The OLED interface successfully presented multiple information screens including Indian Standard Time (IST), heart rate, body temperature, SpO₂ level, BPM trend graph, and overall health status, enabling convenient visualization of health data.</w:t>
      </w:r>
    </w:p>
    <w:p w14:paraId="4A32F6F6"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 xml:space="preserve">The push-button-based user interface functioned effectively, enabling seamless navigation between different display screens through short presses. The emergency alert feature, activated by a continuous button press of approximately three seconds, reliably triggered the emergency mode without false activation. This confirmed the effectiveness of the </w:t>
      </w:r>
      <w:proofErr w:type="spellStart"/>
      <w:proofErr w:type="gramStart"/>
      <w:r w:rsidRPr="00CB7F09">
        <w:rPr>
          <w:sz w:val="24"/>
          <w:szCs w:val="24"/>
          <w:lang w:val="en-IN" w:eastAsia="en-IN"/>
        </w:rPr>
        <w:t>millis</w:t>
      </w:r>
      <w:proofErr w:type="spellEnd"/>
      <w:r w:rsidRPr="00CB7F09">
        <w:rPr>
          <w:sz w:val="24"/>
          <w:szCs w:val="24"/>
          <w:lang w:val="en-IN" w:eastAsia="en-IN"/>
        </w:rPr>
        <w:t>(</w:t>
      </w:r>
      <w:proofErr w:type="gramEnd"/>
      <w:r w:rsidRPr="00CB7F09">
        <w:rPr>
          <w:sz w:val="24"/>
          <w:szCs w:val="24"/>
          <w:lang w:val="en-IN" w:eastAsia="en-IN"/>
        </w:rPr>
        <w:t>)-based non-blocking timing logic, which allows accurate button press detection while maintaining uninterrupted sensor monitoring.</w:t>
      </w:r>
    </w:p>
    <w:p w14:paraId="20391402"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When emergency mode was activated, a flashing emergency alert message was displayed on the OLED screen, providing clear visual indication. At the same time, the system successfully sent an SMS alert through the Twilio messaging service to a predefined emergency contact, ensuring immediate notification and response capability.</w:t>
      </w:r>
    </w:p>
    <w:p w14:paraId="48C165FF" w14:textId="77777777" w:rsidR="00CB7F09" w:rsidRPr="00CB7F09" w:rsidRDefault="00CB7F09" w:rsidP="00CB7F09">
      <w:pPr>
        <w:widowControl/>
        <w:autoSpaceDE/>
        <w:autoSpaceDN/>
        <w:spacing w:before="100" w:beforeAutospacing="1" w:after="100" w:afterAutospacing="1"/>
        <w:rPr>
          <w:sz w:val="24"/>
          <w:szCs w:val="24"/>
          <w:lang w:val="en-IN" w:eastAsia="en-IN"/>
        </w:rPr>
      </w:pPr>
      <w:r w:rsidRPr="00CB7F09">
        <w:rPr>
          <w:sz w:val="24"/>
          <w:szCs w:val="24"/>
          <w:lang w:val="en-IN" w:eastAsia="en-IN"/>
        </w:rPr>
        <w:t>Integration with the Blynk IoT platform enabled successful wireless transmission, visualization, and logging of health parameters on a mobile dashboard. The system was able to transmit heart rate, body temperature, and SpO₂ data in real time, allowing remote monitoring through the Blynk mobile application.</w:t>
      </w:r>
    </w:p>
    <w:p w14:paraId="69D124E1" w14:textId="6E9BF18E" w:rsidR="00493AFC" w:rsidRPr="00CB7F09" w:rsidRDefault="00CB7F09" w:rsidP="00E93A70">
      <w:pPr>
        <w:widowControl/>
        <w:autoSpaceDE/>
        <w:autoSpaceDN/>
        <w:spacing w:before="100" w:beforeAutospacing="1" w:after="100" w:afterAutospacing="1"/>
        <w:rPr>
          <w:sz w:val="24"/>
          <w:szCs w:val="24"/>
          <w:lang w:val="en-IN" w:eastAsia="en-IN"/>
        </w:rPr>
      </w:pPr>
      <w:r w:rsidRPr="00CB7F09">
        <w:rPr>
          <w:sz w:val="24"/>
          <w:szCs w:val="24"/>
          <w:lang w:val="en-IN" w:eastAsia="en-IN"/>
        </w:rPr>
        <w:t>Overall, the experimental results confirm that the proposed wearable health band effectively achieves its intended objectives of accurate real-time health monitoring, reliable emergency alert functionality, and IoT-based remote data visualization, while maintaining low power consumption, portability, and user convenience. The system demonstrates strong potential for applications in personal healthcare monitoring, elderly care, and wearable safety devices.</w:t>
      </w:r>
    </w:p>
    <w:p w14:paraId="522F9DA1" w14:textId="136548D9" w:rsidR="00493AFC" w:rsidRPr="00493AFC" w:rsidRDefault="00493AFC" w:rsidP="00493AFC">
      <w:pPr>
        <w:pStyle w:val="ListParagraph"/>
        <w:numPr>
          <w:ilvl w:val="0"/>
          <w:numId w:val="12"/>
        </w:numPr>
        <w:spacing w:before="73"/>
        <w:ind w:right="179"/>
        <w:rPr>
          <w:b/>
          <w:spacing w:val="-2"/>
          <w:sz w:val="32"/>
          <w:lang w:val="en-IN"/>
        </w:rPr>
      </w:pPr>
      <w:r>
        <w:rPr>
          <w:b/>
          <w:spacing w:val="-2"/>
          <w:sz w:val="32"/>
          <w:lang w:val="en-IN"/>
        </w:rPr>
        <w:t>Future Scope and Applications</w:t>
      </w:r>
    </w:p>
    <w:p w14:paraId="1AB04FB5" w14:textId="77777777" w:rsidR="00EF6CB1" w:rsidRDefault="00EF6CB1" w:rsidP="00EF6CB1">
      <w:pPr>
        <w:spacing w:before="73"/>
        <w:ind w:left="178" w:right="179"/>
        <w:rPr>
          <w:b/>
          <w:spacing w:val="-2"/>
          <w:sz w:val="32"/>
          <w:lang w:val="en-IN"/>
        </w:rPr>
      </w:pPr>
    </w:p>
    <w:p w14:paraId="2450413C" w14:textId="77777777" w:rsidR="00735330" w:rsidRPr="00735330" w:rsidRDefault="00735330" w:rsidP="00735330">
      <w:pPr>
        <w:spacing w:before="73"/>
        <w:ind w:right="179"/>
        <w:rPr>
          <w:bCs/>
          <w:spacing w:val="-2"/>
          <w:sz w:val="24"/>
          <w:szCs w:val="18"/>
          <w:lang w:val="en-IN"/>
        </w:rPr>
      </w:pPr>
      <w:r w:rsidRPr="00735330">
        <w:rPr>
          <w:bCs/>
          <w:spacing w:val="-2"/>
          <w:sz w:val="24"/>
          <w:szCs w:val="18"/>
          <w:lang w:val="en-IN"/>
        </w:rPr>
        <w:t>The proposed wearable health monitoring band provides a solid foundation for the development of advanced smart healthcare systems and can be further enhanced in several ways. Additional biomedical sensors such as ECG sensors, blood pressure monitoring modules, and respiratory sensors can be integrated to enable more comprehensive physiological monitoring. Since the current system already measures heart rate, body temperature, and blood oxygen saturation (SpO₂), the addition of these sensors would allow the device to perform multi-parameter health analysis and provide deeper insights into a user’s medical condition.</w:t>
      </w:r>
    </w:p>
    <w:p w14:paraId="35E35325" w14:textId="77777777" w:rsidR="00735330" w:rsidRPr="00735330" w:rsidRDefault="00735330" w:rsidP="00735330">
      <w:pPr>
        <w:spacing w:before="73"/>
        <w:ind w:right="179"/>
        <w:rPr>
          <w:bCs/>
          <w:spacing w:val="-2"/>
          <w:sz w:val="24"/>
          <w:szCs w:val="18"/>
          <w:lang w:val="en-IN"/>
        </w:rPr>
      </w:pPr>
      <w:r w:rsidRPr="00735330">
        <w:rPr>
          <w:bCs/>
          <w:spacing w:val="-2"/>
          <w:sz w:val="24"/>
          <w:szCs w:val="18"/>
          <w:lang w:val="en-IN"/>
        </w:rPr>
        <w:t>The system can also be extended by incorporating advanced signal processing techniques and machine learning algorithms to automatically detect abnormal health patterns, identify early symptoms of medical conditions, and predict potential health risks. Integration of a GPS module would enable real-time location tracking during emergency situations, allowing caregivers or medical personnel to quickly locate the user when an alert is triggered. Furthermore, improved cloud connectivity and data management systems could enable long-term health data storage, trend analysis, and secure access by healthcare professionals for continuous monitoring and diagnosis.</w:t>
      </w:r>
    </w:p>
    <w:p w14:paraId="6CF97CB1" w14:textId="77777777" w:rsidR="00735330" w:rsidRDefault="00735330" w:rsidP="00735330">
      <w:pPr>
        <w:spacing w:before="73"/>
        <w:ind w:right="179"/>
        <w:rPr>
          <w:bCs/>
          <w:spacing w:val="-2"/>
          <w:sz w:val="24"/>
          <w:szCs w:val="18"/>
          <w:lang w:val="en-IN"/>
        </w:rPr>
      </w:pPr>
      <w:r w:rsidRPr="00735330">
        <w:rPr>
          <w:bCs/>
          <w:spacing w:val="-2"/>
          <w:sz w:val="24"/>
          <w:szCs w:val="18"/>
          <w:lang w:val="en-IN"/>
        </w:rPr>
        <w:t>Further optimization of power management techniques, including efficient sleep modes and low-power communication protocols, can significantly improve battery life and make the device more suitable for continuous long-term wearable use.</w:t>
      </w:r>
    </w:p>
    <w:p w14:paraId="355365AB" w14:textId="77777777" w:rsidR="00735330" w:rsidRDefault="00735330" w:rsidP="00735330">
      <w:pPr>
        <w:spacing w:before="73"/>
        <w:ind w:right="179"/>
        <w:rPr>
          <w:bCs/>
          <w:spacing w:val="-2"/>
          <w:sz w:val="24"/>
          <w:szCs w:val="18"/>
          <w:lang w:val="en-IN"/>
        </w:rPr>
      </w:pPr>
    </w:p>
    <w:p w14:paraId="76851F9F" w14:textId="77777777" w:rsidR="00735330" w:rsidRDefault="00735330" w:rsidP="00735330">
      <w:pPr>
        <w:spacing w:before="73"/>
        <w:ind w:right="179"/>
        <w:rPr>
          <w:bCs/>
          <w:spacing w:val="-2"/>
          <w:sz w:val="24"/>
          <w:szCs w:val="18"/>
          <w:lang w:val="en-IN"/>
        </w:rPr>
      </w:pPr>
    </w:p>
    <w:p w14:paraId="65AEBA83" w14:textId="77777777" w:rsidR="00735330" w:rsidRDefault="00735330" w:rsidP="00735330">
      <w:pPr>
        <w:spacing w:before="73"/>
        <w:ind w:right="179"/>
        <w:rPr>
          <w:bCs/>
          <w:spacing w:val="-2"/>
          <w:sz w:val="24"/>
          <w:szCs w:val="18"/>
          <w:lang w:val="en-IN"/>
        </w:rPr>
      </w:pPr>
    </w:p>
    <w:p w14:paraId="68D84B24" w14:textId="77777777" w:rsidR="00735330" w:rsidRPr="00735330" w:rsidRDefault="00735330" w:rsidP="00735330">
      <w:pPr>
        <w:spacing w:before="73"/>
        <w:ind w:right="179"/>
        <w:rPr>
          <w:bCs/>
          <w:spacing w:val="-2"/>
          <w:sz w:val="24"/>
          <w:szCs w:val="18"/>
          <w:lang w:val="en-IN"/>
        </w:rPr>
      </w:pPr>
    </w:p>
    <w:p w14:paraId="3A3192BB" w14:textId="77777777" w:rsidR="00735330" w:rsidRPr="00735330" w:rsidRDefault="00735330" w:rsidP="00735330">
      <w:pPr>
        <w:spacing w:before="73"/>
        <w:ind w:right="179"/>
        <w:rPr>
          <w:bCs/>
          <w:spacing w:val="-2"/>
          <w:sz w:val="24"/>
          <w:szCs w:val="18"/>
          <w:lang w:val="en-IN"/>
        </w:rPr>
      </w:pPr>
      <w:r w:rsidRPr="00735330">
        <w:rPr>
          <w:bCs/>
          <w:spacing w:val="-2"/>
          <w:sz w:val="24"/>
          <w:szCs w:val="18"/>
          <w:lang w:val="en-IN"/>
        </w:rPr>
        <w:lastRenderedPageBreak/>
        <w:t>The proposed system has wide applicability in both personal and professional healthcare environments. It can be used for continuous personal health monitoring, particularly for elderly individuals, patients with chronic illnesses, and individuals requiring regular observation of physiological parameters. The integrated emergency alert mechanism makes the system highly suitable for home healthcare and assisted living environments, where rapid medical response may be necessary.</w:t>
      </w:r>
    </w:p>
    <w:p w14:paraId="1AD6D04D" w14:textId="77777777" w:rsidR="00735330" w:rsidRPr="00735330" w:rsidRDefault="00735330" w:rsidP="00735330">
      <w:pPr>
        <w:spacing w:before="73"/>
        <w:ind w:right="179"/>
        <w:rPr>
          <w:bCs/>
          <w:spacing w:val="-2"/>
          <w:sz w:val="24"/>
          <w:szCs w:val="18"/>
          <w:lang w:val="en-IN"/>
        </w:rPr>
      </w:pPr>
      <w:r w:rsidRPr="00735330">
        <w:rPr>
          <w:bCs/>
          <w:spacing w:val="-2"/>
          <w:sz w:val="24"/>
          <w:szCs w:val="18"/>
          <w:lang w:val="en-IN"/>
        </w:rPr>
        <w:t>In addition, the device can support remote patient monitoring, enabling doctors and caregivers to track vital parameters through IoT cloud platforms such as Blynk. The wearable band can also be adapted for fitness monitoring, rehabilitation support, and preventive healthcare, helping users maintain awareness of their health status and encouraging proactive health management.</w:t>
      </w:r>
    </w:p>
    <w:p w14:paraId="045D10B0" w14:textId="77777777" w:rsidR="00CB7F09" w:rsidRDefault="00CB7F09" w:rsidP="00E93A70">
      <w:pPr>
        <w:spacing w:before="73"/>
        <w:ind w:right="179"/>
        <w:rPr>
          <w:bCs/>
          <w:spacing w:val="-2"/>
          <w:sz w:val="24"/>
          <w:szCs w:val="18"/>
        </w:rPr>
      </w:pPr>
    </w:p>
    <w:p w14:paraId="1E2A657F" w14:textId="42E001BC" w:rsidR="00EF6CB1" w:rsidRDefault="00EF6CB1" w:rsidP="00E93A70">
      <w:pPr>
        <w:pStyle w:val="ListParagraph"/>
        <w:numPr>
          <w:ilvl w:val="0"/>
          <w:numId w:val="12"/>
        </w:numPr>
        <w:spacing w:before="73"/>
        <w:ind w:right="179"/>
        <w:rPr>
          <w:b/>
          <w:spacing w:val="-2"/>
          <w:sz w:val="32"/>
          <w:lang w:val="en-IN"/>
        </w:rPr>
      </w:pPr>
      <w:r w:rsidRPr="00E93A70">
        <w:rPr>
          <w:b/>
          <w:spacing w:val="-2"/>
          <w:sz w:val="32"/>
          <w:lang w:val="en-IN"/>
        </w:rPr>
        <w:t>Project Outcomes</w:t>
      </w:r>
    </w:p>
    <w:p w14:paraId="5160F490" w14:textId="77777777" w:rsidR="00735330" w:rsidRPr="00735330" w:rsidRDefault="00735330" w:rsidP="00735330">
      <w:pPr>
        <w:widowControl/>
        <w:autoSpaceDE/>
        <w:autoSpaceDN/>
        <w:spacing w:before="100" w:beforeAutospacing="1" w:after="100" w:afterAutospacing="1"/>
        <w:rPr>
          <w:sz w:val="24"/>
          <w:szCs w:val="24"/>
          <w:lang w:val="en-IN" w:eastAsia="en-IN"/>
        </w:rPr>
      </w:pPr>
      <w:r w:rsidRPr="00735330">
        <w:rPr>
          <w:sz w:val="24"/>
          <w:szCs w:val="24"/>
          <w:lang w:val="en-IN" w:eastAsia="en-IN"/>
        </w:rPr>
        <w:t>The successful implementation of the proposed project resulted in the development of a functional and reliable wearable health monitoring band capable of measuring heart rate (BPM), blood oxygen saturation (SpO₂), and body temperature in real time. The system effectively integrates biomedical sensors with the ESP32 microcontroller to acquire, process, and display physiological data on a compact SSD1306 OLED display, thereby fulfilling the primary objective of continuous and accessible health monitoring.</w:t>
      </w:r>
    </w:p>
    <w:p w14:paraId="0F9317C6" w14:textId="77777777" w:rsidR="00735330" w:rsidRPr="00735330" w:rsidRDefault="00735330" w:rsidP="00735330">
      <w:pPr>
        <w:widowControl/>
        <w:autoSpaceDE/>
        <w:autoSpaceDN/>
        <w:spacing w:before="100" w:beforeAutospacing="1" w:after="100" w:afterAutospacing="1"/>
        <w:rPr>
          <w:sz w:val="24"/>
          <w:szCs w:val="24"/>
          <w:lang w:val="en-IN" w:eastAsia="en-IN"/>
        </w:rPr>
      </w:pPr>
      <w:r w:rsidRPr="00735330">
        <w:rPr>
          <w:sz w:val="24"/>
          <w:szCs w:val="24"/>
          <w:lang w:val="en-IN" w:eastAsia="en-IN"/>
        </w:rPr>
        <w:t xml:space="preserve">The project also demonstrated an efficient user interaction mechanism using a single push button, which allows seamless navigation between different display screens and reliable activation of an emergency alert mode using </w:t>
      </w:r>
      <w:proofErr w:type="spellStart"/>
      <w:proofErr w:type="gramStart"/>
      <w:r w:rsidRPr="00735330">
        <w:rPr>
          <w:sz w:val="24"/>
          <w:szCs w:val="24"/>
          <w:lang w:val="en-IN" w:eastAsia="en-IN"/>
        </w:rPr>
        <w:t>millis</w:t>
      </w:r>
      <w:proofErr w:type="spellEnd"/>
      <w:r w:rsidRPr="00735330">
        <w:rPr>
          <w:sz w:val="24"/>
          <w:szCs w:val="24"/>
          <w:lang w:val="en-IN" w:eastAsia="en-IN"/>
        </w:rPr>
        <w:t>(</w:t>
      </w:r>
      <w:proofErr w:type="gramEnd"/>
      <w:r w:rsidRPr="00735330">
        <w:rPr>
          <w:sz w:val="24"/>
          <w:szCs w:val="24"/>
          <w:lang w:val="en-IN" w:eastAsia="en-IN"/>
        </w:rPr>
        <w:t>)-based non-blocking timing logic. The emergency feature was observed to operate consistently without false triggering, providing a dependable safety mechanism for users during critical situations.</w:t>
      </w:r>
    </w:p>
    <w:p w14:paraId="1903CA25" w14:textId="77777777" w:rsidR="00735330" w:rsidRPr="00735330" w:rsidRDefault="00735330" w:rsidP="00735330">
      <w:pPr>
        <w:widowControl/>
        <w:autoSpaceDE/>
        <w:autoSpaceDN/>
        <w:spacing w:before="100" w:beforeAutospacing="1" w:after="100" w:afterAutospacing="1"/>
        <w:rPr>
          <w:sz w:val="24"/>
          <w:szCs w:val="24"/>
          <w:lang w:val="en-IN" w:eastAsia="en-IN"/>
        </w:rPr>
      </w:pPr>
      <w:r w:rsidRPr="00735330">
        <w:rPr>
          <w:sz w:val="24"/>
          <w:szCs w:val="24"/>
          <w:lang w:val="en-IN" w:eastAsia="en-IN"/>
        </w:rPr>
        <w:t>Furthermore, the integration of Wi-Fi connectivity and the Blynk IoT platform enabled successful wireless transmission, visualization, and monitoring of physiological parameters through a mobile dashboard. In addition, the Twilio SMS alert system ensured that emergency notifications were immediately sent to predefined contacts when the emergency mode was activated, demonstrating the system’s capability for remote health monitoring and rapid response during emergencies.</w:t>
      </w:r>
    </w:p>
    <w:p w14:paraId="416E9E4B" w14:textId="77777777" w:rsidR="00735330" w:rsidRPr="00735330" w:rsidRDefault="00735330" w:rsidP="00735330">
      <w:pPr>
        <w:widowControl/>
        <w:autoSpaceDE/>
        <w:autoSpaceDN/>
        <w:spacing w:before="100" w:beforeAutospacing="1" w:after="100" w:afterAutospacing="1"/>
        <w:rPr>
          <w:sz w:val="24"/>
          <w:szCs w:val="24"/>
          <w:lang w:val="en-IN" w:eastAsia="en-IN"/>
        </w:rPr>
      </w:pPr>
      <w:r w:rsidRPr="00735330">
        <w:rPr>
          <w:sz w:val="24"/>
          <w:szCs w:val="24"/>
          <w:lang w:val="en-IN" w:eastAsia="en-IN"/>
        </w:rPr>
        <w:t>Overall, the results confirm that the proposed system is cost-effective, portable, scalable, and energy-efficient, making it suitable for wearable healthcare monitoring applications. The project establishes a strong foundation for further enhancements such as advanced sensor integration, cloud-based health analytics, and intelligent healthcare monitoring systems, enabling its potential use in real-world healthcare environments</w:t>
      </w:r>
    </w:p>
    <w:p w14:paraId="74876262" w14:textId="77777777" w:rsidR="00E93A70" w:rsidRDefault="00E93A70" w:rsidP="00E93A70">
      <w:pPr>
        <w:spacing w:before="65"/>
        <w:ind w:right="96"/>
        <w:rPr>
          <w:b/>
          <w:spacing w:val="-2"/>
          <w:sz w:val="32"/>
        </w:rPr>
      </w:pPr>
      <w:r>
        <w:rPr>
          <w:b/>
          <w:spacing w:val="-2"/>
          <w:sz w:val="32"/>
        </w:rPr>
        <w:t>REFERENCES (IEEE Style)</w:t>
      </w:r>
    </w:p>
    <w:p w14:paraId="60C2B427" w14:textId="4FFD7681" w:rsidR="00E93A70" w:rsidRPr="00E93A70" w:rsidRDefault="00E93A70" w:rsidP="00E93A70">
      <w:pPr>
        <w:pStyle w:val="ListParagraph"/>
        <w:numPr>
          <w:ilvl w:val="1"/>
          <w:numId w:val="11"/>
        </w:numPr>
        <w:spacing w:before="65"/>
        <w:ind w:right="96"/>
        <w:rPr>
          <w:rFonts w:asciiTheme="majorBidi" w:hAnsiTheme="majorBidi" w:cstheme="majorBidi"/>
          <w:bCs/>
          <w:spacing w:val="-2"/>
          <w:sz w:val="24"/>
          <w:szCs w:val="24"/>
        </w:rPr>
      </w:pPr>
      <w:r w:rsidRPr="00E93A70">
        <w:rPr>
          <w:rFonts w:asciiTheme="majorBidi" w:hAnsiTheme="majorBidi" w:cstheme="majorBidi"/>
          <w:bCs/>
          <w:spacing w:val="-2"/>
          <w:sz w:val="24"/>
          <w:szCs w:val="24"/>
        </w:rPr>
        <w:t xml:space="preserve">Majumder, A. K. Roy, T. Mondal and M. J. Deen, "Flexible Sensors for IoT-Based Health Monitoring," in IEEE Journal on Flexible Electronics, vol. 4, no. 2, pp. 63-88, Feb. 2025, </w:t>
      </w:r>
      <w:proofErr w:type="spellStart"/>
      <w:r w:rsidRPr="00E93A70">
        <w:rPr>
          <w:rFonts w:asciiTheme="majorBidi" w:hAnsiTheme="majorBidi" w:cstheme="majorBidi"/>
          <w:bCs/>
          <w:spacing w:val="-2"/>
          <w:sz w:val="24"/>
          <w:szCs w:val="24"/>
        </w:rPr>
        <w:t>doi</w:t>
      </w:r>
      <w:proofErr w:type="spellEnd"/>
      <w:r w:rsidRPr="00E93A70">
        <w:rPr>
          <w:rFonts w:asciiTheme="majorBidi" w:hAnsiTheme="majorBidi" w:cstheme="majorBidi"/>
          <w:bCs/>
          <w:spacing w:val="-2"/>
          <w:sz w:val="24"/>
          <w:szCs w:val="24"/>
        </w:rPr>
        <w:t>: 10.1109/JFLEX.2025.3538808.</w:t>
      </w:r>
    </w:p>
    <w:p w14:paraId="17395BE5" w14:textId="6669F7D8" w:rsidR="00E93A70" w:rsidRDefault="008E6DD8" w:rsidP="00E93A70">
      <w:pPr>
        <w:pStyle w:val="ListParagraph"/>
        <w:numPr>
          <w:ilvl w:val="1"/>
          <w:numId w:val="11"/>
        </w:numPr>
        <w:spacing w:before="65"/>
        <w:ind w:right="96"/>
        <w:rPr>
          <w:rFonts w:asciiTheme="majorBidi" w:hAnsiTheme="majorBidi" w:cstheme="majorBidi"/>
          <w:bCs/>
          <w:spacing w:val="-2"/>
          <w:sz w:val="24"/>
          <w:szCs w:val="24"/>
        </w:rPr>
      </w:pPr>
      <w:proofErr w:type="spellStart"/>
      <w:r w:rsidRPr="008E6DD8">
        <w:rPr>
          <w:rFonts w:asciiTheme="majorBidi" w:hAnsiTheme="majorBidi" w:cstheme="majorBidi"/>
          <w:bCs/>
          <w:spacing w:val="-2"/>
          <w:sz w:val="24"/>
          <w:szCs w:val="24"/>
        </w:rPr>
        <w:t>Thottempudi</w:t>
      </w:r>
      <w:proofErr w:type="spellEnd"/>
      <w:r w:rsidRPr="008E6DD8">
        <w:rPr>
          <w:rFonts w:asciiTheme="majorBidi" w:hAnsiTheme="majorBidi" w:cstheme="majorBidi"/>
          <w:bCs/>
          <w:spacing w:val="-2"/>
          <w:sz w:val="24"/>
          <w:szCs w:val="24"/>
        </w:rPr>
        <w:t xml:space="preserve">, P., Konduru, R. M., </w:t>
      </w:r>
      <w:proofErr w:type="spellStart"/>
      <w:r w:rsidRPr="008E6DD8">
        <w:rPr>
          <w:rFonts w:asciiTheme="majorBidi" w:hAnsiTheme="majorBidi" w:cstheme="majorBidi"/>
          <w:bCs/>
          <w:spacing w:val="-2"/>
          <w:sz w:val="24"/>
          <w:szCs w:val="24"/>
        </w:rPr>
        <w:t>Valiveti</w:t>
      </w:r>
      <w:proofErr w:type="spellEnd"/>
      <w:r w:rsidRPr="008E6DD8">
        <w:rPr>
          <w:rFonts w:asciiTheme="majorBidi" w:hAnsiTheme="majorBidi" w:cstheme="majorBidi"/>
          <w:bCs/>
          <w:spacing w:val="-2"/>
          <w:sz w:val="24"/>
          <w:szCs w:val="24"/>
        </w:rPr>
        <w:t xml:space="preserve">, H. B., </w:t>
      </w:r>
      <w:proofErr w:type="spellStart"/>
      <w:r w:rsidRPr="008E6DD8">
        <w:rPr>
          <w:rFonts w:asciiTheme="majorBidi" w:hAnsiTheme="majorBidi" w:cstheme="majorBidi"/>
          <w:bCs/>
          <w:spacing w:val="-2"/>
          <w:sz w:val="24"/>
          <w:szCs w:val="24"/>
        </w:rPr>
        <w:t>Kuraparthi</w:t>
      </w:r>
      <w:proofErr w:type="spellEnd"/>
      <w:r w:rsidRPr="008E6DD8">
        <w:rPr>
          <w:rFonts w:asciiTheme="majorBidi" w:hAnsiTheme="majorBidi" w:cstheme="majorBidi"/>
          <w:bCs/>
          <w:spacing w:val="-2"/>
          <w:sz w:val="24"/>
          <w:szCs w:val="24"/>
        </w:rPr>
        <w:t>, S., &amp; Kumar, V. (2025). Digital health resilience: IoT solutions in pandemic response and future healthcare scenarios. </w:t>
      </w:r>
      <w:r w:rsidRPr="008E6DD8">
        <w:rPr>
          <w:rFonts w:asciiTheme="majorBidi" w:hAnsiTheme="majorBidi" w:cstheme="majorBidi"/>
          <w:bCs/>
          <w:i/>
          <w:iCs/>
          <w:spacing w:val="-2"/>
          <w:sz w:val="24"/>
          <w:szCs w:val="24"/>
        </w:rPr>
        <w:t>Discover Sustainability</w:t>
      </w:r>
      <w:r w:rsidRPr="008E6DD8">
        <w:rPr>
          <w:rFonts w:asciiTheme="majorBidi" w:hAnsiTheme="majorBidi" w:cstheme="majorBidi"/>
          <w:bCs/>
          <w:spacing w:val="-2"/>
          <w:sz w:val="24"/>
          <w:szCs w:val="24"/>
        </w:rPr>
        <w:t>, </w:t>
      </w:r>
      <w:r w:rsidRPr="008E6DD8">
        <w:rPr>
          <w:rFonts w:asciiTheme="majorBidi" w:hAnsiTheme="majorBidi" w:cstheme="majorBidi"/>
          <w:bCs/>
          <w:i/>
          <w:iCs/>
          <w:spacing w:val="-2"/>
          <w:sz w:val="24"/>
          <w:szCs w:val="24"/>
        </w:rPr>
        <w:t>6</w:t>
      </w:r>
      <w:r w:rsidRPr="008E6DD8">
        <w:rPr>
          <w:rFonts w:asciiTheme="majorBidi" w:hAnsiTheme="majorBidi" w:cstheme="majorBidi"/>
          <w:bCs/>
          <w:spacing w:val="-2"/>
          <w:sz w:val="24"/>
          <w:szCs w:val="24"/>
        </w:rPr>
        <w:t>(1), 144.</w:t>
      </w:r>
    </w:p>
    <w:p w14:paraId="2C4748CA" w14:textId="4293A0DB" w:rsidR="008E6DD8" w:rsidRDefault="008E6DD8" w:rsidP="00E93A70">
      <w:pPr>
        <w:pStyle w:val="ListParagraph"/>
        <w:numPr>
          <w:ilvl w:val="1"/>
          <w:numId w:val="11"/>
        </w:numPr>
        <w:spacing w:before="65"/>
        <w:ind w:right="96"/>
        <w:rPr>
          <w:rFonts w:asciiTheme="majorBidi" w:hAnsiTheme="majorBidi" w:cstheme="majorBidi"/>
          <w:bCs/>
          <w:spacing w:val="-2"/>
          <w:sz w:val="24"/>
          <w:szCs w:val="24"/>
        </w:rPr>
      </w:pPr>
      <w:proofErr w:type="spellStart"/>
      <w:r w:rsidRPr="008E6DD8">
        <w:rPr>
          <w:rFonts w:asciiTheme="majorBidi" w:hAnsiTheme="majorBidi" w:cstheme="majorBidi"/>
          <w:bCs/>
          <w:spacing w:val="-2"/>
          <w:sz w:val="24"/>
          <w:szCs w:val="24"/>
        </w:rPr>
        <w:t>Bollineni</w:t>
      </w:r>
      <w:proofErr w:type="spellEnd"/>
      <w:r w:rsidRPr="008E6DD8">
        <w:rPr>
          <w:rFonts w:asciiTheme="majorBidi" w:hAnsiTheme="majorBidi" w:cstheme="majorBidi"/>
          <w:bCs/>
          <w:spacing w:val="-2"/>
          <w:sz w:val="24"/>
          <w:szCs w:val="24"/>
        </w:rPr>
        <w:t>, C., Sharma, M., Hazra, A., Kumari, P., Manipriya, S., &amp; Tomar, A. (2025). IoT for next-generation smart healthcare: A comprehensive survey. </w:t>
      </w:r>
      <w:r w:rsidRPr="008E6DD8">
        <w:rPr>
          <w:rFonts w:asciiTheme="majorBidi" w:hAnsiTheme="majorBidi" w:cstheme="majorBidi"/>
          <w:bCs/>
          <w:i/>
          <w:iCs/>
          <w:spacing w:val="-2"/>
          <w:sz w:val="24"/>
          <w:szCs w:val="24"/>
        </w:rPr>
        <w:t>IEEE Internet of Things Journal</w:t>
      </w:r>
      <w:r w:rsidRPr="008E6DD8">
        <w:rPr>
          <w:rFonts w:asciiTheme="majorBidi" w:hAnsiTheme="majorBidi" w:cstheme="majorBidi"/>
          <w:bCs/>
          <w:spacing w:val="-2"/>
          <w:sz w:val="24"/>
          <w:szCs w:val="24"/>
        </w:rPr>
        <w:t>.</w:t>
      </w:r>
    </w:p>
    <w:p w14:paraId="6E5B5F36" w14:textId="27E1BD3B" w:rsidR="008E6DD8" w:rsidRDefault="008E6DD8" w:rsidP="00E93A70">
      <w:pPr>
        <w:pStyle w:val="ListParagraph"/>
        <w:numPr>
          <w:ilvl w:val="1"/>
          <w:numId w:val="11"/>
        </w:numPr>
        <w:spacing w:before="65"/>
        <w:ind w:right="96"/>
        <w:rPr>
          <w:rFonts w:asciiTheme="majorBidi" w:hAnsiTheme="majorBidi" w:cstheme="majorBidi"/>
          <w:bCs/>
          <w:spacing w:val="-2"/>
          <w:sz w:val="24"/>
          <w:szCs w:val="24"/>
        </w:rPr>
      </w:pPr>
      <w:r w:rsidRPr="008E6DD8">
        <w:rPr>
          <w:rFonts w:asciiTheme="majorBidi" w:hAnsiTheme="majorBidi" w:cstheme="majorBidi"/>
          <w:bCs/>
          <w:spacing w:val="-2"/>
          <w:sz w:val="24"/>
          <w:szCs w:val="24"/>
        </w:rPr>
        <w:t xml:space="preserve">Georgieva-Tsaneva, G., </w:t>
      </w:r>
      <w:proofErr w:type="spellStart"/>
      <w:r w:rsidRPr="008E6DD8">
        <w:rPr>
          <w:rFonts w:asciiTheme="majorBidi" w:hAnsiTheme="majorBidi" w:cstheme="majorBidi"/>
          <w:bCs/>
          <w:spacing w:val="-2"/>
          <w:sz w:val="24"/>
          <w:szCs w:val="24"/>
        </w:rPr>
        <w:t>Cheshmedzhiev</w:t>
      </w:r>
      <w:proofErr w:type="spellEnd"/>
      <w:r w:rsidRPr="008E6DD8">
        <w:rPr>
          <w:rFonts w:asciiTheme="majorBidi" w:hAnsiTheme="majorBidi" w:cstheme="majorBidi"/>
          <w:bCs/>
          <w:spacing w:val="-2"/>
          <w:sz w:val="24"/>
          <w:szCs w:val="24"/>
        </w:rPr>
        <w:t xml:space="preserve">, K., Tsanev, Y. A., Dechev, M., &amp; </w:t>
      </w:r>
      <w:proofErr w:type="spellStart"/>
      <w:r w:rsidRPr="008E6DD8">
        <w:rPr>
          <w:rFonts w:asciiTheme="majorBidi" w:hAnsiTheme="majorBidi" w:cstheme="majorBidi"/>
          <w:bCs/>
          <w:spacing w:val="-2"/>
          <w:sz w:val="24"/>
          <w:szCs w:val="24"/>
        </w:rPr>
        <w:t>Popovska</w:t>
      </w:r>
      <w:proofErr w:type="spellEnd"/>
      <w:r w:rsidRPr="008E6DD8">
        <w:rPr>
          <w:rFonts w:asciiTheme="majorBidi" w:hAnsiTheme="majorBidi" w:cstheme="majorBidi"/>
          <w:bCs/>
          <w:spacing w:val="-2"/>
          <w:sz w:val="24"/>
          <w:szCs w:val="24"/>
        </w:rPr>
        <w:t>, E. (2025). Healthcare monitoring using an Internet of Things-based cardio system. </w:t>
      </w:r>
      <w:r w:rsidRPr="008E6DD8">
        <w:rPr>
          <w:rFonts w:asciiTheme="majorBidi" w:hAnsiTheme="majorBidi" w:cstheme="majorBidi"/>
          <w:bCs/>
          <w:i/>
          <w:iCs/>
          <w:spacing w:val="-2"/>
          <w:sz w:val="24"/>
          <w:szCs w:val="24"/>
        </w:rPr>
        <w:t>IoT</w:t>
      </w:r>
      <w:r w:rsidRPr="008E6DD8">
        <w:rPr>
          <w:rFonts w:asciiTheme="majorBidi" w:hAnsiTheme="majorBidi" w:cstheme="majorBidi"/>
          <w:bCs/>
          <w:spacing w:val="-2"/>
          <w:sz w:val="24"/>
          <w:szCs w:val="24"/>
        </w:rPr>
        <w:t>, </w:t>
      </w:r>
      <w:r w:rsidRPr="008E6DD8">
        <w:rPr>
          <w:rFonts w:asciiTheme="majorBidi" w:hAnsiTheme="majorBidi" w:cstheme="majorBidi"/>
          <w:bCs/>
          <w:i/>
          <w:iCs/>
          <w:spacing w:val="-2"/>
          <w:sz w:val="24"/>
          <w:szCs w:val="24"/>
        </w:rPr>
        <w:t>6</w:t>
      </w:r>
      <w:r w:rsidRPr="008E6DD8">
        <w:rPr>
          <w:rFonts w:asciiTheme="majorBidi" w:hAnsiTheme="majorBidi" w:cstheme="majorBidi"/>
          <w:bCs/>
          <w:spacing w:val="-2"/>
          <w:sz w:val="24"/>
          <w:szCs w:val="24"/>
        </w:rPr>
        <w:t>(1), 10.</w:t>
      </w:r>
    </w:p>
    <w:p w14:paraId="2BFEB9B9" w14:textId="77777777" w:rsidR="00735330" w:rsidRDefault="00735330" w:rsidP="00735330">
      <w:pPr>
        <w:pStyle w:val="ListParagraph"/>
        <w:spacing w:before="65"/>
        <w:ind w:left="1440" w:right="96" w:firstLine="0"/>
        <w:rPr>
          <w:rFonts w:asciiTheme="majorBidi" w:hAnsiTheme="majorBidi" w:cstheme="majorBidi"/>
          <w:bCs/>
          <w:spacing w:val="-2"/>
          <w:sz w:val="24"/>
          <w:szCs w:val="24"/>
        </w:rPr>
      </w:pPr>
    </w:p>
    <w:p w14:paraId="7D2A1793" w14:textId="181AF447" w:rsidR="008E6DD8" w:rsidRDefault="008E6DD8" w:rsidP="00E93A70">
      <w:pPr>
        <w:pStyle w:val="ListParagraph"/>
        <w:numPr>
          <w:ilvl w:val="1"/>
          <w:numId w:val="11"/>
        </w:numPr>
        <w:spacing w:before="65"/>
        <w:ind w:right="96"/>
        <w:rPr>
          <w:rFonts w:asciiTheme="majorBidi" w:hAnsiTheme="majorBidi" w:cstheme="majorBidi"/>
          <w:bCs/>
          <w:spacing w:val="-2"/>
          <w:sz w:val="24"/>
          <w:szCs w:val="24"/>
        </w:rPr>
      </w:pPr>
      <w:r w:rsidRPr="008E6DD8">
        <w:rPr>
          <w:rFonts w:asciiTheme="majorBidi" w:hAnsiTheme="majorBidi" w:cstheme="majorBidi"/>
          <w:bCs/>
          <w:spacing w:val="-2"/>
          <w:sz w:val="24"/>
          <w:szCs w:val="24"/>
        </w:rPr>
        <w:lastRenderedPageBreak/>
        <w:t>Raja, G. B. (2025). Advancements of IoT and sensor informatics in wearable, implantable, mobile, and remote healthcare. In </w:t>
      </w:r>
      <w:r w:rsidRPr="008E6DD8">
        <w:rPr>
          <w:rFonts w:asciiTheme="majorBidi" w:hAnsiTheme="majorBidi" w:cstheme="majorBidi"/>
          <w:bCs/>
          <w:i/>
          <w:iCs/>
          <w:spacing w:val="-2"/>
          <w:sz w:val="24"/>
          <w:szCs w:val="24"/>
        </w:rPr>
        <w:t>Innovations in Biomedical Engineering</w:t>
      </w:r>
      <w:r w:rsidRPr="008E6DD8">
        <w:rPr>
          <w:rFonts w:asciiTheme="majorBidi" w:hAnsiTheme="majorBidi" w:cstheme="majorBidi"/>
          <w:bCs/>
          <w:spacing w:val="-2"/>
          <w:sz w:val="24"/>
          <w:szCs w:val="24"/>
        </w:rPr>
        <w:t> (pp. 87-121). Academic Press.</w:t>
      </w:r>
    </w:p>
    <w:p w14:paraId="39C974CF" w14:textId="60D1B317" w:rsidR="008E6DD8" w:rsidRDefault="008E6DD8" w:rsidP="00E93A70">
      <w:pPr>
        <w:pStyle w:val="ListParagraph"/>
        <w:numPr>
          <w:ilvl w:val="1"/>
          <w:numId w:val="11"/>
        </w:numPr>
        <w:spacing w:before="65"/>
        <w:ind w:right="96"/>
        <w:rPr>
          <w:rFonts w:asciiTheme="majorBidi" w:hAnsiTheme="majorBidi" w:cstheme="majorBidi"/>
          <w:bCs/>
          <w:spacing w:val="-2"/>
          <w:sz w:val="24"/>
          <w:szCs w:val="24"/>
        </w:rPr>
      </w:pPr>
      <w:r w:rsidRPr="008E6DD8">
        <w:rPr>
          <w:rFonts w:asciiTheme="majorBidi" w:hAnsiTheme="majorBidi" w:cstheme="majorBidi"/>
          <w:bCs/>
          <w:spacing w:val="-2"/>
          <w:sz w:val="24"/>
          <w:szCs w:val="24"/>
        </w:rPr>
        <w:t xml:space="preserve">Robin, C. R., &amp; </w:t>
      </w:r>
      <w:proofErr w:type="spellStart"/>
      <w:r w:rsidRPr="008E6DD8">
        <w:rPr>
          <w:rFonts w:asciiTheme="majorBidi" w:hAnsiTheme="majorBidi" w:cstheme="majorBidi"/>
          <w:bCs/>
          <w:spacing w:val="-2"/>
          <w:sz w:val="24"/>
          <w:szCs w:val="24"/>
        </w:rPr>
        <w:t>Thuhfa</w:t>
      </w:r>
      <w:proofErr w:type="spellEnd"/>
      <w:r w:rsidRPr="008E6DD8">
        <w:rPr>
          <w:rFonts w:asciiTheme="majorBidi" w:hAnsiTheme="majorBidi" w:cstheme="majorBidi"/>
          <w:bCs/>
          <w:spacing w:val="-2"/>
          <w:sz w:val="24"/>
          <w:szCs w:val="24"/>
        </w:rPr>
        <w:t>, M. A. (2025, April). Smart Health Monitoring for Industrial Workers: A Predictive IoT Solution for COPD and Asthma. In </w:t>
      </w:r>
      <w:r w:rsidRPr="008E6DD8">
        <w:rPr>
          <w:rFonts w:asciiTheme="majorBidi" w:hAnsiTheme="majorBidi" w:cstheme="majorBidi"/>
          <w:bCs/>
          <w:i/>
          <w:iCs/>
          <w:spacing w:val="-2"/>
          <w:sz w:val="24"/>
          <w:szCs w:val="24"/>
        </w:rPr>
        <w:t>2025 International Conference on Computing and Communication Technologies (ICCCT)</w:t>
      </w:r>
      <w:r w:rsidRPr="008E6DD8">
        <w:rPr>
          <w:rFonts w:asciiTheme="majorBidi" w:hAnsiTheme="majorBidi" w:cstheme="majorBidi"/>
          <w:bCs/>
          <w:spacing w:val="-2"/>
          <w:sz w:val="24"/>
          <w:szCs w:val="24"/>
        </w:rPr>
        <w:t> (pp. 1-6). IEEE.</w:t>
      </w:r>
    </w:p>
    <w:p w14:paraId="693C88C2" w14:textId="3DCF0151" w:rsidR="008E6DD8" w:rsidRDefault="008E6DD8" w:rsidP="00E93A70">
      <w:pPr>
        <w:pStyle w:val="ListParagraph"/>
        <w:numPr>
          <w:ilvl w:val="1"/>
          <w:numId w:val="11"/>
        </w:numPr>
        <w:spacing w:before="65"/>
        <w:ind w:right="96"/>
        <w:rPr>
          <w:rFonts w:asciiTheme="majorBidi" w:hAnsiTheme="majorBidi" w:cstheme="majorBidi"/>
          <w:bCs/>
          <w:spacing w:val="-2"/>
          <w:sz w:val="24"/>
          <w:szCs w:val="24"/>
        </w:rPr>
      </w:pPr>
      <w:r w:rsidRPr="008E6DD8">
        <w:rPr>
          <w:rFonts w:asciiTheme="majorBidi" w:hAnsiTheme="majorBidi" w:cstheme="majorBidi"/>
          <w:bCs/>
          <w:spacing w:val="-2"/>
          <w:sz w:val="24"/>
          <w:szCs w:val="24"/>
        </w:rPr>
        <w:t>Lakshmi, S. G., Lalitha, C. N., Lavanya, S., Vijaya, L. S., &amp; Sri, L. P. S. (2025). IOT-enabled cloud solutions for reliable health monitoring. In </w:t>
      </w:r>
      <w:r w:rsidRPr="008E6DD8">
        <w:rPr>
          <w:rFonts w:asciiTheme="majorBidi" w:hAnsiTheme="majorBidi" w:cstheme="majorBidi"/>
          <w:bCs/>
          <w:i/>
          <w:iCs/>
          <w:spacing w:val="-2"/>
          <w:sz w:val="24"/>
          <w:szCs w:val="24"/>
        </w:rPr>
        <w:t>Emerging Trends in Computer Science and Its Application</w:t>
      </w:r>
      <w:r w:rsidRPr="008E6DD8">
        <w:rPr>
          <w:rFonts w:asciiTheme="majorBidi" w:hAnsiTheme="majorBidi" w:cstheme="majorBidi"/>
          <w:bCs/>
          <w:spacing w:val="-2"/>
          <w:sz w:val="24"/>
          <w:szCs w:val="24"/>
        </w:rPr>
        <w:t> (pp. 278-282). CRC Press.</w:t>
      </w:r>
    </w:p>
    <w:p w14:paraId="4EDDEC90" w14:textId="2080A0B8" w:rsidR="00C4669F" w:rsidRPr="00735330" w:rsidRDefault="008E6DD8" w:rsidP="008F20CF">
      <w:pPr>
        <w:pStyle w:val="ListParagraph"/>
        <w:numPr>
          <w:ilvl w:val="1"/>
          <w:numId w:val="11"/>
        </w:numPr>
        <w:spacing w:before="65"/>
        <w:ind w:right="96"/>
        <w:rPr>
          <w:rFonts w:asciiTheme="majorBidi" w:hAnsiTheme="majorBidi" w:cstheme="majorBidi"/>
          <w:bCs/>
          <w:spacing w:val="-2"/>
          <w:sz w:val="24"/>
          <w:szCs w:val="24"/>
        </w:rPr>
      </w:pPr>
      <w:r w:rsidRPr="008E6DD8">
        <w:rPr>
          <w:rFonts w:asciiTheme="majorBidi" w:hAnsiTheme="majorBidi" w:cstheme="majorBidi"/>
          <w:bCs/>
          <w:spacing w:val="-2"/>
          <w:sz w:val="24"/>
          <w:szCs w:val="24"/>
        </w:rPr>
        <w:t xml:space="preserve">Baiense, J., </w:t>
      </w:r>
      <w:proofErr w:type="spellStart"/>
      <w:r w:rsidRPr="008E6DD8">
        <w:rPr>
          <w:rFonts w:asciiTheme="majorBidi" w:hAnsiTheme="majorBidi" w:cstheme="majorBidi"/>
          <w:bCs/>
          <w:spacing w:val="-2"/>
          <w:sz w:val="24"/>
          <w:szCs w:val="24"/>
        </w:rPr>
        <w:t>Zdravevski</w:t>
      </w:r>
      <w:proofErr w:type="spellEnd"/>
      <w:r w:rsidRPr="008E6DD8">
        <w:rPr>
          <w:rFonts w:asciiTheme="majorBidi" w:hAnsiTheme="majorBidi" w:cstheme="majorBidi"/>
          <w:bCs/>
          <w:spacing w:val="-2"/>
          <w:sz w:val="24"/>
          <w:szCs w:val="24"/>
        </w:rPr>
        <w:t>, E., Coelho, P., Pires, I. M., &amp; Velez, F. J. (2025). Driving Healthcare Monitoring with IoT and Wearable Devices: A Systematic Review. </w:t>
      </w:r>
      <w:r w:rsidRPr="008E6DD8">
        <w:rPr>
          <w:rFonts w:asciiTheme="majorBidi" w:hAnsiTheme="majorBidi" w:cstheme="majorBidi"/>
          <w:bCs/>
          <w:i/>
          <w:iCs/>
          <w:spacing w:val="-2"/>
          <w:sz w:val="24"/>
          <w:szCs w:val="24"/>
        </w:rPr>
        <w:t>ACM Computing Surveys</w:t>
      </w:r>
      <w:r w:rsidRPr="008E6DD8">
        <w:rPr>
          <w:rFonts w:asciiTheme="majorBidi" w:hAnsiTheme="majorBidi" w:cstheme="majorBidi"/>
          <w:bCs/>
          <w:spacing w:val="-2"/>
          <w:sz w:val="24"/>
          <w:szCs w:val="24"/>
        </w:rPr>
        <w:t>, </w:t>
      </w:r>
      <w:r w:rsidRPr="008E6DD8">
        <w:rPr>
          <w:rFonts w:asciiTheme="majorBidi" w:hAnsiTheme="majorBidi" w:cstheme="majorBidi"/>
          <w:bCs/>
          <w:i/>
          <w:iCs/>
          <w:spacing w:val="-2"/>
          <w:sz w:val="24"/>
          <w:szCs w:val="24"/>
        </w:rPr>
        <w:t>57</w:t>
      </w:r>
      <w:r w:rsidRPr="008E6DD8">
        <w:rPr>
          <w:rFonts w:asciiTheme="majorBidi" w:hAnsiTheme="majorBidi" w:cstheme="majorBidi"/>
          <w:bCs/>
          <w:spacing w:val="-2"/>
          <w:sz w:val="24"/>
          <w:szCs w:val="24"/>
        </w:rPr>
        <w:t>(11), 1-38.</w:t>
      </w:r>
    </w:p>
    <w:p w14:paraId="3E494741" w14:textId="77777777" w:rsidR="00735330" w:rsidRDefault="008E6DD8" w:rsidP="00735330">
      <w:pPr>
        <w:pStyle w:val="ListParagraph"/>
        <w:numPr>
          <w:ilvl w:val="1"/>
          <w:numId w:val="11"/>
        </w:numPr>
        <w:spacing w:before="65"/>
        <w:ind w:right="96"/>
        <w:rPr>
          <w:rFonts w:asciiTheme="majorBidi" w:hAnsiTheme="majorBidi" w:cstheme="majorBidi"/>
          <w:bCs/>
          <w:spacing w:val="-2"/>
          <w:sz w:val="24"/>
          <w:szCs w:val="24"/>
        </w:rPr>
      </w:pPr>
      <w:r w:rsidRPr="008E6DD8">
        <w:rPr>
          <w:rFonts w:asciiTheme="majorBidi" w:hAnsiTheme="majorBidi" w:cstheme="majorBidi"/>
          <w:bCs/>
          <w:spacing w:val="-2"/>
          <w:sz w:val="24"/>
          <w:szCs w:val="24"/>
        </w:rPr>
        <w:t>Naveed, M. H., Samin, O. B., Bilal, M., &amp; Waseem, M. (2025). IoT Based Health Monitoring with Diet, Exercise and Calories recommendation Using Machine Learning. </w:t>
      </w:r>
      <w:r w:rsidRPr="008E6DD8">
        <w:rPr>
          <w:rFonts w:asciiTheme="majorBidi" w:hAnsiTheme="majorBidi" w:cstheme="majorBidi"/>
          <w:bCs/>
          <w:i/>
          <w:iCs/>
          <w:spacing w:val="-2"/>
          <w:sz w:val="24"/>
          <w:szCs w:val="24"/>
        </w:rPr>
        <w:t>Human-Centric Intelligent Systems</w:t>
      </w:r>
      <w:r w:rsidRPr="008E6DD8">
        <w:rPr>
          <w:rFonts w:asciiTheme="majorBidi" w:hAnsiTheme="majorBidi" w:cstheme="majorBidi"/>
          <w:bCs/>
          <w:spacing w:val="-2"/>
          <w:sz w:val="24"/>
          <w:szCs w:val="24"/>
        </w:rPr>
        <w:t>, </w:t>
      </w:r>
      <w:r w:rsidRPr="008E6DD8">
        <w:rPr>
          <w:rFonts w:asciiTheme="majorBidi" w:hAnsiTheme="majorBidi" w:cstheme="majorBidi"/>
          <w:bCs/>
          <w:i/>
          <w:iCs/>
          <w:spacing w:val="-2"/>
          <w:sz w:val="24"/>
          <w:szCs w:val="24"/>
        </w:rPr>
        <w:t>5</w:t>
      </w:r>
      <w:r w:rsidRPr="008E6DD8">
        <w:rPr>
          <w:rFonts w:asciiTheme="majorBidi" w:hAnsiTheme="majorBidi" w:cstheme="majorBidi"/>
          <w:bCs/>
          <w:spacing w:val="-2"/>
          <w:sz w:val="24"/>
          <w:szCs w:val="24"/>
        </w:rPr>
        <w:t>(2), 246-258.</w:t>
      </w:r>
    </w:p>
    <w:p w14:paraId="0301C38D" w14:textId="6B43C733" w:rsidR="000E6D81" w:rsidRPr="00735330" w:rsidRDefault="00735330" w:rsidP="00735330">
      <w:pPr>
        <w:pStyle w:val="ListParagraph"/>
        <w:numPr>
          <w:ilvl w:val="1"/>
          <w:numId w:val="11"/>
        </w:numPr>
        <w:spacing w:before="65"/>
        <w:ind w:right="96"/>
        <w:rPr>
          <w:rFonts w:asciiTheme="majorBidi" w:hAnsiTheme="majorBidi" w:cstheme="majorBidi"/>
          <w:bCs/>
          <w:spacing w:val="-2"/>
          <w:sz w:val="24"/>
          <w:szCs w:val="24"/>
        </w:rPr>
      </w:pPr>
      <w:r>
        <w:rPr>
          <w:rFonts w:asciiTheme="majorBidi" w:hAnsiTheme="majorBidi" w:cstheme="majorBidi"/>
          <w:bCs/>
          <w:spacing w:val="-2"/>
          <w:sz w:val="24"/>
          <w:szCs w:val="24"/>
        </w:rPr>
        <w:t>Rajaram</w:t>
      </w:r>
      <w:r w:rsidR="008E6DD8" w:rsidRPr="00735330">
        <w:rPr>
          <w:rFonts w:asciiTheme="majorBidi" w:hAnsiTheme="majorBidi" w:cstheme="majorBidi"/>
          <w:bCs/>
          <w:spacing w:val="-2"/>
          <w:sz w:val="24"/>
          <w:szCs w:val="24"/>
        </w:rPr>
        <w:t>, G., Padmamalini, N., Praveen, D. S., &amp; Malarkodi, K. (2025, April). An Intelligent IoT-Enabled Healthcare Framework for Early Cardiovascular Disease Detection Using a Hybrid Deep Learning Model. In </w:t>
      </w:r>
      <w:r w:rsidR="008E6DD8" w:rsidRPr="00735330">
        <w:rPr>
          <w:rFonts w:asciiTheme="majorBidi" w:hAnsiTheme="majorBidi" w:cstheme="majorBidi"/>
          <w:bCs/>
          <w:i/>
          <w:iCs/>
          <w:spacing w:val="-2"/>
          <w:sz w:val="24"/>
          <w:szCs w:val="24"/>
        </w:rPr>
        <w:t>2025 8th International Conference on Trends in Electronics and Informatics (ICOEI)</w:t>
      </w:r>
      <w:r w:rsidR="008E6DD8" w:rsidRPr="00735330">
        <w:rPr>
          <w:rFonts w:asciiTheme="majorBidi" w:hAnsiTheme="majorBidi" w:cstheme="majorBidi"/>
          <w:bCs/>
          <w:spacing w:val="-2"/>
          <w:sz w:val="24"/>
          <w:szCs w:val="24"/>
        </w:rPr>
        <w:t> (pp. 608-613). IEEE.</w:t>
      </w:r>
    </w:p>
    <w:p w14:paraId="533EB2F0" w14:textId="77777777" w:rsidR="008F20CF" w:rsidRDefault="008F20CF" w:rsidP="008F20CF">
      <w:pPr>
        <w:spacing w:before="65"/>
        <w:ind w:right="96"/>
        <w:rPr>
          <w:rFonts w:asciiTheme="majorBidi" w:hAnsiTheme="majorBidi" w:cstheme="majorBidi"/>
          <w:bCs/>
          <w:spacing w:val="-2"/>
          <w:sz w:val="24"/>
          <w:szCs w:val="24"/>
        </w:rPr>
      </w:pPr>
    </w:p>
    <w:p w14:paraId="2D9ED6C9" w14:textId="77777777" w:rsidR="008F20CF" w:rsidRDefault="008F20CF" w:rsidP="008F20CF">
      <w:pPr>
        <w:spacing w:before="65"/>
        <w:ind w:right="96"/>
        <w:rPr>
          <w:rFonts w:asciiTheme="majorBidi" w:hAnsiTheme="majorBidi" w:cstheme="majorBidi"/>
          <w:bCs/>
          <w:spacing w:val="-2"/>
          <w:sz w:val="24"/>
          <w:szCs w:val="24"/>
        </w:rPr>
      </w:pPr>
    </w:p>
    <w:p w14:paraId="41A2B476" w14:textId="77777777" w:rsidR="008F20CF" w:rsidRPr="007B3763" w:rsidRDefault="008F20CF" w:rsidP="008F20CF">
      <w:pPr>
        <w:widowControl/>
        <w:autoSpaceDE/>
        <w:autoSpaceDN/>
        <w:spacing w:after="160" w:line="259" w:lineRule="auto"/>
        <w:jc w:val="center"/>
        <w:rPr>
          <w:rFonts w:eastAsia="Calibri"/>
          <w:b/>
          <w:bCs/>
          <w:sz w:val="24"/>
          <w:szCs w:val="24"/>
          <w:lang w:val="en-IN"/>
        </w:rPr>
      </w:pPr>
      <w:r w:rsidRPr="007B3763">
        <w:rPr>
          <w:rFonts w:eastAsia="Calibri"/>
          <w:b/>
          <w:bCs/>
          <w:sz w:val="24"/>
          <w:szCs w:val="24"/>
          <w:lang w:val="en-IN"/>
        </w:rPr>
        <w:t>CONTRIBUTION TO SUSTAINABLE DEVELOPMENT GOALS</w:t>
      </w:r>
    </w:p>
    <w:p w14:paraId="19F1EBBC" w14:textId="77777777" w:rsidR="008F20CF" w:rsidRPr="007B3763" w:rsidRDefault="008F20CF" w:rsidP="008F20CF">
      <w:pPr>
        <w:widowControl/>
        <w:autoSpaceDE/>
        <w:autoSpaceDN/>
        <w:spacing w:after="160" w:line="259" w:lineRule="auto"/>
        <w:rPr>
          <w:rFonts w:eastAsia="Calibri"/>
          <w:sz w:val="24"/>
          <w:szCs w:val="24"/>
          <w:lang w:val="en-IN"/>
        </w:rPr>
      </w:pPr>
    </w:p>
    <w:p w14:paraId="70ED4F1B" w14:textId="77777777" w:rsidR="008F20CF" w:rsidRPr="007B3763" w:rsidRDefault="008F20CF" w:rsidP="008F20CF">
      <w:pPr>
        <w:widowControl/>
        <w:autoSpaceDE/>
        <w:autoSpaceDN/>
        <w:spacing w:after="160" w:line="259" w:lineRule="auto"/>
        <w:rPr>
          <w:rFonts w:eastAsia="Calibri"/>
          <w:sz w:val="24"/>
          <w:szCs w:val="24"/>
          <w:lang w:val="en-IN"/>
        </w:rPr>
      </w:pPr>
      <w:r w:rsidRPr="007B3763">
        <w:rPr>
          <w:rFonts w:eastAsia="Calibri"/>
          <w:sz w:val="24"/>
          <w:szCs w:val="24"/>
          <w:lang w:val="en-IN"/>
        </w:rPr>
        <w:t xml:space="preserve">Title of the </w:t>
      </w:r>
      <w:proofErr w:type="gramStart"/>
      <w:r w:rsidRPr="007B3763">
        <w:rPr>
          <w:rFonts w:eastAsia="Calibri"/>
          <w:sz w:val="24"/>
          <w:szCs w:val="24"/>
          <w:lang w:val="en-IN"/>
        </w:rPr>
        <w:t>Project :</w:t>
      </w:r>
      <w:proofErr w:type="gramEnd"/>
      <w:r w:rsidRPr="007B3763">
        <w:rPr>
          <w:rFonts w:eastAsia="Calibri"/>
          <w:sz w:val="24"/>
          <w:szCs w:val="24"/>
          <w:lang w:val="en-IN"/>
        </w:rPr>
        <w:t xml:space="preserve"> </w:t>
      </w:r>
      <w:proofErr w:type="spellStart"/>
      <w:r w:rsidRPr="008E6DD8">
        <w:rPr>
          <w:b/>
          <w:szCs w:val="16"/>
        </w:rPr>
        <w:t>HealthX</w:t>
      </w:r>
      <w:proofErr w:type="spellEnd"/>
      <w:r w:rsidRPr="008E6DD8">
        <w:rPr>
          <w:b/>
          <w:szCs w:val="16"/>
        </w:rPr>
        <w:t>-CPS based Smart Health Band</w:t>
      </w:r>
    </w:p>
    <w:p w14:paraId="5B00A768" w14:textId="77777777" w:rsidR="008F20CF" w:rsidRDefault="008F20CF" w:rsidP="008F20CF">
      <w:pPr>
        <w:widowControl/>
        <w:autoSpaceDE/>
        <w:autoSpaceDN/>
        <w:spacing w:after="160" w:line="259" w:lineRule="auto"/>
        <w:rPr>
          <w:rFonts w:eastAsia="Calibri"/>
          <w:sz w:val="24"/>
          <w:szCs w:val="24"/>
          <w:lang w:val="en-IN"/>
        </w:rPr>
      </w:pPr>
      <w:r w:rsidRPr="007B3763">
        <w:rPr>
          <w:rFonts w:eastAsia="Calibri"/>
          <w:sz w:val="24"/>
          <w:szCs w:val="24"/>
          <w:lang w:val="en-IN"/>
        </w:rPr>
        <w:t xml:space="preserve">Project Member(s) Name &amp; Register </w:t>
      </w:r>
      <w:proofErr w:type="gramStart"/>
      <w:r w:rsidRPr="007B3763">
        <w:rPr>
          <w:rFonts w:eastAsia="Calibri"/>
          <w:sz w:val="24"/>
          <w:szCs w:val="24"/>
          <w:lang w:val="en-IN"/>
        </w:rPr>
        <w:t>Number :</w:t>
      </w:r>
      <w:proofErr w:type="gramEnd"/>
    </w:p>
    <w:p w14:paraId="43233080" w14:textId="77777777" w:rsidR="008F20CF" w:rsidRPr="003C0D60" w:rsidRDefault="008F20CF" w:rsidP="008F20CF">
      <w:pPr>
        <w:tabs>
          <w:tab w:val="left" w:pos="6286"/>
        </w:tabs>
        <w:ind w:left="1581"/>
        <w:rPr>
          <w:b/>
          <w:szCs w:val="20"/>
        </w:rPr>
      </w:pPr>
      <w:r>
        <w:rPr>
          <w:b/>
          <w:spacing w:val="-2"/>
          <w:sz w:val="24"/>
        </w:rPr>
        <w:t>CB.</w:t>
      </w:r>
      <w:proofErr w:type="gramStart"/>
      <w:r>
        <w:rPr>
          <w:b/>
          <w:spacing w:val="-2"/>
          <w:sz w:val="24"/>
        </w:rPr>
        <w:t>EN.U</w:t>
      </w:r>
      <w:proofErr w:type="gramEnd"/>
      <w:r>
        <w:rPr>
          <w:b/>
          <w:spacing w:val="-2"/>
          <w:sz w:val="24"/>
        </w:rPr>
        <w:t>4EEE23104</w:t>
      </w:r>
      <w:r>
        <w:rPr>
          <w:b/>
          <w:sz w:val="24"/>
        </w:rPr>
        <w:t xml:space="preserve">                     </w:t>
      </w:r>
      <w:r w:rsidRPr="003C0D60">
        <w:rPr>
          <w:b/>
          <w:sz w:val="24"/>
        </w:rPr>
        <w:t>A</w:t>
      </w:r>
      <w:r>
        <w:rPr>
          <w:b/>
          <w:sz w:val="24"/>
        </w:rPr>
        <w:t>nusree</w:t>
      </w:r>
      <w:r w:rsidRPr="003C0D60">
        <w:rPr>
          <w:b/>
          <w:sz w:val="24"/>
        </w:rPr>
        <w:t xml:space="preserve"> </w:t>
      </w:r>
      <w:proofErr w:type="spellStart"/>
      <w:r w:rsidRPr="003C0D60">
        <w:rPr>
          <w:b/>
          <w:sz w:val="24"/>
        </w:rPr>
        <w:t>M</w:t>
      </w:r>
      <w:r>
        <w:rPr>
          <w:b/>
          <w:sz w:val="24"/>
        </w:rPr>
        <w:t>annathuparambu</w:t>
      </w:r>
      <w:proofErr w:type="spellEnd"/>
      <w:r>
        <w:rPr>
          <w:b/>
          <w:sz w:val="24"/>
        </w:rPr>
        <w:t xml:space="preserve"> </w:t>
      </w:r>
      <w:r w:rsidRPr="003C0D60">
        <w:rPr>
          <w:b/>
          <w:szCs w:val="20"/>
        </w:rPr>
        <w:t>S</w:t>
      </w:r>
      <w:r>
        <w:rPr>
          <w:b/>
          <w:szCs w:val="20"/>
        </w:rPr>
        <w:t>atheeshkumar</w:t>
      </w:r>
    </w:p>
    <w:p w14:paraId="380871AC" w14:textId="77777777" w:rsidR="008F20CF" w:rsidRDefault="008F20CF" w:rsidP="008F20CF">
      <w:pPr>
        <w:tabs>
          <w:tab w:val="left" w:pos="6310"/>
        </w:tabs>
        <w:spacing w:before="137"/>
        <w:ind w:left="1581"/>
        <w:rPr>
          <w:b/>
          <w:sz w:val="24"/>
        </w:rPr>
      </w:pPr>
      <w:r>
        <w:rPr>
          <w:b/>
          <w:spacing w:val="-2"/>
          <w:sz w:val="24"/>
        </w:rPr>
        <w:t>CB.</w:t>
      </w:r>
      <w:proofErr w:type="gramStart"/>
      <w:r>
        <w:rPr>
          <w:b/>
          <w:spacing w:val="-2"/>
          <w:sz w:val="24"/>
        </w:rPr>
        <w:t>EN.U</w:t>
      </w:r>
      <w:proofErr w:type="gramEnd"/>
      <w:r>
        <w:rPr>
          <w:b/>
          <w:spacing w:val="-2"/>
          <w:sz w:val="24"/>
        </w:rPr>
        <w:t>4EEE23126</w:t>
      </w:r>
      <w:r>
        <w:rPr>
          <w:b/>
          <w:sz w:val="24"/>
        </w:rPr>
        <w:tab/>
      </w:r>
      <w:proofErr w:type="spellStart"/>
      <w:r>
        <w:rPr>
          <w:b/>
          <w:sz w:val="24"/>
        </w:rPr>
        <w:t>Ponabirami</w:t>
      </w:r>
      <w:proofErr w:type="spellEnd"/>
      <w:r>
        <w:rPr>
          <w:b/>
          <w:sz w:val="24"/>
        </w:rPr>
        <w:t xml:space="preserve"> A</w:t>
      </w:r>
    </w:p>
    <w:p w14:paraId="36FD9ECA" w14:textId="77777777" w:rsidR="008F20CF" w:rsidRDefault="008F20CF" w:rsidP="008F20CF">
      <w:pPr>
        <w:tabs>
          <w:tab w:val="left" w:pos="6310"/>
        </w:tabs>
        <w:spacing w:before="137"/>
        <w:ind w:left="1581"/>
        <w:rPr>
          <w:b/>
          <w:sz w:val="24"/>
        </w:rPr>
      </w:pPr>
      <w:r>
        <w:rPr>
          <w:b/>
          <w:spacing w:val="-2"/>
          <w:sz w:val="24"/>
        </w:rPr>
        <w:t>CB.</w:t>
      </w:r>
      <w:proofErr w:type="gramStart"/>
      <w:r>
        <w:rPr>
          <w:b/>
          <w:spacing w:val="-2"/>
          <w:sz w:val="24"/>
        </w:rPr>
        <w:t>EN.U</w:t>
      </w:r>
      <w:proofErr w:type="gramEnd"/>
      <w:r>
        <w:rPr>
          <w:b/>
          <w:spacing w:val="-2"/>
          <w:sz w:val="24"/>
        </w:rPr>
        <w:t>4EEE23155</w:t>
      </w:r>
      <w:r>
        <w:rPr>
          <w:b/>
          <w:sz w:val="24"/>
        </w:rPr>
        <w:tab/>
        <w:t>Harshita VP</w:t>
      </w:r>
    </w:p>
    <w:p w14:paraId="3AC173EA" w14:textId="77777777" w:rsidR="008F20CF" w:rsidRPr="007B3763" w:rsidRDefault="008F20CF" w:rsidP="008F20CF">
      <w:pPr>
        <w:widowControl/>
        <w:autoSpaceDE/>
        <w:autoSpaceDN/>
        <w:spacing w:after="160" w:line="259" w:lineRule="auto"/>
        <w:rPr>
          <w:rFonts w:eastAsia="Calibri"/>
          <w:sz w:val="24"/>
          <w:szCs w:val="24"/>
          <w:lang w:val="en-IN"/>
        </w:rPr>
      </w:pPr>
    </w:p>
    <w:p w14:paraId="2A88AB41" w14:textId="77777777" w:rsidR="008F20CF" w:rsidRPr="00357C34" w:rsidRDefault="008F20CF" w:rsidP="008F20CF">
      <w:pPr>
        <w:pStyle w:val="BodyText"/>
        <w:rPr>
          <w:b/>
          <w:bCs/>
          <w:color w:val="000000" w:themeColor="text1"/>
        </w:rPr>
      </w:pPr>
      <w:r w:rsidRPr="007B3763">
        <w:rPr>
          <w:rFonts w:eastAsia="Calibri"/>
          <w:lang w:val="en-IN"/>
        </w:rPr>
        <w:t xml:space="preserve">Guide Name &amp; </w:t>
      </w:r>
      <w:proofErr w:type="gramStart"/>
      <w:r w:rsidRPr="007B3763">
        <w:rPr>
          <w:rFonts w:eastAsia="Calibri"/>
          <w:lang w:val="en-IN"/>
        </w:rPr>
        <w:t>Designation :</w:t>
      </w:r>
      <w:proofErr w:type="gramEnd"/>
      <w:r>
        <w:rPr>
          <w:rFonts w:eastAsia="Calibri"/>
          <w:lang w:val="en-IN"/>
        </w:rPr>
        <w:t xml:space="preserve"> </w:t>
      </w:r>
      <w:r w:rsidRPr="008E6DD8">
        <w:rPr>
          <w:color w:val="000000" w:themeColor="text1"/>
        </w:rPr>
        <w:t>Dr. K.R.M. Vijaya Chandrakala,</w:t>
      </w:r>
      <w:r>
        <w:rPr>
          <w:color w:val="000000" w:themeColor="text1"/>
        </w:rPr>
        <w:t xml:space="preserve"> </w:t>
      </w:r>
      <w:r w:rsidRPr="008E6DD8">
        <w:rPr>
          <w:color w:val="000000" w:themeColor="text1"/>
        </w:rPr>
        <w:t>Associate Professor, Department of Electrical and Electronics, School of Engineering, Coimbatore</w:t>
      </w:r>
    </w:p>
    <w:p w14:paraId="581EAEE2" w14:textId="77777777" w:rsidR="008F20CF" w:rsidRPr="007B3763" w:rsidRDefault="008F20CF" w:rsidP="008F20CF">
      <w:pPr>
        <w:widowControl/>
        <w:autoSpaceDE/>
        <w:autoSpaceDN/>
        <w:spacing w:after="160" w:line="259" w:lineRule="auto"/>
        <w:rPr>
          <w:rFonts w:eastAsia="Calibri"/>
          <w:sz w:val="24"/>
          <w:szCs w:val="24"/>
          <w:lang w:val="en-IN"/>
        </w:rPr>
      </w:pPr>
    </w:p>
    <w:tbl>
      <w:tblPr>
        <w:tblStyle w:val="TableGrid1"/>
        <w:tblW w:w="10060" w:type="dxa"/>
        <w:tblLook w:val="04A0" w:firstRow="1" w:lastRow="0" w:firstColumn="1" w:lastColumn="0" w:noHBand="0" w:noVBand="1"/>
      </w:tblPr>
      <w:tblGrid>
        <w:gridCol w:w="4508"/>
        <w:gridCol w:w="5552"/>
      </w:tblGrid>
      <w:tr w:rsidR="008F20CF" w:rsidRPr="007B3763" w14:paraId="11D1C764" w14:textId="77777777" w:rsidTr="00966B3D">
        <w:tc>
          <w:tcPr>
            <w:tcW w:w="4508" w:type="dxa"/>
          </w:tcPr>
          <w:p w14:paraId="2C27FEE0" w14:textId="77777777" w:rsidR="008F20CF" w:rsidRPr="007B3763" w:rsidRDefault="008F20CF" w:rsidP="00966B3D">
            <w:pPr>
              <w:spacing w:line="360" w:lineRule="auto"/>
              <w:jc w:val="center"/>
              <w:rPr>
                <w:rFonts w:eastAsia="Calibri"/>
                <w:b/>
                <w:bCs/>
                <w:sz w:val="24"/>
                <w:szCs w:val="24"/>
              </w:rPr>
            </w:pPr>
            <w:r w:rsidRPr="007B3763">
              <w:rPr>
                <w:rFonts w:eastAsia="Calibri"/>
                <w:b/>
                <w:bCs/>
                <w:sz w:val="24"/>
                <w:szCs w:val="24"/>
              </w:rPr>
              <w:t>SDGs</w:t>
            </w:r>
          </w:p>
        </w:tc>
        <w:tc>
          <w:tcPr>
            <w:tcW w:w="5552" w:type="dxa"/>
          </w:tcPr>
          <w:p w14:paraId="1569AAFF" w14:textId="77777777" w:rsidR="008F20CF" w:rsidRPr="007B3763" w:rsidRDefault="008F20CF" w:rsidP="00966B3D">
            <w:pPr>
              <w:spacing w:line="360" w:lineRule="auto"/>
              <w:jc w:val="center"/>
              <w:rPr>
                <w:rFonts w:eastAsia="Calibri"/>
                <w:b/>
                <w:bCs/>
                <w:sz w:val="24"/>
                <w:szCs w:val="24"/>
              </w:rPr>
            </w:pPr>
            <w:r w:rsidRPr="007B3763">
              <w:rPr>
                <w:rFonts w:eastAsia="Calibri"/>
                <w:b/>
                <w:bCs/>
                <w:sz w:val="24"/>
                <w:szCs w:val="24"/>
              </w:rPr>
              <w:t>Justification to the Contribution</w:t>
            </w:r>
          </w:p>
        </w:tc>
      </w:tr>
      <w:tr w:rsidR="008F20CF" w:rsidRPr="007B3763" w14:paraId="662549F9" w14:textId="77777777" w:rsidTr="00966B3D">
        <w:tc>
          <w:tcPr>
            <w:tcW w:w="4508" w:type="dxa"/>
          </w:tcPr>
          <w:p w14:paraId="37DAF722" w14:textId="77777777" w:rsidR="008F20CF" w:rsidRPr="007B3763" w:rsidRDefault="008F20CF" w:rsidP="00966B3D">
            <w:pPr>
              <w:spacing w:line="360" w:lineRule="auto"/>
              <w:rPr>
                <w:rFonts w:eastAsia="Calibri"/>
                <w:sz w:val="24"/>
                <w:szCs w:val="24"/>
              </w:rPr>
            </w:pPr>
            <w:r>
              <w:rPr>
                <w:rFonts w:eastAsia="Calibri"/>
                <w:sz w:val="24"/>
                <w:szCs w:val="24"/>
              </w:rPr>
              <w:t>3 (Good health and well-being)</w:t>
            </w:r>
          </w:p>
        </w:tc>
        <w:tc>
          <w:tcPr>
            <w:tcW w:w="5552" w:type="dxa"/>
          </w:tcPr>
          <w:p w14:paraId="6647A8D8" w14:textId="77777777" w:rsidR="008F20CF" w:rsidRPr="007B3763" w:rsidRDefault="008F20CF" w:rsidP="00966B3D">
            <w:pPr>
              <w:spacing w:line="360" w:lineRule="auto"/>
              <w:rPr>
                <w:rFonts w:eastAsia="Calibri"/>
                <w:sz w:val="24"/>
                <w:szCs w:val="24"/>
              </w:rPr>
            </w:pPr>
            <w:r w:rsidRPr="008E6DD8">
              <w:rPr>
                <w:rFonts w:eastAsia="Calibri"/>
                <w:sz w:val="24"/>
                <w:szCs w:val="24"/>
                <w:lang w:val="en-US"/>
              </w:rPr>
              <w:t>The proposed wearable health band enables continuous monitoring of vital health parameters such as heart rate and body temperature, supporting early detection of health abnormalities and promoting preventive healthcare, thereby contributing directly to improved health and well-being.</w:t>
            </w:r>
          </w:p>
        </w:tc>
      </w:tr>
      <w:tr w:rsidR="008F20CF" w:rsidRPr="007B3763" w14:paraId="4DB69F4D" w14:textId="77777777" w:rsidTr="00966B3D">
        <w:tc>
          <w:tcPr>
            <w:tcW w:w="4508" w:type="dxa"/>
          </w:tcPr>
          <w:p w14:paraId="3F93B7B0" w14:textId="77777777" w:rsidR="008F20CF" w:rsidRPr="007B3763" w:rsidRDefault="008F20CF" w:rsidP="00966B3D">
            <w:pPr>
              <w:spacing w:line="360" w:lineRule="auto"/>
              <w:rPr>
                <w:rFonts w:eastAsia="Calibri"/>
                <w:sz w:val="24"/>
                <w:szCs w:val="24"/>
              </w:rPr>
            </w:pPr>
            <w:r>
              <w:rPr>
                <w:rFonts w:eastAsia="Calibri"/>
                <w:sz w:val="24"/>
                <w:szCs w:val="24"/>
              </w:rPr>
              <w:t>9 (</w:t>
            </w:r>
            <w:r w:rsidRPr="008E6DD8">
              <w:rPr>
                <w:rFonts w:eastAsia="Calibri"/>
                <w:sz w:val="24"/>
                <w:szCs w:val="24"/>
                <w:lang w:val="en-US"/>
              </w:rPr>
              <w:t>Industry, Innovation and Infrastructure</w:t>
            </w:r>
            <w:r>
              <w:rPr>
                <w:rFonts w:eastAsia="Calibri"/>
                <w:sz w:val="24"/>
                <w:szCs w:val="24"/>
                <w:lang w:val="en-US"/>
              </w:rPr>
              <w:t>)</w:t>
            </w:r>
          </w:p>
        </w:tc>
        <w:tc>
          <w:tcPr>
            <w:tcW w:w="5552" w:type="dxa"/>
          </w:tcPr>
          <w:p w14:paraId="20FAB9CD" w14:textId="77777777" w:rsidR="008F20CF" w:rsidRPr="007B3763" w:rsidRDefault="008F20CF" w:rsidP="00966B3D">
            <w:pPr>
              <w:spacing w:line="360" w:lineRule="auto"/>
              <w:rPr>
                <w:rFonts w:eastAsia="Calibri"/>
                <w:sz w:val="24"/>
                <w:szCs w:val="24"/>
              </w:rPr>
            </w:pPr>
            <w:r w:rsidRPr="008E6DD8">
              <w:rPr>
                <w:rFonts w:eastAsia="Calibri"/>
                <w:sz w:val="24"/>
                <w:szCs w:val="24"/>
                <w:lang w:val="en-US"/>
              </w:rPr>
              <w:t xml:space="preserve">The project promotes technological innovation through the development of a low-cost, IoT-enabled wearable </w:t>
            </w:r>
            <w:r w:rsidRPr="008E6DD8">
              <w:rPr>
                <w:rFonts w:eastAsia="Calibri"/>
                <w:sz w:val="24"/>
                <w:szCs w:val="24"/>
                <w:lang w:val="en-US"/>
              </w:rPr>
              <w:lastRenderedPageBreak/>
              <w:t>healthcare device using ESP32 and cloud platforms, encouraging research, innovation, and smart healthcare infrastructure.</w:t>
            </w:r>
          </w:p>
        </w:tc>
      </w:tr>
      <w:tr w:rsidR="008F20CF" w:rsidRPr="007B3763" w14:paraId="4C3653F6" w14:textId="77777777" w:rsidTr="00966B3D">
        <w:tc>
          <w:tcPr>
            <w:tcW w:w="4508" w:type="dxa"/>
          </w:tcPr>
          <w:p w14:paraId="720A1ECB" w14:textId="77777777" w:rsidR="008F20CF" w:rsidRPr="007B3763" w:rsidRDefault="008F20CF" w:rsidP="00966B3D">
            <w:pPr>
              <w:spacing w:line="360" w:lineRule="auto"/>
              <w:rPr>
                <w:rFonts w:eastAsia="Calibri"/>
                <w:sz w:val="24"/>
                <w:szCs w:val="24"/>
              </w:rPr>
            </w:pPr>
            <w:r>
              <w:rPr>
                <w:rFonts w:eastAsia="Calibri"/>
                <w:sz w:val="24"/>
                <w:szCs w:val="24"/>
              </w:rPr>
              <w:lastRenderedPageBreak/>
              <w:t>10 (</w:t>
            </w:r>
            <w:r w:rsidRPr="008E6DD8">
              <w:rPr>
                <w:rFonts w:eastAsia="Calibri"/>
                <w:sz w:val="24"/>
                <w:szCs w:val="24"/>
                <w:lang w:val="en-US"/>
              </w:rPr>
              <w:t>Reduced Inequalities</w:t>
            </w:r>
            <w:r>
              <w:rPr>
                <w:rFonts w:eastAsia="Calibri"/>
                <w:sz w:val="24"/>
                <w:szCs w:val="24"/>
                <w:lang w:val="en-US"/>
              </w:rPr>
              <w:t>)</w:t>
            </w:r>
          </w:p>
        </w:tc>
        <w:tc>
          <w:tcPr>
            <w:tcW w:w="5552" w:type="dxa"/>
          </w:tcPr>
          <w:p w14:paraId="4933AC84" w14:textId="77777777" w:rsidR="008F20CF" w:rsidRDefault="008F20CF" w:rsidP="00966B3D">
            <w:pPr>
              <w:spacing w:line="360" w:lineRule="auto"/>
              <w:rPr>
                <w:rFonts w:eastAsia="Calibri"/>
                <w:sz w:val="24"/>
                <w:szCs w:val="24"/>
                <w:lang w:val="en-US"/>
              </w:rPr>
            </w:pPr>
            <w:r w:rsidRPr="008E6DD8">
              <w:rPr>
                <w:rFonts w:eastAsia="Calibri"/>
                <w:sz w:val="24"/>
                <w:szCs w:val="24"/>
                <w:lang w:val="en-US"/>
              </w:rPr>
              <w:t>By providing an affordable and accessible health monitoring solution, the system helps bridge the healthcare gap for elderly individuals, patients, and economically disadvantaged populations, thereby reducing inequalities in access to healthcare services.</w:t>
            </w:r>
          </w:p>
          <w:p w14:paraId="094C3913" w14:textId="77777777" w:rsidR="008F20CF" w:rsidRPr="007B3763" w:rsidRDefault="008F20CF" w:rsidP="00966B3D">
            <w:pPr>
              <w:spacing w:line="360" w:lineRule="auto"/>
              <w:rPr>
                <w:rFonts w:eastAsia="Calibri"/>
                <w:sz w:val="24"/>
                <w:szCs w:val="24"/>
              </w:rPr>
            </w:pPr>
          </w:p>
        </w:tc>
      </w:tr>
      <w:tr w:rsidR="008F20CF" w:rsidRPr="007B3763" w14:paraId="5730FCC8" w14:textId="77777777" w:rsidTr="00966B3D">
        <w:tc>
          <w:tcPr>
            <w:tcW w:w="4508" w:type="dxa"/>
          </w:tcPr>
          <w:p w14:paraId="5B3FD7D6" w14:textId="77777777" w:rsidR="008F20CF" w:rsidRPr="007B3763" w:rsidRDefault="008F20CF" w:rsidP="00966B3D">
            <w:pPr>
              <w:spacing w:line="360" w:lineRule="auto"/>
              <w:rPr>
                <w:rFonts w:eastAsia="Calibri"/>
                <w:sz w:val="24"/>
                <w:szCs w:val="24"/>
              </w:rPr>
            </w:pPr>
            <w:r>
              <w:rPr>
                <w:rFonts w:eastAsia="Calibri"/>
                <w:sz w:val="24"/>
                <w:szCs w:val="24"/>
              </w:rPr>
              <w:t>11 (</w:t>
            </w:r>
            <w:r w:rsidRPr="008E6DD8">
              <w:rPr>
                <w:rFonts w:eastAsia="Calibri"/>
                <w:sz w:val="24"/>
                <w:szCs w:val="24"/>
                <w:lang w:val="en-US"/>
              </w:rPr>
              <w:t>Sustainable Cities and Communities</w:t>
            </w:r>
            <w:r>
              <w:rPr>
                <w:rFonts w:eastAsia="Calibri"/>
                <w:sz w:val="24"/>
                <w:szCs w:val="24"/>
                <w:lang w:val="en-US"/>
              </w:rPr>
              <w:t>)</w:t>
            </w:r>
          </w:p>
        </w:tc>
        <w:tc>
          <w:tcPr>
            <w:tcW w:w="5552" w:type="dxa"/>
          </w:tcPr>
          <w:p w14:paraId="3B4813EB" w14:textId="77777777" w:rsidR="008F20CF" w:rsidRPr="007B3763" w:rsidRDefault="008F20CF" w:rsidP="00966B3D">
            <w:pPr>
              <w:spacing w:line="360" w:lineRule="auto"/>
              <w:rPr>
                <w:rFonts w:eastAsia="Calibri"/>
                <w:sz w:val="24"/>
                <w:szCs w:val="24"/>
              </w:rPr>
            </w:pPr>
            <w:r w:rsidRPr="008E6DD8">
              <w:rPr>
                <w:rFonts w:eastAsia="Calibri"/>
                <w:sz w:val="24"/>
                <w:szCs w:val="24"/>
                <w:lang w:val="en-US"/>
              </w:rPr>
              <w:t>The system supports smart healthcare initiatives within communities by enabling remote health monitoring and emergency alerts, contributing to safer, healthier, and more resilient urban and rural communities.</w:t>
            </w:r>
          </w:p>
        </w:tc>
      </w:tr>
      <w:tr w:rsidR="008F20CF" w:rsidRPr="007B3763" w14:paraId="31BD6106" w14:textId="77777777" w:rsidTr="00966B3D">
        <w:tc>
          <w:tcPr>
            <w:tcW w:w="4508" w:type="dxa"/>
          </w:tcPr>
          <w:p w14:paraId="0D5E5967" w14:textId="77777777" w:rsidR="008F20CF" w:rsidRPr="007B3763" w:rsidRDefault="008F20CF" w:rsidP="00966B3D">
            <w:pPr>
              <w:spacing w:line="360" w:lineRule="auto"/>
              <w:rPr>
                <w:rFonts w:eastAsia="Calibri"/>
                <w:sz w:val="24"/>
                <w:szCs w:val="24"/>
              </w:rPr>
            </w:pPr>
            <w:r>
              <w:rPr>
                <w:rFonts w:eastAsia="Calibri"/>
                <w:sz w:val="24"/>
                <w:szCs w:val="24"/>
              </w:rPr>
              <w:t>12 (</w:t>
            </w:r>
            <w:r w:rsidRPr="008E6DD8">
              <w:rPr>
                <w:rFonts w:eastAsia="Calibri"/>
                <w:sz w:val="24"/>
                <w:szCs w:val="24"/>
                <w:lang w:val="en-US"/>
              </w:rPr>
              <w:t>Responsible Consumption and Production</w:t>
            </w:r>
            <w:r>
              <w:rPr>
                <w:rFonts w:eastAsia="Calibri"/>
                <w:sz w:val="24"/>
                <w:szCs w:val="24"/>
                <w:lang w:val="en-US"/>
              </w:rPr>
              <w:t>)</w:t>
            </w:r>
          </w:p>
        </w:tc>
        <w:tc>
          <w:tcPr>
            <w:tcW w:w="5552" w:type="dxa"/>
          </w:tcPr>
          <w:p w14:paraId="7798889A" w14:textId="77777777" w:rsidR="008F20CF" w:rsidRPr="007B3763" w:rsidRDefault="008F20CF" w:rsidP="00966B3D">
            <w:pPr>
              <w:spacing w:line="360" w:lineRule="auto"/>
              <w:rPr>
                <w:rFonts w:eastAsia="Calibri"/>
                <w:sz w:val="24"/>
                <w:szCs w:val="24"/>
              </w:rPr>
            </w:pPr>
            <w:r w:rsidRPr="008E6DD8">
              <w:rPr>
                <w:rFonts w:eastAsia="Calibri"/>
                <w:sz w:val="24"/>
                <w:szCs w:val="24"/>
                <w:lang w:val="en-US"/>
              </w:rPr>
              <w:t>The use of energy-efficient components, rechargeable Li-ion batteries, and modular design promotes responsible resource usage, reduced electronic waste, and sustainable product development practices.</w:t>
            </w:r>
          </w:p>
        </w:tc>
      </w:tr>
      <w:tr w:rsidR="008F20CF" w:rsidRPr="007B3763" w14:paraId="378D58D5" w14:textId="77777777" w:rsidTr="00966B3D">
        <w:tc>
          <w:tcPr>
            <w:tcW w:w="4508" w:type="dxa"/>
          </w:tcPr>
          <w:p w14:paraId="493FFE5E" w14:textId="77777777" w:rsidR="008F20CF" w:rsidRDefault="008F20CF" w:rsidP="00966B3D">
            <w:pPr>
              <w:spacing w:line="360" w:lineRule="auto"/>
              <w:rPr>
                <w:rFonts w:eastAsia="Calibri"/>
                <w:sz w:val="24"/>
                <w:szCs w:val="24"/>
              </w:rPr>
            </w:pPr>
            <w:r>
              <w:rPr>
                <w:rFonts w:eastAsia="Calibri"/>
                <w:sz w:val="24"/>
                <w:szCs w:val="24"/>
              </w:rPr>
              <w:t>17 (</w:t>
            </w:r>
            <w:r w:rsidRPr="008E6DD8">
              <w:rPr>
                <w:rFonts w:eastAsia="Calibri"/>
                <w:sz w:val="24"/>
                <w:szCs w:val="24"/>
                <w:lang w:val="en-US"/>
              </w:rPr>
              <w:t>Partnerships for the Goals</w:t>
            </w:r>
            <w:r>
              <w:rPr>
                <w:rFonts w:eastAsia="Calibri"/>
                <w:sz w:val="24"/>
                <w:szCs w:val="24"/>
                <w:lang w:val="en-US"/>
              </w:rPr>
              <w:t>)</w:t>
            </w:r>
          </w:p>
        </w:tc>
        <w:tc>
          <w:tcPr>
            <w:tcW w:w="5552" w:type="dxa"/>
          </w:tcPr>
          <w:p w14:paraId="370E3829" w14:textId="77777777" w:rsidR="008F20CF" w:rsidRPr="008E6DD8" w:rsidRDefault="008F20CF" w:rsidP="00966B3D">
            <w:pPr>
              <w:spacing w:line="360" w:lineRule="auto"/>
              <w:rPr>
                <w:rFonts w:eastAsia="Calibri"/>
                <w:sz w:val="24"/>
                <w:szCs w:val="24"/>
              </w:rPr>
            </w:pPr>
            <w:r w:rsidRPr="008E6DD8">
              <w:rPr>
                <w:rFonts w:eastAsia="Calibri"/>
                <w:sz w:val="24"/>
                <w:szCs w:val="24"/>
                <w:lang w:val="en-US"/>
              </w:rPr>
              <w:t>Integration with cloud platforms such as Blynk enables collaboration between users, caregivers, healthcare providers, and technology platforms, fostering partnerships that support sustainable healthcare solutions.</w:t>
            </w:r>
          </w:p>
        </w:tc>
      </w:tr>
    </w:tbl>
    <w:p w14:paraId="4495B859" w14:textId="77777777" w:rsidR="008F20CF" w:rsidRPr="007B3763" w:rsidRDefault="008F20CF" w:rsidP="008F20CF">
      <w:pPr>
        <w:widowControl/>
        <w:autoSpaceDE/>
        <w:autoSpaceDN/>
        <w:spacing w:after="160" w:line="259" w:lineRule="auto"/>
        <w:rPr>
          <w:rFonts w:eastAsia="Calibri"/>
          <w:sz w:val="24"/>
          <w:szCs w:val="24"/>
          <w:lang w:val="en-IN"/>
        </w:rPr>
      </w:pPr>
    </w:p>
    <w:p w14:paraId="3ECE076C" w14:textId="77777777" w:rsidR="008F20CF" w:rsidRPr="007B3763" w:rsidRDefault="008F20CF" w:rsidP="008F20CF">
      <w:pPr>
        <w:widowControl/>
        <w:autoSpaceDE/>
        <w:autoSpaceDN/>
        <w:spacing w:after="160" w:line="259" w:lineRule="auto"/>
        <w:rPr>
          <w:rFonts w:eastAsia="Calibri"/>
          <w:sz w:val="24"/>
          <w:szCs w:val="24"/>
          <w:lang w:val="en-IN"/>
        </w:rPr>
      </w:pPr>
      <w:r w:rsidRPr="007B3763">
        <w:rPr>
          <w:rFonts w:eastAsia="Calibri"/>
          <w:noProof/>
          <w:sz w:val="24"/>
          <w:szCs w:val="24"/>
          <w:lang w:val="en-IN"/>
        </w:rPr>
        <w:drawing>
          <wp:inline distT="0" distB="0" distL="0" distR="0" wp14:anchorId="37BB04E3" wp14:editId="1CB75C46">
            <wp:extent cx="6301409" cy="3040398"/>
            <wp:effectExtent l="0" t="0" r="4445" b="7620"/>
            <wp:docPr id="575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3496" name=""/>
                    <pic:cNvPicPr/>
                  </pic:nvPicPr>
                  <pic:blipFill>
                    <a:blip r:embed="rId14"/>
                    <a:stretch>
                      <a:fillRect/>
                    </a:stretch>
                  </pic:blipFill>
                  <pic:spPr>
                    <a:xfrm>
                      <a:off x="0" y="0"/>
                      <a:ext cx="6310913" cy="3044984"/>
                    </a:xfrm>
                    <a:prstGeom prst="rect">
                      <a:avLst/>
                    </a:prstGeom>
                  </pic:spPr>
                </pic:pic>
              </a:graphicData>
            </a:graphic>
          </wp:inline>
        </w:drawing>
      </w:r>
    </w:p>
    <w:p w14:paraId="67B55083" w14:textId="77777777" w:rsidR="008F20CF" w:rsidRPr="007B3763" w:rsidRDefault="008F20CF" w:rsidP="008F20CF">
      <w:pPr>
        <w:spacing w:before="65"/>
        <w:ind w:right="96"/>
        <w:rPr>
          <w:rFonts w:ascii="Bookman Old Style" w:hAnsi="Bookman Old Style"/>
          <w:bCs/>
          <w:spacing w:val="-2"/>
          <w:sz w:val="24"/>
          <w:szCs w:val="24"/>
        </w:rPr>
      </w:pPr>
    </w:p>
    <w:p w14:paraId="31DEA26F" w14:textId="77777777" w:rsidR="008F20CF" w:rsidRDefault="008F20CF" w:rsidP="008F20CF">
      <w:pPr>
        <w:spacing w:before="65"/>
        <w:ind w:left="274" w:right="96"/>
        <w:jc w:val="center"/>
        <w:rPr>
          <w:b/>
          <w:spacing w:val="-2"/>
          <w:sz w:val="32"/>
        </w:rPr>
      </w:pPr>
    </w:p>
    <w:p w14:paraId="450A5065" w14:textId="77777777" w:rsidR="008F20CF" w:rsidRDefault="008F20CF" w:rsidP="008F20CF">
      <w:pPr>
        <w:spacing w:before="65"/>
        <w:ind w:left="274" w:right="96"/>
        <w:jc w:val="center"/>
        <w:rPr>
          <w:b/>
          <w:sz w:val="32"/>
        </w:rPr>
      </w:pPr>
    </w:p>
    <w:p w14:paraId="69241F60" w14:textId="0FE3EF47" w:rsidR="008F20CF" w:rsidRPr="008F20CF" w:rsidRDefault="008F20CF" w:rsidP="008F20CF">
      <w:pPr>
        <w:spacing w:before="65"/>
        <w:ind w:right="96"/>
        <w:rPr>
          <w:rFonts w:asciiTheme="majorBidi" w:hAnsiTheme="majorBidi" w:cstheme="majorBidi"/>
          <w:bCs/>
          <w:spacing w:val="-2"/>
          <w:sz w:val="24"/>
          <w:szCs w:val="24"/>
        </w:rPr>
        <w:sectPr w:rsidR="008F20CF" w:rsidRPr="008F20CF">
          <w:pgSz w:w="11910" w:h="16840"/>
          <w:pgMar w:top="136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829A478" w14:textId="77777777" w:rsidR="000E6D81" w:rsidRDefault="000E6D81" w:rsidP="008F20CF">
      <w:pPr>
        <w:widowControl/>
        <w:autoSpaceDE/>
        <w:autoSpaceDN/>
        <w:spacing w:after="160" w:line="259" w:lineRule="auto"/>
        <w:rPr>
          <w:b/>
          <w:sz w:val="32"/>
        </w:rPr>
      </w:pPr>
    </w:p>
    <w:sectPr w:rsidR="000E6D81">
      <w:pgSz w:w="11910" w:h="16840"/>
      <w:pgMar w:top="136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D7C"/>
    <w:multiLevelType w:val="hybridMultilevel"/>
    <w:tmpl w:val="7E4824AC"/>
    <w:lvl w:ilvl="0" w:tplc="F8FEC844">
      <w:start w:val="1"/>
      <w:numFmt w:val="decimal"/>
      <w:lvlText w:val="%1."/>
      <w:lvlJc w:val="left"/>
      <w:pPr>
        <w:ind w:left="538" w:hanging="360"/>
      </w:pPr>
      <w:rPr>
        <w:rFonts w:hint="default"/>
      </w:rPr>
    </w:lvl>
    <w:lvl w:ilvl="1" w:tplc="40090019" w:tentative="1">
      <w:start w:val="1"/>
      <w:numFmt w:val="lowerLetter"/>
      <w:lvlText w:val="%2."/>
      <w:lvlJc w:val="left"/>
      <w:pPr>
        <w:ind w:left="1258" w:hanging="360"/>
      </w:pPr>
    </w:lvl>
    <w:lvl w:ilvl="2" w:tplc="4009001B" w:tentative="1">
      <w:start w:val="1"/>
      <w:numFmt w:val="lowerRoman"/>
      <w:lvlText w:val="%3."/>
      <w:lvlJc w:val="right"/>
      <w:pPr>
        <w:ind w:left="1978" w:hanging="180"/>
      </w:pPr>
    </w:lvl>
    <w:lvl w:ilvl="3" w:tplc="4009000F" w:tentative="1">
      <w:start w:val="1"/>
      <w:numFmt w:val="decimal"/>
      <w:lvlText w:val="%4."/>
      <w:lvlJc w:val="left"/>
      <w:pPr>
        <w:ind w:left="2698" w:hanging="360"/>
      </w:pPr>
    </w:lvl>
    <w:lvl w:ilvl="4" w:tplc="40090019" w:tentative="1">
      <w:start w:val="1"/>
      <w:numFmt w:val="lowerLetter"/>
      <w:lvlText w:val="%5."/>
      <w:lvlJc w:val="left"/>
      <w:pPr>
        <w:ind w:left="3418" w:hanging="360"/>
      </w:pPr>
    </w:lvl>
    <w:lvl w:ilvl="5" w:tplc="4009001B" w:tentative="1">
      <w:start w:val="1"/>
      <w:numFmt w:val="lowerRoman"/>
      <w:lvlText w:val="%6."/>
      <w:lvlJc w:val="right"/>
      <w:pPr>
        <w:ind w:left="4138" w:hanging="180"/>
      </w:pPr>
    </w:lvl>
    <w:lvl w:ilvl="6" w:tplc="4009000F" w:tentative="1">
      <w:start w:val="1"/>
      <w:numFmt w:val="decimal"/>
      <w:lvlText w:val="%7."/>
      <w:lvlJc w:val="left"/>
      <w:pPr>
        <w:ind w:left="4858" w:hanging="360"/>
      </w:pPr>
    </w:lvl>
    <w:lvl w:ilvl="7" w:tplc="40090019" w:tentative="1">
      <w:start w:val="1"/>
      <w:numFmt w:val="lowerLetter"/>
      <w:lvlText w:val="%8."/>
      <w:lvlJc w:val="left"/>
      <w:pPr>
        <w:ind w:left="5578" w:hanging="360"/>
      </w:pPr>
    </w:lvl>
    <w:lvl w:ilvl="8" w:tplc="4009001B" w:tentative="1">
      <w:start w:val="1"/>
      <w:numFmt w:val="lowerRoman"/>
      <w:lvlText w:val="%9."/>
      <w:lvlJc w:val="right"/>
      <w:pPr>
        <w:ind w:left="6298" w:hanging="180"/>
      </w:pPr>
    </w:lvl>
  </w:abstractNum>
  <w:abstractNum w:abstractNumId="1" w15:restartNumberingAfterBreak="0">
    <w:nsid w:val="055D7C64"/>
    <w:multiLevelType w:val="multilevel"/>
    <w:tmpl w:val="DB780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30CBB"/>
    <w:multiLevelType w:val="multilevel"/>
    <w:tmpl w:val="2548B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imes New Roman" w:hAnsiTheme="majorBidi" w:cstheme="majorBidi"/>
        <w:b/>
        <w:sz w:val="3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D07A2"/>
    <w:multiLevelType w:val="multilevel"/>
    <w:tmpl w:val="0B9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A0A6D"/>
    <w:multiLevelType w:val="hybridMultilevel"/>
    <w:tmpl w:val="38848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486477"/>
    <w:multiLevelType w:val="hybridMultilevel"/>
    <w:tmpl w:val="30D84676"/>
    <w:lvl w:ilvl="0" w:tplc="AAE45D2E">
      <w:start w:val="1"/>
      <w:numFmt w:val="upperLetter"/>
      <w:lvlText w:val="%1."/>
      <w:lvlJc w:val="left"/>
      <w:pPr>
        <w:ind w:left="634" w:hanging="360"/>
      </w:pPr>
      <w:rPr>
        <w:rFonts w:hint="default"/>
      </w:rPr>
    </w:lvl>
    <w:lvl w:ilvl="1" w:tplc="40090019" w:tentative="1">
      <w:start w:val="1"/>
      <w:numFmt w:val="lowerLetter"/>
      <w:lvlText w:val="%2."/>
      <w:lvlJc w:val="left"/>
      <w:pPr>
        <w:ind w:left="1354" w:hanging="360"/>
      </w:pPr>
    </w:lvl>
    <w:lvl w:ilvl="2" w:tplc="4009001B" w:tentative="1">
      <w:start w:val="1"/>
      <w:numFmt w:val="lowerRoman"/>
      <w:lvlText w:val="%3."/>
      <w:lvlJc w:val="right"/>
      <w:pPr>
        <w:ind w:left="2074" w:hanging="180"/>
      </w:pPr>
    </w:lvl>
    <w:lvl w:ilvl="3" w:tplc="4009000F" w:tentative="1">
      <w:start w:val="1"/>
      <w:numFmt w:val="decimal"/>
      <w:lvlText w:val="%4."/>
      <w:lvlJc w:val="left"/>
      <w:pPr>
        <w:ind w:left="2794" w:hanging="360"/>
      </w:pPr>
    </w:lvl>
    <w:lvl w:ilvl="4" w:tplc="40090019" w:tentative="1">
      <w:start w:val="1"/>
      <w:numFmt w:val="lowerLetter"/>
      <w:lvlText w:val="%5."/>
      <w:lvlJc w:val="left"/>
      <w:pPr>
        <w:ind w:left="3514" w:hanging="360"/>
      </w:pPr>
    </w:lvl>
    <w:lvl w:ilvl="5" w:tplc="4009001B" w:tentative="1">
      <w:start w:val="1"/>
      <w:numFmt w:val="lowerRoman"/>
      <w:lvlText w:val="%6."/>
      <w:lvlJc w:val="right"/>
      <w:pPr>
        <w:ind w:left="4234" w:hanging="180"/>
      </w:pPr>
    </w:lvl>
    <w:lvl w:ilvl="6" w:tplc="4009000F" w:tentative="1">
      <w:start w:val="1"/>
      <w:numFmt w:val="decimal"/>
      <w:lvlText w:val="%7."/>
      <w:lvlJc w:val="left"/>
      <w:pPr>
        <w:ind w:left="4954" w:hanging="360"/>
      </w:pPr>
    </w:lvl>
    <w:lvl w:ilvl="7" w:tplc="40090019" w:tentative="1">
      <w:start w:val="1"/>
      <w:numFmt w:val="lowerLetter"/>
      <w:lvlText w:val="%8."/>
      <w:lvlJc w:val="left"/>
      <w:pPr>
        <w:ind w:left="5674" w:hanging="360"/>
      </w:pPr>
    </w:lvl>
    <w:lvl w:ilvl="8" w:tplc="4009001B" w:tentative="1">
      <w:start w:val="1"/>
      <w:numFmt w:val="lowerRoman"/>
      <w:lvlText w:val="%9."/>
      <w:lvlJc w:val="right"/>
      <w:pPr>
        <w:ind w:left="6394" w:hanging="180"/>
      </w:pPr>
    </w:lvl>
  </w:abstractNum>
  <w:abstractNum w:abstractNumId="6" w15:restartNumberingAfterBreak="0">
    <w:nsid w:val="22490A45"/>
    <w:multiLevelType w:val="hybridMultilevel"/>
    <w:tmpl w:val="3B98B54C"/>
    <w:lvl w:ilvl="0" w:tplc="AD8A2E90">
      <w:numFmt w:val="bullet"/>
      <w:lvlText w:val=""/>
      <w:lvlJc w:val="left"/>
      <w:pPr>
        <w:ind w:left="753" w:hanging="338"/>
      </w:pPr>
      <w:rPr>
        <w:rFonts w:ascii="Symbol" w:eastAsia="Symbol" w:hAnsi="Symbol" w:cs="Symbol" w:hint="default"/>
        <w:b w:val="0"/>
        <w:bCs w:val="0"/>
        <w:i w:val="0"/>
        <w:iCs w:val="0"/>
        <w:color w:val="262626"/>
        <w:spacing w:val="0"/>
        <w:w w:val="102"/>
        <w:sz w:val="22"/>
        <w:szCs w:val="22"/>
        <w:lang w:val="en-US" w:eastAsia="en-US" w:bidi="ar-SA"/>
      </w:rPr>
    </w:lvl>
    <w:lvl w:ilvl="1" w:tplc="C838C594">
      <w:numFmt w:val="bullet"/>
      <w:lvlText w:val="•"/>
      <w:lvlJc w:val="left"/>
      <w:pPr>
        <w:ind w:left="1620" w:hanging="338"/>
      </w:pPr>
      <w:rPr>
        <w:rFonts w:hint="default"/>
        <w:lang w:val="en-US" w:eastAsia="en-US" w:bidi="ar-SA"/>
      </w:rPr>
    </w:lvl>
    <w:lvl w:ilvl="2" w:tplc="749853D0">
      <w:numFmt w:val="bullet"/>
      <w:lvlText w:val="•"/>
      <w:lvlJc w:val="left"/>
      <w:pPr>
        <w:ind w:left="2480" w:hanging="338"/>
      </w:pPr>
      <w:rPr>
        <w:rFonts w:hint="default"/>
        <w:lang w:val="en-US" w:eastAsia="en-US" w:bidi="ar-SA"/>
      </w:rPr>
    </w:lvl>
    <w:lvl w:ilvl="3" w:tplc="B3345866">
      <w:numFmt w:val="bullet"/>
      <w:lvlText w:val="•"/>
      <w:lvlJc w:val="left"/>
      <w:pPr>
        <w:ind w:left="3340" w:hanging="338"/>
      </w:pPr>
      <w:rPr>
        <w:rFonts w:hint="default"/>
        <w:lang w:val="en-US" w:eastAsia="en-US" w:bidi="ar-SA"/>
      </w:rPr>
    </w:lvl>
    <w:lvl w:ilvl="4" w:tplc="BB02DCA8">
      <w:numFmt w:val="bullet"/>
      <w:lvlText w:val="•"/>
      <w:lvlJc w:val="left"/>
      <w:pPr>
        <w:ind w:left="4200" w:hanging="338"/>
      </w:pPr>
      <w:rPr>
        <w:rFonts w:hint="default"/>
        <w:lang w:val="en-US" w:eastAsia="en-US" w:bidi="ar-SA"/>
      </w:rPr>
    </w:lvl>
    <w:lvl w:ilvl="5" w:tplc="DA64C208">
      <w:numFmt w:val="bullet"/>
      <w:lvlText w:val="•"/>
      <w:lvlJc w:val="left"/>
      <w:pPr>
        <w:ind w:left="5060" w:hanging="338"/>
      </w:pPr>
      <w:rPr>
        <w:rFonts w:hint="default"/>
        <w:lang w:val="en-US" w:eastAsia="en-US" w:bidi="ar-SA"/>
      </w:rPr>
    </w:lvl>
    <w:lvl w:ilvl="6" w:tplc="4426D796">
      <w:numFmt w:val="bullet"/>
      <w:lvlText w:val="•"/>
      <w:lvlJc w:val="left"/>
      <w:pPr>
        <w:ind w:left="5920" w:hanging="338"/>
      </w:pPr>
      <w:rPr>
        <w:rFonts w:hint="default"/>
        <w:lang w:val="en-US" w:eastAsia="en-US" w:bidi="ar-SA"/>
      </w:rPr>
    </w:lvl>
    <w:lvl w:ilvl="7" w:tplc="2B1297E4">
      <w:numFmt w:val="bullet"/>
      <w:lvlText w:val="•"/>
      <w:lvlJc w:val="left"/>
      <w:pPr>
        <w:ind w:left="6780" w:hanging="338"/>
      </w:pPr>
      <w:rPr>
        <w:rFonts w:hint="default"/>
        <w:lang w:val="en-US" w:eastAsia="en-US" w:bidi="ar-SA"/>
      </w:rPr>
    </w:lvl>
    <w:lvl w:ilvl="8" w:tplc="6AA237DE">
      <w:numFmt w:val="bullet"/>
      <w:lvlText w:val="•"/>
      <w:lvlJc w:val="left"/>
      <w:pPr>
        <w:ind w:left="7640" w:hanging="338"/>
      </w:pPr>
      <w:rPr>
        <w:rFonts w:hint="default"/>
        <w:lang w:val="en-US" w:eastAsia="en-US" w:bidi="ar-SA"/>
      </w:rPr>
    </w:lvl>
  </w:abstractNum>
  <w:abstractNum w:abstractNumId="7" w15:restartNumberingAfterBreak="0">
    <w:nsid w:val="27B80A62"/>
    <w:multiLevelType w:val="hybridMultilevel"/>
    <w:tmpl w:val="0ED09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B24E2B"/>
    <w:multiLevelType w:val="hybridMultilevel"/>
    <w:tmpl w:val="3BCEBF52"/>
    <w:lvl w:ilvl="0" w:tplc="26C839C2">
      <w:start w:val="1"/>
      <w:numFmt w:val="decimal"/>
      <w:lvlText w:val="[%1]"/>
      <w:lvlJc w:val="left"/>
      <w:pPr>
        <w:ind w:left="808" w:hanging="406"/>
      </w:pPr>
      <w:rPr>
        <w:rFonts w:ascii="Times New Roman" w:eastAsia="Times New Roman" w:hAnsi="Times New Roman" w:cs="Times New Roman" w:hint="default"/>
        <w:b w:val="0"/>
        <w:bCs w:val="0"/>
        <w:i w:val="0"/>
        <w:iCs w:val="0"/>
        <w:spacing w:val="0"/>
        <w:w w:val="100"/>
        <w:sz w:val="24"/>
        <w:szCs w:val="24"/>
        <w:lang w:val="en-US" w:eastAsia="en-US" w:bidi="ar-SA"/>
      </w:rPr>
    </w:lvl>
    <w:lvl w:ilvl="1" w:tplc="47B450B6">
      <w:numFmt w:val="bullet"/>
      <w:lvlText w:val="•"/>
      <w:lvlJc w:val="left"/>
      <w:pPr>
        <w:ind w:left="1712" w:hanging="406"/>
      </w:pPr>
      <w:rPr>
        <w:rFonts w:hint="default"/>
        <w:lang w:val="en-US" w:eastAsia="en-US" w:bidi="ar-SA"/>
      </w:rPr>
    </w:lvl>
    <w:lvl w:ilvl="2" w:tplc="C9F2FCD0">
      <w:numFmt w:val="bullet"/>
      <w:lvlText w:val="•"/>
      <w:lvlJc w:val="left"/>
      <w:pPr>
        <w:ind w:left="2624" w:hanging="406"/>
      </w:pPr>
      <w:rPr>
        <w:rFonts w:hint="default"/>
        <w:lang w:val="en-US" w:eastAsia="en-US" w:bidi="ar-SA"/>
      </w:rPr>
    </w:lvl>
    <w:lvl w:ilvl="3" w:tplc="79342F52">
      <w:numFmt w:val="bullet"/>
      <w:lvlText w:val="•"/>
      <w:lvlJc w:val="left"/>
      <w:pPr>
        <w:ind w:left="3537" w:hanging="406"/>
      </w:pPr>
      <w:rPr>
        <w:rFonts w:hint="default"/>
        <w:lang w:val="en-US" w:eastAsia="en-US" w:bidi="ar-SA"/>
      </w:rPr>
    </w:lvl>
    <w:lvl w:ilvl="4" w:tplc="A1EA0AC8">
      <w:numFmt w:val="bullet"/>
      <w:lvlText w:val="•"/>
      <w:lvlJc w:val="left"/>
      <w:pPr>
        <w:ind w:left="4449" w:hanging="406"/>
      </w:pPr>
      <w:rPr>
        <w:rFonts w:hint="default"/>
        <w:lang w:val="en-US" w:eastAsia="en-US" w:bidi="ar-SA"/>
      </w:rPr>
    </w:lvl>
    <w:lvl w:ilvl="5" w:tplc="FBA448CE">
      <w:numFmt w:val="bullet"/>
      <w:lvlText w:val="•"/>
      <w:lvlJc w:val="left"/>
      <w:pPr>
        <w:ind w:left="5362" w:hanging="406"/>
      </w:pPr>
      <w:rPr>
        <w:rFonts w:hint="default"/>
        <w:lang w:val="en-US" w:eastAsia="en-US" w:bidi="ar-SA"/>
      </w:rPr>
    </w:lvl>
    <w:lvl w:ilvl="6" w:tplc="98C42C62">
      <w:numFmt w:val="bullet"/>
      <w:lvlText w:val="•"/>
      <w:lvlJc w:val="left"/>
      <w:pPr>
        <w:ind w:left="6274" w:hanging="406"/>
      </w:pPr>
      <w:rPr>
        <w:rFonts w:hint="default"/>
        <w:lang w:val="en-US" w:eastAsia="en-US" w:bidi="ar-SA"/>
      </w:rPr>
    </w:lvl>
    <w:lvl w:ilvl="7" w:tplc="3802226E">
      <w:numFmt w:val="bullet"/>
      <w:lvlText w:val="•"/>
      <w:lvlJc w:val="left"/>
      <w:pPr>
        <w:ind w:left="7187" w:hanging="406"/>
      </w:pPr>
      <w:rPr>
        <w:rFonts w:hint="default"/>
        <w:lang w:val="en-US" w:eastAsia="en-US" w:bidi="ar-SA"/>
      </w:rPr>
    </w:lvl>
    <w:lvl w:ilvl="8" w:tplc="405EDDE0">
      <w:numFmt w:val="bullet"/>
      <w:lvlText w:val="•"/>
      <w:lvlJc w:val="left"/>
      <w:pPr>
        <w:ind w:left="8099" w:hanging="406"/>
      </w:pPr>
      <w:rPr>
        <w:rFonts w:hint="default"/>
        <w:lang w:val="en-US" w:eastAsia="en-US" w:bidi="ar-SA"/>
      </w:rPr>
    </w:lvl>
  </w:abstractNum>
  <w:abstractNum w:abstractNumId="9" w15:restartNumberingAfterBreak="0">
    <w:nsid w:val="2B7D16FD"/>
    <w:multiLevelType w:val="hybridMultilevel"/>
    <w:tmpl w:val="335249EC"/>
    <w:lvl w:ilvl="0" w:tplc="3CFAC666">
      <w:start w:val="1"/>
      <w:numFmt w:val="decimal"/>
      <w:lvlText w:val="%1."/>
      <w:lvlJc w:val="left"/>
      <w:pPr>
        <w:ind w:left="15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28464C">
      <w:numFmt w:val="bullet"/>
      <w:lvlText w:val="•"/>
      <w:lvlJc w:val="left"/>
      <w:pPr>
        <w:ind w:left="2360" w:hanging="360"/>
      </w:pPr>
      <w:rPr>
        <w:rFonts w:hint="default"/>
        <w:lang w:val="en-US" w:eastAsia="en-US" w:bidi="ar-SA"/>
      </w:rPr>
    </w:lvl>
    <w:lvl w:ilvl="2" w:tplc="2EB43D0E">
      <w:numFmt w:val="bullet"/>
      <w:lvlText w:val="•"/>
      <w:lvlJc w:val="left"/>
      <w:pPr>
        <w:ind w:left="3200" w:hanging="360"/>
      </w:pPr>
      <w:rPr>
        <w:rFonts w:hint="default"/>
        <w:lang w:val="en-US" w:eastAsia="en-US" w:bidi="ar-SA"/>
      </w:rPr>
    </w:lvl>
    <w:lvl w:ilvl="3" w:tplc="A454B9F0">
      <w:numFmt w:val="bullet"/>
      <w:lvlText w:val="•"/>
      <w:lvlJc w:val="left"/>
      <w:pPr>
        <w:ind w:left="4041" w:hanging="360"/>
      </w:pPr>
      <w:rPr>
        <w:rFonts w:hint="default"/>
        <w:lang w:val="en-US" w:eastAsia="en-US" w:bidi="ar-SA"/>
      </w:rPr>
    </w:lvl>
    <w:lvl w:ilvl="4" w:tplc="A3E0518E">
      <w:numFmt w:val="bullet"/>
      <w:lvlText w:val="•"/>
      <w:lvlJc w:val="left"/>
      <w:pPr>
        <w:ind w:left="4881" w:hanging="360"/>
      </w:pPr>
      <w:rPr>
        <w:rFonts w:hint="default"/>
        <w:lang w:val="en-US" w:eastAsia="en-US" w:bidi="ar-SA"/>
      </w:rPr>
    </w:lvl>
    <w:lvl w:ilvl="5" w:tplc="2ED4F1FE">
      <w:numFmt w:val="bullet"/>
      <w:lvlText w:val="•"/>
      <w:lvlJc w:val="left"/>
      <w:pPr>
        <w:ind w:left="5722" w:hanging="360"/>
      </w:pPr>
      <w:rPr>
        <w:rFonts w:hint="default"/>
        <w:lang w:val="en-US" w:eastAsia="en-US" w:bidi="ar-SA"/>
      </w:rPr>
    </w:lvl>
    <w:lvl w:ilvl="6" w:tplc="51BE5DB8">
      <w:numFmt w:val="bullet"/>
      <w:lvlText w:val="•"/>
      <w:lvlJc w:val="left"/>
      <w:pPr>
        <w:ind w:left="6562" w:hanging="360"/>
      </w:pPr>
      <w:rPr>
        <w:rFonts w:hint="default"/>
        <w:lang w:val="en-US" w:eastAsia="en-US" w:bidi="ar-SA"/>
      </w:rPr>
    </w:lvl>
    <w:lvl w:ilvl="7" w:tplc="BB36C144">
      <w:numFmt w:val="bullet"/>
      <w:lvlText w:val="•"/>
      <w:lvlJc w:val="left"/>
      <w:pPr>
        <w:ind w:left="7403" w:hanging="360"/>
      </w:pPr>
      <w:rPr>
        <w:rFonts w:hint="default"/>
        <w:lang w:val="en-US" w:eastAsia="en-US" w:bidi="ar-SA"/>
      </w:rPr>
    </w:lvl>
    <w:lvl w:ilvl="8" w:tplc="D442A96C">
      <w:numFmt w:val="bullet"/>
      <w:lvlText w:val="•"/>
      <w:lvlJc w:val="left"/>
      <w:pPr>
        <w:ind w:left="8243" w:hanging="360"/>
      </w:pPr>
      <w:rPr>
        <w:rFonts w:hint="default"/>
        <w:lang w:val="en-US" w:eastAsia="en-US" w:bidi="ar-SA"/>
      </w:rPr>
    </w:lvl>
  </w:abstractNum>
  <w:abstractNum w:abstractNumId="10" w15:restartNumberingAfterBreak="0">
    <w:nsid w:val="55A85F80"/>
    <w:multiLevelType w:val="hybridMultilevel"/>
    <w:tmpl w:val="10606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A1451AB"/>
    <w:multiLevelType w:val="hybridMultilevel"/>
    <w:tmpl w:val="81900648"/>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2" w15:restartNumberingAfterBreak="0">
    <w:nsid w:val="713A7BE2"/>
    <w:multiLevelType w:val="multilevel"/>
    <w:tmpl w:val="BC84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01E35"/>
    <w:multiLevelType w:val="hybridMultilevel"/>
    <w:tmpl w:val="1720AFBC"/>
    <w:lvl w:ilvl="0" w:tplc="6562E4D4">
      <w:start w:val="1"/>
      <w:numFmt w:val="decimal"/>
      <w:lvlText w:val="%1."/>
      <w:lvlJc w:val="left"/>
      <w:pPr>
        <w:ind w:left="104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4ADA72">
      <w:numFmt w:val="bullet"/>
      <w:lvlText w:val="•"/>
      <w:lvlJc w:val="left"/>
      <w:pPr>
        <w:ind w:left="808"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2" w:tplc="CE1477AA">
      <w:numFmt w:val="bullet"/>
      <w:lvlText w:val="•"/>
      <w:lvlJc w:val="left"/>
      <w:pPr>
        <w:ind w:left="2027" w:hanging="288"/>
      </w:pPr>
      <w:rPr>
        <w:rFonts w:hint="default"/>
        <w:lang w:val="en-US" w:eastAsia="en-US" w:bidi="ar-SA"/>
      </w:rPr>
    </w:lvl>
    <w:lvl w:ilvl="3" w:tplc="518AA23C">
      <w:numFmt w:val="bullet"/>
      <w:lvlText w:val="•"/>
      <w:lvlJc w:val="left"/>
      <w:pPr>
        <w:ind w:left="3014" w:hanging="288"/>
      </w:pPr>
      <w:rPr>
        <w:rFonts w:hint="default"/>
        <w:lang w:val="en-US" w:eastAsia="en-US" w:bidi="ar-SA"/>
      </w:rPr>
    </w:lvl>
    <w:lvl w:ilvl="4" w:tplc="66D4421A">
      <w:numFmt w:val="bullet"/>
      <w:lvlText w:val="•"/>
      <w:lvlJc w:val="left"/>
      <w:pPr>
        <w:ind w:left="4001" w:hanging="288"/>
      </w:pPr>
      <w:rPr>
        <w:rFonts w:hint="default"/>
        <w:lang w:val="en-US" w:eastAsia="en-US" w:bidi="ar-SA"/>
      </w:rPr>
    </w:lvl>
    <w:lvl w:ilvl="5" w:tplc="71B24674">
      <w:numFmt w:val="bullet"/>
      <w:lvlText w:val="•"/>
      <w:lvlJc w:val="left"/>
      <w:pPr>
        <w:ind w:left="4988" w:hanging="288"/>
      </w:pPr>
      <w:rPr>
        <w:rFonts w:hint="default"/>
        <w:lang w:val="en-US" w:eastAsia="en-US" w:bidi="ar-SA"/>
      </w:rPr>
    </w:lvl>
    <w:lvl w:ilvl="6" w:tplc="603AFC72">
      <w:numFmt w:val="bullet"/>
      <w:lvlText w:val="•"/>
      <w:lvlJc w:val="left"/>
      <w:pPr>
        <w:ind w:left="5976" w:hanging="288"/>
      </w:pPr>
      <w:rPr>
        <w:rFonts w:hint="default"/>
        <w:lang w:val="en-US" w:eastAsia="en-US" w:bidi="ar-SA"/>
      </w:rPr>
    </w:lvl>
    <w:lvl w:ilvl="7" w:tplc="5FB62494">
      <w:numFmt w:val="bullet"/>
      <w:lvlText w:val="•"/>
      <w:lvlJc w:val="left"/>
      <w:pPr>
        <w:ind w:left="6963" w:hanging="288"/>
      </w:pPr>
      <w:rPr>
        <w:rFonts w:hint="default"/>
        <w:lang w:val="en-US" w:eastAsia="en-US" w:bidi="ar-SA"/>
      </w:rPr>
    </w:lvl>
    <w:lvl w:ilvl="8" w:tplc="A78E6864">
      <w:numFmt w:val="bullet"/>
      <w:lvlText w:val="•"/>
      <w:lvlJc w:val="left"/>
      <w:pPr>
        <w:ind w:left="7950" w:hanging="288"/>
      </w:pPr>
      <w:rPr>
        <w:rFonts w:hint="default"/>
        <w:lang w:val="en-US" w:eastAsia="en-US" w:bidi="ar-SA"/>
      </w:rPr>
    </w:lvl>
  </w:abstractNum>
  <w:num w:numId="1" w16cid:durableId="270937595">
    <w:abstractNumId w:val="8"/>
  </w:num>
  <w:num w:numId="2" w16cid:durableId="1821995472">
    <w:abstractNumId w:val="9"/>
  </w:num>
  <w:num w:numId="3" w16cid:durableId="1167404831">
    <w:abstractNumId w:val="13"/>
  </w:num>
  <w:num w:numId="4" w16cid:durableId="941959710">
    <w:abstractNumId w:val="1"/>
  </w:num>
  <w:num w:numId="5" w16cid:durableId="7491177">
    <w:abstractNumId w:val="5"/>
  </w:num>
  <w:num w:numId="6" w16cid:durableId="1373379213">
    <w:abstractNumId w:val="10"/>
  </w:num>
  <w:num w:numId="7" w16cid:durableId="321277167">
    <w:abstractNumId w:val="7"/>
  </w:num>
  <w:num w:numId="8" w16cid:durableId="1356882914">
    <w:abstractNumId w:val="4"/>
  </w:num>
  <w:num w:numId="9" w16cid:durableId="1706366465">
    <w:abstractNumId w:val="11"/>
  </w:num>
  <w:num w:numId="10" w16cid:durableId="1811166528">
    <w:abstractNumId w:val="6"/>
  </w:num>
  <w:num w:numId="11" w16cid:durableId="872426905">
    <w:abstractNumId w:val="2"/>
  </w:num>
  <w:num w:numId="12" w16cid:durableId="44567622">
    <w:abstractNumId w:val="0"/>
  </w:num>
  <w:num w:numId="13" w16cid:durableId="1320882943">
    <w:abstractNumId w:val="3"/>
  </w:num>
  <w:num w:numId="14" w16cid:durableId="12298511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01"/>
    <w:rsid w:val="00036187"/>
    <w:rsid w:val="00085632"/>
    <w:rsid w:val="000B333F"/>
    <w:rsid w:val="000B4199"/>
    <w:rsid w:val="000B72E0"/>
    <w:rsid w:val="000D7417"/>
    <w:rsid w:val="000E6D81"/>
    <w:rsid w:val="00147DF0"/>
    <w:rsid w:val="00155A4B"/>
    <w:rsid w:val="001A25CD"/>
    <w:rsid w:val="001A6E3F"/>
    <w:rsid w:val="001B6209"/>
    <w:rsid w:val="001E5278"/>
    <w:rsid w:val="00212FFC"/>
    <w:rsid w:val="00243CF3"/>
    <w:rsid w:val="00273362"/>
    <w:rsid w:val="00287D08"/>
    <w:rsid w:val="002948B4"/>
    <w:rsid w:val="002E704D"/>
    <w:rsid w:val="0031795B"/>
    <w:rsid w:val="00327C63"/>
    <w:rsid w:val="00343F16"/>
    <w:rsid w:val="003568DB"/>
    <w:rsid w:val="00357C34"/>
    <w:rsid w:val="003945D9"/>
    <w:rsid w:val="003C0D60"/>
    <w:rsid w:val="003D7791"/>
    <w:rsid w:val="004039BB"/>
    <w:rsid w:val="00433C84"/>
    <w:rsid w:val="0044597C"/>
    <w:rsid w:val="0046706D"/>
    <w:rsid w:val="00473CB9"/>
    <w:rsid w:val="00493AFC"/>
    <w:rsid w:val="004B2921"/>
    <w:rsid w:val="00504726"/>
    <w:rsid w:val="00562989"/>
    <w:rsid w:val="005A7593"/>
    <w:rsid w:val="005B116C"/>
    <w:rsid w:val="005B7A98"/>
    <w:rsid w:val="005C5796"/>
    <w:rsid w:val="005E2B57"/>
    <w:rsid w:val="006D5425"/>
    <w:rsid w:val="006D6E9A"/>
    <w:rsid w:val="0070767C"/>
    <w:rsid w:val="00735330"/>
    <w:rsid w:val="00796E5E"/>
    <w:rsid w:val="007A6CCF"/>
    <w:rsid w:val="007B3763"/>
    <w:rsid w:val="007C060F"/>
    <w:rsid w:val="007D4345"/>
    <w:rsid w:val="007E3B01"/>
    <w:rsid w:val="00807A2A"/>
    <w:rsid w:val="008D2118"/>
    <w:rsid w:val="008E0773"/>
    <w:rsid w:val="008E6DD8"/>
    <w:rsid w:val="008F20CF"/>
    <w:rsid w:val="00940A55"/>
    <w:rsid w:val="009B2483"/>
    <w:rsid w:val="009B580F"/>
    <w:rsid w:val="009D2821"/>
    <w:rsid w:val="00A02790"/>
    <w:rsid w:val="00A04589"/>
    <w:rsid w:val="00A83B18"/>
    <w:rsid w:val="00AB07B3"/>
    <w:rsid w:val="00AE71C3"/>
    <w:rsid w:val="00AF431A"/>
    <w:rsid w:val="00B36A4E"/>
    <w:rsid w:val="00B862A7"/>
    <w:rsid w:val="00BF19DF"/>
    <w:rsid w:val="00C432EA"/>
    <w:rsid w:val="00C4669F"/>
    <w:rsid w:val="00CA74F9"/>
    <w:rsid w:val="00CB7F09"/>
    <w:rsid w:val="00CC4892"/>
    <w:rsid w:val="00CD69AE"/>
    <w:rsid w:val="00CD7237"/>
    <w:rsid w:val="00D2214B"/>
    <w:rsid w:val="00D27220"/>
    <w:rsid w:val="00D72A89"/>
    <w:rsid w:val="00D76B3B"/>
    <w:rsid w:val="00DE21B9"/>
    <w:rsid w:val="00E16809"/>
    <w:rsid w:val="00E26CFE"/>
    <w:rsid w:val="00E6478D"/>
    <w:rsid w:val="00E80513"/>
    <w:rsid w:val="00E85295"/>
    <w:rsid w:val="00E93A70"/>
    <w:rsid w:val="00EF14E1"/>
    <w:rsid w:val="00EF6CB1"/>
    <w:rsid w:val="00F033FC"/>
    <w:rsid w:val="00F64AA7"/>
    <w:rsid w:val="00F7174B"/>
    <w:rsid w:val="00FB52C4"/>
    <w:rsid w:val="00FC02F9"/>
    <w:rsid w:val="00FC4246"/>
    <w:rsid w:val="00FC46E3"/>
    <w:rsid w:val="00FE0334"/>
    <w:rsid w:val="00FE0619"/>
    <w:rsid w:val="00FE329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41E7F"/>
  <w15:docId w15:val="{B5C9C539-F065-4092-ACA4-C39FFB88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DD8"/>
    <w:rPr>
      <w:rFonts w:ascii="Times New Roman" w:eastAsia="Times New Roman" w:hAnsi="Times New Roman" w:cs="Times New Roman"/>
    </w:rPr>
  </w:style>
  <w:style w:type="paragraph" w:styleId="Heading1">
    <w:name w:val="heading 1"/>
    <w:basedOn w:val="Normal"/>
    <w:uiPriority w:val="9"/>
    <w:qFormat/>
    <w:pPr>
      <w:ind w:left="808"/>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08" w:right="805" w:firstLine="287"/>
    </w:pPr>
  </w:style>
  <w:style w:type="paragraph" w:customStyle="1" w:styleId="TableParagraph">
    <w:name w:val="Table Paragraph"/>
    <w:basedOn w:val="Normal"/>
    <w:uiPriority w:val="1"/>
    <w:qFormat/>
    <w:pPr>
      <w:spacing w:before="241"/>
      <w:ind w:left="8"/>
      <w:jc w:val="center"/>
    </w:pPr>
  </w:style>
  <w:style w:type="paragraph" w:styleId="NormalWeb">
    <w:name w:val="Normal (Web)"/>
    <w:basedOn w:val="Normal"/>
    <w:uiPriority w:val="99"/>
    <w:semiHidden/>
    <w:unhideWhenUsed/>
    <w:rsid w:val="001E5278"/>
    <w:rPr>
      <w:sz w:val="24"/>
      <w:szCs w:val="24"/>
    </w:rPr>
  </w:style>
  <w:style w:type="character" w:customStyle="1" w:styleId="BodyTextChar">
    <w:name w:val="Body Text Char"/>
    <w:basedOn w:val="DefaultParagraphFont"/>
    <w:link w:val="BodyText"/>
    <w:uiPriority w:val="1"/>
    <w:rsid w:val="008E0773"/>
    <w:rPr>
      <w:rFonts w:ascii="Times New Roman" w:eastAsia="Times New Roman" w:hAnsi="Times New Roman" w:cs="Times New Roman"/>
      <w:sz w:val="24"/>
      <w:szCs w:val="24"/>
    </w:rPr>
  </w:style>
  <w:style w:type="table" w:styleId="TableGrid">
    <w:name w:val="Table Grid"/>
    <w:basedOn w:val="TableNormal"/>
    <w:uiPriority w:val="39"/>
    <w:rsid w:val="00287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B3763"/>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4">
    <w:name w:val="Table Web 114"/>
    <w:basedOn w:val="TableNormal"/>
    <w:next w:val="TableWeb1"/>
    <w:uiPriority w:val="99"/>
    <w:rsid w:val="00CA74F9"/>
    <w:pPr>
      <w:widowControl/>
      <w:autoSpaceDE/>
      <w:autoSpaceDN/>
    </w:pPr>
    <w:rPr>
      <w:rFonts w:ascii="Calibri" w:eastAsia="Calibri" w:hAnsi="Calibri" w:cs="Times New Roman"/>
      <w:sz w:val="20"/>
      <w:szCs w:val="20"/>
      <w:lang w:val="en-IN" w:eastAsia="en-I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CA74F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uiPriority w:val="22"/>
    <w:qFormat/>
    <w:rsid w:val="00433C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564">
      <w:bodyDiv w:val="1"/>
      <w:marLeft w:val="0"/>
      <w:marRight w:val="0"/>
      <w:marTop w:val="0"/>
      <w:marBottom w:val="0"/>
      <w:divBdr>
        <w:top w:val="none" w:sz="0" w:space="0" w:color="auto"/>
        <w:left w:val="none" w:sz="0" w:space="0" w:color="auto"/>
        <w:bottom w:val="none" w:sz="0" w:space="0" w:color="auto"/>
        <w:right w:val="none" w:sz="0" w:space="0" w:color="auto"/>
      </w:divBdr>
    </w:div>
    <w:div w:id="156725225">
      <w:bodyDiv w:val="1"/>
      <w:marLeft w:val="0"/>
      <w:marRight w:val="0"/>
      <w:marTop w:val="0"/>
      <w:marBottom w:val="0"/>
      <w:divBdr>
        <w:top w:val="none" w:sz="0" w:space="0" w:color="auto"/>
        <w:left w:val="none" w:sz="0" w:space="0" w:color="auto"/>
        <w:bottom w:val="none" w:sz="0" w:space="0" w:color="auto"/>
        <w:right w:val="none" w:sz="0" w:space="0" w:color="auto"/>
      </w:divBdr>
    </w:div>
    <w:div w:id="197399133">
      <w:bodyDiv w:val="1"/>
      <w:marLeft w:val="0"/>
      <w:marRight w:val="0"/>
      <w:marTop w:val="0"/>
      <w:marBottom w:val="0"/>
      <w:divBdr>
        <w:top w:val="none" w:sz="0" w:space="0" w:color="auto"/>
        <w:left w:val="none" w:sz="0" w:space="0" w:color="auto"/>
        <w:bottom w:val="none" w:sz="0" w:space="0" w:color="auto"/>
        <w:right w:val="none" w:sz="0" w:space="0" w:color="auto"/>
      </w:divBdr>
    </w:div>
    <w:div w:id="197861027">
      <w:bodyDiv w:val="1"/>
      <w:marLeft w:val="0"/>
      <w:marRight w:val="0"/>
      <w:marTop w:val="0"/>
      <w:marBottom w:val="0"/>
      <w:divBdr>
        <w:top w:val="none" w:sz="0" w:space="0" w:color="auto"/>
        <w:left w:val="none" w:sz="0" w:space="0" w:color="auto"/>
        <w:bottom w:val="none" w:sz="0" w:space="0" w:color="auto"/>
        <w:right w:val="none" w:sz="0" w:space="0" w:color="auto"/>
      </w:divBdr>
    </w:div>
    <w:div w:id="463815519">
      <w:bodyDiv w:val="1"/>
      <w:marLeft w:val="0"/>
      <w:marRight w:val="0"/>
      <w:marTop w:val="0"/>
      <w:marBottom w:val="0"/>
      <w:divBdr>
        <w:top w:val="none" w:sz="0" w:space="0" w:color="auto"/>
        <w:left w:val="none" w:sz="0" w:space="0" w:color="auto"/>
        <w:bottom w:val="none" w:sz="0" w:space="0" w:color="auto"/>
        <w:right w:val="none" w:sz="0" w:space="0" w:color="auto"/>
      </w:divBdr>
    </w:div>
    <w:div w:id="728188554">
      <w:bodyDiv w:val="1"/>
      <w:marLeft w:val="0"/>
      <w:marRight w:val="0"/>
      <w:marTop w:val="0"/>
      <w:marBottom w:val="0"/>
      <w:divBdr>
        <w:top w:val="none" w:sz="0" w:space="0" w:color="auto"/>
        <w:left w:val="none" w:sz="0" w:space="0" w:color="auto"/>
        <w:bottom w:val="none" w:sz="0" w:space="0" w:color="auto"/>
        <w:right w:val="none" w:sz="0" w:space="0" w:color="auto"/>
      </w:divBdr>
    </w:div>
    <w:div w:id="804391124">
      <w:bodyDiv w:val="1"/>
      <w:marLeft w:val="0"/>
      <w:marRight w:val="0"/>
      <w:marTop w:val="0"/>
      <w:marBottom w:val="0"/>
      <w:divBdr>
        <w:top w:val="none" w:sz="0" w:space="0" w:color="auto"/>
        <w:left w:val="none" w:sz="0" w:space="0" w:color="auto"/>
        <w:bottom w:val="none" w:sz="0" w:space="0" w:color="auto"/>
        <w:right w:val="none" w:sz="0" w:space="0" w:color="auto"/>
      </w:divBdr>
    </w:div>
    <w:div w:id="1154684093">
      <w:bodyDiv w:val="1"/>
      <w:marLeft w:val="0"/>
      <w:marRight w:val="0"/>
      <w:marTop w:val="0"/>
      <w:marBottom w:val="0"/>
      <w:divBdr>
        <w:top w:val="none" w:sz="0" w:space="0" w:color="auto"/>
        <w:left w:val="none" w:sz="0" w:space="0" w:color="auto"/>
        <w:bottom w:val="none" w:sz="0" w:space="0" w:color="auto"/>
        <w:right w:val="none" w:sz="0" w:space="0" w:color="auto"/>
      </w:divBdr>
    </w:div>
    <w:div w:id="1193567153">
      <w:bodyDiv w:val="1"/>
      <w:marLeft w:val="0"/>
      <w:marRight w:val="0"/>
      <w:marTop w:val="0"/>
      <w:marBottom w:val="0"/>
      <w:divBdr>
        <w:top w:val="none" w:sz="0" w:space="0" w:color="auto"/>
        <w:left w:val="none" w:sz="0" w:space="0" w:color="auto"/>
        <w:bottom w:val="none" w:sz="0" w:space="0" w:color="auto"/>
        <w:right w:val="none" w:sz="0" w:space="0" w:color="auto"/>
      </w:divBdr>
    </w:div>
    <w:div w:id="1194347577">
      <w:bodyDiv w:val="1"/>
      <w:marLeft w:val="0"/>
      <w:marRight w:val="0"/>
      <w:marTop w:val="0"/>
      <w:marBottom w:val="0"/>
      <w:divBdr>
        <w:top w:val="none" w:sz="0" w:space="0" w:color="auto"/>
        <w:left w:val="none" w:sz="0" w:space="0" w:color="auto"/>
        <w:bottom w:val="none" w:sz="0" w:space="0" w:color="auto"/>
        <w:right w:val="none" w:sz="0" w:space="0" w:color="auto"/>
      </w:divBdr>
    </w:div>
    <w:div w:id="1557155887">
      <w:bodyDiv w:val="1"/>
      <w:marLeft w:val="0"/>
      <w:marRight w:val="0"/>
      <w:marTop w:val="0"/>
      <w:marBottom w:val="0"/>
      <w:divBdr>
        <w:top w:val="none" w:sz="0" w:space="0" w:color="auto"/>
        <w:left w:val="none" w:sz="0" w:space="0" w:color="auto"/>
        <w:bottom w:val="none" w:sz="0" w:space="0" w:color="auto"/>
        <w:right w:val="none" w:sz="0" w:space="0" w:color="auto"/>
      </w:divBdr>
    </w:div>
    <w:div w:id="1682900584">
      <w:bodyDiv w:val="1"/>
      <w:marLeft w:val="0"/>
      <w:marRight w:val="0"/>
      <w:marTop w:val="0"/>
      <w:marBottom w:val="0"/>
      <w:divBdr>
        <w:top w:val="none" w:sz="0" w:space="0" w:color="auto"/>
        <w:left w:val="none" w:sz="0" w:space="0" w:color="auto"/>
        <w:bottom w:val="none" w:sz="0" w:space="0" w:color="auto"/>
        <w:right w:val="none" w:sz="0" w:space="0" w:color="auto"/>
      </w:divBdr>
    </w:div>
    <w:div w:id="1698045987">
      <w:bodyDiv w:val="1"/>
      <w:marLeft w:val="0"/>
      <w:marRight w:val="0"/>
      <w:marTop w:val="0"/>
      <w:marBottom w:val="0"/>
      <w:divBdr>
        <w:top w:val="none" w:sz="0" w:space="0" w:color="auto"/>
        <w:left w:val="none" w:sz="0" w:space="0" w:color="auto"/>
        <w:bottom w:val="none" w:sz="0" w:space="0" w:color="auto"/>
        <w:right w:val="none" w:sz="0" w:space="0" w:color="auto"/>
      </w:divBdr>
    </w:div>
    <w:div w:id="1774478441">
      <w:bodyDiv w:val="1"/>
      <w:marLeft w:val="0"/>
      <w:marRight w:val="0"/>
      <w:marTop w:val="0"/>
      <w:marBottom w:val="0"/>
      <w:divBdr>
        <w:top w:val="none" w:sz="0" w:space="0" w:color="auto"/>
        <w:left w:val="none" w:sz="0" w:space="0" w:color="auto"/>
        <w:bottom w:val="none" w:sz="0" w:space="0" w:color="auto"/>
        <w:right w:val="none" w:sz="0" w:space="0" w:color="auto"/>
      </w:divBdr>
    </w:div>
    <w:div w:id="1838500969">
      <w:bodyDiv w:val="1"/>
      <w:marLeft w:val="0"/>
      <w:marRight w:val="0"/>
      <w:marTop w:val="0"/>
      <w:marBottom w:val="0"/>
      <w:divBdr>
        <w:top w:val="none" w:sz="0" w:space="0" w:color="auto"/>
        <w:left w:val="none" w:sz="0" w:space="0" w:color="auto"/>
        <w:bottom w:val="none" w:sz="0" w:space="0" w:color="auto"/>
        <w:right w:val="none" w:sz="0" w:space="0" w:color="auto"/>
      </w:divBdr>
    </w:div>
    <w:div w:id="1839422607">
      <w:bodyDiv w:val="1"/>
      <w:marLeft w:val="0"/>
      <w:marRight w:val="0"/>
      <w:marTop w:val="0"/>
      <w:marBottom w:val="0"/>
      <w:divBdr>
        <w:top w:val="none" w:sz="0" w:space="0" w:color="auto"/>
        <w:left w:val="none" w:sz="0" w:space="0" w:color="auto"/>
        <w:bottom w:val="none" w:sz="0" w:space="0" w:color="auto"/>
        <w:right w:val="none" w:sz="0" w:space="0" w:color="auto"/>
      </w:divBdr>
    </w:div>
    <w:div w:id="1872455577">
      <w:bodyDiv w:val="1"/>
      <w:marLeft w:val="0"/>
      <w:marRight w:val="0"/>
      <w:marTop w:val="0"/>
      <w:marBottom w:val="0"/>
      <w:divBdr>
        <w:top w:val="none" w:sz="0" w:space="0" w:color="auto"/>
        <w:left w:val="none" w:sz="0" w:space="0" w:color="auto"/>
        <w:bottom w:val="none" w:sz="0" w:space="0" w:color="auto"/>
        <w:right w:val="none" w:sz="0" w:space="0" w:color="auto"/>
      </w:divBdr>
    </w:div>
    <w:div w:id="1881893323">
      <w:bodyDiv w:val="1"/>
      <w:marLeft w:val="0"/>
      <w:marRight w:val="0"/>
      <w:marTop w:val="0"/>
      <w:marBottom w:val="0"/>
      <w:divBdr>
        <w:top w:val="none" w:sz="0" w:space="0" w:color="auto"/>
        <w:left w:val="none" w:sz="0" w:space="0" w:color="auto"/>
        <w:bottom w:val="none" w:sz="0" w:space="0" w:color="auto"/>
        <w:right w:val="none" w:sz="0" w:space="0" w:color="auto"/>
      </w:divBdr>
    </w:div>
    <w:div w:id="1891375765">
      <w:bodyDiv w:val="1"/>
      <w:marLeft w:val="0"/>
      <w:marRight w:val="0"/>
      <w:marTop w:val="0"/>
      <w:marBottom w:val="0"/>
      <w:divBdr>
        <w:top w:val="none" w:sz="0" w:space="0" w:color="auto"/>
        <w:left w:val="none" w:sz="0" w:space="0" w:color="auto"/>
        <w:bottom w:val="none" w:sz="0" w:space="0" w:color="auto"/>
        <w:right w:val="none" w:sz="0" w:space="0" w:color="auto"/>
      </w:divBdr>
    </w:div>
    <w:div w:id="1975058503">
      <w:bodyDiv w:val="1"/>
      <w:marLeft w:val="0"/>
      <w:marRight w:val="0"/>
      <w:marTop w:val="0"/>
      <w:marBottom w:val="0"/>
      <w:divBdr>
        <w:top w:val="none" w:sz="0" w:space="0" w:color="auto"/>
        <w:left w:val="none" w:sz="0" w:space="0" w:color="auto"/>
        <w:bottom w:val="none" w:sz="0" w:space="0" w:color="auto"/>
        <w:right w:val="none" w:sz="0" w:space="0" w:color="auto"/>
      </w:divBdr>
    </w:div>
    <w:div w:id="2084182267">
      <w:bodyDiv w:val="1"/>
      <w:marLeft w:val="0"/>
      <w:marRight w:val="0"/>
      <w:marTop w:val="0"/>
      <w:marBottom w:val="0"/>
      <w:divBdr>
        <w:top w:val="none" w:sz="0" w:space="0" w:color="auto"/>
        <w:left w:val="none" w:sz="0" w:space="0" w:color="auto"/>
        <w:bottom w:val="none" w:sz="0" w:space="0" w:color="auto"/>
        <w:right w:val="none" w:sz="0" w:space="0" w:color="auto"/>
      </w:divBdr>
    </w:div>
    <w:div w:id="2144999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54169748458E4EA39FC93A8F253304" ma:contentTypeVersion="10" ma:contentTypeDescription="Create a new document." ma:contentTypeScope="" ma:versionID="e1735ffe188f5a36517a8f8faf39d5cf">
  <xsd:schema xmlns:xsd="http://www.w3.org/2001/XMLSchema" xmlns:xs="http://www.w3.org/2001/XMLSchema" xmlns:p="http://schemas.microsoft.com/office/2006/metadata/properties" xmlns:ns3="109d16a7-e2cf-4a70-894c-a48844ace1f1" targetNamespace="http://schemas.microsoft.com/office/2006/metadata/properties" ma:root="true" ma:fieldsID="e1765c7813a1636adfcba0f010a3e2f9" ns3:_="">
    <xsd:import namespace="109d16a7-e2cf-4a70-894c-a48844ace1f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9d16a7-e2cf-4a70-894c-a48844ace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09d16a7-e2cf-4a70-894c-a48844ace1f1" xsi:nil="true"/>
  </documentManagement>
</p:properties>
</file>

<file path=customXml/itemProps1.xml><?xml version="1.0" encoding="utf-8"?>
<ds:datastoreItem xmlns:ds="http://schemas.openxmlformats.org/officeDocument/2006/customXml" ds:itemID="{7AD91A10-9DDD-4B4B-9BC8-5D110C4966B8}">
  <ds:schemaRefs>
    <ds:schemaRef ds:uri="http://schemas.microsoft.com/sharepoint/v3/contenttype/forms"/>
  </ds:schemaRefs>
</ds:datastoreItem>
</file>

<file path=customXml/itemProps2.xml><?xml version="1.0" encoding="utf-8"?>
<ds:datastoreItem xmlns:ds="http://schemas.openxmlformats.org/officeDocument/2006/customXml" ds:itemID="{73F19504-8C38-49A9-B7CD-1673A57D4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9d16a7-e2cf-4a70-894c-a48844ace1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15BCFC-9D0B-4767-8196-EF5AABB8303E}">
  <ds:schemaRefs>
    <ds:schemaRef ds:uri="http://schemas.microsoft.com/office/2006/metadata/properties"/>
    <ds:schemaRef ds:uri="http://schemas.microsoft.com/office/infopath/2007/PartnerControls"/>
    <ds:schemaRef ds:uri="109d16a7-e2cf-4a70-894c-a48844ace1f1"/>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19</Pages>
  <Words>5726</Words>
  <Characters>32641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APPENDIX 1</vt:lpstr>
    </vt:vector>
  </TitlesOfParts>
  <Company/>
  <LinksUpToDate>false</LinksUpToDate>
  <CharactersWithSpaces>38291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1</dc:title>
  <dc:creator>nambiar</dc:creator>
  <cp:lastModifiedBy>PONABIRAMI .A-[CB.EN.U4EEE23126]</cp:lastModifiedBy>
  <cp:revision>13</cp:revision>
  <cp:lastPrinted>2026-03-02T17:56:00Z</cp:lastPrinted>
  <dcterms:created xsi:type="dcterms:W3CDTF">2026-03-02T16:09:00Z</dcterms:created>
  <dcterms:modified xsi:type="dcterms:W3CDTF">2026-03-10T05:58:00Z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for Microsoft 365</vt:lpwstr>
  </property>
  <property fmtid="{D5CDD505-2E9C-101B-9397-08002B2CF9AE}" pid="4" name="LastSaved">
    <vt:filetime>2025-03-26T00:00:00Z</vt:filetime>
  </property>
  <property fmtid="{D5CDD505-2E9C-101B-9397-08002B2CF9AE}" pid="5" name="Producer">
    <vt:lpwstr>3-Heights(TM) PDF Security Shell 4.8.25.2 (http://www.pdf-tools.com)</vt:lpwstr>
  </property>
  <property fmtid="{D5CDD505-2E9C-101B-9397-08002B2CF9AE}" pid="6" name="GrammarlyDocumentId">
    <vt:lpwstr>f20a913d-82a0-44b8-bc70-41bb6921ff84</vt:lpwstr>
  </property>
  <property fmtid="{D5CDD505-2E9C-101B-9397-08002B2CF9AE}" pid="7" name="ContentTypeId">
    <vt:lpwstr>0x010100B554169748458E4EA39FC93A8F253304</vt:lpwstr>
  </property>
</Properties>
</file>