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UNIVERSIDAD DE SAN CARLOS DE GUATEMALA FACULTAD DE INGENIERÍA, ESCUELA DE CIENCIAS Y SISTEMAS</w:t>
      </w:r>
    </w:p>
    <w:p>
      <w:pPr>
        <w:ind w:firstLine="0"/>
        <w:jc w:val="center"/>
      </w:pPr>
    </w:p>
    <w:p>
      <w:pPr>
        <w:pStyle w:val="12"/>
        <w:ind w:firstLine="0"/>
        <w:jc w:val="center"/>
        <w:rPr>
          <w:rFonts w:hint="default"/>
          <w:sz w:val="36"/>
          <w:szCs w:val="72"/>
        </w:rPr>
      </w:pPr>
      <w:r>
        <w:rPr>
          <w:rFonts w:hint="default"/>
          <w:sz w:val="36"/>
          <w:szCs w:val="72"/>
        </w:rPr>
        <w:t>OLC1</w:t>
      </w:r>
    </w:p>
    <w:p/>
    <w:p/>
    <w:p>
      <w:pPr>
        <w:ind w:firstLine="0"/>
        <w:jc w:val="center"/>
      </w:pPr>
      <w:r>
        <w:rPr>
          <w:rFonts w:ascii="Arial" w:hAnsi="Arial" w:cs="Arial"/>
          <w:color w:val="000000"/>
        </w:rPr>
        <w:drawing>
          <wp:inline distT="0" distB="0" distL="0" distR="0">
            <wp:extent cx="1847850" cy="1838325"/>
            <wp:effectExtent l="0" t="0" r="0" b="9525"/>
            <wp:docPr id="320139980" name="Imagen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9980" name="Imagen 2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>
      <w:pPr>
        <w:ind w:firstLine="0"/>
        <w:jc w:val="center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  <w:r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  <w:t>Proyecto 1 - Manual Técnico</w:t>
      </w:r>
    </w:p>
    <w:p>
      <w:pPr>
        <w:ind w:firstLine="0"/>
        <w:jc w:val="both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</w:p>
    <w:p>
      <w:pPr>
        <w:ind w:firstLine="0"/>
        <w:jc w:val="both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</w:p>
    <w:p>
      <w:pPr>
        <w:ind w:firstLine="0"/>
        <w:jc w:val="both"/>
        <w:rPr>
          <w:rFonts w:hint="default" w:eastAsiaTheme="majorEastAsia" w:cstheme="majorBidi"/>
          <w:b/>
          <w:bCs/>
          <w:spacing w:val="-10"/>
          <w:kern w:val="28"/>
          <w:sz w:val="32"/>
          <w:szCs w:val="56"/>
        </w:rPr>
      </w:pPr>
    </w:p>
    <w:p>
      <w:pPr>
        <w:ind w:firstLine="0"/>
        <w:jc w:val="center"/>
        <w:rPr>
          <w:rFonts w:hint="default"/>
        </w:rPr>
      </w:pPr>
      <w:r>
        <w:rPr>
          <w:rFonts w:hint="default"/>
        </w:rPr>
        <w:t>Diego Josue Guevara Abaj</w:t>
      </w:r>
    </w:p>
    <w:p>
      <w:pPr>
        <w:ind w:firstLine="0"/>
        <w:jc w:val="center"/>
      </w:pPr>
      <w:r>
        <w:t xml:space="preserve">Fecha: </w:t>
      </w:r>
      <w:r>
        <w:rPr>
          <w:rFonts w:hint="default"/>
          <w:lang/>
        </w:rPr>
        <w:t>22</w:t>
      </w:r>
      <w:r>
        <w:t xml:space="preserve"> de </w:t>
      </w:r>
      <w:r>
        <w:rPr>
          <w:rFonts w:hint="default"/>
          <w:lang/>
        </w:rPr>
        <w:t>abril</w:t>
      </w:r>
      <w:r>
        <w:t xml:space="preserve"> de 2024 </w:t>
      </w:r>
    </w:p>
    <w:p>
      <w:pPr>
        <w:ind w:firstLine="0"/>
        <w:jc w:val="center"/>
      </w:pP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_Toc1346836102 </w:instrText>
      </w:r>
      <w:r>
        <w:fldChar w:fldCharType="separate"/>
      </w:r>
      <w:r>
        <w:rPr>
          <w:rFonts w:hint="default"/>
        </w:rPr>
        <w:t>Introducción</w:t>
      </w:r>
      <w:r>
        <w:tab/>
      </w:r>
      <w:r>
        <w:fldChar w:fldCharType="begin"/>
      </w:r>
      <w:r>
        <w:instrText xml:space="preserve"> PAGEREF _Toc1346836102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_Toc2087007867 </w:instrText>
      </w:r>
      <w:r>
        <w:fldChar w:fldCharType="separate"/>
      </w:r>
      <w:r>
        <w:t>Objetivo General</w:t>
      </w:r>
      <w:r>
        <w:tab/>
      </w:r>
      <w:r>
        <w:fldChar w:fldCharType="begin"/>
      </w:r>
      <w:r>
        <w:instrText xml:space="preserve"> PAGEREF _Toc2087007867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_Toc798501836 </w:instrText>
      </w:r>
      <w:r>
        <w:fldChar w:fldCharType="separate"/>
      </w:r>
      <w:r>
        <w:t>Objetivos Específicos</w:t>
      </w:r>
      <w:r>
        <w:tab/>
      </w:r>
      <w:r>
        <w:fldChar w:fldCharType="begin"/>
      </w:r>
      <w:r>
        <w:instrText xml:space="preserve"> PAGEREF _Toc798501836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_Toc139730102 </w:instrText>
      </w:r>
      <w:r>
        <w:fldChar w:fldCharType="separate"/>
      </w:r>
      <w:r>
        <w:t>Descripción General</w:t>
      </w:r>
      <w:r>
        <w:tab/>
      </w:r>
      <w:r>
        <w:fldChar w:fldCharType="begin"/>
      </w:r>
      <w:r>
        <w:instrText xml:space="preserve"> PAGEREF _Toc139730102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_Toc1316820933 </w:instrText>
      </w:r>
      <w:r>
        <w:fldChar w:fldCharType="separate"/>
      </w:r>
      <w:r>
        <w:rPr>
          <w:rFonts w:hint="default"/>
        </w:rPr>
        <w:t>Requisitos del Sistema</w:t>
      </w:r>
      <w:r>
        <w:tab/>
      </w:r>
      <w:r>
        <w:fldChar w:fldCharType="begin"/>
      </w:r>
      <w:r>
        <w:instrText xml:space="preserve"> PAGEREF _Toc1316820933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_Toc1002553603 </w:instrText>
      </w:r>
      <w:r>
        <w:fldChar w:fldCharType="separate"/>
      </w:r>
      <w:r>
        <w:t>Requisitos Mínimos:</w:t>
      </w:r>
      <w:r>
        <w:tab/>
      </w:r>
      <w:r>
        <w:fldChar w:fldCharType="begin"/>
      </w:r>
      <w:r>
        <w:instrText xml:space="preserve"> PAGEREF _Toc1002553603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_Toc1773331969 </w:instrText>
      </w:r>
      <w:r>
        <w:fldChar w:fldCharType="separate"/>
      </w:r>
      <w:r>
        <w:t>Requisitos Recomendados:</w:t>
      </w:r>
      <w:r>
        <w:tab/>
      </w:r>
      <w:r>
        <w:fldChar w:fldCharType="begin"/>
      </w:r>
      <w:r>
        <w:instrText xml:space="preserve"> PAGEREF _Toc1773331969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_Toc1666770994 </w:instrText>
      </w:r>
      <w:r>
        <w:fldChar w:fldCharType="separate"/>
      </w:r>
      <w:r>
        <w:rPr>
          <w:rFonts w:hint="default"/>
        </w:rPr>
        <w:t>Instalación</w:t>
      </w:r>
      <w:r>
        <w:tab/>
      </w:r>
      <w:r>
        <w:fldChar w:fldCharType="begin"/>
      </w:r>
      <w:r>
        <w:instrText xml:space="preserve"> PAGEREF _Toc1666770994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_Toc1064876945 </w:instrText>
      </w:r>
      <w:r>
        <w:fldChar w:fldCharType="separate"/>
      </w:r>
      <w:r>
        <w:rPr>
          <w:rFonts w:hint="default"/>
        </w:rPr>
        <w:t>Interfaz de Usuario:</w:t>
      </w:r>
      <w:r>
        <w:tab/>
      </w:r>
      <w:r>
        <w:fldChar w:fldCharType="begin"/>
      </w:r>
      <w:r>
        <w:instrText xml:space="preserve"> PAGEREF _Toc1064876945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_Toc770675517 </w:instrText>
      </w:r>
      <w:r>
        <w:fldChar w:fldCharType="separate"/>
      </w:r>
      <w:r>
        <w:rPr>
          <w:rFonts w:hint="default"/>
        </w:rPr>
        <w:t>Funcionalidades</w:t>
      </w:r>
      <w:r>
        <w:tab/>
      </w:r>
      <w:r>
        <w:fldChar w:fldCharType="begin"/>
      </w:r>
      <w:r>
        <w:instrText xml:space="preserve"> PAGEREF _Toc770675517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800"/>
        </w:tabs>
      </w:pPr>
      <w:r>
        <w:fldChar w:fldCharType="begin"/>
      </w:r>
      <w:r>
        <w:instrText xml:space="preserve"> HYPERLINK \l _Toc28138051 </w:instrText>
      </w:r>
      <w:r>
        <w:fldChar w:fldCharType="separate"/>
      </w:r>
      <w:r>
        <w:rPr>
          <w:rFonts w:hint="default"/>
        </w:rPr>
        <w:t>Reglas</w:t>
      </w:r>
      <w:r>
        <w:tab/>
      </w:r>
      <w:r>
        <w:fldChar w:fldCharType="begin"/>
      </w:r>
      <w:r>
        <w:instrText xml:space="preserve"> PAGEREF _Toc28138051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_Toc1095760524 </w:instrText>
      </w:r>
      <w:r>
        <w:fldChar w:fldCharType="separate"/>
      </w:r>
      <w:r>
        <w:rPr>
          <w:rFonts w:hint="default"/>
        </w:rPr>
        <w:t>Guia de inicio rapido</w:t>
      </w:r>
      <w:r>
        <w:tab/>
      </w:r>
      <w:r>
        <w:fldChar w:fldCharType="begin"/>
      </w:r>
      <w:r>
        <w:instrText xml:space="preserve"> PAGEREF _Toc1095760524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800"/>
        </w:tabs>
      </w:pPr>
      <w:r>
        <w:fldChar w:fldCharType="begin"/>
      </w:r>
      <w:r>
        <w:instrText xml:space="preserve"> HYPERLINK \l _Toc1600508317 </w:instrText>
      </w:r>
      <w:r>
        <w:fldChar w:fldCharType="separate"/>
      </w:r>
      <w:r>
        <w:rPr>
          <w:rFonts w:hint="default"/>
        </w:rPr>
        <w:t>Solución de problemas</w:t>
      </w:r>
      <w:r>
        <w:tab/>
      </w:r>
      <w:r>
        <w:fldChar w:fldCharType="begin"/>
      </w:r>
      <w:r>
        <w:instrText xml:space="preserve"> PAGEREF _Toc1600508317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  <w:bidi w:val="0"/>
        <w:rPr>
          <w:rFonts w:hint="default"/>
        </w:rPr>
      </w:pPr>
      <w:bookmarkStart w:id="0" w:name="_Toc1346836102"/>
      <w:r>
        <w:rPr>
          <w:rFonts w:hint="default"/>
        </w:rPr>
        <w:t>Introducción</w:t>
      </w:r>
      <w:bookmarkEnd w:id="0"/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bookmarkStart w:id="1" w:name="_Toc1316820933"/>
      <w:r>
        <w:rPr>
          <w:rFonts w:hint="default"/>
          <w:b w:val="0"/>
          <w:bCs/>
          <w:sz w:val="24"/>
          <w:szCs w:val="21"/>
        </w:rPr>
        <w:t>Bienvenido al manual de usuario de CompiScript+, un proyecto innovador surgido del curso de Organización de Lenguajes y Compiladores 1 de la Escuela de Ciencias y Sistemas de la Facultad de Ingeniería. Este manual está diseñado para brindarte una guía clara y concisa sobre el uso de esta herramienta, la cual tiene como objetivo principal aplicar los conocimientos adquiridos en análisis léxico y sintáctico para la creación de un intérprete sencillo, pero funcional.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Objetivo General:</w:t>
      </w:r>
      <w:r>
        <w:rPr>
          <w:rFonts w:hint="default"/>
          <w:b w:val="0"/>
          <w:bCs/>
          <w:sz w:val="24"/>
          <w:szCs w:val="21"/>
        </w:rPr>
        <w:t xml:space="preserve"> El objetivo principal de CompiScript+ es aplicar los conocimientos sobre la fase de análisis léxico y sintáctico de un compilador para la realización de un intérprete sencillo, con las funcionalidades principales para que sea funcional.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Objetivos Específicos: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Reforzar los conocimientos de análisis léxico, sintáctico y semántico para la creación de un lenguaje de programación.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Aplicar los conceptos de compiladores para implementar un proceso de interpretación de código de alto nivel.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Utilizar los conceptos de compiladores para analizar un lenguaje de programación y producir las salidas esperadas.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Aplicar la teoría de compiladores para la creación de soluciones de software.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Generar aplicaciones utilizando la arquitectura cliente-servidor.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Descripción General: El proyecto CompiScript+ surge como una iniciativa para crear un lenguaje de programación que permita a los estudiantes del curso de Introducción a la Programación y Computación 1 adquirir conocimientos sobre programación y las generalidades de un lenguaje de programación. Este lenguaje será utilizado en las primeras prácticas de laboratorio del curso mencionado.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Como estudiante del curso de Compiladores 1, se te encomienda la tarea de llevar a cabo este proyecto, aprovechando tus altos conocimientos en análisis léxico, sintáctico y semántico. Este manual te acompañará en el proceso de uso de CompiScript+, proporcionándote las instrucciones necesarias para sacar el máximo provecho de esta herramienta.</w:t>
      </w:r>
    </w:p>
    <w:bookmarkEnd w:id="1"/>
    <w:p>
      <w:pPr>
        <w:pStyle w:val="3"/>
        <w:bidi w:val="0"/>
      </w:pPr>
      <w:bookmarkStart w:id="2" w:name="_Toc1002553603"/>
      <w:r>
        <w:t>Requisitos Mínimos:</w:t>
      </w:r>
      <w:bookmarkEnd w:id="2"/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bookmarkStart w:id="3" w:name="_Toc1666770994"/>
      <w:r>
        <w:rPr>
          <w:rFonts w:hint="default"/>
          <w:b w:val="0"/>
          <w:bCs/>
          <w:sz w:val="24"/>
          <w:szCs w:val="21"/>
        </w:rPr>
        <w:t>Para poder utilizar CompiScript+ de manera adecuada, es necesario cumplir con los siguientes requisitos mínimos del sistema:</w:t>
      </w:r>
    </w:p>
    <w:p>
      <w:pPr>
        <w:pStyle w:val="2"/>
        <w:bidi w:val="0"/>
        <w:rPr>
          <w:rFonts w:hint="default"/>
          <w:b/>
          <w:bCs w:val="0"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Sistema Operativo: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Ubuntu 22 o superior.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/>
          <w:bCs w:val="0"/>
          <w:sz w:val="24"/>
          <w:szCs w:val="21"/>
        </w:rPr>
        <w:t>Software: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Node.js 20 o superior: Es necesario tener instalado Node.js en tu sistema para poder ejecutar CompiScript+. Puedes descargar la versión adecuada desde el sitio oficial de Node.js y seguir las instrucciones de instalación para Ubuntu.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Espacio en Disco: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tener al menos 100 MB de espacio libre en disco para la instalación y almacenamiento de archivos temporales generados por CompiScript+.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Memoria RAM: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disponer de al menos 2 GB de memoria RAM para un rendimiento óptimo al ejecutar CompiScript+ y realizar procesos de compilación e interpretación.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Navegador Web: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tener un navegador web actualizado, como Google Chrome, Mozilla Firefox o Microsoft Edge, para visualizar la documentación y posibles interfaces web relacionadas con CompiScript+.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Conexión a Internet (opcional):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Se recomienda disponer de una conexión a Internet para acceder a recursos adicionales, como actualizaciones, documentación en línea o posibles bibliotecas externas necesarias para el desarrollo con CompiScript+.</w:t>
      </w:r>
    </w:p>
    <w:p>
      <w:pPr>
        <w:pStyle w:val="2"/>
        <w:bidi w:val="0"/>
        <w:rPr>
          <w:rFonts w:hint="default"/>
          <w:b w:val="0"/>
          <w:bCs/>
          <w:sz w:val="24"/>
          <w:szCs w:val="21"/>
        </w:rPr>
      </w:pPr>
      <w:r>
        <w:rPr>
          <w:rFonts w:hint="default"/>
          <w:b w:val="0"/>
          <w:bCs/>
          <w:sz w:val="24"/>
          <w:szCs w:val="21"/>
        </w:rPr>
        <w:t>Es importante tener en cuenta que estos son requisitos mínimos y que el rendimiento del sistema puede variar dependiendo de la complejidad de los programas que se estén compilando o interpretando con CompiScript+. Se recomienda verificar periódicamente las actualizaciones de software y realizar las actualizaciones necesarias para garantizar un funcionamiento óptimo del sistema.</w:t>
      </w:r>
    </w:p>
    <w:bookmarkEnd w:id="3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bidi w:val="0"/>
        <w:rPr>
          <w:rFonts w:hint="default"/>
        </w:rPr>
      </w:pPr>
      <w:bookmarkStart w:id="4" w:name="_Toc1064876945"/>
      <w:r>
        <w:rPr>
          <w:rFonts w:hint="default"/>
        </w:rPr>
        <w:t>Interfaz de Usuario:</w:t>
      </w:r>
      <w:bookmarkEnd w:id="4"/>
    </w:p>
    <w:p>
      <w:r>
        <w:drawing>
          <wp:inline distT="0" distB="0" distL="114300" distR="114300">
            <wp:extent cx="6381750" cy="297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48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6856730" cy="8102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5833110" cy="2937510"/>
            <wp:effectExtent l="0" t="0" r="152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>
        <w:drawing>
          <wp:inline distT="0" distB="0" distL="114300" distR="114300">
            <wp:extent cx="5565775" cy="2802890"/>
            <wp:effectExtent l="0" t="0" r="1587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6194425" cy="3119755"/>
            <wp:effectExtent l="0" t="0" r="158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615315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5868035" cy="2955290"/>
            <wp:effectExtent l="0" t="0" r="1841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jc w:val="center"/>
        <w:rPr>
          <w:sz w:val="28"/>
          <w:szCs w:val="24"/>
        </w:rPr>
      </w:pPr>
      <w:r>
        <w:drawing>
          <wp:inline distT="0" distB="0" distL="114300" distR="114300">
            <wp:extent cx="5909310" cy="2975610"/>
            <wp:effectExtent l="0" t="0" r="1524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jc w:val="left"/>
      </w:pPr>
    </w:p>
    <w:p>
      <w:pPr>
        <w:jc w:val="left"/>
        <w:rPr>
          <w:rFonts w:hint="default"/>
        </w:rPr>
      </w:pPr>
    </w:p>
    <w:p>
      <w:pPr>
        <w:rPr>
          <w:rFonts w:hint="default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4"/>
    <w:rsid w:val="00052E18"/>
    <w:rsid w:val="000D2131"/>
    <w:rsid w:val="000F375F"/>
    <w:rsid w:val="0010560E"/>
    <w:rsid w:val="001A727E"/>
    <w:rsid w:val="001B11E2"/>
    <w:rsid w:val="001C570E"/>
    <w:rsid w:val="001C79D7"/>
    <w:rsid w:val="00205AD0"/>
    <w:rsid w:val="00232A91"/>
    <w:rsid w:val="00304C20"/>
    <w:rsid w:val="004077E9"/>
    <w:rsid w:val="00437B9F"/>
    <w:rsid w:val="00486235"/>
    <w:rsid w:val="004967D1"/>
    <w:rsid w:val="004B54B2"/>
    <w:rsid w:val="004C778F"/>
    <w:rsid w:val="00520319"/>
    <w:rsid w:val="00552554"/>
    <w:rsid w:val="00561C02"/>
    <w:rsid w:val="0058438B"/>
    <w:rsid w:val="00661C1A"/>
    <w:rsid w:val="00670F8B"/>
    <w:rsid w:val="00672024"/>
    <w:rsid w:val="006B47E7"/>
    <w:rsid w:val="0070682B"/>
    <w:rsid w:val="007146DD"/>
    <w:rsid w:val="007E01EF"/>
    <w:rsid w:val="0080538A"/>
    <w:rsid w:val="00882A64"/>
    <w:rsid w:val="00883861"/>
    <w:rsid w:val="00957E50"/>
    <w:rsid w:val="009F6246"/>
    <w:rsid w:val="00A4649B"/>
    <w:rsid w:val="00A6232E"/>
    <w:rsid w:val="00A64F46"/>
    <w:rsid w:val="00A83E06"/>
    <w:rsid w:val="00B07EC0"/>
    <w:rsid w:val="00B414BF"/>
    <w:rsid w:val="00B84C2C"/>
    <w:rsid w:val="00C27DA6"/>
    <w:rsid w:val="00C57924"/>
    <w:rsid w:val="00CC6B05"/>
    <w:rsid w:val="00CD4E22"/>
    <w:rsid w:val="00CF6FF2"/>
    <w:rsid w:val="00E15800"/>
    <w:rsid w:val="00E7050B"/>
    <w:rsid w:val="00F32B47"/>
    <w:rsid w:val="1C68D0C5"/>
    <w:rsid w:val="26C2C573"/>
    <w:rsid w:val="4F77E7BB"/>
    <w:rsid w:val="711C5521"/>
    <w:rsid w:val="71B3BF30"/>
    <w:rsid w:val="7D79CD73"/>
    <w:rsid w:val="BDFD940C"/>
    <w:rsid w:val="F3FE5F75"/>
    <w:rsid w:val="FEB3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480" w:lineRule="auto"/>
      <w:ind w:firstLine="709"/>
    </w:pPr>
    <w:rPr>
      <w:rFonts w:ascii="Times New Roman" w:hAnsi="Times New Roman" w:eastAsiaTheme="minorHAnsi" w:cstheme="minorBidi"/>
      <w:kern w:val="2"/>
      <w:sz w:val="24"/>
      <w:szCs w:val="22"/>
      <w:lang w:val="es-MX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rFonts w:cs="Times New Roman"/>
      <w:b/>
      <w:sz w:val="32"/>
      <w:szCs w:val="2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val="es-GT" w:eastAsia="es-GT"/>
      <w14:ligatures w14:val="none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Title"/>
    <w:basedOn w:val="1"/>
    <w:next w:val="1"/>
    <w:link w:val="17"/>
    <w:qFormat/>
    <w:uiPriority w:val="1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13">
    <w:name w:val="toc 1"/>
    <w:basedOn w:val="1"/>
    <w:next w:val="1"/>
    <w:semiHidden/>
    <w:unhideWhenUsed/>
    <w:uiPriority w:val="39"/>
  </w:style>
  <w:style w:type="paragraph" w:styleId="14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5">
    <w:name w:val="Título 1 Car"/>
    <w:basedOn w:val="5"/>
    <w:link w:val="2"/>
    <w:uiPriority w:val="9"/>
    <w:rPr>
      <w:rFonts w:ascii="Times New Roman" w:hAnsi="Times New Roman" w:cs="Times New Roman"/>
      <w:b/>
      <w:sz w:val="32"/>
      <w:szCs w:val="24"/>
    </w:rPr>
  </w:style>
  <w:style w:type="character" w:customStyle="1" w:styleId="16">
    <w:name w:val="Título 2 Car"/>
    <w:basedOn w:val="5"/>
    <w:link w:val="3"/>
    <w:semiHidden/>
    <w:uiPriority w:val="9"/>
    <w:rPr>
      <w:rFonts w:ascii="Times New Roman" w:hAnsi="Times New Roman" w:eastAsiaTheme="majorEastAsia" w:cstheme="majorBidi"/>
      <w:b/>
      <w:sz w:val="28"/>
      <w:szCs w:val="26"/>
    </w:rPr>
  </w:style>
  <w:style w:type="character" w:customStyle="1" w:styleId="17">
    <w:name w:val="Título Car"/>
    <w:basedOn w:val="5"/>
    <w:link w:val="12"/>
    <w:uiPriority w:val="10"/>
    <w:rPr>
      <w:rFonts w:ascii="Times New Roman" w:hAnsi="Times New Roman" w:eastAsiaTheme="majorEastAsia" w:cstheme="majorBidi"/>
      <w:b/>
      <w:spacing w:val="-10"/>
      <w:kern w:val="28"/>
      <w:sz w:val="32"/>
      <w:szCs w:val="56"/>
    </w:rPr>
  </w:style>
  <w:style w:type="character" w:customStyle="1" w:styleId="18">
    <w:name w:val="Encabezado Car"/>
    <w:basedOn w:val="5"/>
    <w:link w:val="8"/>
    <w:uiPriority w:val="99"/>
    <w:rPr>
      <w:rFonts w:ascii="Times New Roman" w:hAnsi="Times New Roman"/>
      <w:sz w:val="24"/>
    </w:rPr>
  </w:style>
  <w:style w:type="character" w:customStyle="1" w:styleId="19">
    <w:name w:val="Pie de página Car"/>
    <w:basedOn w:val="5"/>
    <w:link w:val="7"/>
    <w:uiPriority w:val="99"/>
    <w:rPr>
      <w:rFonts w:ascii="Times New Roman" w:hAnsi="Times New Roman"/>
      <w:sz w:val="24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1197</Words>
  <Characters>6585</Characters>
  <Lines>54</Lines>
  <Paragraphs>15</Paragraphs>
  <TotalTime>1</TotalTime>
  <ScaleCrop>false</ScaleCrop>
  <LinksUpToDate>false</LinksUpToDate>
  <CharactersWithSpaces>7767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2024-03-01T15:23:00Z</dcterms:created>
  <dc:creator>Josue Guevara</dc:creator>
  <cp:lastModifiedBy>ponche</cp:lastModifiedBy>
  <cp:lastPrinted>2024-03-02T05:02:00Z</cp:lastPrinted>
  <dcterms:modified xsi:type="dcterms:W3CDTF">2024-04-22T22:22:45Z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