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12 Документация Notes API</w:t>
      </w:r>
    </w:p>
    <w:p>
      <w:pPr>
        <w:pStyle w:val="Heading1"/>
      </w:pPr>
      <w:r>
        <w:t>Цель и выбранный подход</w:t>
      </w:r>
    </w:p>
    <w:p>
      <w:pPr/>
      <w:r>
        <w:t xml:space="preserve">Подготовлена документация работающего CRUD API заметок методом code-first: комментарии Go → swag → пакет docs и Swagger UI. Практика выполнена как самостоятельный модуль </w:t>
      </w:r>
      <w:r>
        <w:rPr>
          <w:rFonts w:ascii="Consolas" w:hAnsi="Consolas"/>
          <w:sz w:val="18"/>
        </w:rPr>
        <w:t>practices/pz12-notes</w:t>
      </w:r>
      <w:r>
        <w:t>; исходный модуль №11 не изменён. Пять операций, JSON-модели и ошибки проверены тестами и реальными HTTP-запросами. Получен настоящий снимок Swagger UI.</w:t>
      </w:r>
    </w:p>
    <w:p>
      <w:pPr/>
      <w:r>
        <w:t xml:space="preserve">Генератор swag создаёт </w:t>
      </w:r>
      <w:r>
        <w:rPr>
          <w:b/>
        </w:rPr>
        <w:t>Swagger 2.0</w:t>
      </w:r>
      <w:r>
        <w:t xml:space="preserve">. Ручная спецификация </w:t>
      </w:r>
      <w:r>
        <w:rPr>
          <w:rFonts w:ascii="Consolas" w:hAnsi="Consolas"/>
          <w:sz w:val="18"/>
        </w:rPr>
        <w:t>practices/pz11-notes/api/openapi.yaml</w:t>
      </w:r>
      <w:r>
        <w:t xml:space="preserve"> имеет формат </w:t>
      </w:r>
      <w:r>
        <w:rPr>
          <w:b/>
        </w:rPr>
        <w:t>OpenAPI 3.0.3</w:t>
      </w:r>
      <w:r>
        <w:t xml:space="preserve"> и остаётся в №11. Она не копируется в №12 и не синхронизируется автоматически с результатом генерации. У Swagger 2.0 здесь используются </w:t>
      </w:r>
      <w:r>
        <w:rPr>
          <w:rFonts w:ascii="Consolas" w:hAnsi="Consolas"/>
          <w:sz w:val="18"/>
        </w:rPr>
        <w:t>definitions</w:t>
      </w:r>
      <w:r>
        <w:t xml:space="preserve">, </w:t>
      </w:r>
      <w:r>
        <w:rPr>
          <w:rFonts w:ascii="Consolas" w:hAnsi="Consolas"/>
          <w:sz w:val="18"/>
        </w:rPr>
        <w:t>basePath</w:t>
      </w:r>
      <w:r>
        <w:t xml:space="preserve"> и body parameters; у OpenAPI 3.0 — </w:t>
      </w:r>
      <w:r>
        <w:rPr>
          <w:rFonts w:ascii="Consolas" w:hAnsi="Consolas"/>
          <w:sz w:val="18"/>
        </w:rPr>
        <w:t>components.schemas</w:t>
      </w:r>
      <w:r>
        <w:t xml:space="preserve">, </w:t>
      </w:r>
      <w:r>
        <w:rPr>
          <w:rFonts w:ascii="Consolas" w:hAnsi="Consolas"/>
          <w:sz w:val="18"/>
        </w:rPr>
        <w:t>servers</w:t>
      </w:r>
      <w:r>
        <w:t xml:space="preserve"> и </w:t>
      </w:r>
      <w:r>
        <w:rPr>
          <w:rFonts w:ascii="Consolas" w:hAnsi="Consolas"/>
          <w:sz w:val="18"/>
        </w:rPr>
        <w:t>requestBody</w:t>
      </w:r>
      <w:r>
        <w:t>.</w:t>
      </w:r>
    </w:p>
    <w:p>
      <w:pPr>
        <w:pStyle w:val="Heading1"/>
      </w:pPr>
      <w:r>
        <w:t>Окружение и структура</w:t>
      </w:r>
    </w:p>
    <w:p>
      <w:pPr>
        <w:keepNext/>
      </w:pPr>
      <w:r>
        <w:t xml:space="preserve">Проверено 13 октября 2026 года на Windows amd64: Go </w:t>
      </w:r>
      <w:r>
        <w:rPr>
          <w:rFonts w:ascii="Consolas" w:hAnsi="Consolas"/>
          <w:sz w:val="18"/>
        </w:rPr>
        <w:t>go1.27.2</w:t>
      </w:r>
      <w:r>
        <w:t xml:space="preserve">, PowerShell </w:t>
      </w:r>
      <w:r>
        <w:rPr>
          <w:rFonts w:ascii="Consolas" w:hAnsi="Consolas"/>
          <w:sz w:val="18"/>
        </w:rPr>
        <w:t>7.6.5</w:t>
      </w:r>
      <w:r>
        <w:t xml:space="preserve"> и Windows PowerShell </w:t>
      </w:r>
      <w:r>
        <w:rPr>
          <w:rFonts w:ascii="Consolas" w:hAnsi="Consolas"/>
          <w:sz w:val="18"/>
        </w:rPr>
        <w:t>5.1.26100.9549</w:t>
      </w:r>
      <w:r>
        <w:t xml:space="preserve">, curl </w:t>
      </w:r>
      <w:r>
        <w:rPr>
          <w:rFonts w:ascii="Consolas" w:hAnsi="Consolas"/>
          <w:sz w:val="18"/>
        </w:rPr>
        <w:t>8.21.0</w:t>
      </w:r>
      <w:r>
        <w:t xml:space="preserve">. Зависимости: chi </w:t>
      </w:r>
      <w:r>
        <w:rPr>
          <w:rFonts w:ascii="Consolas" w:hAnsi="Consolas"/>
          <w:sz w:val="18"/>
        </w:rPr>
        <w:t>v5.4.0</w:t>
      </w:r>
      <w:r>
        <w:t xml:space="preserve">, swag </w:t>
      </w:r>
      <w:r>
        <w:rPr>
          <w:rFonts w:ascii="Consolas" w:hAnsi="Consolas"/>
          <w:sz w:val="18"/>
        </w:rPr>
        <w:t>v1.16.6</w:t>
      </w:r>
      <w:r>
        <w:t xml:space="preserve">, http-swagger/v2 </w:t>
      </w:r>
      <w:r>
        <w:rPr>
          <w:rFonts w:ascii="Consolas" w:hAnsi="Consolas"/>
          <w:sz w:val="18"/>
        </w:rPr>
        <w:t>v2.0.2</w:t>
      </w:r>
      <w:r>
        <w:t xml:space="preserve">. Установленный из модуля swag v1.16.6 бинарник сообщает </w:t>
      </w:r>
      <w:r>
        <w:rPr>
          <w:rFonts w:ascii="Consolas" w:hAnsi="Consolas"/>
          <w:sz w:val="18"/>
        </w:rPr>
        <w:t>swag.exe version v1.16.4</w:t>
      </w:r>
      <w:r>
        <w:t xml:space="preserve">; фактическую версию модуля подтверждает </w:t>
      </w:r>
      <w:r>
        <w:rPr>
          <w:rFonts w:ascii="Consolas" w:hAnsi="Consolas"/>
          <w:sz w:val="18"/>
        </w:rPr>
        <w:t>go version -m</w:t>
      </w:r>
      <w:r>
        <w:t xml:space="preserve">: </w:t>
      </w:r>
      <w:r>
        <w:rPr>
          <w:rFonts w:ascii="Consolas" w:hAnsi="Consolas"/>
          <w:sz w:val="18"/>
        </w:rPr>
        <w:t>github.com/swaggo/swag v1.16.6</w:t>
      </w:r>
      <w:r>
        <w:t>. Поэтому скрипт проверяет метаданные Go, а не эту строку CLI.</w:t>
      </w:r>
    </w:p>
    <w:p>
      <w:pPr>
        <w:pStyle w:val="Code"/>
        <w:keepNext/>
      </w:pPr>
      <w:r>
        <w:t>practices/pz12-notes/</w:t>
      </w:r>
    </w:p>
    <w:p>
      <w:pPr>
        <w:pStyle w:val="Code"/>
        <w:keepNext/>
      </w:pPr>
      <w:r>
        <w:t xml:space="preserve">  cmd/api/main.go</w:t>
      </w:r>
    </w:p>
    <w:p>
      <w:pPr>
        <w:pStyle w:val="Code"/>
        <w:keepNext/>
      </w:pPr>
      <w:r>
        <w:t xml:space="preserve">  internal/core/note.go</w:t>
      </w:r>
    </w:p>
    <w:p>
      <w:pPr>
        <w:pStyle w:val="Code"/>
        <w:keepNext/>
      </w:pPr>
      <w:r>
        <w:t xml:space="preserve">  internal/core/service/note_service.go</w:t>
      </w:r>
    </w:p>
    <w:p>
      <w:pPr>
        <w:pStyle w:val="Code"/>
        <w:keepNext/>
      </w:pPr>
      <w:r>
        <w:t xml:space="preserve">  internal/repo/note_mem.go</w:t>
      </w:r>
    </w:p>
    <w:p>
      <w:pPr>
        <w:pStyle w:val="Code"/>
        <w:keepNext/>
      </w:pPr>
      <w:r>
        <w:t xml:space="preserve">  internal/http/router.go</w:t>
      </w:r>
    </w:p>
    <w:p>
      <w:pPr>
        <w:pStyle w:val="Code"/>
        <w:keepNext/>
      </w:pPr>
      <w:r>
        <w:t xml:space="preserve">  internal/http/router_test.go</w:t>
      </w:r>
    </w:p>
    <w:p>
      <w:pPr>
        <w:pStyle w:val="Code"/>
        <w:keepNext/>
      </w:pPr>
      <w:r>
        <w:t xml:space="preserve">  internal/http/handlers/notes.go</w:t>
      </w:r>
    </w:p>
    <w:p>
      <w:pPr>
        <w:pStyle w:val="Code"/>
        <w:keepNext/>
      </w:pPr>
      <w:r>
        <w:t xml:space="preserve">  docs/docs.go</w:t>
      </w:r>
    </w:p>
    <w:p>
      <w:pPr>
        <w:pStyle w:val="Code"/>
        <w:keepNext/>
      </w:pPr>
      <w:r>
        <w:t xml:space="preserve">  docs/swagger.json</w:t>
      </w:r>
    </w:p>
    <w:p>
      <w:pPr>
        <w:pStyle w:val="Code"/>
        <w:keepNext/>
      </w:pPr>
      <w:r>
        <w:t xml:space="preserve">  docs/swagger.yaml</w:t>
      </w:r>
    </w:p>
    <w:p>
      <w:pPr>
        <w:pStyle w:val="Code"/>
        <w:keepNext/>
      </w:pPr>
      <w:r>
        <w:t xml:space="preserve">  requests/create.json</w:t>
      </w:r>
    </w:p>
    <w:p>
      <w:pPr>
        <w:pStyle w:val="Code"/>
        <w:keepNext/>
      </w:pPr>
      <w:r>
        <w:t xml:space="preserve">  requests/patch.json</w:t>
      </w:r>
    </w:p>
    <w:p>
      <w:pPr>
        <w:pStyle w:val="Code"/>
        <w:keepNext/>
      </w:pPr>
      <w:r>
        <w:t xml:space="preserve">  generate-docs.ps1</w:t>
      </w:r>
    </w:p>
    <w:p>
      <w:pPr>
        <w:pStyle w:val="Code"/>
        <w:keepNext/>
      </w:pPr>
      <w:r>
        <w:t xml:space="preserve">  run-local.ps1</w:t>
      </w:r>
    </w:p>
    <w:p>
      <w:pPr>
        <w:pStyle w:val="Code"/>
        <w:keepNext/>
      </w:pPr>
      <w:r>
        <w:t xml:space="preserve">  README.md</w:t>
      </w:r>
    </w:p>
    <w:p>
      <w:pPr>
        <w:pStyle w:val="Code"/>
        <w:keepNext w:val="0"/>
      </w:pPr>
      <w:r>
        <w:t xml:space="preserve">  go.mod, go.sum</w:t>
      </w:r>
    </w:p>
    <w:p>
      <w:pPr/>
      <w:r>
        <w:rPr>
          <w:rFonts w:ascii="Consolas" w:hAnsi="Consolas"/>
          <w:sz w:val="18"/>
        </w:rPr>
        <w:t>Note</w:t>
      </w:r>
      <w:r>
        <w:t xml:space="preserve"> описывает ответ с id, title, content, createdAt и необязательным updatedAt. </w:t>
      </w:r>
      <w:r>
        <w:rPr>
          <w:rFonts w:ascii="Consolas" w:hAnsi="Consolas"/>
          <w:sz w:val="18"/>
        </w:rPr>
        <w:t>NoteCreate</w:t>
      </w:r>
      <w:r>
        <w:t xml:space="preserve"> принимает title и content. </w:t>
      </w:r>
      <w:r>
        <w:rPr>
          <w:rFonts w:ascii="Consolas" w:hAnsi="Consolas"/>
          <w:sz w:val="18"/>
        </w:rPr>
        <w:t>NoteUpdate</w:t>
      </w:r>
      <w:r>
        <w:t xml:space="preserve"> использует указатели, чтобы различать пропущенное поле и пустой content. Ошибки имеют общую модель </w:t>
      </w:r>
      <w:r>
        <w:rPr>
          <w:rFonts w:ascii="Consolas" w:hAnsi="Consolas"/>
          <w:sz w:val="18"/>
        </w:rPr>
        <w:t>ErrorResponse</w:t>
      </w:r>
      <w:r>
        <w:t>. Репозиторий хранит заметки в памяти под mutex; сервис проверяет title и обновляет время; handler занимается HTTP. Данные исчезают при остановке процесса.</w:t>
      </w:r>
    </w:p>
    <w:p>
      <w:pPr>
        <w:pStyle w:val="Heading1"/>
      </w:pPr>
      <w:r>
        <w:t>Аннотации и генерация</w:t>
      </w:r>
    </w:p>
    <w:p>
      <w:pPr/>
      <w:r>
        <w:t xml:space="preserve">Общие аннотации в </w:t>
      </w:r>
      <w:r>
        <w:rPr>
          <w:rFonts w:ascii="Consolas" w:hAnsi="Consolas"/>
          <w:sz w:val="18"/>
        </w:rPr>
        <w:t>cmd/api/main.go</w:t>
      </w:r>
      <w:r>
        <w:t xml:space="preserve">: </w:t>
      </w:r>
      <w:r>
        <w:rPr>
          <w:rFonts w:ascii="Consolas" w:hAnsi="Consolas"/>
          <w:sz w:val="18"/>
        </w:rPr>
        <w:t>@title Notes API practice 12</w:t>
      </w:r>
      <w:r>
        <w:t xml:space="preserve">, </w:t>
      </w:r>
      <w:r>
        <w:rPr>
          <w:rFonts w:ascii="Consolas" w:hAnsi="Consolas"/>
          <w:sz w:val="18"/>
        </w:rPr>
        <w:t>@version 1.0.0</w:t>
      </w:r>
      <w:r>
        <w:t xml:space="preserve">, </w:t>
      </w:r>
      <w:r>
        <w:rPr>
          <w:rFonts w:ascii="Consolas" w:hAnsi="Consolas"/>
          <w:sz w:val="18"/>
        </w:rPr>
        <w:t>@description</w:t>
      </w:r>
      <w:r>
        <w:t xml:space="preserve"> и </w:t>
      </w:r>
      <w:r>
        <w:rPr>
          <w:rFonts w:ascii="Consolas" w:hAnsi="Consolas"/>
          <w:sz w:val="18"/>
        </w:rPr>
        <w:t>@BasePath /api/v1</w:t>
      </w:r>
      <w:r>
        <w:t xml:space="preserve">. Импорт с побочным эффектом подключает сгенерированный пакет docs. В chi маршрут </w:t>
      </w:r>
      <w:r>
        <w:rPr>
          <w:rFonts w:ascii="Consolas" w:hAnsi="Consolas"/>
          <w:sz w:val="18"/>
        </w:rPr>
        <w:t>/docs/*</w:t>
      </w:r>
      <w:r>
        <w:t xml:space="preserve"> передаётся http-swagger, URL спецификации — </w:t>
      </w:r>
      <w:r>
        <w:rPr>
          <w:rFonts w:ascii="Consolas" w:hAnsi="Consolas"/>
          <w:sz w:val="18"/>
        </w:rPr>
        <w:t>/docs/doc.json</w:t>
      </w:r>
      <w:r>
        <w:t>. Фиксированный host отсутствует, поэтому UI использует текущий адрес сервера и свободный порт.</w:t>
      </w:r>
    </w:p>
    <w:p>
      <w:pPr>
        <w:keepNext/>
      </w:pPr>
      <w:r>
        <w:t xml:space="preserve">Фрагменты реальных аннотаций трёх методов из </w:t>
      </w:r>
      <w:hyperlink r:id="rId9">
        <w:r>
          <w:rPr>
            <w:color w:val="195A85"/>
          </w:rPr>
          <w:t>handlers/notes.go</w:t>
        </w:r>
      </w:hyperlink>
      <w:r>
        <w:t>:</w:t>
      </w:r>
    </w:p>
    <w:p>
      <w:pPr>
        <w:pStyle w:val="Code"/>
        <w:keepNext/>
      </w:pPr>
      <w:r>
        <w:t>// @Summary Create a note</w:t>
      </w:r>
    </w:p>
    <w:p>
      <w:pPr>
        <w:pStyle w:val="Code"/>
        <w:keepNext/>
      </w:pPr>
      <w:r>
        <w:t>// @Accept json</w:t>
      </w:r>
    </w:p>
    <w:p>
      <w:pPr>
        <w:pStyle w:val="Code"/>
        <w:keepNext/>
      </w:pPr>
      <w:r>
        <w:t>// @Produce json</w:t>
      </w:r>
    </w:p>
    <w:p>
      <w:pPr>
        <w:pStyle w:val="Code"/>
        <w:keepNext/>
      </w:pPr>
      <w:r>
        <w:t>// @Param note body core.NoteCreate true "New note"</w:t>
      </w:r>
    </w:p>
    <w:p>
      <w:pPr>
        <w:pStyle w:val="Code"/>
        <w:keepNext/>
      </w:pPr>
      <w:r>
        <w:t>// @Success 201 {object} core.Note</w:t>
      </w:r>
    </w:p>
    <w:p>
      <w:pPr>
        <w:pStyle w:val="Code"/>
        <w:keepNext/>
      </w:pPr>
      <w:r>
        <w:t>// @Header 201 {string} Location "Relative URL of the created note"</w:t>
      </w:r>
    </w:p>
    <w:p>
      <w:pPr>
        <w:pStyle w:val="Code"/>
        <w:keepNext/>
      </w:pPr>
      <w:r>
        <w:t>// @Failure 400 {object} core.ErrorResponse "Invalid JSON, content type or title"</w:t>
      </w:r>
    </w:p>
    <w:p>
      <w:pPr>
        <w:pStyle w:val="Code"/>
        <w:keepNext/>
      </w:pPr>
      <w:r>
        <w:t>// @Failure 500 {object} core.ErrorResponse "Repository error"</w:t>
      </w:r>
    </w:p>
    <w:p>
      <w:pPr>
        <w:pStyle w:val="Code"/>
        <w:keepNext w:val="0"/>
      </w:pPr>
      <w:r>
        <w:t>// @Router /notes [post]</w:t>
      </w:r>
    </w:p>
    <w:p>
      <w:pPr>
        <w:pStyle w:val="Code"/>
        <w:keepNext/>
      </w:pPr>
      <w:r>
        <w:t>// @Summary List notes</w:t>
      </w:r>
    </w:p>
    <w:p>
      <w:pPr>
        <w:pStyle w:val="Code"/>
        <w:keepNext/>
      </w:pPr>
      <w:r>
        <w:t>// @Description All notes ordered by ascending ID; an empty repository returns []. No filtering or pagination.</w:t>
      </w:r>
    </w:p>
    <w:p>
      <w:pPr>
        <w:pStyle w:val="Code"/>
        <w:keepNext/>
      </w:pPr>
      <w:r>
        <w:t>// @Success 200 {array} core.Note</w:t>
      </w:r>
    </w:p>
    <w:p>
      <w:pPr>
        <w:pStyle w:val="Code"/>
        <w:keepNext/>
      </w:pPr>
      <w:r>
        <w:t>// @Failure 500 {object} core.ErrorResponse "Repository error"</w:t>
      </w:r>
    </w:p>
    <w:p>
      <w:pPr>
        <w:pStyle w:val="Code"/>
        <w:keepNext w:val="0"/>
      </w:pPr>
      <w:r>
        <w:t>// @Router /notes [get]</w:t>
      </w:r>
    </w:p>
    <w:p>
      <w:pPr>
        <w:pStyle w:val="Code"/>
        <w:keepNext/>
      </w:pPr>
      <w:r>
        <w:t>// @Summary Delete a note</w:t>
      </w:r>
    </w:p>
    <w:p>
      <w:pPr>
        <w:pStyle w:val="Code"/>
        <w:keepNext/>
      </w:pPr>
      <w:r>
        <w:t>// @Param id path int true "Positive note ID" minimum(1)</w:t>
      </w:r>
    </w:p>
    <w:p>
      <w:pPr>
        <w:pStyle w:val="Code"/>
        <w:keepNext/>
      </w:pPr>
      <w:r>
        <w:t>// @Success 204 "Deleted without response body"</w:t>
      </w:r>
    </w:p>
    <w:p>
      <w:pPr>
        <w:pStyle w:val="Code"/>
        <w:keepNext/>
      </w:pPr>
      <w:r>
        <w:t>// @Failure 400 {object} core.ErrorResponse "Invalid ID"</w:t>
      </w:r>
    </w:p>
    <w:p>
      <w:pPr>
        <w:pStyle w:val="Code"/>
        <w:keepNext/>
      </w:pPr>
      <w:r>
        <w:t>// @Failure 404 {object} core.ErrorResponse "Note not found"</w:t>
      </w:r>
    </w:p>
    <w:p>
      <w:pPr>
        <w:pStyle w:val="Code"/>
        <w:keepNext/>
      </w:pPr>
      <w:r>
        <w:t>// @Failure 500 {object} core.ErrorResponse "Repository error"</w:t>
      </w:r>
    </w:p>
    <w:p>
      <w:pPr>
        <w:pStyle w:val="Code"/>
        <w:keepNext w:val="0"/>
      </w:pPr>
      <w:r>
        <w:t>// @Router /notes/{id} [delete]</w:t>
      </w:r>
    </w:p>
    <w:p>
      <w:pPr/>
      <w:r>
        <w:t>Остальные два метода — GetNote и UpdateNote — также аннотированы. В списке нет вымышленных page/limit/q или X-Total-Count. Контакт университета не добавлялся. У ответа DELETE 204 нет схемы тела. Ограничения PATCH (хотя бы одно ненулевое поле, непустой title) и запрет неизвестных полей описаны текстом, поскольку выбранный генератор не выражает все эти правила машинной схемой Swagger 2.0.</w:t>
      </w:r>
    </w:p>
    <w:p>
      <w:pPr>
        <w:keepNext/>
      </w:pPr>
      <w:r>
        <w:t>Выполненная команда из любого каталога:</w:t>
      </w:r>
    </w:p>
    <w:p>
      <w:pPr>
        <w:pStyle w:val="Code"/>
        <w:keepNext w:val="0"/>
      </w:pPr>
      <w:r>
        <w:t>&amp; 'D:\MAG\GO\practic\practices\pz12-notes\generate-docs.ps1'</w:t>
      </w:r>
    </w:p>
    <w:p>
      <w:pPr>
        <w:keepNext/>
      </w:pPr>
      <w:r>
        <w:t xml:space="preserve">Скрипт устанавливает </w:t>
      </w:r>
      <w:r>
        <w:rPr>
          <w:rFonts w:ascii="Consolas" w:hAnsi="Consolas"/>
          <w:sz w:val="18"/>
        </w:rPr>
        <w:t>github.com/swaggo/swag/cmd/swag@v1.16.6</w:t>
      </w:r>
      <w:r>
        <w:t xml:space="preserve"> при отсутствии проверенного локального бинарника и запускает из корня модуля:</w:t>
      </w:r>
    </w:p>
    <w:p>
      <w:pPr>
        <w:pStyle w:val="Code"/>
        <w:keepNext w:val="0"/>
      </w:pPr>
      <w:r>
        <w:t>swag init --dir ./cmd/api,./internal/core,./internal/http --generalInfo main.go --parseInternal --output ./docs</w:t>
      </w:r>
    </w:p>
    <w:p>
      <w:pPr/>
      <w:r>
        <w:t>Сгенерированные файлы вручную не правились. Два последовательных запуска дали одинаковые SHA256 для docs.go, swagger.json и swagger.yaml. Генерация также успешно выполнена в Windows PowerShell 5.1.</w:t>
      </w:r>
    </w:p>
    <w:p>
      <w:pPr>
        <w:pStyle w:val="Heading1"/>
      </w:pPr>
      <w:r>
        <w:t>Проверки и фактические ответы</w:t>
      </w:r>
    </w:p>
    <w:p>
      <w:pPr/>
      <w:r>
        <w:rPr>
          <w:rFonts w:ascii="Consolas" w:hAnsi="Consolas"/>
          <w:sz w:val="18"/>
        </w:rPr>
        <w:t>go fmt ./...</w:t>
      </w:r>
      <w:r>
        <w:t xml:space="preserve">, </w:t>
      </w:r>
      <w:r>
        <w:rPr>
          <w:rFonts w:ascii="Consolas" w:hAnsi="Consolas"/>
          <w:sz w:val="18"/>
        </w:rPr>
        <w:t>go vet ./...</w:t>
      </w:r>
      <w:r>
        <w:t xml:space="preserve">, </w:t>
      </w:r>
      <w:r>
        <w:rPr>
          <w:rFonts w:ascii="Consolas" w:hAnsi="Consolas"/>
          <w:sz w:val="18"/>
        </w:rPr>
        <w:t>go test ./...</w:t>
      </w:r>
      <w:r>
        <w:t xml:space="preserve">, </w:t>
      </w:r>
      <w:r>
        <w:rPr>
          <w:rFonts w:ascii="Consolas" w:hAnsi="Consolas"/>
          <w:sz w:val="18"/>
        </w:rPr>
        <w:t>go build ./...</w:t>
      </w:r>
      <w:r>
        <w:t xml:space="preserve">, </w:t>
      </w:r>
      <w:r>
        <w:rPr>
          <w:rFonts w:ascii="Consolas" w:hAnsi="Consolas"/>
          <w:sz w:val="18"/>
        </w:rPr>
        <w:t>go mod verify</w:t>
      </w:r>
      <w:r>
        <w:t xml:space="preserve"> завершились успешно; последняя команда вывела </w:t>
      </w:r>
      <w:r>
        <w:rPr>
          <w:rFonts w:ascii="Consolas" w:hAnsi="Consolas"/>
          <w:sz w:val="18"/>
        </w:rPr>
        <w:t>all modules verified</w:t>
      </w:r>
      <w:r>
        <w:t xml:space="preserve">. </w:t>
      </w:r>
      <w:hyperlink r:id="rId10">
        <w:r>
          <w:rPr>
            <w:color w:val="195A85"/>
          </w:rPr>
          <w:t>Полный вывод проверок</w:t>
        </w:r>
      </w:hyperlink>
      <w:r>
        <w:t>. Тесты проверяют CRUD, параллельное создание, неверные запросы, ограничение размера, тип содержимого, доступность UI и соответствие спецификации пяти операциям и кодам. Ошибки 500 проверены отдельно через репозиторий, возвращающий ошибку; HTTP-ответ содержит общий текст без внутренних подробностей. Реальная память в обычном сценарии ошибки 500 не вызывала.</w:t>
      </w:r>
    </w:p>
    <w:p>
      <w:pPr>
        <w:keepNext/>
      </w:pPr>
      <w:r>
        <w:t>Одна команда автоматического сценария:</w:t>
      </w:r>
    </w:p>
    <w:p>
      <w:pPr>
        <w:pStyle w:val="Code"/>
        <w:keepNext w:val="0"/>
      </w:pPr>
      <w:r>
        <w:t>&amp; 'D:\MAG\GO\practic\practices\pz12-notes\run-local.ps1'</w:t>
      </w:r>
    </w:p>
    <w:p>
      <w:pPr/>
      <w:r>
        <w:t xml:space="preserve">Прогон Windows PowerShell 5.1 из </w:t>
      </w:r>
      <w:r>
        <w:rPr>
          <w:rFonts w:ascii="Consolas" w:hAnsi="Consolas"/>
          <w:sz w:val="18"/>
        </w:rPr>
        <w:t>D:\MAG\GO</w:t>
      </w:r>
      <w:r>
        <w:t xml:space="preserve"> выбрал порт 49797 и завершился </w:t>
      </w:r>
      <w:r>
        <w:rPr>
          <w:rFonts w:ascii="Consolas" w:hAnsi="Consolas"/>
          <w:sz w:val="18"/>
        </w:rPr>
        <w:t>PZ12 scenario passed.</w:t>
      </w:r>
      <w:r>
        <w:t xml:space="preserve">. </w:t>
      </w:r>
      <w:hyperlink r:id="rId11">
        <w:r>
          <w:rPr>
            <w:color w:val="195A85"/>
          </w:rPr>
          <w:t>Подлинный лог</w:t>
        </w:r>
      </w:hyperlink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Ожидалось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Получено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POST /api/v1/notes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201 Note и Location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201 Note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/api/v1/notes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 массив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 массив из одной заметки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/api/v1/notes/1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 Note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 Note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PATCH /api/v1/notes/1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 Note с updatedAt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content изменён, updatedAt заполнен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DELETE /api/v1/notes/1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204, 0 байт тела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204, 0 байт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POST с пустым title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400 JSON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400 invalid request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/api/v1/notes/abc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400 JSON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400 invalid request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/api/v1/notes/99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 JSON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 note not found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после удаления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 JSON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 note not found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/docs/index.html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 UI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HTML со SwaggerUIBundle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/docs/doc.json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 Swagger 2.0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basePath /api/v1, пять операций</w:t>
            </w:r>
          </w:p>
        </w:tc>
      </w:tr>
    </w:tbl>
    <w:p>
      <w:pPr>
        <w:spacing w:after="0"/>
      </w:pPr>
    </w:p>
    <w:p>
      <w:pPr>
        <w:keepNext/>
      </w:pPr>
      <w:r>
        <w:t>Location подтверждён HTTP-тестом; JSON Content-Type проверялся в реальном сценарии для всех непустых ответов. Пример настоящего POST-ответа:</w:t>
      </w:r>
    </w:p>
    <w:p>
      <w:pPr>
        <w:pStyle w:val="Code"/>
        <w:keepNext w:val="0"/>
      </w:pPr>
      <w:r>
        <w:t>{"id":1,"title":"First note","content":"Test body","createdAt":"2026-10-13T16:00:52.69289Z"}</w:t>
      </w:r>
    </w:p>
    <w:p>
      <w:pPr/>
      <w:r>
        <w:t xml:space="preserve">После PATCH получен </w:t>
      </w:r>
      <w:r>
        <w:rPr>
          <w:rFonts w:ascii="Consolas" w:hAnsi="Consolas"/>
          <w:sz w:val="18"/>
        </w:rPr>
        <w:t>content: "Changed body"</w:t>
      </w:r>
      <w:r>
        <w:t xml:space="preserve"> и </w:t>
      </w:r>
      <w:r>
        <w:rPr>
          <w:rFonts w:ascii="Consolas" w:hAnsi="Consolas"/>
          <w:sz w:val="18"/>
        </w:rPr>
        <w:t>updatedAt: "2026-10-13T16:00:52.838467Z"</w:t>
      </w:r>
      <w:r>
        <w:t xml:space="preserve">. Тело DELETE было пустым. Страница UI работала на свободном порту 63830 в режиме KeepOpen. Через Try it out → Execute выполнен GET </w:t>
      </w:r>
      <w:r>
        <w:rPr>
          <w:rFonts w:ascii="Consolas" w:hAnsi="Consolas"/>
          <w:sz w:val="18"/>
        </w:rPr>
        <w:t>http://127.0.0.1:63830/api/v1/notes</w:t>
      </w:r>
      <w:r>
        <w:t xml:space="preserve">, получены 200, </w:t>
      </w:r>
      <w:r>
        <w:rPr>
          <w:rFonts w:ascii="Consolas" w:hAnsi="Consolas"/>
          <w:sz w:val="18"/>
        </w:rPr>
        <w:t>[]</w:t>
      </w:r>
      <w:r>
        <w:t xml:space="preserve"> и </w:t>
      </w:r>
      <w:r>
        <w:rPr>
          <w:rFonts w:ascii="Consolas" w:hAnsi="Consolas"/>
          <w:sz w:val="18"/>
        </w:rPr>
        <w:t>application/json; charset=utf-8</w:t>
      </w:r>
      <w:r>
        <w:t>. После Enter скрипт завершил свой сервер; на портах завершённых прогонов не осталось слушателей.</w:t>
      </w:r>
    </w:p>
    <w:p>
      <w:pPr>
        <w:pStyle w:val="Heading1"/>
      </w:pPr>
      <w:r>
        <w:t>Настоящий снимок Swagger UI</w:t>
      </w:r>
    </w:p>
    <w:p>
      <w:pPr>
        <w:keepNext/>
      </w:pPr>
      <w:r>
        <w:t>Изображение получено захватом открытой страницы браузера, без имитации. Видны название, Base URL, все пять операций и модели.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81587" cy="70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u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587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Swagger UI практики 12 с пятью CRUD операциями</w:t>
      </w:r>
    </w:p>
    <w:p>
      <w:pPr>
        <w:keepNext/>
      </w:pPr>
      <w:r>
        <w:t>Для повторного снимка:</w:t>
      </w:r>
    </w:p>
    <w:p>
      <w:pPr>
        <w:pStyle w:val="Code"/>
        <w:keepNext w:val="0"/>
      </w:pPr>
      <w:r>
        <w:t>&amp; 'D:\MAG\GO\practic\practices\pz12-notes\run-local.ps1' -KeepOpen</w:t>
      </w:r>
    </w:p>
    <w:p>
      <w:pPr/>
      <w:r>
        <w:t xml:space="preserve">Откройте напечатанный URL </w:t>
      </w:r>
      <w:r>
        <w:rPr>
          <w:rFonts w:ascii="Consolas" w:hAnsi="Consolas"/>
          <w:sz w:val="18"/>
        </w:rPr>
        <w:t>/docs/index.html</w:t>
      </w:r>
      <w:r>
        <w:t xml:space="preserve">, снимите окно браузера, затем нажмите Enter в терминале для очистки. Точные ручные команды curl с файлами JSON приведены в </w:t>
      </w:r>
      <w:hyperlink r:id="rId13">
        <w:r>
          <w:rPr>
            <w:color w:val="195A85"/>
          </w:rPr>
          <w:t>README</w:t>
        </w:r>
      </w:hyperlink>
      <w:r>
        <w:t>.</w:t>
      </w:r>
    </w:p>
    <w:p>
      <w:pPr>
        <w:pStyle w:val="Heading1"/>
      </w:pPr>
      <w:r>
        <w:t>Проблемы и решения</w:t>
      </w:r>
    </w:p>
    <w:p>
      <w:pPr/>
      <w:r>
        <w:t>При первичной генерации swag предупреждал об отсутствии Go-файлов в корне internal. Список каталогов уточнён до cmd/api, internal/core и internal/http; предупреждение исчезло. Песочница ограничивала доступ к Go proxy и loopback, поэтому загрузка зависимостей и реальные сценарии проведены в разрешённом обычном окружении. Правила выполнения PowerShell не отключались.</w:t>
      </w:r>
    </w:p>
    <w:p>
      <w:pPr/>
      <w:r>
        <w:t>При подготовке №12 обнаружено принятие Content-Type application/jsonx и возможность отсечь лишнее содержимое лимитированным reader. В новом модуле используются mime.ParseMediaType и явная проверка фактического размера до декодирования; новые тесты проходят. Ошибка передачи массива аргументов curl при переименовании переменной исправлена до окончательного прогона Windows PowerShell 5.1. Модуль №11 сохранился без изменений.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отличается OpenAPI от Swagger?</w:t>
      </w:r>
      <w:r>
        <w:t xml:space="preserve"> OpenAPI — спецификация описания HTTP API. Swagger — семейство инструментов, включая Swagger UI, и историческое название формата 2.0. В этой работе swag генерирует Swagger 2.0; исходный контракт №11 использует OpenAPI 3.0.3.</w:t>
      </w:r>
    </w:p>
    <w:p>
      <w:pPr>
        <w:ind w:left="340" w:hanging="255"/>
      </w:pPr>
      <w:r>
        <w:t xml:space="preserve">2. </w:t>
      </w:r>
      <w:r>
        <w:rPr>
          <w:b/>
        </w:rPr>
        <w:t>Code-first и schema-first, плюсы и минусы.</w:t>
      </w:r>
      <w:r>
        <w:t xml:space="preserve"> При code-first описание строится из кода и аннотаций: удобно поддерживать рядом с обработчиками, но комментарии могут устареть и генератор ограничивает выразительность. При schema-first сначала создают контракт и генерируют серверные интерфейсы или клиент: проще согласовать API до реализации, но нужно поддерживать процесс генерации и соответствие кода контракту.</w:t>
      </w:r>
    </w:p>
    <w:p>
      <w:pPr>
        <w:ind w:left="340" w:hanging="255"/>
      </w:pPr>
      <w:r>
        <w:t xml:space="preserve">3. </w:t>
      </w:r>
      <w:r>
        <w:rPr>
          <w:b/>
        </w:rPr>
        <w:t>Обязательные разделы OpenAPI.</w:t>
      </w:r>
      <w:r>
        <w:t xml:space="preserve"> Для OpenAPI 3.0.3 на верхнем уровне обязательны openapi, info и paths; info содержит title и version. Операция содержит responses, каждый ответ — description. servers, components и tags полезны, но не обязательны во всех документах. Для Swagger 2.0 корневой номер формата задаётся swagger.</w:t>
      </w:r>
    </w:p>
    <w:p>
      <w:pPr>
        <w:ind w:left="340" w:hanging="255"/>
      </w:pPr>
      <w:r>
        <w:t xml:space="preserve">4. </w:t>
      </w:r>
      <w:r>
        <w:rPr>
          <w:b/>
        </w:rPr>
        <w:t>Зачем components.schemas и как использовать в responses?</w:t>
      </w:r>
      <w:r>
        <w:t xml:space="preserve"> Это переиспользуемые модели OpenAPI 3.0. Ответ ссылается на них через content → application/json → schema → $ref: '#/components/schemas/Note'. Так модель определяют один раз. В сгенерированном Swagger 2.0 аналог расположен в definitions, ссылка имеет вид '#/definitions/core.Note', а schema находится непосредственно в response.</w:t>
      </w:r>
    </w:p>
    <w:p>
      <w:pPr>
        <w:ind w:left="340" w:hanging="255"/>
      </w:pPr>
      <w:r>
        <w:t xml:space="preserve">5. </w:t>
      </w:r>
      <w:r>
        <w:rPr>
          <w:b/>
        </w:rPr>
        <w:t>Что описывают @Param, @Success, @Failure, @Router, @Security?</w:t>
      </w:r>
      <w:r>
        <w:t xml:space="preserve"> @Param задаёт параметр, его расположение, тип и обязательность; @Success и @Failure — HTTP-коды и модели ответов; @Router — путь и метод; @Security — требуемую схему защиты. Эти комментарии документируют поведение, но не создают маршруты, валидацию или проверку токена сами.</w:t>
      </w:r>
    </w:p>
    <w:p>
      <w:pPr>
        <w:ind w:left="340" w:hanging="255"/>
      </w:pPr>
      <w:r>
        <w:t xml:space="preserve">6. </w:t>
      </w:r>
      <w:r>
        <w:rPr>
          <w:b/>
        </w:rPr>
        <w:t>Как опубликовать UI на /docs и ограничить доступ?</w:t>
      </w:r>
      <w:r>
        <w:t xml:space="preserve"> В chi регистрируют </w:t>
      </w:r>
      <w:r>
        <w:rPr>
          <w:rFonts w:ascii="Consolas" w:hAnsi="Consolas"/>
          <w:sz w:val="18"/>
        </w:rPr>
        <w:t>/docs/*</w:t>
      </w:r>
      <w:r>
        <w:t xml:space="preserve"> с http-swagger и URL спецификации. Для закрытого доступа весь префикс, включая JSON и ресурсы UI, помещают под middleware аутентификации и авторизации либо ограничивают на прокси. В этой учебной работе сервер слушает loopback, отдельная аутентификация UI не добавлена.</w:t>
      </w:r>
    </w:p>
    <w:p>
      <w:pPr>
        <w:ind w:left="340" w:hanging="255"/>
      </w:pPr>
      <w:r>
        <w:t xml:space="preserve">7. </w:t>
      </w:r>
      <w:r>
        <w:rPr>
          <w:b/>
        </w:rPr>
        <w:t>Как поддерживать актуальность документации?</w:t>
      </w:r>
      <w:r>
        <w:t xml:space="preserve"> Менять аннотации и DTO вместе с обработчиками, запускать закреплённый генератор, просматривать diff сгенерированных файлов и проверять HTTP-контракт тестами. В CI можно повторять генерацию и требовать пустой git diff. В этой работе проверены повторная генерация и контракт пяти операций; CI не настраивался.</w:t>
      </w:r>
    </w:p>
    <w:p>
      <w:pPr>
        <w:ind w:left="340" w:hanging="255"/>
      </w:pPr>
      <w:r>
        <w:t xml:space="preserve">8. </w:t>
      </w:r>
      <w:r>
        <w:rPr>
          <w:b/>
        </w:rPr>
        <w:t>Как добавить Bearer и что изменится в UI?</w:t>
      </w:r>
      <w:r>
        <w:t xml:space="preserve"> В OpenAPI 3.0 задают components.securitySchemes с type: http, scheme: bearer и при необходимости bearerFormat: JWT, затем security на операциях. Для Swagger 2.0 обычно описывают apiKey в заголовке Authorization и @Security; вводят строку Bearer с токеном целиком. UI показывает Authorize и отправляет заголовок в защищённых запросах. Сервер обязан независимо проверять токен. В №12 Bearer не реализован, поскольку CRUD публичный.</w:t>
      </w:r>
    </w:p>
    <w:p>
      <w:pPr>
        <w:pStyle w:val="Heading1"/>
      </w:pPr>
      <w:r>
        <w:t>Вывод</w:t>
      </w:r>
    </w:p>
    <w:p>
      <w:pPr/>
      <w:r>
        <w:t xml:space="preserve">Все обязательные пункты №12 выполнены: самостоятельный модуль, пять точных аннотаций, модели, воспроизводимая генерация Swagger 2.0, открытая UI, автоматический реальный сценарий, настоящий снимок и оба формата отчёта. Бонусы Bearer, ReDoc и отдельный линтер не выполнялись. </w:t>
      </w:r>
      <w:hyperlink r:id="rId14">
        <w:r>
          <w:rPr>
            <w:color w:val="195A85"/>
          </w:rPr>
          <w:t>Код</w:t>
        </w:r>
      </w:hyperlink>
      <w:r>
        <w:t xml:space="preserve">, </w:t>
      </w:r>
      <w:hyperlink r:id="rId15">
        <w:r>
          <w:rPr>
            <w:color w:val="195A85"/>
          </w:rPr>
          <w:t>документация генератора</w:t>
        </w:r>
      </w:hyperlink>
      <w:r>
        <w:t xml:space="preserve">, </w:t>
      </w:r>
      <w:hyperlink r:id="rId16">
        <w:r>
          <w:rPr>
            <w:color w:val="195A85"/>
          </w:rPr>
          <w:t>http-swagger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practices/pz12-notes/internal/http/handlers/notes.go" TargetMode="External"/><Relationship Id="rId10" Type="http://schemas.openxmlformats.org/officeDocument/2006/relationships/hyperlink" Target="https://github.com/Pondaaaaaa/GO/blob/main/reports/logs/pz12-checks.txt" TargetMode="External"/><Relationship Id="rId11" Type="http://schemas.openxmlformats.org/officeDocument/2006/relationships/hyperlink" Target="https://github.com/Pondaaaaaa/GO/blob/main/reports/logs/pz12-http.txt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github.com/Pondaaaaaa/GO/blob/main/practices/pz12-notes/README.md" TargetMode="External"/><Relationship Id="rId14" Type="http://schemas.openxmlformats.org/officeDocument/2006/relationships/hyperlink" Target="https://github.com/Pondaaaaaa/GO/blob/main/practices/pz12-notes" TargetMode="External"/><Relationship Id="rId15" Type="http://schemas.openxmlformats.org/officeDocument/2006/relationships/hyperlink" Target="https://github.com/swaggo/swag" TargetMode="External"/><Relationship Id="rId16" Type="http://schemas.openxmlformats.org/officeDocument/2006/relationships/hyperlink" Target="https://github.com/swaggo/http-swag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