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D68D" w14:textId="7A727E74" w:rsidR="00B52D0A" w:rsidRDefault="00B52D0A" w:rsidP="00B52D0A">
      <w:pPr>
        <w:pStyle w:val="Heading1"/>
        <w:jc w:val="center"/>
        <w:rPr>
          <w:rFonts w:asciiTheme="majorBidi" w:eastAsia="Times New Roman" w:hAnsiTheme="majorBidi"/>
          <w:b/>
          <w:bCs/>
          <w:color w:val="000000" w:themeColor="text1"/>
          <w:u w:val="single"/>
        </w:rPr>
      </w:pPr>
      <w:r w:rsidRPr="00B52D0A">
        <w:rPr>
          <w:rFonts w:asciiTheme="majorBidi" w:eastAsia="Times New Roman" w:hAnsiTheme="majorBidi"/>
          <w:b/>
          <w:bCs/>
          <w:color w:val="000000" w:themeColor="text1"/>
          <w:u w:val="single"/>
          <w:cs/>
        </w:rPr>
        <w:t>วิเคราะห์ภาพยนตร์</w:t>
      </w:r>
      <w:r w:rsidRPr="00B52D0A">
        <w:rPr>
          <w:rFonts w:asciiTheme="majorBidi" w:eastAsia="Times New Roman" w:hAnsiTheme="majorBidi"/>
          <w:b/>
          <w:bCs/>
          <w:color w:val="000000" w:themeColor="text1"/>
          <w:u w:val="single"/>
        </w:rPr>
        <w:t xml:space="preserve"> The Day After Tomorrow</w:t>
      </w:r>
    </w:p>
    <w:p w14:paraId="4E030EA5" w14:textId="5E600006" w:rsidR="005D2C6C" w:rsidRPr="005D2C6C" w:rsidRDefault="005D2C6C" w:rsidP="005D2C6C">
      <w:r>
        <w:rPr>
          <w:noProof/>
        </w:rPr>
        <w:drawing>
          <wp:anchor distT="0" distB="0" distL="114300" distR="114300" simplePos="0" relativeHeight="251658240" behindDoc="1" locked="0" layoutInCell="1" allowOverlap="1" wp14:anchorId="5F405132" wp14:editId="31A1592C">
            <wp:simplePos x="0" y="0"/>
            <wp:positionH relativeFrom="column">
              <wp:posOffset>165100</wp:posOffset>
            </wp:positionH>
            <wp:positionV relativeFrom="paragraph">
              <wp:posOffset>70485</wp:posOffset>
            </wp:positionV>
            <wp:extent cx="5165725" cy="3188335"/>
            <wp:effectExtent l="0" t="0" r="0" b="0"/>
            <wp:wrapTight wrapText="bothSides">
              <wp:wrapPolygon edited="0">
                <wp:start x="0" y="0"/>
                <wp:lineTo x="0" y="21489"/>
                <wp:lineTo x="21517" y="21489"/>
                <wp:lineTo x="21517" y="0"/>
                <wp:lineTo x="0" y="0"/>
              </wp:wrapPolygon>
            </wp:wrapTight>
            <wp:docPr id="1512013823" name="Picture 1" descr="The Day After Tomorrow วิกฤติวันสิ้นโลก - MONO29 TV Official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Day After Tomorrow วิกฤติวันสิ้นโลก - MONO29 TV Official Si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"https://mono29.com/app/wp-post-thumbnail/8QGIMT.jpg" \* MERGEFORMATINET </w:instrText>
      </w:r>
      <w:r>
        <w:fldChar w:fldCharType="separate"/>
      </w:r>
      <w:r>
        <w:fldChar w:fldCharType="end"/>
      </w:r>
    </w:p>
    <w:p w14:paraId="2F7F5E5D" w14:textId="5701A7B9" w:rsidR="005D2C6C" w:rsidRPr="004C333A" w:rsidRDefault="00B52D0A" w:rsidP="004C333A">
      <w:pPr>
        <w:pStyle w:val="NormalWeb"/>
        <w:ind w:firstLine="720"/>
        <w:rPr>
          <w:rFonts w:asciiTheme="majorBidi" w:hAnsiTheme="majorBidi" w:cstheme="majorBidi" w:hint="cs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  <w:cs/>
        </w:rPr>
        <w:t>ภาพยนตร์</w:t>
      </w:r>
      <w:r w:rsidRPr="00B52D0A">
        <w:rPr>
          <w:rFonts w:asciiTheme="majorBidi" w:hAnsiTheme="majorBidi" w:cstheme="majorBidi"/>
          <w:sz w:val="32"/>
          <w:szCs w:val="32"/>
        </w:rPr>
        <w:t xml:space="preserve"> </w:t>
      </w:r>
      <w:r w:rsidRPr="00B52D0A">
        <w:rPr>
          <w:rStyle w:val="Emphasis"/>
          <w:rFonts w:asciiTheme="majorBidi" w:eastAsiaTheme="majorEastAsia" w:hAnsiTheme="majorBidi" w:cstheme="majorBidi"/>
          <w:sz w:val="32"/>
          <w:szCs w:val="32"/>
        </w:rPr>
        <w:t>The Day After Tomorrow</w:t>
      </w:r>
      <w:r w:rsidRPr="00B52D0A">
        <w:rPr>
          <w:rFonts w:asciiTheme="majorBidi" w:hAnsiTheme="majorBidi" w:cstheme="majorBidi"/>
          <w:sz w:val="32"/>
          <w:szCs w:val="32"/>
        </w:rPr>
        <w:t xml:space="preserve"> (Emmerich, 2004)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ใช้โครงเรื่องภัยพิบัติสภาพภูมิอากาศสุดขั้วเพื่อเตือนสังคมถึงผลลัพธ์ที่อาจเกิดจาก </w:t>
      </w:r>
      <w:r w:rsidRPr="00B52D0A">
        <w:rPr>
          <w:rFonts w:asciiTheme="majorBidi" w:hAnsiTheme="majorBidi" w:cstheme="majorBidi"/>
          <w:sz w:val="32"/>
          <w:szCs w:val="32"/>
        </w:rPr>
        <w:t>“</w:t>
      </w:r>
      <w:r w:rsidRPr="00B52D0A">
        <w:rPr>
          <w:rFonts w:asciiTheme="majorBidi" w:hAnsiTheme="majorBidi" w:cstheme="majorBidi"/>
          <w:sz w:val="32"/>
          <w:szCs w:val="32"/>
          <w:cs/>
        </w:rPr>
        <w:t>ภาวะโลกร้อน</w:t>
      </w:r>
      <w:r w:rsidRPr="00B52D0A">
        <w:rPr>
          <w:rFonts w:asciiTheme="majorBidi" w:hAnsiTheme="majorBidi" w:cstheme="majorBidi"/>
          <w:sz w:val="32"/>
          <w:szCs w:val="32"/>
        </w:rPr>
        <w:t xml:space="preserve">” </w:t>
      </w:r>
      <w:r w:rsidRPr="00B52D0A">
        <w:rPr>
          <w:rFonts w:asciiTheme="majorBidi" w:hAnsiTheme="majorBidi" w:cstheme="majorBidi"/>
          <w:sz w:val="32"/>
          <w:szCs w:val="32"/>
          <w:cs/>
        </w:rPr>
        <w:t>ฝีมือมนุษย์ ภายในเรื่อง น้ำแข็งขั้วโลกที่ละลายอย่างรวดเร็วทำให้กระแสน้ำอุ่นมหาสมุทรแอตแลนติก (</w:t>
      </w:r>
      <w:r w:rsidRPr="00B52D0A">
        <w:rPr>
          <w:rFonts w:asciiTheme="majorBidi" w:hAnsiTheme="majorBidi" w:cstheme="majorBidi"/>
          <w:sz w:val="32"/>
          <w:szCs w:val="32"/>
        </w:rPr>
        <w:t xml:space="preserve">North Atlantic Drift) </w:t>
      </w:r>
      <w:r w:rsidRPr="00B52D0A">
        <w:rPr>
          <w:rFonts w:asciiTheme="majorBidi" w:hAnsiTheme="majorBidi" w:cstheme="majorBidi"/>
          <w:sz w:val="32"/>
          <w:szCs w:val="32"/>
          <w:cs/>
        </w:rPr>
        <w:t>หยุดชะงัก ก่อให้เกิดยุคน้ำแข็งฉับพลันทั่วซีกโลกเหนือ แม้เส้นเวลาที่หนังนำเสนอจะเร็วกว่าความเป็นจริงมาก แต่กลไกทางวิทยาศาสตร์ซึ่งเชื่อมโยงระหว่างการเพิ่มก๊าซเรือนกระจก (</w:t>
      </w:r>
      <w:r w:rsidRPr="00B52D0A">
        <w:rPr>
          <w:rFonts w:asciiTheme="majorBidi" w:hAnsiTheme="majorBidi" w:cstheme="majorBidi"/>
          <w:sz w:val="32"/>
          <w:szCs w:val="32"/>
        </w:rPr>
        <w:t xml:space="preserve">GHGs) –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การละลายน้ำแข็ง </w:t>
      </w:r>
      <w:r w:rsidRPr="00B52D0A">
        <w:rPr>
          <w:rFonts w:asciiTheme="majorBidi" w:hAnsiTheme="majorBidi" w:cstheme="majorBidi"/>
          <w:sz w:val="32"/>
          <w:szCs w:val="32"/>
        </w:rPr>
        <w:t xml:space="preserve">–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การเปลี่ยนแปลงกระแสน้ำ </w:t>
      </w:r>
      <w:r w:rsidRPr="00B52D0A">
        <w:rPr>
          <w:rFonts w:asciiTheme="majorBidi" w:hAnsiTheme="majorBidi" w:cstheme="majorBidi"/>
          <w:sz w:val="32"/>
          <w:szCs w:val="32"/>
        </w:rPr>
        <w:t xml:space="preserve">– </w:t>
      </w:r>
      <w:r w:rsidRPr="00B52D0A">
        <w:rPr>
          <w:rFonts w:asciiTheme="majorBidi" w:hAnsiTheme="majorBidi" w:cstheme="majorBidi"/>
          <w:sz w:val="32"/>
          <w:szCs w:val="32"/>
          <w:cs/>
        </w:rPr>
        <w:t>และสภาพอากาศสุดขั้ว มีรากฐานในงานวิจัยสภาพภูมิอากาศร่วมสมัย</w:t>
      </w:r>
    </w:p>
    <w:p w14:paraId="7DCBDAC7" w14:textId="17DF7EA7" w:rsidR="005D2C6C" w:rsidRPr="005D2C6C" w:rsidRDefault="00B52D0A" w:rsidP="005D2C6C">
      <w:pPr>
        <w:pStyle w:val="Heading2"/>
        <w:rPr>
          <w:rFonts w:hint="cs"/>
          <w:color w:val="000000" w:themeColor="text1"/>
          <w:sz w:val="28"/>
          <w:szCs w:val="36"/>
          <w:u w:val="single"/>
        </w:rPr>
      </w:pPr>
      <w:r w:rsidRPr="00B52D0A">
        <w:rPr>
          <w:color w:val="000000" w:themeColor="text1"/>
          <w:sz w:val="28"/>
          <w:szCs w:val="36"/>
          <w:u w:val="single"/>
          <w:cs/>
        </w:rPr>
        <w:t>สาเหตุทางวิทยาศาสตร์ของภัยพิบัติ</w:t>
      </w:r>
    </w:p>
    <w:p w14:paraId="1A2122A7" w14:textId="06CB878D" w:rsidR="00B52D0A" w:rsidRPr="00B52D0A" w:rsidRDefault="004C333A" w:rsidP="00B52D0A">
      <w:pPr>
        <w:pStyle w:val="NormalWeb"/>
        <w:rPr>
          <w:rFonts w:asciiTheme="majorBidi" w:hAnsiTheme="majorBidi" w:cstheme="majorBidi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A478C7" wp14:editId="0D8112EB">
            <wp:simplePos x="0" y="0"/>
            <wp:positionH relativeFrom="column">
              <wp:posOffset>3822494</wp:posOffset>
            </wp:positionH>
            <wp:positionV relativeFrom="paragraph">
              <wp:posOffset>1140093</wp:posOffset>
            </wp:positionV>
            <wp:extent cx="2493800" cy="1663547"/>
            <wp:effectExtent l="0" t="0" r="0" b="635"/>
            <wp:wrapNone/>
            <wp:docPr id="633860355" name="Picture 6" descr="โลกร้อน หรือ สภาวะโลกร้อน (Global Warming) คืออะไร  มีสาเหตุและแนวทางแก้ไขวิกฤตโลกร้อนอย่างไร | Advanced Info Service Public  Company Li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โลกร้อน หรือ สภาวะโลกร้อน (Global Warming) คืออะไร  มีสาเหตุและแนวทางแก้ไขวิกฤตโลกร้อนอย่างไร | Advanced Info Service Public  Company Limi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00" cy="166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D0A" w:rsidRPr="00B52D0A">
        <w:rPr>
          <w:rStyle w:val="Strong"/>
          <w:rFonts w:asciiTheme="majorBidi" w:eastAsiaTheme="majorEastAsia" w:hAnsiTheme="majorBidi" w:cstheme="majorBidi"/>
          <w:sz w:val="36"/>
          <w:szCs w:val="36"/>
        </w:rPr>
        <w:t xml:space="preserve">1. </w:t>
      </w:r>
      <w:r w:rsidR="00B52D0A" w:rsidRPr="00B52D0A">
        <w:rPr>
          <w:rStyle w:val="Strong"/>
          <w:rFonts w:asciiTheme="majorBidi" w:eastAsiaTheme="majorEastAsia" w:hAnsiTheme="majorBidi" w:cstheme="majorBidi"/>
          <w:sz w:val="36"/>
          <w:szCs w:val="36"/>
          <w:cs/>
        </w:rPr>
        <w:t>ก๊าซเรือนกระจกและภาวะโลกร้อน</w:t>
      </w:r>
      <w:r w:rsidR="00B52D0A" w:rsidRPr="00B52D0A">
        <w:rPr>
          <w:rFonts w:asciiTheme="majorBidi" w:hAnsiTheme="majorBidi" w:cstheme="majorBidi"/>
          <w:sz w:val="32"/>
          <w:szCs w:val="32"/>
        </w:rPr>
        <w:br/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 xml:space="preserve">รายงาน </w:t>
      </w:r>
      <w:r w:rsidR="00B52D0A" w:rsidRPr="00B52D0A">
        <w:rPr>
          <w:rFonts w:asciiTheme="majorBidi" w:hAnsiTheme="majorBidi" w:cstheme="majorBidi"/>
          <w:sz w:val="32"/>
          <w:szCs w:val="32"/>
        </w:rPr>
        <w:t xml:space="preserve">IPCC AR6 (2023) 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 xml:space="preserve">ยืนยันว่าการเผาเชื้อเพลิงฟอสซิลทำให้ความเข้มข้น </w:t>
      </w:r>
      <w:r w:rsidR="00B52D0A" w:rsidRPr="00B52D0A">
        <w:rPr>
          <w:rFonts w:asciiTheme="majorBidi" w:hAnsiTheme="majorBidi" w:cstheme="majorBidi"/>
          <w:sz w:val="32"/>
          <w:szCs w:val="32"/>
        </w:rPr>
        <w:t>CO</w:t>
      </w:r>
      <w:r w:rsidR="00B52D0A" w:rsidRPr="00B52D0A">
        <w:rPr>
          <w:rFonts w:ascii="Cambria Math" w:hAnsi="Cambria Math" w:cs="Cambria Math"/>
          <w:sz w:val="32"/>
          <w:szCs w:val="32"/>
        </w:rPr>
        <w:t>₂</w:t>
      </w:r>
      <w:r w:rsidR="00B52D0A" w:rsidRPr="00B52D0A">
        <w:rPr>
          <w:rFonts w:asciiTheme="majorBidi" w:hAnsiTheme="majorBidi" w:cstheme="majorBidi"/>
          <w:sz w:val="32"/>
          <w:szCs w:val="32"/>
        </w:rPr>
        <w:t xml:space="preserve"> 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 xml:space="preserve">แตะ </w:t>
      </w:r>
      <w:r w:rsidR="00B52D0A" w:rsidRPr="00B52D0A">
        <w:rPr>
          <w:rFonts w:asciiTheme="majorBidi" w:hAnsiTheme="majorBidi" w:cstheme="majorBidi"/>
          <w:sz w:val="32"/>
          <w:szCs w:val="32"/>
        </w:rPr>
        <w:t xml:space="preserve">419 ppm 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 xml:space="preserve">ใน ปี </w:t>
      </w:r>
      <w:r w:rsidR="00B52D0A" w:rsidRPr="00B52D0A">
        <w:rPr>
          <w:rFonts w:asciiTheme="majorBidi" w:hAnsiTheme="majorBidi" w:cstheme="majorBidi"/>
          <w:sz w:val="32"/>
          <w:szCs w:val="32"/>
        </w:rPr>
        <w:t xml:space="preserve">2023 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 xml:space="preserve">สูงที่สุดในรอบ </w:t>
      </w:r>
      <w:r w:rsidR="00B52D0A" w:rsidRPr="00B52D0A">
        <w:rPr>
          <w:rFonts w:asciiTheme="majorBidi" w:hAnsiTheme="majorBidi" w:cstheme="majorBidi"/>
          <w:sz w:val="32"/>
          <w:szCs w:val="32"/>
        </w:rPr>
        <w:t xml:space="preserve">2 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 xml:space="preserve">ล้านปี ความร้อนส่วนเกินประมาณ </w:t>
      </w:r>
      <w:r w:rsidR="00B52D0A" w:rsidRPr="00B52D0A">
        <w:rPr>
          <w:rFonts w:asciiTheme="majorBidi" w:hAnsiTheme="majorBidi" w:cstheme="majorBidi"/>
          <w:sz w:val="32"/>
          <w:szCs w:val="32"/>
        </w:rPr>
        <w:t xml:space="preserve">90 % 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>สะสมในมหาสมุทร ส่งผลให้แผ่นน้ำแข็งกรีนแลนด์และแอนตาร์กติกาเสื่อมถอยเร็วกว่าค่าเฉลี่ยศตวรรษก่อน</w:t>
      </w:r>
    </w:p>
    <w:p w14:paraId="338047D3" w14:textId="663E8043" w:rsidR="005D2C6C" w:rsidRDefault="004C333A" w:rsidP="00B52D0A">
      <w:pPr>
        <w:pStyle w:val="NormalWeb"/>
        <w:rPr>
          <w:rStyle w:val="Strong"/>
          <w:rFonts w:asciiTheme="majorBidi" w:eastAsiaTheme="majorEastAsia" w:hAnsiTheme="majorBidi" w:cstheme="majorBidi"/>
          <w:sz w:val="32"/>
          <w:szCs w:val="32"/>
          <w:lang w:val="en-US"/>
        </w:rPr>
      </w:pPr>
      <w:r>
        <w:fldChar w:fldCharType="begin"/>
      </w:r>
      <w:r>
        <w:instrText xml:space="preserve"> INCLUDEPICTURE "https://sustainability.ais.co.th/storage/update/e-waste/2024/09/global-warming-2.jpg" \* MERGEFORMATINET </w:instrText>
      </w:r>
      <w:r>
        <w:fldChar w:fldCharType="separate"/>
      </w:r>
      <w:r>
        <w:fldChar w:fldCharType="end"/>
      </w:r>
    </w:p>
    <w:p w14:paraId="6262F01B" w14:textId="01AB7AD7" w:rsidR="004F3A1B" w:rsidRPr="00B52D0A" w:rsidRDefault="004F3A1B" w:rsidP="00B52D0A">
      <w:pPr>
        <w:pStyle w:val="NormalWeb"/>
        <w:rPr>
          <w:rFonts w:asciiTheme="majorBidi" w:hAnsiTheme="majorBidi" w:cstheme="majorBidi" w:hint="cs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0464FEF" wp14:editId="3100DBDD">
            <wp:simplePos x="0" y="0"/>
            <wp:positionH relativeFrom="column">
              <wp:posOffset>0</wp:posOffset>
            </wp:positionH>
            <wp:positionV relativeFrom="paragraph">
              <wp:posOffset>367</wp:posOffset>
            </wp:positionV>
            <wp:extent cx="5727700" cy="2887345"/>
            <wp:effectExtent l="0" t="0" r="1270" b="3810"/>
            <wp:wrapTight wrapText="bothSides">
              <wp:wrapPolygon edited="0">
                <wp:start x="0" y="0"/>
                <wp:lineTo x="0" y="21531"/>
                <wp:lineTo x="21555" y="21531"/>
                <wp:lineTo x="21555" y="0"/>
                <wp:lineTo x="0" y="0"/>
              </wp:wrapPolygon>
            </wp:wrapTight>
            <wp:docPr id="528822346" name="Picture 4" descr="กระแสน้ำอุ่นกัลฟ์สตรีม คืออะไร และมีความสำคัญต่อโลกนี้อย่าง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กระแสน้ำอุ่นกัลฟ์สตรีม คืออะไร และมีความสำคัญต่อโลกนี้อย่างไ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D0A">
        <w:rPr>
          <w:rStyle w:val="Strong"/>
          <w:rFonts w:asciiTheme="majorBidi" w:eastAsiaTheme="majorEastAsia" w:hAnsiTheme="majorBidi" w:cstheme="majorBidi"/>
          <w:sz w:val="32"/>
          <w:szCs w:val="32"/>
          <w:lang w:val="en-US"/>
        </w:rPr>
        <w:t>2.</w:t>
      </w:r>
      <w:r w:rsidR="00B52D0A" w:rsidRPr="00B52D0A">
        <w:rPr>
          <w:rStyle w:val="Strong"/>
          <w:rFonts w:asciiTheme="majorBidi" w:eastAsiaTheme="majorEastAsia" w:hAnsiTheme="majorBidi" w:cstheme="majorBidi"/>
          <w:sz w:val="32"/>
          <w:szCs w:val="32"/>
        </w:rPr>
        <w:t xml:space="preserve"> </w:t>
      </w:r>
      <w:r w:rsidR="00B52D0A" w:rsidRPr="00B52D0A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 xml:space="preserve">น้ำจืด </w:t>
      </w:r>
      <w:r w:rsidR="00B52D0A" w:rsidRPr="00B52D0A">
        <w:rPr>
          <w:rStyle w:val="Strong"/>
          <w:rFonts w:asciiTheme="majorBidi" w:eastAsiaTheme="majorEastAsia" w:hAnsiTheme="majorBidi" w:cstheme="majorBidi"/>
          <w:sz w:val="32"/>
          <w:szCs w:val="32"/>
        </w:rPr>
        <w:t xml:space="preserve">– </w:t>
      </w:r>
      <w:r w:rsidR="00B52D0A" w:rsidRPr="00B52D0A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 xml:space="preserve">ตัวแปรสำคัญของ </w:t>
      </w:r>
      <w:r w:rsidR="00B52D0A" w:rsidRPr="00B52D0A">
        <w:rPr>
          <w:rStyle w:val="Strong"/>
          <w:rFonts w:asciiTheme="majorBidi" w:eastAsiaTheme="majorEastAsia" w:hAnsiTheme="majorBidi" w:cstheme="majorBidi"/>
          <w:sz w:val="32"/>
          <w:szCs w:val="32"/>
        </w:rPr>
        <w:t>Thermohaline Circulation (THC)</w:t>
      </w:r>
      <w:r w:rsidR="00B52D0A" w:rsidRPr="00B52D0A">
        <w:rPr>
          <w:rFonts w:asciiTheme="majorBidi" w:hAnsiTheme="majorBidi" w:cstheme="majorBidi"/>
          <w:sz w:val="32"/>
          <w:szCs w:val="32"/>
        </w:rPr>
        <w:br/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>สเตฟาน รามสตอร์ฟ (</w:t>
      </w:r>
      <w:r w:rsidR="00B52D0A" w:rsidRPr="00B52D0A">
        <w:rPr>
          <w:rFonts w:asciiTheme="majorBidi" w:hAnsiTheme="majorBidi" w:cstheme="majorBidi"/>
          <w:sz w:val="32"/>
          <w:szCs w:val="32"/>
        </w:rPr>
        <w:t xml:space="preserve">Rahmstorf, 2006) 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 xml:space="preserve">อธิบายว่า </w:t>
      </w:r>
      <w:r w:rsidR="00B52D0A" w:rsidRPr="00B52D0A">
        <w:rPr>
          <w:rFonts w:asciiTheme="majorBidi" w:hAnsiTheme="majorBidi" w:cstheme="majorBidi"/>
          <w:sz w:val="32"/>
          <w:szCs w:val="32"/>
        </w:rPr>
        <w:t xml:space="preserve">THC 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 xml:space="preserve">ขับเคลื่อนโดยความแตกต่าง </w:t>
      </w:r>
      <w:r w:rsidR="00B52D0A" w:rsidRPr="00B52D0A">
        <w:rPr>
          <w:rFonts w:asciiTheme="majorBidi" w:hAnsiTheme="majorBidi" w:cstheme="majorBidi"/>
          <w:sz w:val="32"/>
          <w:szCs w:val="32"/>
        </w:rPr>
        <w:t>“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>อุณหภูมิ</w:t>
      </w:r>
      <w:r w:rsidR="00B52D0A" w:rsidRPr="00B52D0A">
        <w:rPr>
          <w:rFonts w:asciiTheme="majorBidi" w:hAnsiTheme="majorBidi" w:cstheme="majorBidi"/>
          <w:sz w:val="32"/>
          <w:szCs w:val="32"/>
        </w:rPr>
        <w:t>–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>ความเค็ม</w:t>
      </w:r>
      <w:r w:rsidR="00B52D0A" w:rsidRPr="00B52D0A">
        <w:rPr>
          <w:rFonts w:asciiTheme="majorBidi" w:hAnsiTheme="majorBidi" w:cstheme="majorBidi"/>
          <w:sz w:val="32"/>
          <w:szCs w:val="32"/>
        </w:rPr>
        <w:t xml:space="preserve">” 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 xml:space="preserve">หากปริมาณน้ำจืดหลอมละลายจากขั้วโลกไหลสู่แอตแลนติกเหนือมากพอ ความหนาแน่นผิวทะเลจะลดลง กระบวนการจมตัวของกระแสน้ำเค็มเย็นอาจหยุดลง ก่อให้เกิด </w:t>
      </w:r>
      <w:r w:rsidR="00B52D0A" w:rsidRPr="00B52D0A">
        <w:rPr>
          <w:rFonts w:asciiTheme="majorBidi" w:hAnsiTheme="majorBidi" w:cstheme="majorBidi"/>
          <w:sz w:val="32"/>
          <w:szCs w:val="32"/>
        </w:rPr>
        <w:t>“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>จุดพลิกผัน</w:t>
      </w:r>
      <w:r w:rsidR="00B52D0A" w:rsidRPr="00B52D0A">
        <w:rPr>
          <w:rFonts w:asciiTheme="majorBidi" w:hAnsiTheme="majorBidi" w:cstheme="majorBidi"/>
          <w:sz w:val="32"/>
          <w:szCs w:val="32"/>
        </w:rPr>
        <w:t xml:space="preserve">” (tipping point) 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>ที่เปลี่ยนการไหลเวียนทั้งระบบ</w:t>
      </w:r>
      <w:r>
        <w:fldChar w:fldCharType="begin"/>
      </w:r>
      <w:r>
        <w:instrText xml:space="preserve"> INCLUDEPICTURE "https://image.springnews.co.th/uploads/images/contents/w1024/2023/09/AyAbeVhAaoOBlVFyY5Ou.webp?x-image-process=style/lg-webp" \* MERGEFORMATINET </w:instrText>
      </w:r>
      <w:r>
        <w:fldChar w:fldCharType="separate"/>
      </w:r>
      <w:r>
        <w:fldChar w:fldCharType="end"/>
      </w:r>
    </w:p>
    <w:p w14:paraId="6D775375" w14:textId="39820E7B" w:rsidR="00B52D0A" w:rsidRDefault="00B52D0A" w:rsidP="00B52D0A">
      <w:pPr>
        <w:pStyle w:val="NormalWeb"/>
        <w:rPr>
          <w:rFonts w:asciiTheme="majorBidi" w:hAnsiTheme="majorBidi" w:cstheme="majorBidi"/>
          <w:sz w:val="32"/>
          <w:szCs w:val="32"/>
        </w:rPr>
      </w:pPr>
      <w:r>
        <w:rPr>
          <w:rStyle w:val="Strong"/>
          <w:rFonts w:asciiTheme="majorBidi" w:eastAsiaTheme="majorEastAsia" w:hAnsiTheme="majorBidi" w:cstheme="majorBidi"/>
          <w:sz w:val="32"/>
          <w:szCs w:val="32"/>
        </w:rPr>
        <w:t>3.</w:t>
      </w: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</w:rPr>
        <w:t xml:space="preserve"> </w:t>
      </w: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>เหตุการณ์ในอดีตเป็นแบบจำลอง</w:t>
      </w:r>
      <w:r w:rsidRPr="00B52D0A">
        <w:rPr>
          <w:rFonts w:asciiTheme="majorBidi" w:hAnsiTheme="majorBidi" w:cstheme="majorBidi"/>
          <w:sz w:val="32"/>
          <w:szCs w:val="32"/>
        </w:rPr>
        <w:br/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ยุค </w:t>
      </w:r>
      <w:r w:rsidRPr="00B52D0A">
        <w:rPr>
          <w:rFonts w:asciiTheme="majorBidi" w:hAnsiTheme="majorBidi" w:cstheme="majorBidi"/>
          <w:sz w:val="32"/>
          <w:szCs w:val="32"/>
        </w:rPr>
        <w:t xml:space="preserve">Younger Dryas (~12 500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ปีก่อน) เกิดจากน้ำแข็งสมัยธารน้ำแข็งละลายและส่งน้ำจืดเข้าสู่ลุ่มเซนต์ลอว์เรนซ์ ทำให้ </w:t>
      </w:r>
      <w:r w:rsidRPr="00B52D0A">
        <w:rPr>
          <w:rFonts w:asciiTheme="majorBidi" w:hAnsiTheme="majorBidi" w:cstheme="majorBidi"/>
          <w:sz w:val="32"/>
          <w:szCs w:val="32"/>
        </w:rPr>
        <w:t xml:space="preserve">THC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ชะงัก อุณหภูมิเหนือกรีนแลนด์ดิ่งลง </w:t>
      </w:r>
      <w:r w:rsidRPr="00B52D0A">
        <w:rPr>
          <w:rFonts w:asciiTheme="majorBidi" w:hAnsiTheme="majorBidi" w:cstheme="majorBidi"/>
          <w:sz w:val="32"/>
          <w:szCs w:val="32"/>
        </w:rPr>
        <w:t xml:space="preserve">10–15 °C </w:t>
      </w:r>
      <w:r w:rsidRPr="00B52D0A">
        <w:rPr>
          <w:rFonts w:asciiTheme="majorBidi" w:hAnsiTheme="majorBidi" w:cstheme="majorBidi"/>
          <w:sz w:val="32"/>
          <w:szCs w:val="32"/>
          <w:cs/>
        </w:rPr>
        <w:t>ภายในสิบปี (</w:t>
      </w:r>
      <w:r w:rsidRPr="00B52D0A">
        <w:rPr>
          <w:rFonts w:asciiTheme="majorBidi" w:hAnsiTheme="majorBidi" w:cstheme="majorBidi"/>
          <w:sz w:val="32"/>
          <w:szCs w:val="32"/>
        </w:rPr>
        <w:t xml:space="preserve">Nature Communications, 2015) </w:t>
      </w:r>
      <w:r w:rsidRPr="00B52D0A">
        <w:rPr>
          <w:rFonts w:asciiTheme="majorBidi" w:hAnsiTheme="majorBidi" w:cstheme="majorBidi"/>
          <w:sz w:val="32"/>
          <w:szCs w:val="32"/>
          <w:cs/>
        </w:rPr>
        <w:t>เหตุการณ์นี้ยืนยันว่าระบบภูมิอากาศอาจเปลี่ยนแปลงฉับพลันเมื่อถูกกระตุ้นด้วยน้ำจืดจำนวนมาก แม้จะไม่รวดเร็วเท่าในภาพยนตร์</w:t>
      </w:r>
    </w:p>
    <w:p w14:paraId="7072284F" w14:textId="54A8DD2B" w:rsidR="004F3A1B" w:rsidRPr="004C333A" w:rsidRDefault="004C333A" w:rsidP="004C333A">
      <w:pPr>
        <w:pStyle w:val="NormalWeb"/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27728F43" wp14:editId="20057C5F">
            <wp:extent cx="4075987" cy="2646680"/>
            <wp:effectExtent l="0" t="0" r="1270" b="0"/>
            <wp:docPr id="779747518" name="Picture 5" descr="นับถอยหลัง 10 ปี โลกเดือดจะทำน้ำแข็งทะเลอาร์กติกหายไปแน่ไม่เกินปี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นับถอยหลัง 10 ปี โลกเดือดจะทำน้ำแข็งทะเลอาร์กติกหายไปแน่ไม่เกินปี 20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63" cy="26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A1B">
        <w:fldChar w:fldCharType="begin"/>
      </w:r>
      <w:r w:rsidR="004F3A1B">
        <w:instrText xml:space="preserve"> INCLUDEPICTURE "https://i0.wp.com/ngthai.com/app/uploads/2023/08/image2.gif?resize=640%2C323&amp;ssl=1" \* MERGEFORMATINET </w:instrText>
      </w:r>
      <w:r w:rsidR="004F3A1B">
        <w:fldChar w:fldCharType="separate"/>
      </w:r>
      <w:r w:rsidR="004F3A1B">
        <w:fldChar w:fldCharType="end"/>
      </w:r>
      <w:r w:rsidR="004F3A1B">
        <w:t xml:space="preserve"> </w:t>
      </w:r>
      <w:r w:rsidR="004F3A1B">
        <w:fldChar w:fldCharType="begin"/>
      </w:r>
      <w:r w:rsidR="004F3A1B">
        <w:instrText xml:space="preserve"> INCLUDEPICTURE "https://sustainability.ais.co.th/storage/update/e-waste/2024/09/global-warming-2.jpg" \* MERGEFORMATINET </w:instrText>
      </w:r>
      <w:r w:rsidR="004F3A1B">
        <w:fldChar w:fldCharType="separate"/>
      </w:r>
      <w:r w:rsidR="004F3A1B">
        <w:fldChar w:fldCharType="end"/>
      </w:r>
    </w:p>
    <w:p w14:paraId="3B090D5E" w14:textId="409A09AE" w:rsidR="00B52D0A" w:rsidRPr="00B52D0A" w:rsidRDefault="00B52D0A" w:rsidP="00B52D0A">
      <w:pPr>
        <w:pStyle w:val="Heading2"/>
        <w:rPr>
          <w:color w:val="000000" w:themeColor="text1"/>
          <w:sz w:val="28"/>
          <w:szCs w:val="36"/>
          <w:u w:val="single"/>
        </w:rPr>
      </w:pPr>
      <w:r w:rsidRPr="00B52D0A">
        <w:rPr>
          <w:color w:val="000000" w:themeColor="text1"/>
          <w:sz w:val="28"/>
          <w:szCs w:val="36"/>
          <w:u w:val="single"/>
          <w:cs/>
        </w:rPr>
        <w:lastRenderedPageBreak/>
        <w:t>ผลกระทบที่ภาพยนตร์สะท้อนและสถานการณ์จริง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2958"/>
        <w:gridCol w:w="4653"/>
      </w:tblGrid>
      <w:tr w:rsidR="00B52D0A" w:rsidRPr="00B52D0A" w14:paraId="7DA6615C" w14:textId="77777777" w:rsidTr="00B52D0A">
        <w:tc>
          <w:tcPr>
            <w:tcW w:w="0" w:type="auto"/>
            <w:hideMark/>
          </w:tcPr>
          <w:p w14:paraId="6D352704" w14:textId="77777777" w:rsidR="00B52D0A" w:rsidRPr="00B52D0A" w:rsidRDefault="00B52D0A" w:rsidP="00B52D0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B52D0A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:cs/>
                <w14:ligatures w14:val="none"/>
              </w:rPr>
              <w:t>มิติ</w:t>
            </w:r>
          </w:p>
        </w:tc>
        <w:tc>
          <w:tcPr>
            <w:tcW w:w="0" w:type="auto"/>
            <w:hideMark/>
          </w:tcPr>
          <w:p w14:paraId="2B26B3B9" w14:textId="77777777" w:rsidR="00B52D0A" w:rsidRPr="00B52D0A" w:rsidRDefault="00B52D0A" w:rsidP="00B52D0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B52D0A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:cs/>
                <w14:ligatures w14:val="none"/>
              </w:rPr>
              <w:t>ในภาพยนตร์</w:t>
            </w:r>
          </w:p>
        </w:tc>
        <w:tc>
          <w:tcPr>
            <w:tcW w:w="0" w:type="auto"/>
            <w:hideMark/>
          </w:tcPr>
          <w:p w14:paraId="06C99002" w14:textId="77777777" w:rsidR="00B52D0A" w:rsidRPr="00B52D0A" w:rsidRDefault="00B52D0A" w:rsidP="00B52D0A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B52D0A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:cs/>
                <w14:ligatures w14:val="none"/>
              </w:rPr>
              <w:t>งานวิจัย/ข้อมูลโลกจริง</w:t>
            </w:r>
          </w:p>
        </w:tc>
      </w:tr>
      <w:tr w:rsidR="00B52D0A" w:rsidRPr="00B52D0A" w14:paraId="7C0AA669" w14:textId="77777777" w:rsidTr="00B52D0A">
        <w:tc>
          <w:tcPr>
            <w:tcW w:w="0" w:type="auto"/>
            <w:hideMark/>
          </w:tcPr>
          <w:p w14:paraId="72F1EEF2" w14:textId="77777777" w:rsidR="00B52D0A" w:rsidRPr="00B52D0A" w:rsidRDefault="00B52D0A" w:rsidP="00B52D0A">
            <w:pP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r w:rsidRPr="00B52D0A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:cs/>
                <w14:ligatures w14:val="none"/>
              </w:rPr>
              <w:t>สิ่งแวดล้อม</w:t>
            </w:r>
          </w:p>
        </w:tc>
        <w:tc>
          <w:tcPr>
            <w:tcW w:w="0" w:type="auto"/>
            <w:hideMark/>
          </w:tcPr>
          <w:p w14:paraId="4668A2BD" w14:textId="77777777" w:rsidR="00B52D0A" w:rsidRPr="00B52D0A" w:rsidRDefault="00B52D0A" w:rsidP="00B52D0A">
            <w:pP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cs/>
                <w14:ligatures w14:val="none"/>
              </w:rPr>
              <w:t>พายุไต้ฝุ่นขนาดมหึมา น้ำท่วมมหานคร แผ่นน้ำแข็งถล่มในทันที</w:t>
            </w:r>
          </w:p>
        </w:tc>
        <w:tc>
          <w:tcPr>
            <w:tcW w:w="0" w:type="auto"/>
            <w:hideMark/>
          </w:tcPr>
          <w:p w14:paraId="37380AFF" w14:textId="759FB761" w:rsidR="00B52D0A" w:rsidRPr="00B52D0A" w:rsidRDefault="00B52D0A" w:rsidP="00B52D0A">
            <w:pP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cs/>
                <w14:ligatures w14:val="none"/>
              </w:rPr>
              <w:t>คลื่นความร้อน-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 xml:space="preserve">2556 (EU), 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cs/>
                <w14:ligatures w14:val="none"/>
              </w:rPr>
              <w:t>น้ำท่วมปากีสถาน-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 xml:space="preserve">2565, 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cs/>
                <w14:ligatures w14:val="none"/>
              </w:rPr>
              <w:t>ไฟป่าแคนาดา-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 xml:space="preserve">2567 – 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cs/>
                <w14:ligatures w14:val="none"/>
              </w:rPr>
              <w:t>ล้วนรุนแรงขึ้นเพราะโลกร้อน (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 xml:space="preserve">IPCC AR6) </w:t>
            </w:r>
          </w:p>
        </w:tc>
      </w:tr>
      <w:tr w:rsidR="00B52D0A" w:rsidRPr="00B52D0A" w14:paraId="723E11C7" w14:textId="77777777" w:rsidTr="00B52D0A">
        <w:tc>
          <w:tcPr>
            <w:tcW w:w="0" w:type="auto"/>
            <w:hideMark/>
          </w:tcPr>
          <w:p w14:paraId="3F9EF8D0" w14:textId="77777777" w:rsidR="00B52D0A" w:rsidRPr="00B52D0A" w:rsidRDefault="00B52D0A" w:rsidP="00B52D0A">
            <w:pP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r w:rsidRPr="00B52D0A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:cs/>
                <w14:ligatures w14:val="none"/>
              </w:rPr>
              <w:t>เศรษฐกิจ</w:t>
            </w:r>
          </w:p>
        </w:tc>
        <w:tc>
          <w:tcPr>
            <w:tcW w:w="0" w:type="auto"/>
            <w:hideMark/>
          </w:tcPr>
          <w:p w14:paraId="50BC2857" w14:textId="77777777" w:rsidR="00B52D0A" w:rsidRPr="00B52D0A" w:rsidRDefault="00B52D0A" w:rsidP="00B52D0A">
            <w:pP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cs/>
                <w14:ligatures w14:val="none"/>
              </w:rPr>
              <w:t>เมืองใหญ่หยุดชะงัก นิคมอุตสาหกรรมพังทลาย</w:t>
            </w:r>
          </w:p>
        </w:tc>
        <w:tc>
          <w:tcPr>
            <w:tcW w:w="0" w:type="auto"/>
            <w:hideMark/>
          </w:tcPr>
          <w:p w14:paraId="5D647735" w14:textId="01EBA409" w:rsidR="00B52D0A" w:rsidRPr="00B52D0A" w:rsidRDefault="00B52D0A" w:rsidP="00B52D0A">
            <w:pP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cs/>
                <w14:ligatures w14:val="none"/>
              </w:rPr>
              <w:t xml:space="preserve">บริษัทประกันทั่วโลกขาดทุน 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 xml:space="preserve">$2 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cs/>
                <w14:ligatures w14:val="none"/>
              </w:rPr>
              <w:t xml:space="preserve">ล้านล้าน ดอลลาร์จากภัยพิบัติ ทศวรรษ 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>2015-2024 (Time, 2025)</w:t>
            </w:r>
          </w:p>
        </w:tc>
      </w:tr>
      <w:tr w:rsidR="00B52D0A" w:rsidRPr="00B52D0A" w14:paraId="726E2DDA" w14:textId="77777777" w:rsidTr="00B52D0A">
        <w:tc>
          <w:tcPr>
            <w:tcW w:w="0" w:type="auto"/>
            <w:hideMark/>
          </w:tcPr>
          <w:p w14:paraId="523D0437" w14:textId="77777777" w:rsidR="00B52D0A" w:rsidRPr="00B52D0A" w:rsidRDefault="00B52D0A" w:rsidP="00B52D0A">
            <w:pP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r w:rsidRPr="00B52D0A">
              <w:rPr>
                <w:rFonts w:asciiTheme="majorBidi" w:eastAsia="Times New Roman" w:hAnsiTheme="majorBidi" w:cstheme="majorBidi"/>
                <w:b/>
                <w:bCs/>
                <w:kern w:val="0"/>
                <w:sz w:val="32"/>
                <w:szCs w:val="32"/>
                <w:cs/>
                <w14:ligatures w14:val="none"/>
              </w:rPr>
              <w:t>สังคมและสุขภาพ</w:t>
            </w:r>
          </w:p>
        </w:tc>
        <w:tc>
          <w:tcPr>
            <w:tcW w:w="0" w:type="auto"/>
            <w:hideMark/>
          </w:tcPr>
          <w:p w14:paraId="09D794AA" w14:textId="77777777" w:rsidR="00B52D0A" w:rsidRPr="00B52D0A" w:rsidRDefault="00B52D0A" w:rsidP="00B52D0A">
            <w:pP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cs/>
                <w14:ligatures w14:val="none"/>
              </w:rPr>
              <w:t>อพยพข้ามประเทศ ขาดแคลนอาหาร ยารักษาโรค</w:t>
            </w:r>
          </w:p>
        </w:tc>
        <w:tc>
          <w:tcPr>
            <w:tcW w:w="0" w:type="auto"/>
            <w:hideMark/>
          </w:tcPr>
          <w:p w14:paraId="2E6EF9B4" w14:textId="77777777" w:rsidR="00B52D0A" w:rsidRPr="00B52D0A" w:rsidRDefault="00B52D0A" w:rsidP="00B52D0A">
            <w:pP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 xml:space="preserve">WHO 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cs/>
                <w14:ligatures w14:val="none"/>
              </w:rPr>
              <w:t xml:space="preserve">คาดการเปลี่ยนแปลงภูมิอากาศเพิ่มอัตราตาย </w:t>
            </w:r>
            <w:r w:rsidRPr="00B52D0A">
              <w:rPr>
                <w:rFonts w:ascii="Cambria Math" w:eastAsia="Times New Roman" w:hAnsi="Cambria Math" w:cs="Cambria Math"/>
                <w:kern w:val="0"/>
                <w:sz w:val="32"/>
                <w:szCs w:val="32"/>
                <w14:ligatures w14:val="none"/>
              </w:rPr>
              <w:t>≈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 xml:space="preserve"> 250,000 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cs/>
                <w14:ligatures w14:val="none"/>
              </w:rPr>
              <w:t xml:space="preserve">ราย/ปี ช่วง 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  <w:t>2030-2050 (</w:t>
            </w:r>
            <w:r w:rsidRPr="00B52D0A">
              <w:rPr>
                <w:rFonts w:asciiTheme="majorBidi" w:eastAsia="Times New Roman" w:hAnsiTheme="majorBidi" w:cstheme="majorBidi"/>
                <w:kern w:val="0"/>
                <w:sz w:val="32"/>
                <w:szCs w:val="32"/>
                <w:cs/>
                <w14:ligatures w14:val="none"/>
              </w:rPr>
              <w:t>ไม่รวมภัยพิบัติใหญ่)</w:t>
            </w:r>
          </w:p>
        </w:tc>
      </w:tr>
    </w:tbl>
    <w:p w14:paraId="0CB63D9E" w14:textId="77777777" w:rsidR="00B52D0A" w:rsidRPr="00B52D0A" w:rsidRDefault="00B52D0A" w:rsidP="00D613CC">
      <w:pPr>
        <w:rPr>
          <w:rFonts w:asciiTheme="majorBidi" w:hAnsiTheme="majorBidi" w:cstheme="majorBidi" w:hint="cs"/>
          <w:sz w:val="32"/>
          <w:szCs w:val="32"/>
        </w:rPr>
      </w:pPr>
    </w:p>
    <w:p w14:paraId="26F7ABEF" w14:textId="77777777" w:rsidR="004C333A" w:rsidRDefault="004C333A" w:rsidP="00B52D0A">
      <w:pPr>
        <w:pStyle w:val="Heading2"/>
        <w:rPr>
          <w:color w:val="000000" w:themeColor="text1"/>
          <w:sz w:val="28"/>
          <w:szCs w:val="36"/>
          <w:u w:val="single"/>
        </w:rPr>
      </w:pPr>
    </w:p>
    <w:p w14:paraId="5927D502" w14:textId="1AD98CB5" w:rsidR="00B52D0A" w:rsidRPr="00B52D0A" w:rsidRDefault="00B52D0A" w:rsidP="00B52D0A">
      <w:pPr>
        <w:pStyle w:val="Heading2"/>
        <w:rPr>
          <w:color w:val="000000" w:themeColor="text1"/>
          <w:sz w:val="28"/>
          <w:szCs w:val="36"/>
          <w:u w:val="single"/>
        </w:rPr>
      </w:pPr>
      <w:r w:rsidRPr="00B52D0A">
        <w:rPr>
          <w:color w:val="000000" w:themeColor="text1"/>
          <w:sz w:val="28"/>
          <w:szCs w:val="36"/>
          <w:u w:val="single"/>
          <w:cs/>
        </w:rPr>
        <w:t>แนวทางการจัดการสิ่งแวดล้อม</w:t>
      </w:r>
    </w:p>
    <w:p w14:paraId="682399D9" w14:textId="44C44440" w:rsidR="00B52D0A" w:rsidRPr="00B52D0A" w:rsidRDefault="00B52D0A" w:rsidP="00B52D0A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</w:rPr>
        <w:t>1</w:t>
      </w:r>
      <w:r>
        <w:rPr>
          <w:rStyle w:val="Strong"/>
          <w:rFonts w:asciiTheme="majorBidi" w:eastAsiaTheme="majorEastAsia" w:hAnsiTheme="majorBidi" w:cstheme="majorBidi"/>
          <w:sz w:val="32"/>
          <w:szCs w:val="32"/>
        </w:rPr>
        <w:t>.</w:t>
      </w: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</w:rPr>
        <w:t xml:space="preserve"> </w:t>
      </w: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>การลดก๊าซเรือนกระจก (</w:t>
      </w: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</w:rPr>
        <w:t>Mitigation)</w:t>
      </w:r>
    </w:p>
    <w:p w14:paraId="38D1F7CB" w14:textId="77777777" w:rsidR="00B52D0A" w:rsidRPr="00B52D0A" w:rsidRDefault="00B52D0A" w:rsidP="00B52D0A">
      <w:pPr>
        <w:pStyle w:val="NormalWeb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  <w:cs/>
        </w:rPr>
        <w:t xml:space="preserve">เดินหน้าสนธิสัญญาปารีส: ต้องลด </w:t>
      </w:r>
      <w:r w:rsidRPr="00B52D0A">
        <w:rPr>
          <w:rFonts w:asciiTheme="majorBidi" w:hAnsiTheme="majorBidi" w:cstheme="majorBidi"/>
          <w:sz w:val="32"/>
          <w:szCs w:val="32"/>
        </w:rPr>
        <w:t xml:space="preserve">GHG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อย่างน้อย </w:t>
      </w:r>
      <w:r w:rsidRPr="00B52D0A">
        <w:rPr>
          <w:rFonts w:asciiTheme="majorBidi" w:hAnsiTheme="majorBidi" w:cstheme="majorBidi"/>
          <w:sz w:val="32"/>
          <w:szCs w:val="32"/>
        </w:rPr>
        <w:t xml:space="preserve">43 %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ภายใน </w:t>
      </w:r>
      <w:r w:rsidRPr="00B52D0A">
        <w:rPr>
          <w:rFonts w:asciiTheme="majorBidi" w:hAnsiTheme="majorBidi" w:cstheme="majorBidi"/>
          <w:sz w:val="32"/>
          <w:szCs w:val="32"/>
        </w:rPr>
        <w:t xml:space="preserve">2030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เพื่อลดโอกาสอุณหภูมิสูงเกิน </w:t>
      </w:r>
      <w:r w:rsidRPr="00B52D0A">
        <w:rPr>
          <w:rFonts w:asciiTheme="majorBidi" w:hAnsiTheme="majorBidi" w:cstheme="majorBidi"/>
          <w:sz w:val="32"/>
          <w:szCs w:val="32"/>
        </w:rPr>
        <w:t xml:space="preserve">1.5 °C (UNFCCC, 2024) </w:t>
      </w:r>
      <w:hyperlink r:id="rId10" w:tgtFrame="_blank" w:history="1">
        <w:r w:rsidRPr="00B52D0A">
          <w:rPr>
            <w:rStyle w:val="max-w-full"/>
            <w:rFonts w:asciiTheme="majorBidi" w:hAnsiTheme="majorBidi" w:cstheme="majorBidi"/>
            <w:color w:val="0000FF"/>
            <w:sz w:val="32"/>
            <w:szCs w:val="32"/>
            <w:u w:val="single"/>
          </w:rPr>
          <w:t>unfccc.int</w:t>
        </w:r>
      </w:hyperlink>
    </w:p>
    <w:p w14:paraId="6A1BF80B" w14:textId="77777777" w:rsidR="00B52D0A" w:rsidRPr="00B52D0A" w:rsidRDefault="00B52D0A" w:rsidP="00B52D0A">
      <w:pPr>
        <w:pStyle w:val="NormalWeb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  <w:cs/>
        </w:rPr>
        <w:t xml:space="preserve">เร่งพลังงานสะอาด: </w:t>
      </w:r>
      <w:r w:rsidRPr="00B52D0A">
        <w:rPr>
          <w:rFonts w:asciiTheme="majorBidi" w:hAnsiTheme="majorBidi" w:cstheme="majorBidi"/>
          <w:sz w:val="32"/>
          <w:szCs w:val="32"/>
        </w:rPr>
        <w:t xml:space="preserve">IEA (2024)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รายงานเงินลงทุนพลังงานสะอาดทะลุ </w:t>
      </w:r>
      <w:r w:rsidRPr="00B52D0A">
        <w:rPr>
          <w:rFonts w:asciiTheme="majorBidi" w:hAnsiTheme="majorBidi" w:cstheme="majorBidi"/>
          <w:sz w:val="32"/>
          <w:szCs w:val="32"/>
        </w:rPr>
        <w:t xml:space="preserve">$3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ล้านล้าน ดอลลาร์/ปี โดยโซลาร์เซลล์ครองอันดับ </w:t>
      </w:r>
      <w:r w:rsidRPr="00B52D0A">
        <w:rPr>
          <w:rFonts w:asciiTheme="majorBidi" w:hAnsiTheme="majorBidi" w:cstheme="majorBidi"/>
          <w:sz w:val="32"/>
          <w:szCs w:val="32"/>
        </w:rPr>
        <w:t xml:space="preserve">1 </w:t>
      </w:r>
      <w:r w:rsidRPr="00B52D0A">
        <w:rPr>
          <w:rFonts w:asciiTheme="majorBidi" w:hAnsiTheme="majorBidi" w:cstheme="majorBidi"/>
          <w:sz w:val="32"/>
          <w:szCs w:val="32"/>
          <w:cs/>
        </w:rPr>
        <w:t>ด้านประสิทธิภาพต้นทุน (</w:t>
      </w:r>
      <w:r w:rsidRPr="00B52D0A">
        <w:rPr>
          <w:rFonts w:asciiTheme="majorBidi" w:hAnsiTheme="majorBidi" w:cstheme="majorBidi"/>
          <w:sz w:val="32"/>
          <w:szCs w:val="32"/>
        </w:rPr>
        <w:t xml:space="preserve">Nature, 2025) </w:t>
      </w:r>
      <w:hyperlink r:id="rId11" w:tgtFrame="_blank" w:history="1">
        <w:r w:rsidRPr="00B52D0A">
          <w:rPr>
            <w:rStyle w:val="max-w-full"/>
            <w:rFonts w:asciiTheme="majorBidi" w:hAnsiTheme="majorBidi" w:cstheme="majorBidi"/>
            <w:color w:val="0000FF"/>
            <w:sz w:val="32"/>
            <w:szCs w:val="32"/>
            <w:u w:val="single"/>
          </w:rPr>
          <w:t>nature.com</w:t>
        </w:r>
      </w:hyperlink>
    </w:p>
    <w:p w14:paraId="4E079AE8" w14:textId="77777777" w:rsidR="00B52D0A" w:rsidRPr="00B52D0A" w:rsidRDefault="00B52D0A" w:rsidP="00B52D0A">
      <w:pPr>
        <w:pStyle w:val="NormalWeb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  <w:cs/>
        </w:rPr>
        <w:t xml:space="preserve">นำกลไก </w:t>
      </w:r>
      <w:r w:rsidRPr="00B52D0A">
        <w:rPr>
          <w:rFonts w:asciiTheme="majorBidi" w:hAnsiTheme="majorBidi" w:cstheme="majorBidi"/>
          <w:sz w:val="32"/>
          <w:szCs w:val="32"/>
        </w:rPr>
        <w:t>‘</w:t>
      </w:r>
      <w:r w:rsidRPr="00B52D0A">
        <w:rPr>
          <w:rFonts w:asciiTheme="majorBidi" w:hAnsiTheme="majorBidi" w:cstheme="majorBidi"/>
          <w:sz w:val="32"/>
          <w:szCs w:val="32"/>
          <w:cs/>
        </w:rPr>
        <w:t>ภาษีคาร์บอน</w:t>
      </w:r>
      <w:r w:rsidRPr="00B52D0A">
        <w:rPr>
          <w:rFonts w:asciiTheme="majorBidi" w:hAnsiTheme="majorBidi" w:cstheme="majorBidi"/>
          <w:sz w:val="32"/>
          <w:szCs w:val="32"/>
        </w:rPr>
        <w:t>–</w:t>
      </w:r>
      <w:r w:rsidRPr="00B52D0A">
        <w:rPr>
          <w:rFonts w:asciiTheme="majorBidi" w:hAnsiTheme="majorBidi" w:cstheme="majorBidi"/>
          <w:sz w:val="32"/>
          <w:szCs w:val="32"/>
          <w:cs/>
        </w:rPr>
        <w:t>ซื้อขายคาร์บอนเครดิต</w:t>
      </w:r>
      <w:r w:rsidRPr="00B52D0A">
        <w:rPr>
          <w:rFonts w:asciiTheme="majorBidi" w:hAnsiTheme="majorBidi" w:cstheme="majorBidi"/>
          <w:sz w:val="32"/>
          <w:szCs w:val="32"/>
        </w:rPr>
        <w:t xml:space="preserve">’ </w:t>
      </w:r>
      <w:r w:rsidRPr="00B52D0A">
        <w:rPr>
          <w:rFonts w:asciiTheme="majorBidi" w:hAnsiTheme="majorBidi" w:cstheme="majorBidi"/>
          <w:sz w:val="32"/>
          <w:szCs w:val="32"/>
          <w:cs/>
        </w:rPr>
        <w:t>มาใช้เพื่อลดต้นทุนภายนอกของคาร์บอนไดออกไซด์</w:t>
      </w:r>
    </w:p>
    <w:p w14:paraId="14CE991D" w14:textId="1AECB871" w:rsidR="00B52D0A" w:rsidRPr="00B52D0A" w:rsidRDefault="00B52D0A" w:rsidP="00B52D0A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</w:rPr>
        <w:t>2</w:t>
      </w:r>
      <w:r>
        <w:rPr>
          <w:rStyle w:val="Strong"/>
          <w:rFonts w:asciiTheme="majorBidi" w:eastAsiaTheme="majorEastAsia" w:hAnsiTheme="majorBidi" w:cstheme="majorBidi"/>
          <w:sz w:val="32"/>
          <w:szCs w:val="32"/>
        </w:rPr>
        <w:t>.</w:t>
      </w: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</w:rPr>
        <w:t xml:space="preserve"> </w:t>
      </w: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>การปรับตัว (</w:t>
      </w: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</w:rPr>
        <w:t>Adaptation)</w:t>
      </w:r>
    </w:p>
    <w:p w14:paraId="54D4B76A" w14:textId="77777777" w:rsidR="00B52D0A" w:rsidRPr="00B52D0A" w:rsidRDefault="00B52D0A" w:rsidP="00B52D0A">
      <w:pPr>
        <w:pStyle w:val="NormalWeb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  <w:cs/>
        </w:rPr>
        <w:t>สร้างโครงสร้างพื้นฐานทนภัยอากาศ: กำแพงกันน้ำท่วม ระบบสูบน้ำสำรอง เครือข่ายไฟฟ้ากระจายศูนย์</w:t>
      </w:r>
    </w:p>
    <w:p w14:paraId="7F8D3B17" w14:textId="77777777" w:rsidR="00B52D0A" w:rsidRPr="00B52D0A" w:rsidRDefault="00B52D0A" w:rsidP="00B52D0A">
      <w:pPr>
        <w:pStyle w:val="NormalWeb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  <w:cs/>
        </w:rPr>
        <w:t xml:space="preserve">ฟื้นฟูธรรมชาติต้านทานภัย: ปลูกป่าชายเลน พื้นที่ชุ่มน้ำ ใช้ </w:t>
      </w:r>
      <w:r w:rsidRPr="00B52D0A">
        <w:rPr>
          <w:rFonts w:asciiTheme="majorBidi" w:hAnsiTheme="majorBidi" w:cstheme="majorBidi"/>
          <w:sz w:val="32"/>
          <w:szCs w:val="32"/>
        </w:rPr>
        <w:t xml:space="preserve">‘sponge-city’ </w:t>
      </w:r>
      <w:r w:rsidRPr="00B52D0A">
        <w:rPr>
          <w:rFonts w:asciiTheme="majorBidi" w:hAnsiTheme="majorBidi" w:cstheme="majorBidi"/>
          <w:sz w:val="32"/>
          <w:szCs w:val="32"/>
          <w:cs/>
        </w:rPr>
        <w:t>ดูดซับน้ำฝน ลดน้ำหลาก</w:t>
      </w:r>
    </w:p>
    <w:p w14:paraId="6820DC89" w14:textId="77777777" w:rsidR="00B52D0A" w:rsidRDefault="00B52D0A" w:rsidP="00B52D0A">
      <w:pPr>
        <w:pStyle w:val="NormalWeb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  <w:cs/>
        </w:rPr>
        <w:t>ระบบเตือนภัยล่วงหน้าและแผนเคลื่อนย้ายประชากรเชิงรุก</w:t>
      </w:r>
    </w:p>
    <w:p w14:paraId="4E33232E" w14:textId="77777777" w:rsidR="004C333A" w:rsidRPr="00B52D0A" w:rsidRDefault="004C333A" w:rsidP="00B52D0A">
      <w:pPr>
        <w:pStyle w:val="NormalWeb"/>
        <w:ind w:left="720"/>
        <w:rPr>
          <w:rFonts w:asciiTheme="majorBidi" w:hAnsiTheme="majorBidi" w:cstheme="majorBidi" w:hint="cs"/>
          <w:sz w:val="32"/>
          <w:szCs w:val="32"/>
        </w:rPr>
      </w:pPr>
    </w:p>
    <w:p w14:paraId="4FB96549" w14:textId="5559FE69" w:rsidR="00B52D0A" w:rsidRPr="00B52D0A" w:rsidRDefault="00B52D0A" w:rsidP="00B52D0A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</w:rPr>
        <w:lastRenderedPageBreak/>
        <w:t>3</w:t>
      </w:r>
      <w:r>
        <w:rPr>
          <w:rStyle w:val="Strong"/>
          <w:rFonts w:asciiTheme="majorBidi" w:eastAsiaTheme="majorEastAsia" w:hAnsiTheme="majorBidi" w:cstheme="majorBidi"/>
          <w:sz w:val="32"/>
          <w:szCs w:val="32"/>
        </w:rPr>
        <w:t>.</w:t>
      </w: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</w:rPr>
        <w:t xml:space="preserve"> </w:t>
      </w: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>การมีส่วนร่วมของสังคม</w:t>
      </w:r>
    </w:p>
    <w:p w14:paraId="166F827B" w14:textId="77777777" w:rsidR="00B52D0A" w:rsidRPr="00B52D0A" w:rsidRDefault="00B52D0A" w:rsidP="00B52D0A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  <w:cs/>
        </w:rPr>
        <w:t xml:space="preserve">ยกระดับการสื่อสาร </w:t>
      </w:r>
      <w:r w:rsidRPr="00B52D0A">
        <w:rPr>
          <w:rFonts w:asciiTheme="majorBidi" w:hAnsiTheme="majorBidi" w:cstheme="majorBidi"/>
          <w:sz w:val="32"/>
          <w:szCs w:val="32"/>
        </w:rPr>
        <w:t xml:space="preserve">Science Communication </w:t>
      </w:r>
      <w:r w:rsidRPr="00B52D0A">
        <w:rPr>
          <w:rFonts w:asciiTheme="majorBidi" w:hAnsiTheme="majorBidi" w:cstheme="majorBidi"/>
          <w:sz w:val="32"/>
          <w:szCs w:val="32"/>
          <w:cs/>
        </w:rPr>
        <w:t>ให้ประชาชนเข้าใจกลไกโลกร้อน</w:t>
      </w:r>
    </w:p>
    <w:p w14:paraId="4EED5DCF" w14:textId="77777777" w:rsidR="00B52D0A" w:rsidRPr="00B52D0A" w:rsidRDefault="00B52D0A" w:rsidP="00B52D0A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  <w:cs/>
        </w:rPr>
        <w:t xml:space="preserve">ภาคธุรกิจเปลี่ยนมาตรฐาน </w:t>
      </w:r>
      <w:r w:rsidRPr="00B52D0A">
        <w:rPr>
          <w:rFonts w:asciiTheme="majorBidi" w:hAnsiTheme="majorBidi" w:cstheme="majorBidi"/>
          <w:sz w:val="32"/>
          <w:szCs w:val="32"/>
        </w:rPr>
        <w:t xml:space="preserve">ESG </w:t>
      </w:r>
      <w:r w:rsidRPr="00B52D0A">
        <w:rPr>
          <w:rFonts w:asciiTheme="majorBidi" w:hAnsiTheme="majorBidi" w:cstheme="majorBidi"/>
          <w:sz w:val="32"/>
          <w:szCs w:val="32"/>
          <w:cs/>
        </w:rPr>
        <w:t>เป็นพื้นฐานการลงทุน</w:t>
      </w:r>
    </w:p>
    <w:p w14:paraId="14E047AA" w14:textId="7ACFE629" w:rsidR="00B52D0A" w:rsidRPr="00B52D0A" w:rsidRDefault="00B52D0A" w:rsidP="00B52D0A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  <w:cs/>
        </w:rPr>
        <w:t>ส่งเสริมเศรษฐกิจหมุนเวียน (</w:t>
      </w:r>
      <w:r w:rsidRPr="00B52D0A">
        <w:rPr>
          <w:rFonts w:asciiTheme="majorBidi" w:hAnsiTheme="majorBidi" w:cstheme="majorBidi"/>
          <w:sz w:val="32"/>
          <w:szCs w:val="32"/>
        </w:rPr>
        <w:t xml:space="preserve">Circular Economy) </w:t>
      </w:r>
      <w:r w:rsidRPr="00B52D0A">
        <w:rPr>
          <w:rFonts w:asciiTheme="majorBidi" w:hAnsiTheme="majorBidi" w:cstheme="majorBidi"/>
          <w:sz w:val="32"/>
          <w:szCs w:val="32"/>
          <w:cs/>
        </w:rPr>
        <w:t>เพื่อลดการใช้ทรัพยากรดิบ</w:t>
      </w:r>
    </w:p>
    <w:p w14:paraId="7B29F4DC" w14:textId="59D86DBB" w:rsidR="00B52D0A" w:rsidRPr="00B52D0A" w:rsidRDefault="00B52D0A" w:rsidP="00B52D0A">
      <w:pPr>
        <w:pStyle w:val="Heading2"/>
        <w:rPr>
          <w:color w:val="000000" w:themeColor="text1"/>
          <w:sz w:val="28"/>
          <w:szCs w:val="36"/>
          <w:u w:val="single"/>
        </w:rPr>
      </w:pPr>
      <w:r w:rsidRPr="00B52D0A">
        <w:rPr>
          <w:color w:val="000000" w:themeColor="text1"/>
          <w:sz w:val="28"/>
          <w:szCs w:val="36"/>
          <w:u w:val="single"/>
          <w:cs/>
        </w:rPr>
        <w:t>ข้อวิจารณ์เชิงวิชาการต่อภาพยนตร์</w:t>
      </w:r>
    </w:p>
    <w:p w14:paraId="13A3A44B" w14:textId="77777777" w:rsidR="00B52D0A" w:rsidRPr="00B52D0A" w:rsidRDefault="00B52D0A" w:rsidP="00B52D0A">
      <w:pPr>
        <w:pStyle w:val="NormalWeb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>เส้นเวลาที่เกินจริง:</w:t>
      </w:r>
      <w:r w:rsidRPr="00B52D0A">
        <w:rPr>
          <w:rFonts w:asciiTheme="majorBidi" w:hAnsiTheme="majorBidi" w:cstheme="majorBidi"/>
          <w:sz w:val="32"/>
          <w:szCs w:val="32"/>
        </w:rPr>
        <w:t xml:space="preserve">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การหยุดชะงักของ </w:t>
      </w:r>
      <w:r w:rsidRPr="00B52D0A">
        <w:rPr>
          <w:rFonts w:asciiTheme="majorBidi" w:hAnsiTheme="majorBidi" w:cstheme="majorBidi"/>
          <w:sz w:val="32"/>
          <w:szCs w:val="32"/>
        </w:rPr>
        <w:t xml:space="preserve">THC </w:t>
      </w:r>
      <w:r w:rsidRPr="00B52D0A">
        <w:rPr>
          <w:rFonts w:asciiTheme="majorBidi" w:hAnsiTheme="majorBidi" w:cstheme="majorBidi"/>
          <w:sz w:val="32"/>
          <w:szCs w:val="32"/>
          <w:cs/>
        </w:rPr>
        <w:t>อาจใช้เวลาหลายสิบปี ไม่กี่วัน</w:t>
      </w:r>
    </w:p>
    <w:p w14:paraId="07E29B34" w14:textId="77777777" w:rsidR="00B52D0A" w:rsidRPr="00B52D0A" w:rsidRDefault="00B52D0A" w:rsidP="00B52D0A">
      <w:pPr>
        <w:pStyle w:val="NormalWeb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>ขอบเขตของผลกระทบ:</w:t>
      </w:r>
      <w:r w:rsidRPr="00B52D0A">
        <w:rPr>
          <w:rFonts w:asciiTheme="majorBidi" w:hAnsiTheme="majorBidi" w:cstheme="majorBidi"/>
          <w:sz w:val="32"/>
          <w:szCs w:val="32"/>
        </w:rPr>
        <w:t xml:space="preserve">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อุณหภูมิโลกลดลงพร้อมกันทั้งซีกโลกเหนือไม่สอดคล้องกับแบบจำลอง </w:t>
      </w:r>
      <w:r w:rsidRPr="00B52D0A">
        <w:rPr>
          <w:rFonts w:asciiTheme="majorBidi" w:hAnsiTheme="majorBidi" w:cstheme="majorBidi"/>
          <w:sz w:val="32"/>
          <w:szCs w:val="32"/>
        </w:rPr>
        <w:t>CMIP6</w:t>
      </w:r>
    </w:p>
    <w:p w14:paraId="1B68D815" w14:textId="77777777" w:rsidR="00B52D0A" w:rsidRPr="00B52D0A" w:rsidRDefault="00B52D0A" w:rsidP="00B52D0A">
      <w:pPr>
        <w:pStyle w:val="NormalWeb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B52D0A">
        <w:rPr>
          <w:rStyle w:val="Strong"/>
          <w:rFonts w:asciiTheme="majorBidi" w:eastAsiaTheme="majorEastAsia" w:hAnsiTheme="majorBidi" w:cstheme="majorBidi"/>
          <w:sz w:val="32"/>
          <w:szCs w:val="32"/>
          <w:cs/>
        </w:rPr>
        <w:t>ละเลยการปรับตัว:</w:t>
      </w:r>
      <w:r w:rsidRPr="00B52D0A">
        <w:rPr>
          <w:rFonts w:asciiTheme="majorBidi" w:hAnsiTheme="majorBidi" w:cstheme="majorBidi"/>
          <w:sz w:val="32"/>
          <w:szCs w:val="32"/>
        </w:rPr>
        <w:t xml:space="preserve"> </w:t>
      </w:r>
      <w:r w:rsidRPr="00B52D0A">
        <w:rPr>
          <w:rFonts w:asciiTheme="majorBidi" w:hAnsiTheme="majorBidi" w:cstheme="majorBidi"/>
          <w:sz w:val="32"/>
          <w:szCs w:val="32"/>
          <w:cs/>
        </w:rPr>
        <w:t xml:space="preserve">หนังเน้น </w:t>
      </w:r>
      <w:r w:rsidRPr="00B52D0A">
        <w:rPr>
          <w:rFonts w:asciiTheme="majorBidi" w:hAnsiTheme="majorBidi" w:cstheme="majorBidi"/>
          <w:sz w:val="32"/>
          <w:szCs w:val="32"/>
        </w:rPr>
        <w:t>‘</w:t>
      </w:r>
      <w:r w:rsidRPr="00B52D0A">
        <w:rPr>
          <w:rFonts w:asciiTheme="majorBidi" w:hAnsiTheme="majorBidi" w:cstheme="majorBidi"/>
          <w:sz w:val="32"/>
          <w:szCs w:val="32"/>
          <w:cs/>
        </w:rPr>
        <w:t>ภัยทันที</w:t>
      </w:r>
      <w:r w:rsidRPr="00B52D0A">
        <w:rPr>
          <w:rFonts w:asciiTheme="majorBidi" w:hAnsiTheme="majorBidi" w:cstheme="majorBidi"/>
          <w:sz w:val="32"/>
          <w:szCs w:val="32"/>
        </w:rPr>
        <w:t xml:space="preserve">’ </w:t>
      </w:r>
      <w:r w:rsidRPr="00B52D0A">
        <w:rPr>
          <w:rFonts w:asciiTheme="majorBidi" w:hAnsiTheme="majorBidi" w:cstheme="majorBidi"/>
          <w:sz w:val="32"/>
          <w:szCs w:val="32"/>
          <w:cs/>
        </w:rPr>
        <w:t>จนไม่กล่าวถึงมาตรการปรับตัวที่เป็นไปได้ เช่น ระบบไฟฟ้าพลังงานกระจายศูนย์ หรือเครือข่ายอาหารสำรอง</w:t>
      </w:r>
    </w:p>
    <w:p w14:paraId="674B41F7" w14:textId="13418094" w:rsidR="00B52D0A" w:rsidRPr="00B52D0A" w:rsidRDefault="00B52D0A" w:rsidP="00B52D0A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  <w:cs/>
        </w:rPr>
        <w:t xml:space="preserve">อย่างไรก็ตาม ภาพยนตร์ประสบความสำเร็จในการกระตุ้น </w:t>
      </w:r>
      <w:r w:rsidRPr="00B52D0A">
        <w:rPr>
          <w:rFonts w:asciiTheme="majorBidi" w:hAnsiTheme="majorBidi" w:cstheme="majorBidi"/>
          <w:sz w:val="32"/>
          <w:szCs w:val="32"/>
        </w:rPr>
        <w:t>“</w:t>
      </w:r>
      <w:r w:rsidRPr="00B52D0A">
        <w:rPr>
          <w:rFonts w:asciiTheme="majorBidi" w:hAnsiTheme="majorBidi" w:cstheme="majorBidi"/>
          <w:sz w:val="32"/>
          <w:szCs w:val="32"/>
          <w:cs/>
        </w:rPr>
        <w:t>จินตนาการร่วม</w:t>
      </w:r>
      <w:r w:rsidRPr="00B52D0A">
        <w:rPr>
          <w:rFonts w:asciiTheme="majorBidi" w:hAnsiTheme="majorBidi" w:cstheme="majorBidi"/>
          <w:sz w:val="32"/>
          <w:szCs w:val="32"/>
        </w:rPr>
        <w:t xml:space="preserve">” </w:t>
      </w:r>
      <w:r w:rsidRPr="00B52D0A">
        <w:rPr>
          <w:rFonts w:asciiTheme="majorBidi" w:hAnsiTheme="majorBidi" w:cstheme="majorBidi"/>
          <w:sz w:val="32"/>
          <w:szCs w:val="32"/>
          <w:cs/>
        </w:rPr>
        <w:t>ให้สังคมเห็นความเปราะบางของระบบภูมิอากาศ และผลักดันให้เกิดการถกเถียงด้านนโยบายและจริยธรรมสิ่งแวดล้อมในวงกว้าง</w:t>
      </w:r>
    </w:p>
    <w:p w14:paraId="36B09F68" w14:textId="77777777" w:rsidR="00B52D0A" w:rsidRPr="00B52D0A" w:rsidRDefault="00B52D0A" w:rsidP="00B52D0A">
      <w:pPr>
        <w:pStyle w:val="Heading2"/>
        <w:rPr>
          <w:color w:val="000000" w:themeColor="text1"/>
          <w:sz w:val="24"/>
          <w:szCs w:val="32"/>
          <w:u w:val="single"/>
        </w:rPr>
      </w:pPr>
      <w:r w:rsidRPr="00B52D0A">
        <w:rPr>
          <w:color w:val="000000" w:themeColor="text1"/>
          <w:sz w:val="28"/>
          <w:szCs w:val="36"/>
          <w:u w:val="single"/>
          <w:cs/>
        </w:rPr>
        <w:t>สรุป</w:t>
      </w:r>
    </w:p>
    <w:p w14:paraId="1E790E37" w14:textId="5DFB1878" w:rsidR="004C333A" w:rsidRPr="004C333A" w:rsidRDefault="004C333A" w:rsidP="004C333A">
      <w:pPr>
        <w:pStyle w:val="NormalWeb"/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2C883F" wp14:editId="04E6A99C">
            <wp:simplePos x="0" y="0"/>
            <wp:positionH relativeFrom="column">
              <wp:posOffset>991235</wp:posOffset>
            </wp:positionH>
            <wp:positionV relativeFrom="paragraph">
              <wp:posOffset>1670104</wp:posOffset>
            </wp:positionV>
            <wp:extent cx="3734435" cy="2489200"/>
            <wp:effectExtent l="0" t="0" r="0" b="0"/>
            <wp:wrapThrough wrapText="bothSides">
              <wp:wrapPolygon edited="0">
                <wp:start x="0" y="0"/>
                <wp:lineTo x="0" y="21490"/>
                <wp:lineTo x="21523" y="21490"/>
                <wp:lineTo x="21523" y="0"/>
                <wp:lineTo x="0" y="0"/>
              </wp:wrapPolygon>
            </wp:wrapThrough>
            <wp:docPr id="280010287" name="Picture 8" descr="The Day After Tomorrow Creators Open Up About How They Destroyed the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e Day After Tomorrow Creators Open Up About How They Destroyed the Worl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D0A" w:rsidRPr="00B52D0A">
        <w:rPr>
          <w:rStyle w:val="Emphasis"/>
          <w:rFonts w:asciiTheme="majorBidi" w:eastAsiaTheme="majorEastAsia" w:hAnsiTheme="majorBidi" w:cstheme="majorBidi"/>
          <w:sz w:val="32"/>
          <w:szCs w:val="32"/>
        </w:rPr>
        <w:t>The Day After Tomorrow</w:t>
      </w:r>
      <w:r w:rsidR="00B52D0A" w:rsidRPr="00B52D0A">
        <w:rPr>
          <w:rFonts w:asciiTheme="majorBidi" w:hAnsiTheme="majorBidi" w:cstheme="majorBidi"/>
          <w:sz w:val="32"/>
          <w:szCs w:val="32"/>
        </w:rPr>
        <w:t xml:space="preserve"> 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>เป็นงานบันเทิงที่พาผู้ชมดำดิ่งสู่หายนะจากโลกร้อนแบบสุดขั้ว กลไกสำคัญในเรื่อง</w:t>
      </w:r>
      <w:r w:rsidR="00B52D0A" w:rsidRPr="00B52D0A">
        <w:rPr>
          <w:rFonts w:asciiTheme="majorBidi" w:hAnsiTheme="majorBidi" w:cstheme="majorBidi"/>
          <w:sz w:val="32"/>
          <w:szCs w:val="32"/>
        </w:rPr>
        <w:t>—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 xml:space="preserve">การละลายน้ำแข็งขั้วโลกกระตุ้นให้ </w:t>
      </w:r>
      <w:r w:rsidR="00B52D0A" w:rsidRPr="00B52D0A">
        <w:rPr>
          <w:rFonts w:asciiTheme="majorBidi" w:hAnsiTheme="majorBidi" w:cstheme="majorBidi"/>
          <w:sz w:val="32"/>
          <w:szCs w:val="32"/>
        </w:rPr>
        <w:t xml:space="preserve">Thermohaline Circulation 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>หยุด</w:t>
      </w:r>
      <w:r w:rsidR="00B52D0A" w:rsidRPr="00B52D0A">
        <w:rPr>
          <w:rFonts w:asciiTheme="majorBidi" w:hAnsiTheme="majorBidi" w:cstheme="majorBidi"/>
          <w:sz w:val="32"/>
          <w:szCs w:val="32"/>
        </w:rPr>
        <w:t>—</w:t>
      </w:r>
      <w:r w:rsidR="00B52D0A" w:rsidRPr="00B52D0A">
        <w:rPr>
          <w:rFonts w:asciiTheme="majorBidi" w:hAnsiTheme="majorBidi" w:cstheme="majorBidi"/>
          <w:sz w:val="32"/>
          <w:szCs w:val="32"/>
          <w:cs/>
        </w:rPr>
        <w:t>ตั้งอยู่บนพื้นฐานวิทยาศาสตร์จริง แม้รายละเอียดทางเวลาและขนาดจะเกินจริงก็ตาม งานวิจัยล่าสุดชี้ว่าโลกกำลังเข้าใกล้จุดพลิกผันหลายระบบ ไม่ว่าจะเป็นน้ำแข็งขั้วโลกหรือป่าฝนแอมะซอน หากไม่เร่งลดก๊าซเรือนกระจกและลงทุนในมาตรการปรับตัวอย่างจริงจัง มนุษยชาติอาจเผชิญภัยพิบัติที่ยากจะควบคุมเหมือนในภาพยนตร์ได้ในที่สุด</w:t>
      </w:r>
      <w:r>
        <w:fldChar w:fldCharType="begin"/>
      </w:r>
      <w:r>
        <w:instrText xml:space="preserve"> INCLUDEPICTURE "https://www.syfy.com/sites/syfy/files/2022/12/day_aft.jpg" \* MERGEFORMATINET </w:instrText>
      </w:r>
      <w:r>
        <w:fldChar w:fldCharType="separate"/>
      </w:r>
      <w:r>
        <w:fldChar w:fldCharType="end"/>
      </w:r>
    </w:p>
    <w:p w14:paraId="4DED0DA3" w14:textId="77777777" w:rsidR="004C333A" w:rsidRDefault="004C333A" w:rsidP="00B52D0A">
      <w:pPr>
        <w:pStyle w:val="Heading2"/>
        <w:rPr>
          <w:color w:val="000000" w:themeColor="text1"/>
          <w:sz w:val="28"/>
          <w:szCs w:val="36"/>
          <w:u w:val="single"/>
        </w:rPr>
      </w:pPr>
    </w:p>
    <w:p w14:paraId="7871AA38" w14:textId="25231518" w:rsidR="00B52D0A" w:rsidRPr="00B52D0A" w:rsidRDefault="00B52D0A" w:rsidP="00B52D0A">
      <w:pPr>
        <w:pStyle w:val="Heading2"/>
        <w:rPr>
          <w:color w:val="000000" w:themeColor="text1"/>
          <w:sz w:val="28"/>
          <w:szCs w:val="36"/>
          <w:u w:val="single"/>
        </w:rPr>
      </w:pPr>
      <w:r w:rsidRPr="00B52D0A">
        <w:rPr>
          <w:color w:val="000000" w:themeColor="text1"/>
          <w:sz w:val="28"/>
          <w:szCs w:val="36"/>
          <w:u w:val="single"/>
          <w:cs/>
        </w:rPr>
        <w:t>เอกสารอ้างอิง (</w:t>
      </w:r>
      <w:r w:rsidRPr="00B52D0A">
        <w:rPr>
          <w:color w:val="000000" w:themeColor="text1"/>
          <w:sz w:val="28"/>
          <w:szCs w:val="36"/>
          <w:u w:val="single"/>
        </w:rPr>
        <w:t>APA 7th)</w:t>
      </w:r>
    </w:p>
    <w:p w14:paraId="3B9C1B4F" w14:textId="77777777" w:rsidR="00B52D0A" w:rsidRPr="00B52D0A" w:rsidRDefault="00B52D0A" w:rsidP="00B52D0A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</w:rPr>
        <w:t xml:space="preserve">Intergovernmental Panel on Climate Change. (2023). </w:t>
      </w:r>
      <w:r w:rsidRPr="00B52D0A">
        <w:rPr>
          <w:rStyle w:val="Emphasis"/>
          <w:rFonts w:asciiTheme="majorBidi" w:eastAsiaTheme="majorEastAsia" w:hAnsiTheme="majorBidi" w:cstheme="majorBidi"/>
          <w:sz w:val="32"/>
          <w:szCs w:val="32"/>
        </w:rPr>
        <w:t>Climate Change 2023: Synthesis Report</w:t>
      </w:r>
      <w:r w:rsidRPr="00B52D0A">
        <w:rPr>
          <w:rFonts w:asciiTheme="majorBidi" w:hAnsiTheme="majorBidi" w:cstheme="majorBidi"/>
          <w:sz w:val="32"/>
          <w:szCs w:val="32"/>
        </w:rPr>
        <w:t xml:space="preserve">. IPCC. https://www.ipcc.ch/report/ar6/syr/ </w:t>
      </w:r>
      <w:hyperlink r:id="rId13" w:tgtFrame="_blank" w:history="1">
        <w:r w:rsidRPr="00B52D0A">
          <w:rPr>
            <w:rStyle w:val="max-w-full"/>
            <w:rFonts w:asciiTheme="majorBidi" w:hAnsiTheme="majorBidi" w:cstheme="majorBidi"/>
            <w:color w:val="0000FF"/>
            <w:sz w:val="32"/>
            <w:szCs w:val="32"/>
            <w:u w:val="single"/>
          </w:rPr>
          <w:t>ipcc.ch</w:t>
        </w:r>
      </w:hyperlink>
    </w:p>
    <w:p w14:paraId="6ED06E01" w14:textId="77777777" w:rsidR="00B52D0A" w:rsidRPr="00B52D0A" w:rsidRDefault="00B52D0A" w:rsidP="00B52D0A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</w:rPr>
        <w:t xml:space="preserve">Nature Communications. (2015). </w:t>
      </w:r>
      <w:r w:rsidRPr="00B52D0A">
        <w:rPr>
          <w:rStyle w:val="Emphasis"/>
          <w:rFonts w:asciiTheme="majorBidi" w:eastAsiaTheme="majorEastAsia" w:hAnsiTheme="majorBidi" w:cstheme="majorBidi"/>
          <w:sz w:val="32"/>
          <w:szCs w:val="32"/>
        </w:rPr>
        <w:t>Gradual onset and recovery of the Younger Dryas abrupt climate event</w:t>
      </w:r>
      <w:r w:rsidRPr="00B52D0A">
        <w:rPr>
          <w:rFonts w:asciiTheme="majorBidi" w:hAnsiTheme="majorBidi" w:cstheme="majorBidi"/>
          <w:sz w:val="32"/>
          <w:szCs w:val="32"/>
        </w:rPr>
        <w:t xml:space="preserve">. https://doi.org/10.1038/ncomms9061 </w:t>
      </w:r>
      <w:hyperlink r:id="rId14" w:tgtFrame="_blank" w:history="1">
        <w:r w:rsidRPr="00B52D0A">
          <w:rPr>
            <w:rStyle w:val="max-w-full"/>
            <w:rFonts w:asciiTheme="majorBidi" w:hAnsiTheme="majorBidi" w:cstheme="majorBidi"/>
            <w:color w:val="0000FF"/>
            <w:sz w:val="32"/>
            <w:szCs w:val="32"/>
            <w:u w:val="single"/>
          </w:rPr>
          <w:t>nature.com</w:t>
        </w:r>
      </w:hyperlink>
    </w:p>
    <w:p w14:paraId="4D190111" w14:textId="77777777" w:rsidR="00B52D0A" w:rsidRPr="00B52D0A" w:rsidRDefault="00B52D0A" w:rsidP="00B52D0A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</w:rPr>
        <w:t xml:space="preserve">Rahmstorf, S. (2006). </w:t>
      </w:r>
      <w:r w:rsidRPr="00B52D0A">
        <w:rPr>
          <w:rStyle w:val="Emphasis"/>
          <w:rFonts w:asciiTheme="majorBidi" w:eastAsiaTheme="majorEastAsia" w:hAnsiTheme="majorBidi" w:cstheme="majorBidi"/>
          <w:sz w:val="32"/>
          <w:szCs w:val="32"/>
        </w:rPr>
        <w:t>Thermohaline Ocean Circulation</w:t>
      </w:r>
      <w:r w:rsidRPr="00B52D0A">
        <w:rPr>
          <w:rFonts w:asciiTheme="majorBidi" w:hAnsiTheme="majorBidi" w:cstheme="majorBidi"/>
          <w:sz w:val="32"/>
          <w:szCs w:val="32"/>
        </w:rPr>
        <w:t xml:space="preserve">. In S. Elias (Ed.), </w:t>
      </w:r>
      <w:r w:rsidRPr="00B52D0A">
        <w:rPr>
          <w:rStyle w:val="Emphasis"/>
          <w:rFonts w:asciiTheme="majorBidi" w:eastAsiaTheme="majorEastAsia" w:hAnsiTheme="majorBidi" w:cstheme="majorBidi"/>
          <w:sz w:val="32"/>
          <w:szCs w:val="32"/>
        </w:rPr>
        <w:t>Encyclopedia of Quaternary Sciences</w:t>
      </w:r>
      <w:r w:rsidRPr="00B52D0A">
        <w:rPr>
          <w:rFonts w:asciiTheme="majorBidi" w:hAnsiTheme="majorBidi" w:cstheme="majorBidi"/>
          <w:sz w:val="32"/>
          <w:szCs w:val="32"/>
        </w:rPr>
        <w:t xml:space="preserve"> (pp. 1-10). Elsevier. </w:t>
      </w:r>
      <w:hyperlink r:id="rId15" w:tgtFrame="_blank" w:history="1">
        <w:r w:rsidRPr="00B52D0A">
          <w:rPr>
            <w:rStyle w:val="max-w-full"/>
            <w:rFonts w:asciiTheme="majorBidi" w:hAnsiTheme="majorBidi" w:cstheme="majorBidi"/>
            <w:color w:val="0000FF"/>
            <w:sz w:val="32"/>
            <w:szCs w:val="32"/>
            <w:u w:val="single"/>
          </w:rPr>
          <w:t>pik-potsdam.de</w:t>
        </w:r>
      </w:hyperlink>
    </w:p>
    <w:p w14:paraId="534AC7CF" w14:textId="77777777" w:rsidR="00B52D0A" w:rsidRPr="00B52D0A" w:rsidRDefault="00B52D0A" w:rsidP="00B52D0A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</w:rPr>
        <w:t xml:space="preserve">Time Magazine. (2025, June 19). </w:t>
      </w:r>
      <w:r w:rsidRPr="00B52D0A">
        <w:rPr>
          <w:rStyle w:val="Emphasis"/>
          <w:rFonts w:asciiTheme="majorBidi" w:eastAsiaTheme="majorEastAsia" w:hAnsiTheme="majorBidi" w:cstheme="majorBidi"/>
          <w:sz w:val="32"/>
          <w:szCs w:val="32"/>
        </w:rPr>
        <w:t>It’s time for leaders to boost their climate ambition as costs rise</w:t>
      </w:r>
      <w:r w:rsidRPr="00B52D0A">
        <w:rPr>
          <w:rFonts w:asciiTheme="majorBidi" w:hAnsiTheme="majorBidi" w:cstheme="majorBidi"/>
          <w:sz w:val="32"/>
          <w:szCs w:val="32"/>
        </w:rPr>
        <w:t xml:space="preserve">. </w:t>
      </w:r>
      <w:hyperlink r:id="rId16" w:tgtFrame="_new" w:history="1">
        <w:r w:rsidRPr="00B52D0A">
          <w:rPr>
            <w:rStyle w:val="Hyperlink"/>
            <w:rFonts w:asciiTheme="majorBidi" w:eastAsiaTheme="majorEastAsia" w:hAnsiTheme="majorBidi" w:cstheme="majorBidi"/>
            <w:sz w:val="32"/>
            <w:szCs w:val="32"/>
          </w:rPr>
          <w:t>https://time.com/</w:t>
        </w:r>
      </w:hyperlink>
      <w:r w:rsidRPr="00B52D0A">
        <w:rPr>
          <w:rFonts w:asciiTheme="majorBidi" w:hAnsiTheme="majorBidi" w:cstheme="majorBidi"/>
          <w:sz w:val="32"/>
          <w:szCs w:val="32"/>
        </w:rPr>
        <w:t xml:space="preserve">... </w:t>
      </w:r>
      <w:hyperlink r:id="rId17" w:tgtFrame="_blank" w:history="1">
        <w:r w:rsidRPr="00B52D0A">
          <w:rPr>
            <w:rStyle w:val="max-w-full"/>
            <w:rFonts w:asciiTheme="majorBidi" w:hAnsiTheme="majorBidi" w:cstheme="majorBidi"/>
            <w:color w:val="0000FF"/>
            <w:sz w:val="32"/>
            <w:szCs w:val="32"/>
            <w:u w:val="single"/>
          </w:rPr>
          <w:t>time.com</w:t>
        </w:r>
      </w:hyperlink>
    </w:p>
    <w:p w14:paraId="76E039D8" w14:textId="77777777" w:rsidR="00B52D0A" w:rsidRPr="00B52D0A" w:rsidRDefault="00B52D0A" w:rsidP="00B52D0A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</w:rPr>
        <w:t xml:space="preserve">UNFCCC. (2024). </w:t>
      </w:r>
      <w:r w:rsidRPr="00B52D0A">
        <w:rPr>
          <w:rStyle w:val="Emphasis"/>
          <w:rFonts w:asciiTheme="majorBidi" w:eastAsiaTheme="majorEastAsia" w:hAnsiTheme="majorBidi" w:cstheme="majorBidi"/>
          <w:sz w:val="32"/>
          <w:szCs w:val="32"/>
        </w:rPr>
        <w:t>The Paris Agreement</w:t>
      </w:r>
      <w:r w:rsidRPr="00B52D0A">
        <w:rPr>
          <w:rFonts w:asciiTheme="majorBidi" w:hAnsiTheme="majorBidi" w:cstheme="majorBidi"/>
          <w:sz w:val="32"/>
          <w:szCs w:val="32"/>
        </w:rPr>
        <w:t xml:space="preserve">. https://unfccc.int/process-and-meetings/the-paris-agreement </w:t>
      </w:r>
      <w:hyperlink r:id="rId18" w:tgtFrame="_blank" w:history="1">
        <w:r w:rsidRPr="00B52D0A">
          <w:rPr>
            <w:rStyle w:val="max-w-full"/>
            <w:rFonts w:asciiTheme="majorBidi" w:hAnsiTheme="majorBidi" w:cstheme="majorBidi"/>
            <w:color w:val="0000FF"/>
            <w:sz w:val="32"/>
            <w:szCs w:val="32"/>
            <w:u w:val="single"/>
          </w:rPr>
          <w:t>unfccc.int</w:t>
        </w:r>
      </w:hyperlink>
    </w:p>
    <w:p w14:paraId="13181805" w14:textId="77777777" w:rsidR="00B52D0A" w:rsidRPr="00B52D0A" w:rsidRDefault="00B52D0A" w:rsidP="00B52D0A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B52D0A">
        <w:rPr>
          <w:rFonts w:asciiTheme="majorBidi" w:hAnsiTheme="majorBidi" w:cstheme="majorBidi"/>
          <w:sz w:val="32"/>
          <w:szCs w:val="32"/>
        </w:rPr>
        <w:t xml:space="preserve">World Energy Investment Report. (2024). International Energy Agency; cited in </w:t>
      </w:r>
      <w:r w:rsidRPr="00B52D0A">
        <w:rPr>
          <w:rStyle w:val="Emphasis"/>
          <w:rFonts w:asciiTheme="majorBidi" w:eastAsiaTheme="majorEastAsia" w:hAnsiTheme="majorBidi" w:cstheme="majorBidi"/>
          <w:sz w:val="32"/>
          <w:szCs w:val="32"/>
        </w:rPr>
        <w:t>Nature</w:t>
      </w:r>
      <w:r w:rsidRPr="00B52D0A">
        <w:rPr>
          <w:rFonts w:asciiTheme="majorBidi" w:hAnsiTheme="majorBidi" w:cstheme="majorBidi"/>
          <w:sz w:val="32"/>
          <w:szCs w:val="32"/>
        </w:rPr>
        <w:t xml:space="preserve">, April 2025. </w:t>
      </w:r>
      <w:hyperlink r:id="rId19" w:tgtFrame="_new" w:history="1">
        <w:r w:rsidRPr="00B52D0A">
          <w:rPr>
            <w:rStyle w:val="Hyperlink"/>
            <w:rFonts w:asciiTheme="majorBidi" w:eastAsiaTheme="majorEastAsia" w:hAnsiTheme="majorBidi" w:cstheme="majorBidi"/>
            <w:sz w:val="32"/>
            <w:szCs w:val="32"/>
          </w:rPr>
          <w:t>https://www.nature.com/</w:t>
        </w:r>
      </w:hyperlink>
      <w:r w:rsidRPr="00B52D0A">
        <w:rPr>
          <w:rFonts w:asciiTheme="majorBidi" w:hAnsiTheme="majorBidi" w:cstheme="majorBidi"/>
          <w:sz w:val="32"/>
          <w:szCs w:val="32"/>
        </w:rPr>
        <w:t xml:space="preserve">... </w:t>
      </w:r>
      <w:hyperlink r:id="rId20" w:tgtFrame="_blank" w:history="1">
        <w:r w:rsidRPr="00B52D0A">
          <w:rPr>
            <w:rStyle w:val="max-w-full"/>
            <w:rFonts w:asciiTheme="majorBidi" w:hAnsiTheme="majorBidi" w:cstheme="majorBidi"/>
            <w:color w:val="0000FF"/>
            <w:sz w:val="32"/>
            <w:szCs w:val="32"/>
            <w:u w:val="single"/>
          </w:rPr>
          <w:t>nature.com</w:t>
        </w:r>
      </w:hyperlink>
    </w:p>
    <w:p w14:paraId="1F3D6BE1" w14:textId="77777777" w:rsidR="00B52D0A" w:rsidRPr="00B52D0A" w:rsidRDefault="00B52D0A" w:rsidP="00B52D0A">
      <w:pPr>
        <w:pStyle w:val="NormalWeb"/>
        <w:rPr>
          <w:rFonts w:asciiTheme="majorBidi" w:hAnsiTheme="majorBidi" w:cstheme="majorBidi"/>
        </w:rPr>
      </w:pPr>
    </w:p>
    <w:p w14:paraId="353C137F" w14:textId="77777777" w:rsidR="00B52D0A" w:rsidRPr="00B52D0A" w:rsidRDefault="00B52D0A" w:rsidP="00D613CC">
      <w:pPr>
        <w:rPr>
          <w:rFonts w:asciiTheme="majorBidi" w:hAnsiTheme="majorBidi" w:cstheme="majorBidi"/>
          <w:sz w:val="32"/>
          <w:szCs w:val="32"/>
          <w:cs/>
        </w:rPr>
      </w:pPr>
    </w:p>
    <w:sectPr w:rsidR="00B52D0A" w:rsidRPr="00B52D0A" w:rsidSect="005D2C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52A9"/>
    <w:multiLevelType w:val="multilevel"/>
    <w:tmpl w:val="ACE0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C45CB"/>
    <w:multiLevelType w:val="multilevel"/>
    <w:tmpl w:val="9370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B388F"/>
    <w:multiLevelType w:val="multilevel"/>
    <w:tmpl w:val="2C1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E0A57"/>
    <w:multiLevelType w:val="multilevel"/>
    <w:tmpl w:val="DE6A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F1D15"/>
    <w:multiLevelType w:val="multilevel"/>
    <w:tmpl w:val="EFEA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A55EE"/>
    <w:multiLevelType w:val="multilevel"/>
    <w:tmpl w:val="8B46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641015">
    <w:abstractNumId w:val="4"/>
  </w:num>
  <w:num w:numId="2" w16cid:durableId="1122963597">
    <w:abstractNumId w:val="0"/>
  </w:num>
  <w:num w:numId="3" w16cid:durableId="1086994950">
    <w:abstractNumId w:val="2"/>
  </w:num>
  <w:num w:numId="4" w16cid:durableId="1279872215">
    <w:abstractNumId w:val="3"/>
  </w:num>
  <w:num w:numId="5" w16cid:durableId="1743288183">
    <w:abstractNumId w:val="1"/>
  </w:num>
  <w:num w:numId="6" w16cid:durableId="1090732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CC"/>
    <w:rsid w:val="001E43FC"/>
    <w:rsid w:val="004C333A"/>
    <w:rsid w:val="004F3A1B"/>
    <w:rsid w:val="004F7C36"/>
    <w:rsid w:val="005D2C6C"/>
    <w:rsid w:val="00726EAC"/>
    <w:rsid w:val="00B52D0A"/>
    <w:rsid w:val="00D613CC"/>
    <w:rsid w:val="00F8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6F30"/>
  <w15:chartTrackingRefBased/>
  <w15:docId w15:val="{F5505405-15D0-E94F-8824-59712DF8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C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D613C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613C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13C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13C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1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3CC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3CC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3C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13CC"/>
    <w:rPr>
      <w:b/>
      <w:bCs/>
    </w:rPr>
  </w:style>
  <w:style w:type="character" w:styleId="Emphasis">
    <w:name w:val="Emphasis"/>
    <w:basedOn w:val="DefaultParagraphFont"/>
    <w:uiPriority w:val="20"/>
    <w:qFormat/>
    <w:rsid w:val="00D613CC"/>
    <w:rPr>
      <w:i/>
      <w:iCs/>
    </w:rPr>
  </w:style>
  <w:style w:type="paragraph" w:styleId="NormalWeb">
    <w:name w:val="Normal (Web)"/>
    <w:basedOn w:val="Normal"/>
    <w:uiPriority w:val="99"/>
    <w:unhideWhenUsed/>
    <w:rsid w:val="00D6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ms-1">
    <w:name w:val="ms-1"/>
    <w:basedOn w:val="DefaultParagraphFont"/>
    <w:rsid w:val="00B52D0A"/>
  </w:style>
  <w:style w:type="character" w:customStyle="1" w:styleId="max-w-full">
    <w:name w:val="max-w-full"/>
    <w:basedOn w:val="DefaultParagraphFont"/>
    <w:rsid w:val="00B52D0A"/>
  </w:style>
  <w:style w:type="character" w:styleId="Hyperlink">
    <w:name w:val="Hyperlink"/>
    <w:basedOn w:val="DefaultParagraphFont"/>
    <w:uiPriority w:val="99"/>
    <w:semiHidden/>
    <w:unhideWhenUsed/>
    <w:rsid w:val="00B52D0A"/>
    <w:rPr>
      <w:color w:val="0000FF"/>
      <w:u w:val="single"/>
    </w:rPr>
  </w:style>
  <w:style w:type="table" w:styleId="TableGrid">
    <w:name w:val="Table Grid"/>
    <w:basedOn w:val="TableNormal"/>
    <w:uiPriority w:val="39"/>
    <w:rsid w:val="00B5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D2C6C"/>
    <w:pPr>
      <w:spacing w:after="0" w:line="240" w:lineRule="auto"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www.ipcc.ch/report/sixth-assessment-report-cycle/?utm_source=chatgpt.com" TargetMode="External"/><Relationship Id="rId18" Type="http://schemas.openxmlformats.org/officeDocument/2006/relationships/hyperlink" Target="https://unfccc.int/process-and-meetings/the-paris-agreement?utm_source=chatgpt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time.com/7295658/countries-must-boost-climate-ambition/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ime.com/" TargetMode="External"/><Relationship Id="rId20" Type="http://schemas.openxmlformats.org/officeDocument/2006/relationships/hyperlink" Target="https://www.nature.com/articles/d41586-025-00746-4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nature.com/articles/d41586-025-00746-4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ik-potsdam.de/~stefan/Publications/Book_chapters/rahmstorf_eqs_2006.pdf?utm_source=chatgpt.com" TargetMode="External"/><Relationship Id="rId10" Type="http://schemas.openxmlformats.org/officeDocument/2006/relationships/hyperlink" Target="https://unfccc.int/process-and-meetings/the-paris-agreement?utm_source=chatgpt.com" TargetMode="External"/><Relationship Id="rId19" Type="http://schemas.openxmlformats.org/officeDocument/2006/relationships/hyperlink" Target="https://www.natur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nature.com/articles/ncomms9061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6C0AD1-3BA6-7E48-8169-85F2A54E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1140</Words>
  <Characters>5416</Characters>
  <Application>Microsoft Office Word</Application>
  <DocSecurity>0</DocSecurity>
  <Lines>90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Darunpop Pitakkitpaisarn</dc:creator>
  <cp:keywords/>
  <dc:description/>
  <cp:lastModifiedBy>Darunpop Pitakkitpaisarn</cp:lastModifiedBy>
  <cp:revision>1</cp:revision>
  <dcterms:created xsi:type="dcterms:W3CDTF">2025-06-19T02:58:00Z</dcterms:created>
  <dcterms:modified xsi:type="dcterms:W3CDTF">2025-06-19T04:08:00Z</dcterms:modified>
</cp:coreProperties>
</file>