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AC28E" w14:textId="77777777" w:rsidR="00A62858" w:rsidRPr="00B241FB" w:rsidRDefault="00A62858" w:rsidP="00A62858">
      <w:pPr>
        <w:spacing w:line="480" w:lineRule="auto"/>
        <w:jc w:val="center"/>
        <w:rPr>
          <w:rFonts w:ascii="Garamond" w:hAnsi="Garamond"/>
          <w:b/>
          <w:bCs/>
          <w:sz w:val="21"/>
          <w:szCs w:val="21"/>
        </w:rPr>
      </w:pPr>
    </w:p>
    <w:p w14:paraId="69EF4EF4" w14:textId="2CAAFBD9" w:rsidR="00A62858" w:rsidRPr="00B241FB" w:rsidRDefault="00A62858" w:rsidP="0088157B">
      <w:pPr>
        <w:spacing w:line="480" w:lineRule="auto"/>
        <w:jc w:val="right"/>
        <w:rPr>
          <w:rFonts w:ascii="Garamond" w:hAnsi="Garamond"/>
          <w:sz w:val="21"/>
          <w:szCs w:val="21"/>
        </w:rPr>
      </w:pPr>
      <w:r w:rsidRPr="00B241FB">
        <w:rPr>
          <w:rFonts w:ascii="Garamond" w:hAnsi="Garamond"/>
          <w:sz w:val="21"/>
          <w:szCs w:val="21"/>
        </w:rPr>
        <w:t>Frimpong Opoku Agyemang</w:t>
      </w:r>
    </w:p>
    <w:p w14:paraId="368C8069" w14:textId="64612B8B" w:rsidR="00A62858" w:rsidRPr="00B241FB" w:rsidRDefault="00A62858" w:rsidP="0088157B">
      <w:pPr>
        <w:spacing w:line="480" w:lineRule="auto"/>
        <w:jc w:val="right"/>
        <w:rPr>
          <w:rFonts w:ascii="Garamond" w:hAnsi="Garamond"/>
          <w:sz w:val="21"/>
          <w:szCs w:val="21"/>
        </w:rPr>
      </w:pPr>
      <w:r w:rsidRPr="00B241FB">
        <w:rPr>
          <w:rFonts w:ascii="Garamond" w:hAnsi="Garamond"/>
          <w:sz w:val="21"/>
          <w:szCs w:val="21"/>
        </w:rPr>
        <w:t xml:space="preserve">ECA Writing </w:t>
      </w:r>
    </w:p>
    <w:p w14:paraId="7ED0671B" w14:textId="79350740" w:rsidR="00A62858" w:rsidRPr="00B241FB" w:rsidRDefault="00A62858" w:rsidP="0088157B">
      <w:pPr>
        <w:spacing w:line="480" w:lineRule="auto"/>
        <w:jc w:val="right"/>
        <w:rPr>
          <w:rFonts w:ascii="Garamond" w:hAnsi="Garamond"/>
          <w:sz w:val="21"/>
          <w:szCs w:val="21"/>
        </w:rPr>
      </w:pPr>
      <w:r w:rsidRPr="00B241FB">
        <w:rPr>
          <w:rFonts w:ascii="Garamond" w:hAnsi="Garamond"/>
          <w:sz w:val="21"/>
          <w:szCs w:val="21"/>
        </w:rPr>
        <w:t>Suzanne Woodring</w:t>
      </w:r>
    </w:p>
    <w:p w14:paraId="508EE8F8" w14:textId="24436D3C" w:rsidR="00A62858" w:rsidRPr="00B241FB" w:rsidRDefault="00A62858" w:rsidP="0088157B">
      <w:pPr>
        <w:spacing w:line="480" w:lineRule="auto"/>
        <w:jc w:val="right"/>
        <w:rPr>
          <w:rFonts w:ascii="Garamond" w:hAnsi="Garamond"/>
          <w:sz w:val="21"/>
          <w:szCs w:val="21"/>
        </w:rPr>
      </w:pPr>
      <w:r w:rsidRPr="00B241FB">
        <w:rPr>
          <w:rFonts w:ascii="Garamond" w:hAnsi="Garamond"/>
          <w:sz w:val="21"/>
          <w:szCs w:val="21"/>
        </w:rPr>
        <w:t>18</w:t>
      </w:r>
      <w:r w:rsidRPr="00B241FB">
        <w:rPr>
          <w:rFonts w:ascii="Garamond" w:hAnsi="Garamond"/>
          <w:sz w:val="21"/>
          <w:szCs w:val="21"/>
          <w:vertAlign w:val="superscript"/>
        </w:rPr>
        <w:t>th</w:t>
      </w:r>
      <w:r w:rsidRPr="00B241FB">
        <w:rPr>
          <w:rFonts w:ascii="Garamond" w:hAnsi="Garamond"/>
          <w:sz w:val="21"/>
          <w:szCs w:val="21"/>
        </w:rPr>
        <w:t xml:space="preserve"> July 2019</w:t>
      </w:r>
    </w:p>
    <w:p w14:paraId="64B56728" w14:textId="58DAFB0F" w:rsidR="004E5CFF" w:rsidRPr="00B241FB" w:rsidRDefault="00A62858" w:rsidP="00A62858">
      <w:pPr>
        <w:spacing w:line="480" w:lineRule="auto"/>
        <w:jc w:val="center"/>
        <w:rPr>
          <w:rFonts w:ascii="Garamond" w:hAnsi="Garamond"/>
          <w:b/>
          <w:bCs/>
          <w:sz w:val="21"/>
          <w:szCs w:val="21"/>
          <w:u w:val="single"/>
        </w:rPr>
      </w:pPr>
      <w:r w:rsidRPr="00B241FB">
        <w:rPr>
          <w:rFonts w:ascii="Garamond" w:hAnsi="Garamond"/>
          <w:b/>
          <w:bCs/>
          <w:sz w:val="21"/>
          <w:szCs w:val="21"/>
          <w:u w:val="single"/>
        </w:rPr>
        <w:t>CAN MONEY BUY HAPPINESS</w:t>
      </w:r>
      <w:r w:rsidR="00B241FB">
        <w:rPr>
          <w:rFonts w:ascii="Garamond" w:hAnsi="Garamond"/>
          <w:b/>
          <w:bCs/>
          <w:sz w:val="21"/>
          <w:szCs w:val="21"/>
          <w:u w:val="single"/>
        </w:rPr>
        <w:t>?</w:t>
      </w:r>
    </w:p>
    <w:p w14:paraId="092DCBBB" w14:textId="75E121CF" w:rsidR="00097584" w:rsidRPr="00B241FB" w:rsidRDefault="00B04FC9" w:rsidP="00B241FB">
      <w:pPr>
        <w:spacing w:line="480" w:lineRule="auto"/>
        <w:rPr>
          <w:rFonts w:ascii="Garamond" w:hAnsi="Garamond"/>
          <w:color w:val="FF0000"/>
          <w:sz w:val="21"/>
          <w:szCs w:val="21"/>
        </w:rPr>
      </w:pPr>
      <w:r w:rsidRPr="00B241FB">
        <w:rPr>
          <w:rFonts w:ascii="Garamond" w:hAnsi="Garamond"/>
          <w:sz w:val="21"/>
          <w:szCs w:val="21"/>
        </w:rPr>
        <w:t>The one thing, that is responsible for the drive, motivation, and the motives behind everyone’s hectic daily routine is – money</w:t>
      </w:r>
      <w:r w:rsidR="00097584" w:rsidRPr="00B241FB">
        <w:rPr>
          <w:rFonts w:ascii="Garamond" w:hAnsi="Garamond"/>
          <w:sz w:val="21"/>
          <w:szCs w:val="21"/>
        </w:rPr>
        <w:t xml:space="preserve">. </w:t>
      </w:r>
      <w:r w:rsidRPr="00B241FB">
        <w:rPr>
          <w:rFonts w:ascii="Garamond" w:hAnsi="Garamond"/>
          <w:sz w:val="21"/>
          <w:szCs w:val="21"/>
        </w:rPr>
        <w:t xml:space="preserve">As humans, we strive for a good life. We want to live comfortably. We have dreams and plans that need to come to fruition; and for the bulk of us, the line between where we are, and the execution of our goals, is money: literally. That is why it is very easy for us to tie money directly to happiness. </w:t>
      </w:r>
      <w:r w:rsidR="00EA1802" w:rsidRPr="00B241FB">
        <w:rPr>
          <w:rFonts w:ascii="Garamond" w:hAnsi="Garamond"/>
          <w:sz w:val="21"/>
          <w:szCs w:val="21"/>
        </w:rPr>
        <w:t xml:space="preserve">It </w:t>
      </w:r>
      <w:r w:rsidRPr="00B241FB">
        <w:rPr>
          <w:rFonts w:ascii="Garamond" w:hAnsi="Garamond"/>
          <w:sz w:val="21"/>
          <w:szCs w:val="21"/>
        </w:rPr>
        <w:t xml:space="preserve">is very easy to relate the excitement </w:t>
      </w:r>
      <w:r w:rsidR="00EA1802" w:rsidRPr="00B241FB">
        <w:rPr>
          <w:rFonts w:ascii="Garamond" w:hAnsi="Garamond"/>
          <w:sz w:val="21"/>
          <w:szCs w:val="21"/>
        </w:rPr>
        <w:t>one</w:t>
      </w:r>
      <w:r w:rsidRPr="00B241FB">
        <w:rPr>
          <w:rFonts w:ascii="Garamond" w:hAnsi="Garamond"/>
          <w:sz w:val="21"/>
          <w:szCs w:val="21"/>
        </w:rPr>
        <w:t xml:space="preserve"> might have after executing a certain plan with money with true happiness. But that is not happiness! </w:t>
      </w:r>
      <w:r w:rsidR="00214E7F" w:rsidRPr="00B241FB">
        <w:rPr>
          <w:rFonts w:ascii="Garamond" w:hAnsi="Garamond"/>
          <w:sz w:val="21"/>
          <w:szCs w:val="21"/>
        </w:rPr>
        <w:t>Money cannot buy happiness, and here is why</w:t>
      </w:r>
      <w:r w:rsidR="006A4C8A" w:rsidRPr="00B241FB">
        <w:rPr>
          <w:rFonts w:ascii="Garamond" w:hAnsi="Garamond"/>
          <w:i/>
          <w:iCs/>
          <w:color w:val="000000" w:themeColor="text1"/>
          <w:sz w:val="21"/>
          <w:szCs w:val="21"/>
        </w:rPr>
        <w:t xml:space="preserve">. </w:t>
      </w:r>
      <w:r w:rsidR="006A4C8A" w:rsidRPr="00B241FB">
        <w:rPr>
          <w:rFonts w:ascii="Garamond" w:hAnsi="Garamond"/>
          <w:color w:val="000000" w:themeColor="text1"/>
          <w:sz w:val="21"/>
          <w:szCs w:val="21"/>
        </w:rPr>
        <w:t>For real happiness to happen, joy must last long. (</w:t>
      </w:r>
      <w:r w:rsidR="00B241FB">
        <w:rPr>
          <w:rFonts w:ascii="Garamond" w:hAnsi="Garamond"/>
          <w:color w:val="000000" w:themeColor="text1"/>
          <w:sz w:val="21"/>
          <w:szCs w:val="21"/>
        </w:rPr>
        <w:t xml:space="preserve">E.g. </w:t>
      </w:r>
      <w:r w:rsidR="006A4C8A" w:rsidRPr="00B241FB">
        <w:rPr>
          <w:rFonts w:ascii="Garamond" w:hAnsi="Garamond"/>
          <w:color w:val="000000" w:themeColor="text1"/>
          <w:sz w:val="21"/>
          <w:szCs w:val="21"/>
        </w:rPr>
        <w:t xml:space="preserve">Longer than a week or a month) – and money cannot make that purchase. </w:t>
      </w:r>
      <w:r w:rsidR="00D334B0" w:rsidRPr="00B241FB">
        <w:rPr>
          <w:rFonts w:ascii="Garamond" w:hAnsi="Garamond"/>
          <w:sz w:val="21"/>
          <w:szCs w:val="21"/>
        </w:rPr>
        <w:t>Real happiness is different from excitement and comfort.</w:t>
      </w:r>
    </w:p>
    <w:p w14:paraId="339BA27F" w14:textId="18A24824" w:rsidR="00214E7F" w:rsidRPr="00B241FB" w:rsidRDefault="0044398F" w:rsidP="00B241FB">
      <w:pPr>
        <w:spacing w:line="480" w:lineRule="auto"/>
        <w:ind w:firstLine="720"/>
        <w:rPr>
          <w:rFonts w:ascii="Garamond" w:hAnsi="Garamond"/>
          <w:b/>
          <w:bCs/>
          <w:color w:val="FF0000"/>
          <w:sz w:val="21"/>
          <w:szCs w:val="21"/>
        </w:rPr>
      </w:pPr>
      <w:r w:rsidRPr="00B241FB">
        <w:rPr>
          <w:rFonts w:ascii="Garamond" w:hAnsi="Garamond"/>
          <w:sz w:val="21"/>
          <w:szCs w:val="21"/>
        </w:rPr>
        <w:t xml:space="preserve">Money is only a legal means of purchase and exchanges. And for all the purchases money can make, the joy attached to them, fade away </w:t>
      </w:r>
      <w:r w:rsidR="00DD55C9" w:rsidRPr="00B241FB">
        <w:rPr>
          <w:rFonts w:ascii="Garamond" w:hAnsi="Garamond"/>
          <w:sz w:val="21"/>
          <w:szCs w:val="21"/>
        </w:rPr>
        <w:t xml:space="preserve">in a very short </w:t>
      </w:r>
      <w:r w:rsidRPr="00B241FB">
        <w:rPr>
          <w:rFonts w:ascii="Garamond" w:hAnsi="Garamond"/>
          <w:sz w:val="21"/>
          <w:szCs w:val="21"/>
        </w:rPr>
        <w:t>time</w:t>
      </w:r>
      <w:r w:rsidRPr="00B241FB">
        <w:rPr>
          <w:rFonts w:ascii="Garamond" w:hAnsi="Garamond"/>
          <w:color w:val="000000" w:themeColor="text1"/>
          <w:sz w:val="21"/>
          <w:szCs w:val="21"/>
        </w:rPr>
        <w:t xml:space="preserve">. That, is not </w:t>
      </w:r>
      <w:r w:rsidR="00211A41" w:rsidRPr="00B241FB">
        <w:rPr>
          <w:rFonts w:ascii="Garamond" w:hAnsi="Garamond"/>
          <w:color w:val="000000" w:themeColor="text1"/>
          <w:sz w:val="21"/>
          <w:szCs w:val="21"/>
        </w:rPr>
        <w:t xml:space="preserve">what </w:t>
      </w:r>
      <w:r w:rsidRPr="00B241FB">
        <w:rPr>
          <w:rFonts w:ascii="Garamond" w:hAnsi="Garamond"/>
          <w:color w:val="000000" w:themeColor="text1"/>
          <w:sz w:val="21"/>
          <w:szCs w:val="21"/>
        </w:rPr>
        <w:t>happiness</w:t>
      </w:r>
      <w:r w:rsidR="00211A41" w:rsidRPr="00B241FB">
        <w:rPr>
          <w:rFonts w:ascii="Garamond" w:hAnsi="Garamond"/>
          <w:color w:val="000000" w:themeColor="text1"/>
          <w:sz w:val="21"/>
          <w:szCs w:val="21"/>
        </w:rPr>
        <w:t xml:space="preserve"> is</w:t>
      </w:r>
      <w:r w:rsidRPr="00B241FB">
        <w:rPr>
          <w:rFonts w:ascii="Garamond" w:hAnsi="Garamond"/>
          <w:color w:val="000000" w:themeColor="text1"/>
          <w:sz w:val="21"/>
          <w:szCs w:val="21"/>
        </w:rPr>
        <w:t>. Yes, one may get excited on a</w:t>
      </w:r>
      <w:r w:rsidR="00745FDF" w:rsidRPr="00B241FB">
        <w:rPr>
          <w:rFonts w:ascii="Garamond" w:hAnsi="Garamond"/>
          <w:color w:val="000000" w:themeColor="text1"/>
          <w:sz w:val="21"/>
          <w:szCs w:val="21"/>
        </w:rPr>
        <w:t>c</w:t>
      </w:r>
      <w:r w:rsidRPr="00B241FB">
        <w:rPr>
          <w:rFonts w:ascii="Garamond" w:hAnsi="Garamond"/>
          <w:color w:val="000000" w:themeColor="text1"/>
          <w:sz w:val="21"/>
          <w:szCs w:val="21"/>
        </w:rPr>
        <w:t xml:space="preserve">quiring the latest apple mobile phone, or the latest car, or </w:t>
      </w:r>
      <w:r w:rsidR="00211A41" w:rsidRPr="00B241FB">
        <w:rPr>
          <w:rFonts w:ascii="Garamond" w:hAnsi="Garamond"/>
          <w:color w:val="000000" w:themeColor="text1"/>
          <w:sz w:val="21"/>
          <w:szCs w:val="21"/>
        </w:rPr>
        <w:t>a very big house</w:t>
      </w:r>
      <w:r w:rsidR="00745FDF" w:rsidRPr="00B241FB">
        <w:rPr>
          <w:rFonts w:ascii="Garamond" w:hAnsi="Garamond"/>
          <w:color w:val="000000" w:themeColor="text1"/>
          <w:sz w:val="21"/>
          <w:szCs w:val="21"/>
        </w:rPr>
        <w:t xml:space="preserve">. But, the joy of having these things have a very short </w:t>
      </w:r>
      <w:r w:rsidR="00211A41" w:rsidRPr="00B241FB">
        <w:rPr>
          <w:rFonts w:ascii="Garamond" w:hAnsi="Garamond"/>
          <w:color w:val="000000" w:themeColor="text1"/>
          <w:sz w:val="21"/>
          <w:szCs w:val="21"/>
        </w:rPr>
        <w:t xml:space="preserve">life </w:t>
      </w:r>
      <w:r w:rsidR="00745FDF" w:rsidRPr="00B241FB">
        <w:rPr>
          <w:rFonts w:ascii="Garamond" w:hAnsi="Garamond"/>
          <w:color w:val="000000" w:themeColor="text1"/>
          <w:sz w:val="21"/>
          <w:szCs w:val="21"/>
        </w:rPr>
        <w:t>span</w:t>
      </w:r>
      <w:r w:rsidR="00745FDF" w:rsidRPr="00B241FB">
        <w:rPr>
          <w:rFonts w:ascii="Garamond" w:hAnsi="Garamond"/>
          <w:b/>
          <w:bCs/>
          <w:color w:val="000000" w:themeColor="text1"/>
          <w:sz w:val="21"/>
          <w:szCs w:val="21"/>
        </w:rPr>
        <w:t xml:space="preserve"> </w:t>
      </w:r>
    </w:p>
    <w:p w14:paraId="3701FF08" w14:textId="21BD045A" w:rsidR="00097584" w:rsidRPr="00B241FB" w:rsidRDefault="00A204A8" w:rsidP="004E5CFF">
      <w:pPr>
        <w:spacing w:line="480" w:lineRule="auto"/>
        <w:rPr>
          <w:rFonts w:ascii="Garamond" w:hAnsi="Garamond"/>
          <w:sz w:val="21"/>
          <w:szCs w:val="21"/>
        </w:rPr>
      </w:pPr>
      <w:r w:rsidRPr="00B241FB">
        <w:rPr>
          <w:rFonts w:ascii="Garamond" w:hAnsi="Garamond"/>
          <w:sz w:val="21"/>
          <w:szCs w:val="21"/>
        </w:rPr>
        <w:t xml:space="preserve">Peterson </w:t>
      </w:r>
      <w:r w:rsidR="0044398F" w:rsidRPr="00B241FB">
        <w:rPr>
          <w:rFonts w:ascii="Garamond" w:hAnsi="Garamond"/>
          <w:sz w:val="21"/>
          <w:szCs w:val="21"/>
        </w:rPr>
        <w:t>(200</w:t>
      </w:r>
      <w:r w:rsidR="0088157B" w:rsidRPr="00B241FB">
        <w:rPr>
          <w:rFonts w:ascii="Garamond" w:hAnsi="Garamond"/>
          <w:sz w:val="21"/>
          <w:szCs w:val="21"/>
        </w:rPr>
        <w:t>8</w:t>
      </w:r>
      <w:r w:rsidR="0044398F" w:rsidRPr="00B241FB">
        <w:rPr>
          <w:rFonts w:ascii="Garamond" w:hAnsi="Garamond"/>
          <w:sz w:val="21"/>
          <w:szCs w:val="21"/>
        </w:rPr>
        <w:t>)</w:t>
      </w:r>
      <w:r w:rsidR="0088157B" w:rsidRPr="00B241FB">
        <w:rPr>
          <w:rFonts w:ascii="Garamond" w:hAnsi="Garamond"/>
          <w:sz w:val="21"/>
          <w:szCs w:val="21"/>
        </w:rPr>
        <w:t xml:space="preserve"> </w:t>
      </w:r>
      <w:r w:rsidR="0088157B" w:rsidRPr="00B241FB">
        <w:rPr>
          <w:rFonts w:ascii="Garamond" w:hAnsi="Garamond"/>
          <w:i/>
          <w:iCs/>
          <w:sz w:val="21"/>
          <w:szCs w:val="21"/>
        </w:rPr>
        <w:t xml:space="preserve">Money </w:t>
      </w:r>
      <w:proofErr w:type="gramStart"/>
      <w:r w:rsidR="0088157B" w:rsidRPr="00B241FB">
        <w:rPr>
          <w:rFonts w:ascii="Garamond" w:hAnsi="Garamond"/>
          <w:i/>
          <w:iCs/>
          <w:sz w:val="21"/>
          <w:szCs w:val="21"/>
        </w:rPr>
        <w:t>And</w:t>
      </w:r>
      <w:proofErr w:type="gramEnd"/>
      <w:r w:rsidR="0088157B" w:rsidRPr="00B241FB">
        <w:rPr>
          <w:rFonts w:ascii="Garamond" w:hAnsi="Garamond"/>
          <w:i/>
          <w:iCs/>
          <w:sz w:val="21"/>
          <w:szCs w:val="21"/>
        </w:rPr>
        <w:t xml:space="preserve"> Happiness </w:t>
      </w:r>
      <w:r w:rsidRPr="00B241FB">
        <w:rPr>
          <w:rFonts w:ascii="Garamond" w:hAnsi="Garamond"/>
          <w:sz w:val="21"/>
          <w:szCs w:val="21"/>
        </w:rPr>
        <w:t>talks about how money increases comfort in people</w:t>
      </w:r>
      <w:r w:rsidR="0044398F" w:rsidRPr="00B241FB">
        <w:rPr>
          <w:rFonts w:ascii="Garamond" w:hAnsi="Garamond"/>
          <w:sz w:val="21"/>
          <w:szCs w:val="21"/>
        </w:rPr>
        <w:t>’s</w:t>
      </w:r>
      <w:r w:rsidRPr="00B241FB">
        <w:rPr>
          <w:rFonts w:ascii="Garamond" w:hAnsi="Garamond"/>
          <w:sz w:val="21"/>
          <w:szCs w:val="21"/>
        </w:rPr>
        <w:t xml:space="preserve"> lives. And how money raises the standards or people; hence assuming that they are relatively happier. But I disagree, and strongly believe that happiness is </w:t>
      </w:r>
      <w:r w:rsidR="000B1F2D" w:rsidRPr="00B241FB">
        <w:rPr>
          <w:rFonts w:ascii="Garamond" w:hAnsi="Garamond"/>
          <w:sz w:val="21"/>
          <w:szCs w:val="21"/>
        </w:rPr>
        <w:t xml:space="preserve">different from comfort.  To be comfortable, is to live a life that is conducive and less stressful. To be comfortable is to </w:t>
      </w:r>
      <w:r w:rsidR="00A62858" w:rsidRPr="00B241FB">
        <w:rPr>
          <w:rFonts w:ascii="Garamond" w:hAnsi="Garamond"/>
          <w:sz w:val="21"/>
          <w:szCs w:val="21"/>
        </w:rPr>
        <w:t xml:space="preserve">have no </w:t>
      </w:r>
      <w:r w:rsidR="004E5CFF" w:rsidRPr="00B241FB">
        <w:rPr>
          <w:rFonts w:ascii="Garamond" w:hAnsi="Garamond"/>
          <w:sz w:val="21"/>
          <w:szCs w:val="21"/>
        </w:rPr>
        <w:t>worries</w:t>
      </w:r>
      <w:r w:rsidR="000B1F2D" w:rsidRPr="00B241FB">
        <w:rPr>
          <w:rFonts w:ascii="Garamond" w:hAnsi="Garamond"/>
          <w:sz w:val="21"/>
          <w:szCs w:val="21"/>
        </w:rPr>
        <w:t xml:space="preserve"> about basic needs like shelter, food and water. And that is what money always provides in abundance –hence Peterson’s conclusions. </w:t>
      </w:r>
    </w:p>
    <w:p w14:paraId="708F5C2B" w14:textId="6B5CB63A" w:rsidR="00097584" w:rsidRPr="00B241FB" w:rsidRDefault="000B1F2D" w:rsidP="00B241FB">
      <w:pPr>
        <w:spacing w:line="480" w:lineRule="auto"/>
        <w:ind w:firstLine="720"/>
        <w:rPr>
          <w:rFonts w:ascii="Garamond" w:hAnsi="Garamond"/>
          <w:b/>
          <w:bCs/>
          <w:sz w:val="21"/>
          <w:szCs w:val="21"/>
        </w:rPr>
      </w:pPr>
      <w:r w:rsidRPr="00B241FB">
        <w:rPr>
          <w:rFonts w:ascii="Garamond" w:hAnsi="Garamond"/>
          <w:sz w:val="21"/>
          <w:szCs w:val="21"/>
        </w:rPr>
        <w:t>However, consider the people in most rural areas</w:t>
      </w:r>
      <w:r w:rsidR="00E85901" w:rsidRPr="00B241FB">
        <w:rPr>
          <w:rFonts w:ascii="Garamond" w:hAnsi="Garamond"/>
          <w:sz w:val="21"/>
          <w:szCs w:val="21"/>
        </w:rPr>
        <w:t xml:space="preserve"> of Ghana</w:t>
      </w:r>
      <w:r w:rsidRPr="00B241FB">
        <w:rPr>
          <w:rFonts w:ascii="Garamond" w:hAnsi="Garamond"/>
          <w:sz w:val="21"/>
          <w:szCs w:val="21"/>
        </w:rPr>
        <w:t xml:space="preserve">, who </w:t>
      </w:r>
      <w:r w:rsidR="00EA1802" w:rsidRPr="00B241FB">
        <w:rPr>
          <w:rFonts w:ascii="Garamond" w:hAnsi="Garamond"/>
          <w:sz w:val="21"/>
          <w:szCs w:val="21"/>
        </w:rPr>
        <w:t>have no money at all</w:t>
      </w:r>
      <w:r w:rsidRPr="00B241FB">
        <w:rPr>
          <w:rFonts w:ascii="Garamond" w:hAnsi="Garamond"/>
          <w:sz w:val="21"/>
          <w:szCs w:val="21"/>
        </w:rPr>
        <w:t xml:space="preserve">. </w:t>
      </w:r>
      <w:r w:rsidR="00A62858" w:rsidRPr="00B241FB">
        <w:rPr>
          <w:rFonts w:ascii="Garamond" w:hAnsi="Garamond"/>
          <w:sz w:val="21"/>
          <w:szCs w:val="21"/>
        </w:rPr>
        <w:t xml:space="preserve">People that </w:t>
      </w:r>
      <w:r w:rsidRPr="00B241FB">
        <w:rPr>
          <w:rFonts w:ascii="Garamond" w:hAnsi="Garamond"/>
          <w:sz w:val="21"/>
          <w:szCs w:val="21"/>
        </w:rPr>
        <w:t xml:space="preserve">just spend their days farming, making children and spending quality time with their extended families. </w:t>
      </w:r>
      <w:r w:rsidR="00EA1802" w:rsidRPr="00B241FB">
        <w:rPr>
          <w:rFonts w:ascii="Garamond" w:hAnsi="Garamond"/>
          <w:sz w:val="21"/>
          <w:szCs w:val="21"/>
        </w:rPr>
        <w:t xml:space="preserve">They </w:t>
      </w:r>
      <w:r w:rsidRPr="00B241FB">
        <w:rPr>
          <w:rFonts w:ascii="Garamond" w:hAnsi="Garamond"/>
          <w:sz w:val="21"/>
          <w:szCs w:val="21"/>
        </w:rPr>
        <w:t xml:space="preserve">have these basic needs already catered </w:t>
      </w:r>
      <w:r w:rsidR="00EA1802" w:rsidRPr="00B241FB">
        <w:rPr>
          <w:rFonts w:ascii="Garamond" w:hAnsi="Garamond"/>
          <w:sz w:val="21"/>
          <w:szCs w:val="21"/>
        </w:rPr>
        <w:t xml:space="preserve">for </w:t>
      </w:r>
      <w:r w:rsidRPr="00B241FB">
        <w:rPr>
          <w:rFonts w:ascii="Garamond" w:hAnsi="Garamond"/>
          <w:sz w:val="21"/>
          <w:szCs w:val="21"/>
        </w:rPr>
        <w:t xml:space="preserve">by other means other </w:t>
      </w:r>
      <w:r w:rsidR="00EA1802" w:rsidRPr="00B241FB">
        <w:rPr>
          <w:rFonts w:ascii="Garamond" w:hAnsi="Garamond"/>
          <w:sz w:val="21"/>
          <w:szCs w:val="21"/>
        </w:rPr>
        <w:t xml:space="preserve">than </w:t>
      </w:r>
      <w:r w:rsidRPr="00B241FB">
        <w:rPr>
          <w:rFonts w:ascii="Garamond" w:hAnsi="Garamond"/>
          <w:sz w:val="21"/>
          <w:szCs w:val="21"/>
        </w:rPr>
        <w:t xml:space="preserve">the usual exchanges with </w:t>
      </w:r>
      <w:r w:rsidR="00B91C93" w:rsidRPr="00B241FB">
        <w:rPr>
          <w:rFonts w:ascii="Garamond" w:hAnsi="Garamond"/>
          <w:sz w:val="21"/>
          <w:szCs w:val="21"/>
        </w:rPr>
        <w:t>money.</w:t>
      </w:r>
      <w:r w:rsidRPr="00B241FB">
        <w:rPr>
          <w:rFonts w:ascii="Garamond" w:hAnsi="Garamond"/>
          <w:sz w:val="21"/>
          <w:szCs w:val="21"/>
        </w:rPr>
        <w:t xml:space="preserve"> Would we call them happy? If they are, was it because of money? Surely not!</w:t>
      </w:r>
      <w:r w:rsidR="00B91C93" w:rsidRPr="00B241FB">
        <w:rPr>
          <w:rFonts w:ascii="Garamond" w:hAnsi="Garamond"/>
          <w:sz w:val="21"/>
          <w:szCs w:val="21"/>
        </w:rPr>
        <w:t xml:space="preserve"> So then can we say happiness transcends comfort? </w:t>
      </w:r>
      <w:r w:rsidR="002253FF" w:rsidRPr="00B241FB">
        <w:rPr>
          <w:rFonts w:ascii="Garamond" w:hAnsi="Garamond"/>
          <w:sz w:val="21"/>
          <w:szCs w:val="21"/>
        </w:rPr>
        <w:t xml:space="preserve">Could we say, that there is a difference between happiness and comfort? </w:t>
      </w:r>
      <w:r w:rsidR="00B91C93" w:rsidRPr="00B241FB">
        <w:rPr>
          <w:rFonts w:ascii="Garamond" w:hAnsi="Garamond"/>
          <w:sz w:val="21"/>
          <w:szCs w:val="21"/>
        </w:rPr>
        <w:t xml:space="preserve">Could we say that there is absolutely no relation between happiness and money? </w:t>
      </w:r>
      <w:r w:rsidR="00211A41" w:rsidRPr="00B241FB">
        <w:rPr>
          <w:rFonts w:ascii="Garamond" w:hAnsi="Garamond"/>
          <w:sz w:val="21"/>
          <w:szCs w:val="21"/>
        </w:rPr>
        <w:t>Comfort is merely a state where one has very little worries and generally appreciates their current situation</w:t>
      </w:r>
      <w:r w:rsidR="00142098" w:rsidRPr="00B241FB">
        <w:rPr>
          <w:rFonts w:ascii="Garamond" w:hAnsi="Garamond"/>
          <w:sz w:val="21"/>
          <w:szCs w:val="21"/>
        </w:rPr>
        <w:t xml:space="preserve"> or status. A middle-aged woman who earns enough </w:t>
      </w:r>
      <w:r w:rsidR="00142098" w:rsidRPr="00B241FB">
        <w:rPr>
          <w:rFonts w:ascii="Garamond" w:hAnsi="Garamond"/>
          <w:sz w:val="21"/>
          <w:szCs w:val="21"/>
        </w:rPr>
        <w:lastRenderedPageBreak/>
        <w:t>money to rent a house, provide food, and buy</w:t>
      </w:r>
      <w:r w:rsidR="00A62858" w:rsidRPr="00B241FB">
        <w:rPr>
          <w:rFonts w:ascii="Garamond" w:hAnsi="Garamond"/>
          <w:sz w:val="21"/>
          <w:szCs w:val="21"/>
        </w:rPr>
        <w:t>s</w:t>
      </w:r>
      <w:r w:rsidR="00142098" w:rsidRPr="00B241FB">
        <w:rPr>
          <w:rFonts w:ascii="Garamond" w:hAnsi="Garamond"/>
          <w:sz w:val="21"/>
          <w:szCs w:val="21"/>
        </w:rPr>
        <w:t xml:space="preserve"> herself necessities and even afford her “wants” </w:t>
      </w:r>
      <w:r w:rsidR="0094607F" w:rsidRPr="00B241FB">
        <w:rPr>
          <w:rFonts w:ascii="Garamond" w:hAnsi="Garamond"/>
          <w:sz w:val="21"/>
          <w:szCs w:val="21"/>
        </w:rPr>
        <w:t xml:space="preserve">is one that can be </w:t>
      </w:r>
      <w:r w:rsidR="00142098" w:rsidRPr="00B241FB">
        <w:rPr>
          <w:rFonts w:ascii="Garamond" w:hAnsi="Garamond"/>
          <w:sz w:val="21"/>
          <w:szCs w:val="21"/>
        </w:rPr>
        <w:t>classified as comfortable</w:t>
      </w:r>
      <w:r w:rsidR="00142098" w:rsidRPr="00B241FB">
        <w:rPr>
          <w:rFonts w:ascii="Garamond" w:hAnsi="Garamond"/>
          <w:b/>
          <w:bCs/>
          <w:sz w:val="21"/>
          <w:szCs w:val="21"/>
        </w:rPr>
        <w:t xml:space="preserve"> </w:t>
      </w:r>
      <w:r w:rsidR="00142098" w:rsidRPr="00B241FB">
        <w:rPr>
          <w:rFonts w:ascii="Garamond" w:hAnsi="Garamond"/>
          <w:sz w:val="21"/>
          <w:szCs w:val="21"/>
        </w:rPr>
        <w:t>but not necessarily</w:t>
      </w:r>
      <w:r w:rsidR="00142098" w:rsidRPr="00B241FB">
        <w:rPr>
          <w:rFonts w:ascii="Garamond" w:hAnsi="Garamond"/>
          <w:b/>
          <w:bCs/>
          <w:sz w:val="21"/>
          <w:szCs w:val="21"/>
        </w:rPr>
        <w:t xml:space="preserve"> </w:t>
      </w:r>
      <w:r w:rsidR="00142098" w:rsidRPr="00B241FB">
        <w:rPr>
          <w:rFonts w:ascii="Garamond" w:hAnsi="Garamond"/>
          <w:sz w:val="21"/>
          <w:szCs w:val="21"/>
        </w:rPr>
        <w:t>happy</w:t>
      </w:r>
      <w:r w:rsidR="0094607F" w:rsidRPr="00B241FB">
        <w:rPr>
          <w:rFonts w:ascii="Garamond" w:hAnsi="Garamond"/>
          <w:sz w:val="21"/>
          <w:szCs w:val="21"/>
        </w:rPr>
        <w:t>.</w:t>
      </w:r>
      <w:r w:rsidR="0094607F" w:rsidRPr="00B241FB">
        <w:rPr>
          <w:rFonts w:ascii="Garamond" w:hAnsi="Garamond"/>
          <w:b/>
          <w:bCs/>
          <w:sz w:val="21"/>
          <w:szCs w:val="21"/>
        </w:rPr>
        <w:t xml:space="preserve"> </w:t>
      </w:r>
    </w:p>
    <w:p w14:paraId="67C141CC" w14:textId="4E038840" w:rsidR="0094607F" w:rsidRPr="00B241FB" w:rsidRDefault="0094607F" w:rsidP="00B241FB">
      <w:pPr>
        <w:spacing w:line="480" w:lineRule="auto"/>
        <w:ind w:firstLine="720"/>
        <w:rPr>
          <w:rFonts w:ascii="Garamond" w:hAnsi="Garamond"/>
          <w:sz w:val="21"/>
          <w:szCs w:val="21"/>
        </w:rPr>
      </w:pPr>
      <w:r w:rsidRPr="00B241FB">
        <w:rPr>
          <w:rFonts w:ascii="Garamond" w:hAnsi="Garamond"/>
          <w:sz w:val="21"/>
          <w:szCs w:val="21"/>
        </w:rPr>
        <w:t xml:space="preserve">Contrary to Peterson, Novotney stresses that rich people are not as happy as they are considered to be. According to her, there are numerous problems and worries that sprout from “riches” itself, that make </w:t>
      </w:r>
      <w:r w:rsidR="003745A9" w:rsidRPr="00B241FB">
        <w:rPr>
          <w:rFonts w:ascii="Garamond" w:hAnsi="Garamond"/>
          <w:sz w:val="21"/>
          <w:szCs w:val="21"/>
        </w:rPr>
        <w:t xml:space="preserve">rich people as unhappy as poor people. </w:t>
      </w:r>
      <w:r w:rsidR="00E85901" w:rsidRPr="00B241FB">
        <w:rPr>
          <w:rFonts w:ascii="Garamond" w:hAnsi="Garamond"/>
          <w:sz w:val="21"/>
          <w:szCs w:val="21"/>
        </w:rPr>
        <w:t>Sh</w:t>
      </w:r>
      <w:r w:rsidR="003745A9" w:rsidRPr="00B241FB">
        <w:rPr>
          <w:rFonts w:ascii="Garamond" w:hAnsi="Garamond"/>
          <w:sz w:val="21"/>
          <w:szCs w:val="21"/>
        </w:rPr>
        <w:t xml:space="preserve">e then gives instances with situations </w:t>
      </w:r>
      <w:r w:rsidR="00A62858" w:rsidRPr="00B241FB">
        <w:rPr>
          <w:rFonts w:ascii="Garamond" w:hAnsi="Garamond"/>
          <w:sz w:val="21"/>
          <w:szCs w:val="21"/>
        </w:rPr>
        <w:t xml:space="preserve">like; </w:t>
      </w:r>
      <w:r w:rsidR="003745A9" w:rsidRPr="00B241FB">
        <w:rPr>
          <w:rFonts w:ascii="Garamond" w:hAnsi="Garamond"/>
          <w:sz w:val="21"/>
          <w:szCs w:val="21"/>
        </w:rPr>
        <w:t xml:space="preserve">children of rich people being fooled </w:t>
      </w:r>
      <w:r w:rsidR="00A62858" w:rsidRPr="00B241FB">
        <w:rPr>
          <w:rFonts w:ascii="Garamond" w:hAnsi="Garamond"/>
          <w:sz w:val="21"/>
          <w:szCs w:val="21"/>
        </w:rPr>
        <w:t xml:space="preserve">and </w:t>
      </w:r>
      <w:r w:rsidR="003745A9" w:rsidRPr="00B241FB">
        <w:rPr>
          <w:rFonts w:ascii="Garamond" w:hAnsi="Garamond"/>
          <w:sz w:val="21"/>
          <w:szCs w:val="21"/>
        </w:rPr>
        <w:t xml:space="preserve">being treated differently because of their wealth. </w:t>
      </w:r>
      <w:r w:rsidR="009E534B" w:rsidRPr="00B241FB">
        <w:rPr>
          <w:rFonts w:ascii="Garamond" w:hAnsi="Garamond"/>
          <w:sz w:val="21"/>
          <w:szCs w:val="21"/>
        </w:rPr>
        <w:t>Then concluding that, money cannot buy happiness.</w:t>
      </w:r>
    </w:p>
    <w:p w14:paraId="131C37EE" w14:textId="2E5280EE" w:rsidR="002253FF" w:rsidRPr="00B241FB" w:rsidRDefault="002253FF" w:rsidP="004E5CFF">
      <w:pPr>
        <w:spacing w:line="480" w:lineRule="auto"/>
        <w:rPr>
          <w:rFonts w:ascii="Garamond" w:hAnsi="Garamond"/>
          <w:sz w:val="21"/>
          <w:szCs w:val="21"/>
        </w:rPr>
      </w:pPr>
      <w:r w:rsidRPr="00B241FB">
        <w:rPr>
          <w:rFonts w:ascii="Garamond" w:hAnsi="Garamond"/>
          <w:sz w:val="21"/>
          <w:szCs w:val="21"/>
        </w:rPr>
        <w:t xml:space="preserve">I side strongly with Amy </w:t>
      </w:r>
      <w:bookmarkStart w:id="0" w:name="_GoBack"/>
      <w:bookmarkEnd w:id="0"/>
      <w:r w:rsidR="00B241FB" w:rsidRPr="00B241FB">
        <w:rPr>
          <w:rFonts w:ascii="Garamond" w:hAnsi="Garamond"/>
          <w:sz w:val="21"/>
          <w:szCs w:val="21"/>
        </w:rPr>
        <w:t>Novotney</w:t>
      </w:r>
      <w:r w:rsidR="00B241FB">
        <w:rPr>
          <w:rFonts w:ascii="Garamond" w:hAnsi="Garamond"/>
          <w:sz w:val="21"/>
          <w:szCs w:val="21"/>
        </w:rPr>
        <w:t xml:space="preserve"> (2012) </w:t>
      </w:r>
      <w:r w:rsidR="00B241FB">
        <w:rPr>
          <w:rFonts w:ascii="Garamond" w:hAnsi="Garamond"/>
          <w:i/>
          <w:iCs/>
          <w:sz w:val="21"/>
          <w:szCs w:val="21"/>
        </w:rPr>
        <w:t>Money Can’t Buy Happiness</w:t>
      </w:r>
      <w:r w:rsidR="009E534B" w:rsidRPr="00B241FB">
        <w:rPr>
          <w:rFonts w:ascii="Garamond" w:hAnsi="Garamond"/>
          <w:sz w:val="21"/>
          <w:szCs w:val="21"/>
        </w:rPr>
        <w:t xml:space="preserve">, </w:t>
      </w:r>
      <w:r w:rsidRPr="00B241FB">
        <w:rPr>
          <w:rFonts w:ascii="Garamond" w:hAnsi="Garamond"/>
          <w:sz w:val="21"/>
          <w:szCs w:val="21"/>
        </w:rPr>
        <w:t xml:space="preserve">but not necessarily with </w:t>
      </w:r>
      <w:r w:rsidR="00DD55C9" w:rsidRPr="00B241FB">
        <w:rPr>
          <w:rFonts w:ascii="Garamond" w:hAnsi="Garamond"/>
          <w:sz w:val="21"/>
          <w:szCs w:val="21"/>
        </w:rPr>
        <w:t xml:space="preserve">her </w:t>
      </w:r>
      <w:r w:rsidRPr="00B241FB">
        <w:rPr>
          <w:rFonts w:ascii="Garamond" w:hAnsi="Garamond"/>
          <w:sz w:val="21"/>
          <w:szCs w:val="21"/>
        </w:rPr>
        <w:t>analysis. There are general things that money cannot solve and hence put equal stress on both the rich and the poor,</w:t>
      </w:r>
      <w:r w:rsidR="0053463F" w:rsidRPr="00B241FB">
        <w:rPr>
          <w:rFonts w:ascii="Garamond" w:hAnsi="Garamond"/>
          <w:sz w:val="21"/>
          <w:szCs w:val="21"/>
        </w:rPr>
        <w:t xml:space="preserve"> </w:t>
      </w:r>
      <w:r w:rsidR="00DD55C9" w:rsidRPr="00B241FB">
        <w:rPr>
          <w:rFonts w:ascii="Garamond" w:hAnsi="Garamond"/>
          <w:sz w:val="21"/>
          <w:szCs w:val="21"/>
        </w:rPr>
        <w:t>and a typical example is one with how children turn out. That is a worry that goes for both the poor and the rich.</w:t>
      </w:r>
      <w:r w:rsidRPr="00B241FB">
        <w:rPr>
          <w:rFonts w:ascii="Garamond" w:hAnsi="Garamond"/>
          <w:sz w:val="21"/>
          <w:szCs w:val="21"/>
        </w:rPr>
        <w:t xml:space="preserve"> </w:t>
      </w:r>
      <w:r w:rsidR="00E85901" w:rsidRPr="00B241FB">
        <w:rPr>
          <w:rFonts w:ascii="Garamond" w:hAnsi="Garamond"/>
          <w:sz w:val="21"/>
          <w:szCs w:val="21"/>
        </w:rPr>
        <w:t>B</w:t>
      </w:r>
      <w:r w:rsidRPr="00B241FB">
        <w:rPr>
          <w:rFonts w:ascii="Garamond" w:hAnsi="Garamond"/>
          <w:sz w:val="21"/>
          <w:szCs w:val="21"/>
        </w:rPr>
        <w:t xml:space="preserve">ut I do not think that is what makes money unrelated to happiness.  </w:t>
      </w:r>
    </w:p>
    <w:p w14:paraId="3C9A6BAB" w14:textId="71D91C9F" w:rsidR="002253FF" w:rsidRPr="00B241FB" w:rsidRDefault="00A56FF1" w:rsidP="00B241FB">
      <w:pPr>
        <w:spacing w:line="480" w:lineRule="auto"/>
        <w:ind w:firstLine="720"/>
        <w:rPr>
          <w:rFonts w:ascii="Garamond" w:hAnsi="Garamond"/>
          <w:sz w:val="21"/>
          <w:szCs w:val="21"/>
        </w:rPr>
      </w:pPr>
      <w:r w:rsidRPr="00B241FB">
        <w:rPr>
          <w:rFonts w:ascii="Garamond" w:hAnsi="Garamond"/>
          <w:sz w:val="21"/>
          <w:szCs w:val="21"/>
        </w:rPr>
        <w:t xml:space="preserve">Happiness should be </w:t>
      </w:r>
      <w:r w:rsidR="009E534B" w:rsidRPr="00B241FB">
        <w:rPr>
          <w:rFonts w:ascii="Garamond" w:hAnsi="Garamond"/>
          <w:sz w:val="21"/>
          <w:szCs w:val="21"/>
        </w:rPr>
        <w:t>long and self-</w:t>
      </w:r>
      <w:r w:rsidRPr="00B241FB">
        <w:rPr>
          <w:rFonts w:ascii="Garamond" w:hAnsi="Garamond"/>
          <w:sz w:val="21"/>
          <w:szCs w:val="21"/>
        </w:rPr>
        <w:t>sustain</w:t>
      </w:r>
      <w:r w:rsidR="009E534B" w:rsidRPr="00B241FB">
        <w:rPr>
          <w:rFonts w:ascii="Garamond" w:hAnsi="Garamond"/>
          <w:sz w:val="21"/>
          <w:szCs w:val="21"/>
        </w:rPr>
        <w:t>ed</w:t>
      </w:r>
      <w:r w:rsidRPr="00B241FB">
        <w:rPr>
          <w:rFonts w:ascii="Garamond" w:hAnsi="Garamond"/>
          <w:sz w:val="21"/>
          <w:szCs w:val="21"/>
        </w:rPr>
        <w:t xml:space="preserve">. It </w:t>
      </w:r>
      <w:r w:rsidR="009E534B" w:rsidRPr="00B241FB">
        <w:rPr>
          <w:rFonts w:ascii="Garamond" w:hAnsi="Garamond"/>
          <w:sz w:val="21"/>
          <w:szCs w:val="21"/>
        </w:rPr>
        <w:t xml:space="preserve">should </w:t>
      </w:r>
      <w:r w:rsidRPr="00B241FB">
        <w:rPr>
          <w:rFonts w:ascii="Garamond" w:hAnsi="Garamond"/>
          <w:sz w:val="21"/>
          <w:szCs w:val="21"/>
        </w:rPr>
        <w:t xml:space="preserve">spread over a long period of time. </w:t>
      </w:r>
      <w:r w:rsidR="009E534B" w:rsidRPr="00B241FB">
        <w:rPr>
          <w:rFonts w:ascii="Garamond" w:hAnsi="Garamond"/>
          <w:sz w:val="21"/>
          <w:szCs w:val="21"/>
        </w:rPr>
        <w:t xml:space="preserve">Happiness </w:t>
      </w:r>
      <w:r w:rsidRPr="00B241FB">
        <w:rPr>
          <w:rFonts w:ascii="Garamond" w:hAnsi="Garamond"/>
          <w:sz w:val="21"/>
          <w:szCs w:val="21"/>
        </w:rPr>
        <w:t xml:space="preserve">is the constant joy that one feels, from </w:t>
      </w:r>
      <w:r w:rsidR="00CC5DC9" w:rsidRPr="00B241FB">
        <w:rPr>
          <w:rFonts w:ascii="Garamond" w:hAnsi="Garamond"/>
          <w:sz w:val="21"/>
          <w:szCs w:val="21"/>
        </w:rPr>
        <w:t xml:space="preserve">within that could be due to a barrage of reasons in </w:t>
      </w:r>
      <w:r w:rsidR="001E4F9C" w:rsidRPr="00B241FB">
        <w:rPr>
          <w:rFonts w:ascii="Garamond" w:hAnsi="Garamond"/>
          <w:sz w:val="21"/>
          <w:szCs w:val="21"/>
        </w:rPr>
        <w:t xml:space="preserve">different aspects of life </w:t>
      </w:r>
      <w:r w:rsidR="00CC5DC9" w:rsidRPr="00B241FB">
        <w:rPr>
          <w:rFonts w:ascii="Garamond" w:hAnsi="Garamond"/>
          <w:sz w:val="21"/>
          <w:szCs w:val="21"/>
        </w:rPr>
        <w:t>depending on</w:t>
      </w:r>
      <w:r w:rsidR="001E4F9C" w:rsidRPr="00B241FB">
        <w:rPr>
          <w:rFonts w:ascii="Garamond" w:hAnsi="Garamond"/>
          <w:sz w:val="21"/>
          <w:szCs w:val="21"/>
        </w:rPr>
        <w:t xml:space="preserve"> one</w:t>
      </w:r>
      <w:r w:rsidR="00CC5DC9" w:rsidRPr="00B241FB">
        <w:rPr>
          <w:rFonts w:ascii="Garamond" w:hAnsi="Garamond"/>
          <w:sz w:val="21"/>
          <w:szCs w:val="21"/>
        </w:rPr>
        <w:t xml:space="preserve"> person to the other.</w:t>
      </w:r>
    </w:p>
    <w:p w14:paraId="6EAEB02C" w14:textId="5CDB6834" w:rsidR="004C78AE" w:rsidRPr="00B241FB" w:rsidRDefault="001E4F9C" w:rsidP="004E5CFF">
      <w:pPr>
        <w:spacing w:line="480" w:lineRule="auto"/>
        <w:rPr>
          <w:rFonts w:ascii="Garamond" w:hAnsi="Garamond"/>
          <w:sz w:val="21"/>
          <w:szCs w:val="21"/>
        </w:rPr>
      </w:pPr>
      <w:r w:rsidRPr="00B241FB">
        <w:rPr>
          <w:rFonts w:ascii="Garamond" w:hAnsi="Garamond"/>
          <w:sz w:val="21"/>
          <w:szCs w:val="21"/>
        </w:rPr>
        <w:t>The kind of happiness that a person might get from buying a new house, cannot be compared with the happiness they get with connecting with family and getting all emotional support they might need at a point in their life. That, is what money cannot offer. Even with the vast power and capabilities of money, it can never secure emotional and abstract excitements and joy that human beings really cherish</w:t>
      </w:r>
      <w:r w:rsidR="00E85901" w:rsidRPr="00B241FB">
        <w:rPr>
          <w:rFonts w:ascii="Garamond" w:hAnsi="Garamond"/>
          <w:sz w:val="21"/>
          <w:szCs w:val="21"/>
        </w:rPr>
        <w:t xml:space="preserve"> most</w:t>
      </w:r>
      <w:r w:rsidR="00DD55C9" w:rsidRPr="00B241FB">
        <w:rPr>
          <w:rFonts w:ascii="Garamond" w:hAnsi="Garamond"/>
          <w:sz w:val="21"/>
          <w:szCs w:val="21"/>
        </w:rPr>
        <w:t xml:space="preserve">. </w:t>
      </w:r>
      <w:r w:rsidR="004C78AE" w:rsidRPr="00B241FB">
        <w:rPr>
          <w:rFonts w:ascii="Garamond" w:hAnsi="Garamond"/>
          <w:sz w:val="21"/>
          <w:szCs w:val="21"/>
        </w:rPr>
        <w:t>Think about a time when you acquired an item you had been dreaming of having for the longest time ever, and how you got excited. Can you pin point how long you were excited for</w:t>
      </w:r>
      <w:r w:rsidR="00DD55C9" w:rsidRPr="00B241FB">
        <w:rPr>
          <w:rFonts w:ascii="Garamond" w:hAnsi="Garamond"/>
          <w:sz w:val="21"/>
          <w:szCs w:val="21"/>
        </w:rPr>
        <w:t xml:space="preserve"> having that item</w:t>
      </w:r>
      <w:r w:rsidR="004C78AE" w:rsidRPr="00B241FB">
        <w:rPr>
          <w:rFonts w:ascii="Garamond" w:hAnsi="Garamond"/>
          <w:sz w:val="21"/>
          <w:szCs w:val="21"/>
        </w:rPr>
        <w:t xml:space="preserve">? </w:t>
      </w:r>
    </w:p>
    <w:p w14:paraId="37B1BFB2" w14:textId="11BEB0D7" w:rsidR="00943F88" w:rsidRPr="00B241FB" w:rsidRDefault="00943F88" w:rsidP="004E5CFF">
      <w:pPr>
        <w:spacing w:line="480" w:lineRule="auto"/>
        <w:rPr>
          <w:rFonts w:ascii="Garamond" w:hAnsi="Garamond"/>
          <w:sz w:val="21"/>
          <w:szCs w:val="21"/>
        </w:rPr>
      </w:pPr>
      <w:r w:rsidRPr="00B241FB">
        <w:rPr>
          <w:rFonts w:ascii="Garamond" w:hAnsi="Garamond"/>
          <w:sz w:val="21"/>
          <w:szCs w:val="21"/>
        </w:rPr>
        <w:t xml:space="preserve">Now, think of another time, you gathered with your family, and each one of you were in good health, and shared jokes and adorned </w:t>
      </w:r>
      <w:r w:rsidR="0053463F" w:rsidRPr="00B241FB">
        <w:rPr>
          <w:rFonts w:ascii="Garamond" w:hAnsi="Garamond"/>
          <w:sz w:val="21"/>
          <w:szCs w:val="21"/>
        </w:rPr>
        <w:t xml:space="preserve">and appreciated </w:t>
      </w:r>
      <w:r w:rsidRPr="00B241FB">
        <w:rPr>
          <w:rFonts w:ascii="Garamond" w:hAnsi="Garamond"/>
          <w:sz w:val="21"/>
          <w:szCs w:val="21"/>
        </w:rPr>
        <w:t xml:space="preserve">each other. Can you compare what you felt at that time, and how you feel now, even thinking about that time? </w:t>
      </w:r>
    </w:p>
    <w:p w14:paraId="0708C024" w14:textId="36236270" w:rsidR="004C78AE" w:rsidRPr="00B241FB" w:rsidRDefault="00943F88" w:rsidP="004E5CFF">
      <w:pPr>
        <w:spacing w:line="480" w:lineRule="auto"/>
        <w:rPr>
          <w:rFonts w:ascii="Garamond" w:hAnsi="Garamond"/>
          <w:sz w:val="21"/>
          <w:szCs w:val="21"/>
        </w:rPr>
      </w:pPr>
      <w:r w:rsidRPr="00B241FB">
        <w:rPr>
          <w:rFonts w:ascii="Garamond" w:hAnsi="Garamond"/>
          <w:sz w:val="21"/>
          <w:szCs w:val="21"/>
        </w:rPr>
        <w:t>You still appreciate the moment, right?</w:t>
      </w:r>
    </w:p>
    <w:p w14:paraId="0B216088" w14:textId="720CB203" w:rsidR="00B91C93" w:rsidRPr="00B241FB" w:rsidRDefault="001E4F9C" w:rsidP="00B241FB">
      <w:pPr>
        <w:spacing w:line="480" w:lineRule="auto"/>
        <w:ind w:firstLine="720"/>
        <w:rPr>
          <w:rFonts w:ascii="Garamond" w:hAnsi="Garamond"/>
          <w:sz w:val="21"/>
          <w:szCs w:val="21"/>
        </w:rPr>
      </w:pPr>
      <w:r w:rsidRPr="00B241FB">
        <w:rPr>
          <w:rFonts w:ascii="Garamond" w:hAnsi="Garamond"/>
          <w:sz w:val="21"/>
          <w:szCs w:val="21"/>
        </w:rPr>
        <w:t xml:space="preserve">That kind of excitement, is what I </w:t>
      </w:r>
      <w:r w:rsidR="00943F88" w:rsidRPr="00B241FB">
        <w:rPr>
          <w:rFonts w:ascii="Garamond" w:hAnsi="Garamond"/>
          <w:sz w:val="21"/>
          <w:szCs w:val="21"/>
        </w:rPr>
        <w:t>think should be considered as</w:t>
      </w:r>
      <w:r w:rsidRPr="00B241FB">
        <w:rPr>
          <w:rFonts w:ascii="Garamond" w:hAnsi="Garamond"/>
          <w:sz w:val="21"/>
          <w:szCs w:val="21"/>
        </w:rPr>
        <w:t xml:space="preserve"> happiness</w:t>
      </w:r>
      <w:r w:rsidR="00943F88" w:rsidRPr="00B241FB">
        <w:rPr>
          <w:rFonts w:ascii="Garamond" w:hAnsi="Garamond"/>
          <w:sz w:val="21"/>
          <w:szCs w:val="21"/>
        </w:rPr>
        <w:t>; and that is what money cannot get anyone. Money can simpl</w:t>
      </w:r>
      <w:r w:rsidR="0053463F" w:rsidRPr="00B241FB">
        <w:rPr>
          <w:rFonts w:ascii="Garamond" w:hAnsi="Garamond"/>
          <w:sz w:val="21"/>
          <w:szCs w:val="21"/>
        </w:rPr>
        <w:t>y</w:t>
      </w:r>
      <w:r w:rsidR="00A62858" w:rsidRPr="00B241FB">
        <w:rPr>
          <w:rFonts w:ascii="Garamond" w:hAnsi="Garamond"/>
          <w:sz w:val="21"/>
          <w:szCs w:val="21"/>
        </w:rPr>
        <w:t xml:space="preserve"> grant access to what one needs, but the increase and decrease of the amount of a person’s wealth, has nothing to do with how happy they are. </w:t>
      </w:r>
    </w:p>
    <w:p w14:paraId="5371F928" w14:textId="56706053" w:rsidR="00A62858" w:rsidRPr="00B241FB" w:rsidRDefault="00A62858" w:rsidP="004E5CFF">
      <w:pPr>
        <w:spacing w:line="480" w:lineRule="auto"/>
        <w:rPr>
          <w:rFonts w:ascii="Garamond" w:hAnsi="Garamond"/>
          <w:sz w:val="21"/>
          <w:szCs w:val="21"/>
        </w:rPr>
      </w:pPr>
    </w:p>
    <w:p w14:paraId="302C4677" w14:textId="63DE47D6" w:rsidR="00B241FB" w:rsidRDefault="00B241FB">
      <w:pPr>
        <w:rPr>
          <w:rFonts w:ascii="Garamond" w:hAnsi="Garamond"/>
          <w:sz w:val="21"/>
          <w:szCs w:val="21"/>
        </w:rPr>
      </w:pPr>
      <w:r>
        <w:rPr>
          <w:rFonts w:ascii="Garamond" w:hAnsi="Garamond"/>
          <w:sz w:val="21"/>
          <w:szCs w:val="21"/>
        </w:rPr>
        <w:br w:type="page"/>
      </w:r>
    </w:p>
    <w:p w14:paraId="2157F378" w14:textId="71DF65F1" w:rsidR="00A62858" w:rsidRPr="00B241FB" w:rsidRDefault="00A62858" w:rsidP="00B241FB">
      <w:pPr>
        <w:rPr>
          <w:rFonts w:ascii="Garamond" w:hAnsi="Garamond"/>
          <w:sz w:val="21"/>
          <w:szCs w:val="21"/>
        </w:rPr>
      </w:pPr>
    </w:p>
    <w:p w14:paraId="31C4A2FC" w14:textId="5FAD7A3B" w:rsidR="004E5CFF" w:rsidRPr="00B241FB" w:rsidRDefault="004E5CFF" w:rsidP="004E5CFF">
      <w:pPr>
        <w:spacing w:line="480" w:lineRule="auto"/>
        <w:rPr>
          <w:rFonts w:ascii="Garamond" w:hAnsi="Garamond"/>
          <w:sz w:val="21"/>
          <w:szCs w:val="21"/>
        </w:rPr>
      </w:pPr>
    </w:p>
    <w:p w14:paraId="1D371DBA" w14:textId="16CC7AB8" w:rsidR="004E5CFF" w:rsidRPr="00B241FB" w:rsidRDefault="004E5CFF" w:rsidP="004E5CFF">
      <w:pPr>
        <w:spacing w:line="480" w:lineRule="auto"/>
        <w:rPr>
          <w:rFonts w:ascii="Garamond" w:hAnsi="Garamond"/>
          <w:b/>
          <w:bCs/>
          <w:sz w:val="21"/>
          <w:szCs w:val="21"/>
        </w:rPr>
      </w:pPr>
      <w:r w:rsidRPr="00B241FB">
        <w:rPr>
          <w:rFonts w:ascii="Garamond" w:hAnsi="Garamond"/>
          <w:b/>
          <w:bCs/>
          <w:sz w:val="21"/>
          <w:szCs w:val="21"/>
        </w:rPr>
        <w:t>Ref</w:t>
      </w:r>
      <w:r w:rsidR="009B395E" w:rsidRPr="00B241FB">
        <w:rPr>
          <w:rFonts w:ascii="Garamond" w:hAnsi="Garamond"/>
          <w:b/>
          <w:bCs/>
          <w:sz w:val="21"/>
          <w:szCs w:val="21"/>
        </w:rPr>
        <w:t>e</w:t>
      </w:r>
      <w:r w:rsidRPr="00B241FB">
        <w:rPr>
          <w:rFonts w:ascii="Garamond" w:hAnsi="Garamond"/>
          <w:b/>
          <w:bCs/>
          <w:sz w:val="21"/>
          <w:szCs w:val="21"/>
        </w:rPr>
        <w:t>rences</w:t>
      </w:r>
    </w:p>
    <w:p w14:paraId="017F9610" w14:textId="16AC92F2" w:rsidR="004E5CFF" w:rsidRPr="00B241FB" w:rsidRDefault="004E5CFF" w:rsidP="004E5CFF">
      <w:pPr>
        <w:spacing w:line="480" w:lineRule="auto"/>
        <w:rPr>
          <w:rFonts w:ascii="Garamond" w:hAnsi="Garamond"/>
          <w:b/>
          <w:bCs/>
          <w:sz w:val="21"/>
          <w:szCs w:val="21"/>
        </w:rPr>
      </w:pPr>
    </w:p>
    <w:p w14:paraId="758E0B0E" w14:textId="2256CC0F" w:rsidR="004E5CFF" w:rsidRPr="00B241FB" w:rsidRDefault="004E5CFF" w:rsidP="004E5CFF">
      <w:pPr>
        <w:spacing w:line="480" w:lineRule="auto"/>
        <w:rPr>
          <w:rFonts w:ascii="Garamond" w:hAnsi="Garamond"/>
          <w:sz w:val="21"/>
          <w:szCs w:val="21"/>
        </w:rPr>
      </w:pPr>
      <w:r w:rsidRPr="00B241FB">
        <w:rPr>
          <w:rFonts w:ascii="Garamond" w:hAnsi="Garamond"/>
          <w:sz w:val="21"/>
          <w:szCs w:val="21"/>
        </w:rPr>
        <w:t>Peterson, C.  Money and happiness</w:t>
      </w:r>
      <w:r w:rsidR="00B241FB">
        <w:rPr>
          <w:rFonts w:ascii="Garamond" w:hAnsi="Garamond"/>
          <w:sz w:val="21"/>
          <w:szCs w:val="21"/>
        </w:rPr>
        <w:t xml:space="preserve"> </w:t>
      </w:r>
      <w:r w:rsidRPr="00B241FB">
        <w:rPr>
          <w:rFonts w:ascii="Garamond" w:hAnsi="Garamond"/>
          <w:sz w:val="21"/>
          <w:szCs w:val="21"/>
        </w:rPr>
        <w:t>(200</w:t>
      </w:r>
      <w:r w:rsidR="0088157B" w:rsidRPr="00B241FB">
        <w:rPr>
          <w:rFonts w:ascii="Garamond" w:hAnsi="Garamond"/>
          <w:sz w:val="21"/>
          <w:szCs w:val="21"/>
        </w:rPr>
        <w:t>8</w:t>
      </w:r>
      <w:r w:rsidRPr="00B241FB">
        <w:rPr>
          <w:rFonts w:ascii="Garamond" w:hAnsi="Garamond"/>
          <w:sz w:val="21"/>
          <w:szCs w:val="21"/>
        </w:rPr>
        <w:t xml:space="preserve">, June). Money </w:t>
      </w:r>
      <w:proofErr w:type="gramStart"/>
      <w:r w:rsidRPr="00B241FB">
        <w:rPr>
          <w:rFonts w:ascii="Garamond" w:hAnsi="Garamond"/>
          <w:sz w:val="21"/>
          <w:szCs w:val="21"/>
        </w:rPr>
        <w:t>And</w:t>
      </w:r>
      <w:proofErr w:type="gramEnd"/>
      <w:r w:rsidRPr="00B241FB">
        <w:rPr>
          <w:rFonts w:ascii="Garamond" w:hAnsi="Garamond"/>
          <w:sz w:val="21"/>
          <w:szCs w:val="21"/>
        </w:rPr>
        <w:t xml:space="preserve"> Happiness. Retrieved from </w:t>
      </w:r>
    </w:p>
    <w:p w14:paraId="0DD71CFE" w14:textId="1E436923" w:rsidR="004E5CFF" w:rsidRPr="00B241FB" w:rsidRDefault="008D0B06" w:rsidP="004E5CFF">
      <w:pPr>
        <w:spacing w:line="480" w:lineRule="auto"/>
        <w:rPr>
          <w:rFonts w:ascii="Garamond" w:eastAsia="Times New Roman" w:hAnsi="Garamond" w:cs="Times New Roman"/>
          <w:sz w:val="21"/>
          <w:szCs w:val="21"/>
        </w:rPr>
      </w:pPr>
      <w:hyperlink r:id="rId6" w:history="1">
        <w:r w:rsidR="004E5CFF" w:rsidRPr="00B241FB">
          <w:rPr>
            <w:rFonts w:ascii="Garamond" w:eastAsia="Times New Roman" w:hAnsi="Garamond" w:cs="Times New Roman"/>
            <w:color w:val="0000FF"/>
            <w:sz w:val="21"/>
            <w:szCs w:val="21"/>
            <w:u w:val="single"/>
          </w:rPr>
          <w:t>https://www.psychologytoday.com/us/blog/the-good-life/200806/money-and-happiness</w:t>
        </w:r>
      </w:hyperlink>
    </w:p>
    <w:p w14:paraId="1E5BB6EE" w14:textId="3F859ACF" w:rsidR="004E5CFF" w:rsidRPr="00B241FB" w:rsidRDefault="004E5CFF" w:rsidP="004E5CFF">
      <w:pPr>
        <w:spacing w:line="480" w:lineRule="auto"/>
        <w:rPr>
          <w:rFonts w:ascii="Garamond" w:hAnsi="Garamond"/>
          <w:sz w:val="21"/>
          <w:szCs w:val="21"/>
        </w:rPr>
      </w:pPr>
    </w:p>
    <w:p w14:paraId="63227CB2" w14:textId="4004301C" w:rsidR="004E5CFF" w:rsidRPr="00B241FB" w:rsidRDefault="004E5CFF" w:rsidP="004E5CFF">
      <w:pPr>
        <w:spacing w:line="480" w:lineRule="auto"/>
        <w:rPr>
          <w:rFonts w:ascii="Garamond" w:eastAsia="Times New Roman" w:hAnsi="Garamond" w:cs="Times New Roman"/>
          <w:sz w:val="21"/>
          <w:szCs w:val="21"/>
        </w:rPr>
      </w:pPr>
      <w:r w:rsidRPr="00B241FB">
        <w:rPr>
          <w:rFonts w:ascii="Garamond" w:hAnsi="Garamond"/>
          <w:sz w:val="21"/>
          <w:szCs w:val="21"/>
        </w:rPr>
        <w:t xml:space="preserve">Novotney, A. (2012, August). Money </w:t>
      </w:r>
      <w:r w:rsidR="00B241FB" w:rsidRPr="00B241FB">
        <w:rPr>
          <w:rFonts w:ascii="Garamond" w:hAnsi="Garamond"/>
          <w:sz w:val="21"/>
          <w:szCs w:val="21"/>
        </w:rPr>
        <w:t>Can’t</w:t>
      </w:r>
      <w:r w:rsidRPr="00B241FB">
        <w:rPr>
          <w:rFonts w:ascii="Garamond" w:hAnsi="Garamond"/>
          <w:sz w:val="21"/>
          <w:szCs w:val="21"/>
        </w:rPr>
        <w:t xml:space="preserve"> Buy Happiness. Retrieved from </w:t>
      </w:r>
      <w:hyperlink r:id="rId7" w:history="1">
        <w:r w:rsidRPr="00B241FB">
          <w:rPr>
            <w:rFonts w:ascii="Garamond" w:eastAsia="Times New Roman" w:hAnsi="Garamond" w:cs="Times New Roman"/>
            <w:color w:val="0000FF"/>
            <w:sz w:val="21"/>
            <w:szCs w:val="21"/>
            <w:u w:val="single"/>
          </w:rPr>
          <w:t>https://www.apa.org/monitor/2012/07-08/money</w:t>
        </w:r>
      </w:hyperlink>
    </w:p>
    <w:p w14:paraId="0390C295" w14:textId="5C5A0FF2" w:rsidR="004E5CFF" w:rsidRPr="00B241FB" w:rsidRDefault="004E5CFF" w:rsidP="004E5CFF">
      <w:pPr>
        <w:spacing w:line="480" w:lineRule="auto"/>
        <w:rPr>
          <w:rFonts w:ascii="Garamond" w:hAnsi="Garamond"/>
          <w:sz w:val="21"/>
          <w:szCs w:val="21"/>
        </w:rPr>
      </w:pPr>
    </w:p>
    <w:p w14:paraId="06229F11" w14:textId="793D1515" w:rsidR="005B6E4F" w:rsidRPr="00B241FB" w:rsidRDefault="005B6E4F" w:rsidP="004E5CFF">
      <w:pPr>
        <w:spacing w:line="480" w:lineRule="auto"/>
        <w:rPr>
          <w:rFonts w:ascii="Garamond" w:hAnsi="Garamond"/>
          <w:sz w:val="21"/>
          <w:szCs w:val="21"/>
        </w:rPr>
      </w:pPr>
    </w:p>
    <w:p w14:paraId="375EB287" w14:textId="46F3AE19" w:rsidR="005B6E4F" w:rsidRPr="00B241FB" w:rsidRDefault="005B6E4F" w:rsidP="004E5CFF">
      <w:pPr>
        <w:spacing w:line="480" w:lineRule="auto"/>
        <w:rPr>
          <w:rFonts w:ascii="Garamond" w:hAnsi="Garamond"/>
          <w:sz w:val="21"/>
          <w:szCs w:val="21"/>
        </w:rPr>
      </w:pPr>
    </w:p>
    <w:p w14:paraId="2B0C6DCC" w14:textId="4305D7DA" w:rsidR="005B6E4F" w:rsidRPr="00B241FB" w:rsidRDefault="005B6E4F" w:rsidP="004E5CFF">
      <w:pPr>
        <w:spacing w:line="480" w:lineRule="auto"/>
        <w:rPr>
          <w:rFonts w:ascii="Garamond" w:hAnsi="Garamond"/>
          <w:sz w:val="21"/>
          <w:szCs w:val="21"/>
        </w:rPr>
      </w:pPr>
    </w:p>
    <w:sectPr w:rsidR="005B6E4F" w:rsidRPr="00B241FB" w:rsidSect="00441D89">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9B640" w14:textId="77777777" w:rsidR="008D0B06" w:rsidRDefault="008D0B06" w:rsidP="00856000">
      <w:r>
        <w:separator/>
      </w:r>
    </w:p>
  </w:endnote>
  <w:endnote w:type="continuationSeparator" w:id="0">
    <w:p w14:paraId="4267795B" w14:textId="77777777" w:rsidR="008D0B06" w:rsidRDefault="008D0B06" w:rsidP="00856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803F9" w14:textId="77777777" w:rsidR="008D0B06" w:rsidRDefault="008D0B06" w:rsidP="00856000">
      <w:r>
        <w:separator/>
      </w:r>
    </w:p>
  </w:footnote>
  <w:footnote w:type="continuationSeparator" w:id="0">
    <w:p w14:paraId="32EBC2A6" w14:textId="77777777" w:rsidR="008D0B06" w:rsidRDefault="008D0B06" w:rsidP="00856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3233086"/>
      <w:docPartObj>
        <w:docPartGallery w:val="Page Numbers (Top of Page)"/>
        <w:docPartUnique/>
      </w:docPartObj>
    </w:sdtPr>
    <w:sdtContent>
      <w:p w14:paraId="6886304B" w14:textId="7C05A621" w:rsidR="00B241FB" w:rsidRDefault="00B241FB" w:rsidP="009F7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4FC004" w14:textId="77777777" w:rsidR="00B241FB" w:rsidRDefault="00B241FB" w:rsidP="00B241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8835867"/>
      <w:docPartObj>
        <w:docPartGallery w:val="Page Numbers (Top of Page)"/>
        <w:docPartUnique/>
      </w:docPartObj>
    </w:sdtPr>
    <w:sdtContent>
      <w:p w14:paraId="3EEC2828" w14:textId="1A4CD717" w:rsidR="00B241FB" w:rsidRDefault="00B241FB" w:rsidP="009F7D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D8F0D" w14:textId="6906F45F" w:rsidR="00856000" w:rsidRDefault="00856000" w:rsidP="00B241FB">
    <w:pPr>
      <w:pStyle w:val="Header"/>
      <w:ind w:right="360"/>
    </w:pPr>
    <w:r>
      <w:t>Frimpong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7B"/>
    <w:rsid w:val="00031B7B"/>
    <w:rsid w:val="00097584"/>
    <w:rsid w:val="000B1F2D"/>
    <w:rsid w:val="00142098"/>
    <w:rsid w:val="00162A2B"/>
    <w:rsid w:val="001E4F9C"/>
    <w:rsid w:val="00211A41"/>
    <w:rsid w:val="00214E7F"/>
    <w:rsid w:val="002253FF"/>
    <w:rsid w:val="002B04BB"/>
    <w:rsid w:val="002C5CE3"/>
    <w:rsid w:val="003745A9"/>
    <w:rsid w:val="00430BA5"/>
    <w:rsid w:val="00441D89"/>
    <w:rsid w:val="0044398F"/>
    <w:rsid w:val="004C78AE"/>
    <w:rsid w:val="004E5CFF"/>
    <w:rsid w:val="0053463F"/>
    <w:rsid w:val="0059511B"/>
    <w:rsid w:val="005B6E4F"/>
    <w:rsid w:val="00683545"/>
    <w:rsid w:val="006A4C8A"/>
    <w:rsid w:val="0072489E"/>
    <w:rsid w:val="00734054"/>
    <w:rsid w:val="00745FDF"/>
    <w:rsid w:val="00824320"/>
    <w:rsid w:val="00856000"/>
    <w:rsid w:val="0088157B"/>
    <w:rsid w:val="008D0B06"/>
    <w:rsid w:val="00927DC6"/>
    <w:rsid w:val="00943F88"/>
    <w:rsid w:val="0094607F"/>
    <w:rsid w:val="009B395E"/>
    <w:rsid w:val="009E534B"/>
    <w:rsid w:val="00A204A8"/>
    <w:rsid w:val="00A56FF1"/>
    <w:rsid w:val="00A62858"/>
    <w:rsid w:val="00A97560"/>
    <w:rsid w:val="00AA46EC"/>
    <w:rsid w:val="00AE1AF3"/>
    <w:rsid w:val="00B04FC9"/>
    <w:rsid w:val="00B0551F"/>
    <w:rsid w:val="00B241FB"/>
    <w:rsid w:val="00B91C93"/>
    <w:rsid w:val="00CC5DC9"/>
    <w:rsid w:val="00D334B0"/>
    <w:rsid w:val="00DD55C9"/>
    <w:rsid w:val="00E04FFF"/>
    <w:rsid w:val="00E85901"/>
    <w:rsid w:val="00EA1802"/>
    <w:rsid w:val="00EC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1CCE2"/>
  <w15:chartTrackingRefBased/>
  <w15:docId w15:val="{2AFCAFF5-B561-434D-94F9-7D76DF54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9E"/>
    <w:pPr>
      <w:ind w:left="720"/>
      <w:contextualSpacing/>
    </w:pPr>
  </w:style>
  <w:style w:type="character" w:styleId="Hyperlink">
    <w:name w:val="Hyperlink"/>
    <w:basedOn w:val="DefaultParagraphFont"/>
    <w:uiPriority w:val="99"/>
    <w:semiHidden/>
    <w:unhideWhenUsed/>
    <w:rsid w:val="004E5CFF"/>
    <w:rPr>
      <w:color w:val="0000FF"/>
      <w:u w:val="single"/>
    </w:rPr>
  </w:style>
  <w:style w:type="paragraph" w:styleId="Header">
    <w:name w:val="header"/>
    <w:basedOn w:val="Normal"/>
    <w:link w:val="HeaderChar"/>
    <w:uiPriority w:val="99"/>
    <w:unhideWhenUsed/>
    <w:rsid w:val="00856000"/>
    <w:pPr>
      <w:tabs>
        <w:tab w:val="center" w:pos="4680"/>
        <w:tab w:val="right" w:pos="9360"/>
      </w:tabs>
    </w:pPr>
  </w:style>
  <w:style w:type="character" w:customStyle="1" w:styleId="HeaderChar">
    <w:name w:val="Header Char"/>
    <w:basedOn w:val="DefaultParagraphFont"/>
    <w:link w:val="Header"/>
    <w:uiPriority w:val="99"/>
    <w:rsid w:val="00856000"/>
  </w:style>
  <w:style w:type="paragraph" w:styleId="Footer">
    <w:name w:val="footer"/>
    <w:basedOn w:val="Normal"/>
    <w:link w:val="FooterChar"/>
    <w:uiPriority w:val="99"/>
    <w:unhideWhenUsed/>
    <w:rsid w:val="00856000"/>
    <w:pPr>
      <w:tabs>
        <w:tab w:val="center" w:pos="4680"/>
        <w:tab w:val="right" w:pos="9360"/>
      </w:tabs>
    </w:pPr>
  </w:style>
  <w:style w:type="character" w:customStyle="1" w:styleId="FooterChar">
    <w:name w:val="Footer Char"/>
    <w:basedOn w:val="DefaultParagraphFont"/>
    <w:link w:val="Footer"/>
    <w:uiPriority w:val="99"/>
    <w:rsid w:val="00856000"/>
  </w:style>
  <w:style w:type="character" w:styleId="CommentReference">
    <w:name w:val="annotation reference"/>
    <w:basedOn w:val="DefaultParagraphFont"/>
    <w:uiPriority w:val="99"/>
    <w:semiHidden/>
    <w:unhideWhenUsed/>
    <w:rsid w:val="00683545"/>
    <w:rPr>
      <w:sz w:val="16"/>
      <w:szCs w:val="16"/>
    </w:rPr>
  </w:style>
  <w:style w:type="paragraph" w:styleId="CommentText">
    <w:name w:val="annotation text"/>
    <w:basedOn w:val="Normal"/>
    <w:link w:val="CommentTextChar"/>
    <w:uiPriority w:val="99"/>
    <w:semiHidden/>
    <w:unhideWhenUsed/>
    <w:rsid w:val="00683545"/>
    <w:rPr>
      <w:sz w:val="20"/>
      <w:szCs w:val="20"/>
    </w:rPr>
  </w:style>
  <w:style w:type="character" w:customStyle="1" w:styleId="CommentTextChar">
    <w:name w:val="Comment Text Char"/>
    <w:basedOn w:val="DefaultParagraphFont"/>
    <w:link w:val="CommentText"/>
    <w:uiPriority w:val="99"/>
    <w:semiHidden/>
    <w:rsid w:val="00683545"/>
    <w:rPr>
      <w:sz w:val="20"/>
      <w:szCs w:val="20"/>
    </w:rPr>
  </w:style>
  <w:style w:type="paragraph" w:styleId="CommentSubject">
    <w:name w:val="annotation subject"/>
    <w:basedOn w:val="CommentText"/>
    <w:next w:val="CommentText"/>
    <w:link w:val="CommentSubjectChar"/>
    <w:uiPriority w:val="99"/>
    <w:semiHidden/>
    <w:unhideWhenUsed/>
    <w:rsid w:val="00683545"/>
    <w:rPr>
      <w:b/>
      <w:bCs/>
    </w:rPr>
  </w:style>
  <w:style w:type="character" w:customStyle="1" w:styleId="CommentSubjectChar">
    <w:name w:val="Comment Subject Char"/>
    <w:basedOn w:val="CommentTextChar"/>
    <w:link w:val="CommentSubject"/>
    <w:uiPriority w:val="99"/>
    <w:semiHidden/>
    <w:rsid w:val="00683545"/>
    <w:rPr>
      <w:b/>
      <w:bCs/>
      <w:sz w:val="20"/>
      <w:szCs w:val="20"/>
    </w:rPr>
  </w:style>
  <w:style w:type="paragraph" w:styleId="BalloonText">
    <w:name w:val="Balloon Text"/>
    <w:basedOn w:val="Normal"/>
    <w:link w:val="BalloonTextChar"/>
    <w:uiPriority w:val="99"/>
    <w:semiHidden/>
    <w:unhideWhenUsed/>
    <w:rsid w:val="006835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3545"/>
    <w:rPr>
      <w:rFonts w:ascii="Times New Roman" w:hAnsi="Times New Roman" w:cs="Times New Roman"/>
      <w:sz w:val="18"/>
      <w:szCs w:val="18"/>
    </w:rPr>
  </w:style>
  <w:style w:type="character" w:styleId="PageNumber">
    <w:name w:val="page number"/>
    <w:basedOn w:val="DefaultParagraphFont"/>
    <w:uiPriority w:val="99"/>
    <w:semiHidden/>
    <w:unhideWhenUsed/>
    <w:rsid w:val="00B2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17630">
      <w:bodyDiv w:val="1"/>
      <w:marLeft w:val="0"/>
      <w:marRight w:val="0"/>
      <w:marTop w:val="0"/>
      <w:marBottom w:val="0"/>
      <w:divBdr>
        <w:top w:val="none" w:sz="0" w:space="0" w:color="auto"/>
        <w:left w:val="none" w:sz="0" w:space="0" w:color="auto"/>
        <w:bottom w:val="none" w:sz="0" w:space="0" w:color="auto"/>
        <w:right w:val="none" w:sz="0" w:space="0" w:color="auto"/>
      </w:divBdr>
    </w:div>
    <w:div w:id="111883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apa.org/monitor/2012/07-08/mon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sychologytoday.com/us/blog/the-good-life/200806/money-and-happines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4</cp:revision>
  <cp:lastPrinted>2019-07-16T13:52:00Z</cp:lastPrinted>
  <dcterms:created xsi:type="dcterms:W3CDTF">2019-07-18T12:01:00Z</dcterms:created>
  <dcterms:modified xsi:type="dcterms:W3CDTF">2019-07-18T15:56:00Z</dcterms:modified>
</cp:coreProperties>
</file>