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A0EED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>คู่มือการให้เงินกู้ยืมแบบมีรถเป็นสินทรัพย์ค้ำประกัน</w:t>
      </w:r>
    </w:p>
    <w:p w14:paraId="796B3D29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>บทนำ</w:t>
      </w:r>
    </w:p>
    <w:p w14:paraId="4CCA6650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>ข้อกำหนดและเงื่อนไข</w:t>
      </w:r>
    </w:p>
    <w:p w14:paraId="0BC3DAF1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>ข้อกำหนดของผู้กู้ยืม</w:t>
      </w:r>
    </w:p>
    <w:p w14:paraId="73B2F4CA" w14:textId="77777777" w:rsidR="00146B2D" w:rsidRPr="00146B2D" w:rsidRDefault="00146B2D" w:rsidP="00146B2D">
      <w:pPr>
        <w:numPr>
          <w:ilvl w:val="0"/>
          <w:numId w:val="1"/>
        </w:numPr>
        <w:rPr>
          <w:b/>
          <w:bCs/>
        </w:rPr>
      </w:pPr>
      <w:r w:rsidRPr="00146B2D">
        <w:rPr>
          <w:b/>
          <w:bCs/>
          <w:cs/>
        </w:rPr>
        <w:t xml:space="preserve">อายุ </w:t>
      </w:r>
      <w:r w:rsidRPr="00146B2D">
        <w:rPr>
          <w:b/>
          <w:bCs/>
        </w:rPr>
        <w:t xml:space="preserve">20-60 </w:t>
      </w:r>
      <w:r w:rsidRPr="00146B2D">
        <w:rPr>
          <w:b/>
          <w:bCs/>
          <w:cs/>
        </w:rPr>
        <w:t>ปี</w:t>
      </w:r>
    </w:p>
    <w:p w14:paraId="3365CDCA" w14:textId="77777777" w:rsidR="00146B2D" w:rsidRPr="00146B2D" w:rsidRDefault="00146B2D" w:rsidP="00146B2D">
      <w:pPr>
        <w:numPr>
          <w:ilvl w:val="0"/>
          <w:numId w:val="1"/>
        </w:numPr>
        <w:rPr>
          <w:b/>
          <w:bCs/>
        </w:rPr>
      </w:pPr>
      <w:r w:rsidRPr="00146B2D">
        <w:rPr>
          <w:b/>
          <w:bCs/>
          <w:cs/>
        </w:rPr>
        <w:t>มีรายได้ประจำ</w:t>
      </w:r>
    </w:p>
    <w:p w14:paraId="63948124" w14:textId="77777777" w:rsidR="00146B2D" w:rsidRPr="00146B2D" w:rsidRDefault="00146B2D" w:rsidP="00146B2D">
      <w:pPr>
        <w:numPr>
          <w:ilvl w:val="0"/>
          <w:numId w:val="1"/>
        </w:numPr>
        <w:rPr>
          <w:b/>
          <w:bCs/>
        </w:rPr>
      </w:pPr>
      <w:r w:rsidRPr="00146B2D">
        <w:rPr>
          <w:b/>
          <w:bCs/>
          <w:cs/>
        </w:rPr>
        <w:t xml:space="preserve">มีรถยนต์ที่มีค่ามากกว่า </w:t>
      </w:r>
      <w:r w:rsidRPr="00146B2D">
        <w:rPr>
          <w:b/>
          <w:bCs/>
        </w:rPr>
        <w:t xml:space="preserve">100,000 </w:t>
      </w:r>
      <w:r w:rsidRPr="00146B2D">
        <w:rPr>
          <w:b/>
          <w:bCs/>
          <w:cs/>
        </w:rPr>
        <w:t>บาท</w:t>
      </w:r>
    </w:p>
    <w:p w14:paraId="532B3C36" w14:textId="77777777" w:rsidR="00146B2D" w:rsidRPr="00146B2D" w:rsidRDefault="00146B2D" w:rsidP="00146B2D">
      <w:pPr>
        <w:numPr>
          <w:ilvl w:val="0"/>
          <w:numId w:val="1"/>
        </w:numPr>
        <w:rPr>
          <w:b/>
          <w:bCs/>
        </w:rPr>
      </w:pPr>
      <w:r w:rsidRPr="00146B2D">
        <w:rPr>
          <w:b/>
          <w:bCs/>
          <w:cs/>
        </w:rPr>
        <w:t>ไม่มีประวัติเครดิตที่ไม่ดี</w:t>
      </w:r>
    </w:p>
    <w:p w14:paraId="0DAA063E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>ขั้นตอนการให้เงินกู้ยืม</w:t>
      </w:r>
    </w:p>
    <w:p w14:paraId="4EBE34C4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 xml:space="preserve">ขั้นตอนที่ </w:t>
      </w:r>
      <w:r w:rsidRPr="00146B2D">
        <w:rPr>
          <w:b/>
          <w:bCs/>
        </w:rPr>
        <w:t xml:space="preserve">1: </w:t>
      </w:r>
      <w:r w:rsidRPr="00146B2D">
        <w:rPr>
          <w:b/>
          <w:bCs/>
          <w:cs/>
        </w:rPr>
        <w:t>การสมัคร</w:t>
      </w:r>
    </w:p>
    <w:p w14:paraId="71FB358A" w14:textId="77777777" w:rsidR="00146B2D" w:rsidRPr="00146B2D" w:rsidRDefault="00146B2D" w:rsidP="00146B2D">
      <w:pPr>
        <w:numPr>
          <w:ilvl w:val="0"/>
          <w:numId w:val="3"/>
        </w:numPr>
        <w:rPr>
          <w:b/>
          <w:bCs/>
        </w:rPr>
      </w:pPr>
      <w:r w:rsidRPr="00146B2D">
        <w:rPr>
          <w:b/>
          <w:bCs/>
          <w:cs/>
        </w:rPr>
        <w:t>ผู้กู้ยืมจะต้องกรอกแบบฟอร์มการสมัครและแนบเอกสารที่จำเป็น เช่น ใบขับขี่</w:t>
      </w:r>
      <w:r w:rsidRPr="00146B2D">
        <w:rPr>
          <w:b/>
          <w:bCs/>
        </w:rPr>
        <w:t xml:space="preserve">, </w:t>
      </w:r>
      <w:r w:rsidRPr="00146B2D">
        <w:rPr>
          <w:b/>
          <w:bCs/>
          <w:cs/>
        </w:rPr>
        <w:t>ใบอนุญาตจดทะเบียนรถยนต์</w:t>
      </w:r>
      <w:r w:rsidRPr="00146B2D">
        <w:rPr>
          <w:b/>
          <w:bCs/>
        </w:rPr>
        <w:t xml:space="preserve">, </w:t>
      </w:r>
      <w:r w:rsidRPr="00146B2D">
        <w:rPr>
          <w:b/>
          <w:bCs/>
          <w:cs/>
        </w:rPr>
        <w:t>และเอกสารแสดงรายได้</w:t>
      </w:r>
    </w:p>
    <w:p w14:paraId="4D41F661" w14:textId="77777777" w:rsidR="00146B2D" w:rsidRPr="00146B2D" w:rsidRDefault="00146B2D" w:rsidP="00146B2D">
      <w:pPr>
        <w:numPr>
          <w:ilvl w:val="0"/>
          <w:numId w:val="3"/>
        </w:numPr>
        <w:rPr>
          <w:b/>
          <w:bCs/>
        </w:rPr>
      </w:pPr>
      <w:r w:rsidRPr="00146B2D">
        <w:rPr>
          <w:b/>
          <w:bCs/>
          <w:cs/>
        </w:rPr>
        <w:t>ผู้ให้กู้ยืมจะต้องตรวจสอบเอกสารและประเมินสินทรัพย์ของผู้กู้ยืม</w:t>
      </w:r>
    </w:p>
    <w:p w14:paraId="7695BBD4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 xml:space="preserve">ขั้นตอนที่ </w:t>
      </w:r>
      <w:r w:rsidRPr="00146B2D">
        <w:rPr>
          <w:b/>
          <w:bCs/>
        </w:rPr>
        <w:t xml:space="preserve">2: </w:t>
      </w:r>
      <w:r w:rsidRPr="00146B2D">
        <w:rPr>
          <w:b/>
          <w:bCs/>
          <w:cs/>
        </w:rPr>
        <w:t>การประเมินสินทรัพย์</w:t>
      </w:r>
    </w:p>
    <w:p w14:paraId="6953B6FD" w14:textId="77777777" w:rsidR="00146B2D" w:rsidRPr="00146B2D" w:rsidRDefault="00146B2D" w:rsidP="00146B2D">
      <w:pPr>
        <w:numPr>
          <w:ilvl w:val="0"/>
          <w:numId w:val="4"/>
        </w:numPr>
        <w:rPr>
          <w:b/>
          <w:bCs/>
        </w:rPr>
      </w:pPr>
      <w:r w:rsidRPr="00146B2D">
        <w:rPr>
          <w:b/>
          <w:bCs/>
          <w:cs/>
        </w:rPr>
        <w:t>ผู้ให้กู้ยืมจะต้องประเมินมูลค่าของรถยนต์ที่ใช้เป็นสินทรัพย์ค้ำประกัน</w:t>
      </w:r>
    </w:p>
    <w:p w14:paraId="4B9FF53B" w14:textId="77777777" w:rsidR="00146B2D" w:rsidRPr="00146B2D" w:rsidRDefault="00146B2D" w:rsidP="00146B2D">
      <w:pPr>
        <w:numPr>
          <w:ilvl w:val="0"/>
          <w:numId w:val="4"/>
        </w:numPr>
        <w:rPr>
          <w:b/>
          <w:bCs/>
        </w:rPr>
      </w:pPr>
      <w:r w:rsidRPr="00146B2D">
        <w:rPr>
          <w:b/>
          <w:bCs/>
          <w:cs/>
        </w:rPr>
        <w:t>ผู้ให้กู้ยืมจะต้องตรวจสอบสภาพรถยนต์และเอกสารที่เกี่ยวข้อง</w:t>
      </w:r>
    </w:p>
    <w:p w14:paraId="528FB2CC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 xml:space="preserve">ขั้นตอนที่ </w:t>
      </w:r>
      <w:r w:rsidRPr="00146B2D">
        <w:rPr>
          <w:b/>
          <w:bCs/>
        </w:rPr>
        <w:t xml:space="preserve">3: </w:t>
      </w:r>
      <w:r w:rsidRPr="00146B2D">
        <w:rPr>
          <w:b/>
          <w:bCs/>
          <w:cs/>
        </w:rPr>
        <w:t>การอนุมัติ</w:t>
      </w:r>
    </w:p>
    <w:p w14:paraId="6DCB1832" w14:textId="77777777" w:rsidR="00146B2D" w:rsidRPr="00146B2D" w:rsidRDefault="00146B2D" w:rsidP="00146B2D">
      <w:pPr>
        <w:numPr>
          <w:ilvl w:val="0"/>
          <w:numId w:val="5"/>
        </w:numPr>
        <w:rPr>
          <w:b/>
          <w:bCs/>
        </w:rPr>
      </w:pPr>
      <w:r w:rsidRPr="00146B2D">
        <w:rPr>
          <w:b/>
          <w:bCs/>
          <w:cs/>
        </w:rPr>
        <w:t>ผู้ให้กู้ยืมจะต้องอนุมัติการให้เงินกู้ยืมหลังจากประเมินสินทรัพย์และตรวจสอบเอกสาร</w:t>
      </w:r>
    </w:p>
    <w:p w14:paraId="236C1912" w14:textId="77777777" w:rsidR="00146B2D" w:rsidRPr="00146B2D" w:rsidRDefault="00146B2D" w:rsidP="00146B2D">
      <w:pPr>
        <w:numPr>
          <w:ilvl w:val="0"/>
          <w:numId w:val="5"/>
        </w:numPr>
        <w:rPr>
          <w:b/>
          <w:bCs/>
        </w:rPr>
      </w:pPr>
      <w:r w:rsidRPr="00146B2D">
        <w:rPr>
          <w:b/>
          <w:bCs/>
          <w:cs/>
        </w:rPr>
        <w:t>ผู้ให้กู้ยืมจะต้องแจ้งให้ผู้กู้ยืมทราบเกี่ยวกับผลการอนุมัติ</w:t>
      </w:r>
    </w:p>
    <w:p w14:paraId="050A9864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 xml:space="preserve">ขั้นตอนที่ </w:t>
      </w:r>
      <w:r w:rsidRPr="00146B2D">
        <w:rPr>
          <w:b/>
          <w:bCs/>
        </w:rPr>
        <w:t xml:space="preserve">4: </w:t>
      </w:r>
      <w:r w:rsidRPr="00146B2D">
        <w:rPr>
          <w:b/>
          <w:bCs/>
          <w:cs/>
        </w:rPr>
        <w:t>การจ่ายเงินกู้ยืม</w:t>
      </w:r>
    </w:p>
    <w:p w14:paraId="0284E76F" w14:textId="77777777" w:rsidR="00146B2D" w:rsidRPr="00146B2D" w:rsidRDefault="00146B2D" w:rsidP="00146B2D">
      <w:pPr>
        <w:numPr>
          <w:ilvl w:val="0"/>
          <w:numId w:val="6"/>
        </w:numPr>
        <w:rPr>
          <w:b/>
          <w:bCs/>
        </w:rPr>
      </w:pPr>
      <w:r w:rsidRPr="00146B2D">
        <w:rPr>
          <w:b/>
          <w:bCs/>
          <w:cs/>
        </w:rPr>
        <w:t>ผู้ให้กู้ยืมจะต้องจ่ายเงินกู้ยืมให้กับผู้กู้ยืมหลังจากได้รับการอนุมัติ</w:t>
      </w:r>
    </w:p>
    <w:p w14:paraId="00470ABD" w14:textId="5CD6AFE3" w:rsidR="00146B2D" w:rsidRPr="00146B2D" w:rsidRDefault="00146B2D" w:rsidP="00146B2D">
      <w:pPr>
        <w:numPr>
          <w:ilvl w:val="0"/>
          <w:numId w:val="6"/>
        </w:numPr>
        <w:rPr>
          <w:b/>
          <w:bCs/>
        </w:rPr>
      </w:pPr>
      <w:r w:rsidRPr="00146B2D">
        <w:rPr>
          <w:b/>
          <w:bCs/>
          <w:cs/>
        </w:rPr>
        <w:t>ผู้กู้ยืมจะต้องชำระคืนเงินกู้ยืมพร้อมดอกเบี้ยภายในระยะเวลาที่กำหนด</w:t>
      </w:r>
    </w:p>
    <w:p w14:paraId="63A998FE" w14:textId="77777777" w:rsidR="00146B2D" w:rsidRDefault="00146B2D"/>
    <w:p w14:paraId="37E86722" w14:textId="58D3035C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>กรณีที่เงินที่ต้องการกู้มากกว่ามูลค่าของรถ</w:t>
      </w:r>
    </w:p>
    <w:p w14:paraId="6E9DFB61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>การมีคนค้ำประกัน</w:t>
      </w:r>
    </w:p>
    <w:p w14:paraId="3DC1AA5B" w14:textId="77777777" w:rsidR="00146B2D" w:rsidRPr="00146B2D" w:rsidRDefault="00146B2D" w:rsidP="00146B2D">
      <w:pPr>
        <w:numPr>
          <w:ilvl w:val="0"/>
          <w:numId w:val="11"/>
        </w:numPr>
      </w:pPr>
      <w:r w:rsidRPr="00146B2D">
        <w:rPr>
          <w:cs/>
        </w:rPr>
        <w:t>ผู้กู้ยืมสามารถมีคนค้ำประกันการชำระคืนเงินกู้ยืมได้</w:t>
      </w:r>
    </w:p>
    <w:p w14:paraId="49B1311C" w14:textId="77777777" w:rsidR="00146B2D" w:rsidRPr="00146B2D" w:rsidRDefault="00146B2D" w:rsidP="00146B2D">
      <w:pPr>
        <w:numPr>
          <w:ilvl w:val="0"/>
          <w:numId w:val="11"/>
        </w:numPr>
      </w:pPr>
      <w:r w:rsidRPr="00146B2D">
        <w:rPr>
          <w:cs/>
        </w:rPr>
        <w:t>ผู้ค้ำประกันจะต้องมีความสามารถในการชำระคืนเงินกู้ยืมและดอกเบี้ย</w:t>
      </w:r>
    </w:p>
    <w:p w14:paraId="2DB5E706" w14:textId="77777777" w:rsidR="00146B2D" w:rsidRPr="00146B2D" w:rsidRDefault="00146B2D" w:rsidP="00146B2D">
      <w:pPr>
        <w:rPr>
          <w:b/>
          <w:bCs/>
        </w:rPr>
      </w:pPr>
      <w:r w:rsidRPr="00146B2D">
        <w:rPr>
          <w:b/>
          <w:bCs/>
          <w:cs/>
        </w:rPr>
        <w:t>การเพิ่มสินทรัพย์ค้ำประกัน</w:t>
      </w:r>
    </w:p>
    <w:p w14:paraId="366CA194" w14:textId="77777777" w:rsidR="00146B2D" w:rsidRPr="00146B2D" w:rsidRDefault="00146B2D" w:rsidP="00146B2D">
      <w:pPr>
        <w:numPr>
          <w:ilvl w:val="0"/>
          <w:numId w:val="12"/>
        </w:numPr>
      </w:pPr>
      <w:r w:rsidRPr="00146B2D">
        <w:rPr>
          <w:cs/>
        </w:rPr>
        <w:t>ผู้กู้ยืมสามารถเพิ่มสินทรัพย์ค้ำประกันการชำระคืนเงินกู้ยืมได้</w:t>
      </w:r>
    </w:p>
    <w:p w14:paraId="305694C5" w14:textId="0EF4050F" w:rsidR="00146B2D" w:rsidRDefault="00146B2D" w:rsidP="00146B2D">
      <w:pPr>
        <w:numPr>
          <w:ilvl w:val="0"/>
          <w:numId w:val="12"/>
        </w:numPr>
      </w:pPr>
      <w:r w:rsidRPr="00146B2D">
        <w:rPr>
          <w:cs/>
        </w:rPr>
        <w:t>สินทรัพย์ค้ำประกันเพิ่มเติมจะต้องมีมูลค่ามากกว่าเงินที่ต้องการกู้</w:t>
      </w:r>
    </w:p>
    <w:sectPr w:rsidR="00146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353E1"/>
    <w:multiLevelType w:val="multilevel"/>
    <w:tmpl w:val="25E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936FF"/>
    <w:multiLevelType w:val="multilevel"/>
    <w:tmpl w:val="35E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04E8B"/>
    <w:multiLevelType w:val="multilevel"/>
    <w:tmpl w:val="019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F4A44"/>
    <w:multiLevelType w:val="multilevel"/>
    <w:tmpl w:val="A63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778D8"/>
    <w:multiLevelType w:val="multilevel"/>
    <w:tmpl w:val="B80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572A5"/>
    <w:multiLevelType w:val="multilevel"/>
    <w:tmpl w:val="EC06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A3B6C"/>
    <w:multiLevelType w:val="multilevel"/>
    <w:tmpl w:val="C56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A5E86"/>
    <w:multiLevelType w:val="multilevel"/>
    <w:tmpl w:val="109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A0086"/>
    <w:multiLevelType w:val="multilevel"/>
    <w:tmpl w:val="82C2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87031"/>
    <w:multiLevelType w:val="multilevel"/>
    <w:tmpl w:val="CBA8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D7A45"/>
    <w:multiLevelType w:val="multilevel"/>
    <w:tmpl w:val="E21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E2C5B"/>
    <w:multiLevelType w:val="multilevel"/>
    <w:tmpl w:val="CE9E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E3357"/>
    <w:multiLevelType w:val="multilevel"/>
    <w:tmpl w:val="B0D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453A6"/>
    <w:multiLevelType w:val="multilevel"/>
    <w:tmpl w:val="C03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381477">
    <w:abstractNumId w:val="5"/>
  </w:num>
  <w:num w:numId="2" w16cid:durableId="812254871">
    <w:abstractNumId w:val="12"/>
  </w:num>
  <w:num w:numId="3" w16cid:durableId="1777141343">
    <w:abstractNumId w:val="10"/>
  </w:num>
  <w:num w:numId="4" w16cid:durableId="1114976741">
    <w:abstractNumId w:val="3"/>
  </w:num>
  <w:num w:numId="5" w16cid:durableId="476462797">
    <w:abstractNumId w:val="8"/>
  </w:num>
  <w:num w:numId="6" w16cid:durableId="914629193">
    <w:abstractNumId w:val="13"/>
  </w:num>
  <w:num w:numId="7" w16cid:durableId="316538933">
    <w:abstractNumId w:val="11"/>
  </w:num>
  <w:num w:numId="8" w16cid:durableId="22902939">
    <w:abstractNumId w:val="7"/>
  </w:num>
  <w:num w:numId="9" w16cid:durableId="193661279">
    <w:abstractNumId w:val="2"/>
  </w:num>
  <w:num w:numId="10" w16cid:durableId="261377816">
    <w:abstractNumId w:val="1"/>
  </w:num>
  <w:num w:numId="11" w16cid:durableId="298340846">
    <w:abstractNumId w:val="0"/>
  </w:num>
  <w:num w:numId="12" w16cid:durableId="404767002">
    <w:abstractNumId w:val="6"/>
  </w:num>
  <w:num w:numId="13" w16cid:durableId="1566912343">
    <w:abstractNumId w:val="4"/>
  </w:num>
  <w:num w:numId="14" w16cid:durableId="343826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2D"/>
    <w:rsid w:val="00056DA6"/>
    <w:rsid w:val="000F4DBF"/>
    <w:rsid w:val="00146B2D"/>
    <w:rsid w:val="007A5C27"/>
    <w:rsid w:val="00994339"/>
    <w:rsid w:val="00BA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A6E5B"/>
  <w15:chartTrackingRefBased/>
  <w15:docId w15:val="{0494B46D-A587-6E4A-A806-E673F9C0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B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B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B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B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B2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B2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B2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B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6B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B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6B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6B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B2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B2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Pongsasit Thongpramoon</dc:creator>
  <cp:keywords/>
  <dc:description/>
  <cp:lastModifiedBy>Pongsasit Thongpramoon</cp:lastModifiedBy>
  <cp:revision>1</cp:revision>
  <dcterms:created xsi:type="dcterms:W3CDTF">2024-10-08T09:39:00Z</dcterms:created>
  <dcterms:modified xsi:type="dcterms:W3CDTF">2024-10-08T09:46:00Z</dcterms:modified>
</cp:coreProperties>
</file>