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perplexity_ai_vs_gpt_oss_120b_com_a76b7b"/>
      <w:r>
        <w:rPr>
          <w:b/>
          <w:sz w:val="56"/>
        </w:rPr>
        <w:t xml:space="preserve">Perplexity AI vs GPT-OSS 120B: Comprehensive Market Research Analysis Comparison</w:t>
      </w:r>
      <w:bookmarkEnd w:id="0"/>
    </w:p>
    <w:p>
      <w:pPr>
        <w:spacing w:line="271" w:before="240" w:lineRule="auto"/>
      </w:pPr>
      <w:bookmarkStart w:id="1" w:name="executive_summary"/>
      <w:r>
        <w:rPr>
          <w:b/>
          <w:sz w:val="42"/>
        </w:rPr>
        <w:t xml:space="preserve">Executive Summary</w:t>
      </w:r>
      <w:bookmarkEnd w:id="1"/>
    </w:p>
    <w:p>
      <w:pPr>
        <w:spacing w:after="210" w:lineRule="auto"/>
      </w:pPr>
      <w:r>
        <w:rPr/>
        <w:t xml:space="preserve">In the rapidly evolving landscape of AI-driven market research, two distinct approaches have emerged as leaders: </w:t>
      </w:r>
      <w:r>
        <w:rPr>
          <w:b/>
        </w:rPr>
        <w:t xml:space="preserve">Perplexity AI</w:t>
      </w:r>
      <w:r>
        <w:rPr/>
        <w:t xml:space="preserve">, a search-grounded research assistant, and </w:t>
      </w:r>
      <w:r>
        <w:rPr>
          <w:b/>
        </w:rPr>
        <w:t xml:space="preserve">GPT-OSS 120B 128k</w:t>
      </w:r>
      <w:r>
        <w:rPr/>
        <w:t xml:space="preserve">, a dense large language model available on Groq's inference platform. This document provides an exhaustive comparison specifically tailored for market research analysis professionals, examining architectural differences, real-world performance in research scenarios, cost implications, and strategic deployment recommendations[1][2][3].</w:t>
      </w:r>
    </w:p>
    <w:p>
      <w:pPr>
        <w:spacing w:after="210" w:lineRule="auto"/>
      </w:pPr>
      <w:r>
        <w:rPr>
          <w:b/>
        </w:rPr>
        <w:t xml:space="preserve">Key Finding:</w:t>
      </w:r>
      <w:r>
        <w:rPr/>
        <w:t xml:space="preserve"> For market research specifically, Perplexity excels at real-time competitive intelligence and citation-backed trend analysis, while GPT-OSS 120B offers superior cost efficiency for batch processing analysis, document synthesis, and reasoning-heavy research tasks. The optimal strategy often involves hybrid deployment[1][2][4].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part_1_architectural_foundations"/>
      <w:r>
        <w:rPr>
          <w:b/>
          <w:sz w:val="42"/>
        </w:rPr>
        <w:t xml:space="preserve">Part 1: Architectural Foundations</w:t>
      </w:r>
      <w:bookmarkEnd w:id="2"/>
    </w:p>
    <w:p>
      <w:pPr>
        <w:spacing w:line="271" w:before="240" w:lineRule="auto"/>
      </w:pPr>
      <w:bookmarkStart w:id="3" w:name="perplexity_ai_architecture"/>
      <w:r>
        <w:rPr>
          <w:b/>
          <w:sz w:val="33"/>
        </w:rPr>
        <w:t xml:space="preserve">Perplexity AI Architecture</w:t>
      </w:r>
      <w:bookmarkEnd w:id="3"/>
    </w:p>
    <w:p>
      <w:pPr>
        <w:spacing w:after="210" w:lineRule="auto"/>
      </w:pPr>
      <w:r>
        <w:rPr/>
        <w:t xml:space="preserve">Perplexity operates as a </w:t>
      </w:r>
      <w:r>
        <w:rPr>
          <w:b/>
        </w:rPr>
        <w:t xml:space="preserve">hybrid search-augmented research engine</w:t>
      </w:r>
      <w:r>
        <w:rPr/>
        <w:t xml:space="preserve"> rather than a traditional large language model. Its architecture comprises six core layers[1][3]:</w:t>
      </w:r>
    </w:p>
    <w:p>
      <w:pPr>
        <w:spacing w:line="271" w:before="240" w:lineRule="auto"/>
      </w:pPr>
      <w:bookmarkStart w:id="4" w:name="bm_1_1_hybrid_distributed_retriev_8059a5"/>
      <w:r>
        <w:rPr>
          <w:b/>
          <w:sz w:val="28"/>
        </w:rPr>
        <w:t xml:space="preserve">1.1 Hybrid Distributed Retrieval Engine</w:t>
      </w:r>
      <w:bookmarkEnd w:id="4"/>
    </w:p>
    <w:p>
      <w:pPr>
        <w:spacing w:after="210" w:lineRule="auto"/>
      </w:pPr>
      <w:r>
        <w:rPr/>
        <w:t xml:space="preserve">Perplexity's foundation is a sophisticated two-pronged retrieval system combining:</w:t>
      </w:r>
    </w:p>
    <w:p>
      <w:pPr>
        <w:numPr>
          <w:ilvl w:val="0"/>
          <w:numId w:val="1"/>
        </w:numPr>
        <w:spacing w:lineRule="auto"/>
      </w:pPr>
      <w:r>
        <w:rPr>
          <w:b/>
        </w:rPr>
        <w:t xml:space="preserve">Vector-based dense retrieval:</w:t>
      </w:r>
      <w:r>
        <w:rPr/>
        <w:t xml:space="preserve"> Uses deep semantic embeddings to find conceptually similar documents from across the web</w:t>
      </w:r>
    </w:p>
    <w:p>
      <w:pPr>
        <w:numPr>
          <w:ilvl w:val="0"/>
          <w:numId w:val="1"/>
        </w:numPr>
        <w:spacing w:lineRule="auto"/>
      </w:pPr>
      <w:r>
        <w:rPr>
          <w:b/>
        </w:rPr>
        <w:t xml:space="preserve">Keyword-based sparse retrieval:</w:t>
      </w:r>
      <w:r>
        <w:rPr/>
        <w:t xml:space="preserve"> Maintains traditional BM25 index for precision keyword matching</w:t>
      </w:r>
    </w:p>
    <w:p>
      <w:pPr>
        <w:numPr>
          <w:ilvl w:val="0"/>
          <w:numId w:val="1"/>
        </w:numPr>
        <w:spacing w:lineRule="auto"/>
      </w:pPr>
      <w:r>
        <w:rPr>
          <w:b/>
        </w:rPr>
        <w:t xml:space="preserve">Cross-modal search:</w:t>
      </w:r>
      <w:r>
        <w:rPr/>
        <w:t xml:space="preserve"> Simultaneously searches academic papers, news articles, forum discussions, and proprietary databases</w:t>
      </w:r>
    </w:p>
    <w:p>
      <w:pPr>
        <w:spacing w:after="210" w:lineRule="auto"/>
      </w:pPr>
      <w:r>
        <w:rPr>
          <w:b/>
        </w:rPr>
        <w:t xml:space="preserve">Market Research Advantage:</w:t>
      </w:r>
      <w:r>
        <w:rPr/>
        <w:t xml:space="preserve"> This dual approach captures both trending terminology (what competitors are currently discussing) and semantic meaning (what they actually mean). When analyzing market sentiment about "disruption," Perplexity retrieves both documents explicitly mentioning disruption AND documents discussing market transformation conceptually[1].</w:t>
      </w:r>
    </w:p>
    <w:p>
      <w:pPr>
        <w:spacing w:line="271" w:before="240" w:lineRule="auto"/>
      </w:pPr>
      <w:bookmarkStart w:id="5" w:name="bm_1_2_neural_re_ranking_layer"/>
      <w:r>
        <w:rPr>
          <w:b/>
          <w:sz w:val="28"/>
        </w:rPr>
        <w:t xml:space="preserve">1.2 Neural Re-ranking Layer</w:t>
      </w:r>
      <w:bookmarkEnd w:id="5"/>
    </w:p>
    <w:p>
      <w:pPr>
        <w:spacing w:after="210" w:lineRule="auto"/>
      </w:pPr>
      <w:r>
        <w:rPr/>
        <w:t xml:space="preserve">Retrieved documents flow through a </w:t>
      </w:r>
      <w:r>
        <w:rPr>
          <w:b/>
        </w:rPr>
        <w:t xml:space="preserve">DeBERTa-v3 cross-encoder</w:t>
      </w:r>
      <w:r>
        <w:rPr/>
        <w:t xml:space="preserve"> that:</w:t>
      </w:r>
    </w:p>
    <w:p>
      <w:pPr>
        <w:numPr>
          <w:ilvl w:val="0"/>
          <w:numId w:val="2"/>
        </w:numPr>
        <w:spacing w:lineRule="auto"/>
      </w:pPr>
      <w:r>
        <w:rPr/>
        <w:t xml:space="preserve">Evaluates relevance between query and document in context</w:t>
      </w:r>
    </w:p>
    <w:p>
      <w:pPr>
        <w:numPr>
          <w:ilvl w:val="0"/>
          <w:numId w:val="2"/>
        </w:numPr>
        <w:spacing w:lineRule="auto"/>
      </w:pPr>
      <w:r>
        <w:rPr/>
        <w:t xml:space="preserve">Assigns confidence scores to each retrieved passage</w:t>
      </w:r>
    </w:p>
    <w:p>
      <w:pPr>
        <w:numPr>
          <w:ilvl w:val="0"/>
          <w:numId w:val="2"/>
        </w:numPr>
        <w:spacing w:lineRule="auto"/>
      </w:pPr>
      <w:r>
        <w:rPr>
          <w:rFonts w:eastAsia="Georgia" w:cs="Georgia" w:ascii="Georgia" w:hAnsi="Georgia"/>
        </w:rPr>
        <w:t xml:space="preserve">Filters the candidate set from ~50 documents to the most relevant 10-15 passages</w:t>
      </w:r>
    </w:p>
    <w:p>
      <w:pPr>
        <w:spacing w:after="210" w:lineRule="auto"/>
      </w:pPr>
      <w:r>
        <w:rPr>
          <w:b/>
        </w:rPr>
        <w:t xml:space="preserve">Market Research Advantage:</w:t>
      </w:r>
      <w:r>
        <w:rPr/>
        <w:t xml:space="preserve"> Critical for filtering noisy web data. When searching "market share trends," the re-ranker distinguishes between actual market reports and speculative articles, ensuring high-quality source material[1].</w:t>
      </w:r>
    </w:p>
    <w:p>
      <w:pPr>
        <w:spacing w:line="271" w:before="240" w:lineRule="auto"/>
      </w:pPr>
      <w:bookmarkStart w:id="6" w:name="bm_1_3_multi_model_orchestration_layer"/>
      <w:r>
        <w:rPr>
          <w:b/>
          <w:sz w:val="28"/>
        </w:rPr>
        <w:t xml:space="preserve">1.3 Multi-Model Orchestration Layer</w:t>
      </w:r>
      <w:bookmarkEnd w:id="6"/>
    </w:p>
    <w:p>
      <w:pPr>
        <w:spacing w:after="210" w:lineRule="auto"/>
      </w:pPr>
      <w:r>
        <w:rPr/>
        <w:t xml:space="preserve">Unlike traditional single-model systems, Perplexity routes queries to different specialized engines: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Mode</w:t>
            </w:r>
          </w:p>
        </w:tc>
        <w:tc>
          <w:tcPr>
            <w:tcBorders>
              <w:top w:val="single" w:sz="1" w:space="0" w:color="000000"/>
              <w:left w:val="single" w:sz="1" w:space="0" w:color="000000"/>
              <w:bottom w:val="single" w:sz="1" w:space="0" w:color="000000"/>
            </w:tcBorders>
          </w:tcPr>
          <w:p>
            <w:pPr>
              <w:spacing w:lineRule="auto"/>
            </w:pPr>
            <w:r>
              <w:rPr/>
              <w:t xml:space="preserve">Primary Model</w:t>
            </w:r>
          </w:p>
        </w:tc>
        <w:tc>
          <w:tcPr>
            <w:tcBorders>
              <w:top w:val="single" w:sz="1" w:space="0" w:color="000000"/>
              <w:left w:val="single" w:sz="1" w:space="0" w:color="000000"/>
              <w:bottom w:val="single" w:sz="1" w:space="0" w:color="000000"/>
            </w:tcBorders>
          </w:tcPr>
          <w:p>
            <w:pPr>
              <w:spacing w:lineRule="auto"/>
            </w:pPr>
            <w:r>
              <w:rPr/>
              <w:t xml:space="preserve">Use Case</w:t>
            </w:r>
          </w:p>
        </w:tc>
      </w:tr>
      <w:tr>
        <w:trPr>
          <w:cantSplit/>
        </w:trPr>
        <w:tc>
          <w:tcPr>
            <w:tcBorders>
              <w:top w:val="single" w:sz="1" w:space="0" w:color="000000"/>
              <w:bottom w:val="single" w:sz="1" w:space="0" w:color="000000"/>
            </w:tcBorders>
          </w:tcPr>
          <w:p>
            <w:pPr>
              <w:spacing w:lineRule="auto"/>
            </w:pPr>
            <w:r>
              <w:rPr/>
              <w:t xml:space="preserve">Quick Search</w:t>
            </w:r>
          </w:p>
        </w:tc>
        <w:tc>
          <w:tcPr>
            <w:tcBorders>
              <w:top w:val="single" w:sz="1" w:space="0" w:color="000000"/>
              <w:left w:val="single" w:sz="1" w:space="0" w:color="000000"/>
              <w:bottom w:val="single" w:sz="1" w:space="0" w:color="000000"/>
            </w:tcBorders>
          </w:tcPr>
          <w:p>
            <w:pPr>
              <w:spacing w:lineRule="auto"/>
            </w:pPr>
            <w:r>
              <w:rPr/>
              <w:t xml:space="preserve">Mistral Large 2 + Gemini 2.5 Flash</w:t>
            </w:r>
          </w:p>
        </w:tc>
        <w:tc>
          <w:tcPr>
            <w:tcBorders>
              <w:top w:val="single" w:sz="1" w:space="0" w:color="000000"/>
              <w:left w:val="single" w:sz="1" w:space="0" w:color="000000"/>
              <w:bottom w:val="single" w:sz="1" w:space="0" w:color="000000"/>
            </w:tcBorders>
          </w:tcPr>
          <w:p>
            <w:pPr>
              <w:spacing w:lineRule="auto"/>
            </w:pPr>
            <w:r>
              <w:rPr/>
              <w:t xml:space="preserve">Fast competitive updates, trend spotting</w:t>
            </w:r>
          </w:p>
        </w:tc>
      </w:tr>
      <w:tr>
        <w:trPr>
          <w:cantSplit/>
        </w:trPr>
        <w:tc>
          <w:tcPr>
            <w:tcBorders>
              <w:top w:val="single" w:sz="1" w:space="0" w:color="000000"/>
              <w:bottom w:val="single" w:sz="1" w:space="0" w:color="000000"/>
            </w:tcBorders>
          </w:tcPr>
          <w:p>
            <w:pPr>
              <w:spacing w:lineRule="auto"/>
            </w:pPr>
            <w:r>
              <w:rPr/>
              <w:t xml:space="preserve">Pro Search</w:t>
            </w:r>
          </w:p>
        </w:tc>
        <w:tc>
          <w:tcPr>
            <w:tcBorders>
              <w:top w:val="single" w:sz="1" w:space="0" w:color="000000"/>
              <w:left w:val="single" w:sz="1" w:space="0" w:color="000000"/>
              <w:bottom w:val="single" w:sz="1" w:space="0" w:color="000000"/>
            </w:tcBorders>
          </w:tcPr>
          <w:p>
            <w:pPr>
              <w:spacing w:lineRule="auto"/>
            </w:pPr>
            <w:r>
              <w:rPr/>
              <w:t xml:space="preserve">GPT-4 + Claude 3.5 Sonnet</w:t>
            </w:r>
          </w:p>
        </w:tc>
        <w:tc>
          <w:tcPr>
            <w:tcBorders>
              <w:top w:val="single" w:sz="1" w:space="0" w:color="000000"/>
              <w:left w:val="single" w:sz="1" w:space="0" w:color="000000"/>
              <w:bottom w:val="single" w:sz="1" w:space="0" w:color="000000"/>
            </w:tcBorders>
          </w:tcPr>
          <w:p>
            <w:pPr>
              <w:spacing w:lineRule="auto"/>
            </w:pPr>
            <w:r>
              <w:rPr/>
              <w:t xml:space="preserve">Deep analysis, strategic reports</w:t>
            </w:r>
          </w:p>
        </w:tc>
      </w:tr>
      <w:tr>
        <w:trPr>
          <w:cantSplit/>
        </w:trPr>
        <w:tc>
          <w:tcPr>
            <w:tcBorders>
              <w:top w:val="single" w:sz="1" w:space="0" w:color="000000"/>
              <w:bottom w:val="single" w:sz="1" w:space="0" w:color="000000"/>
            </w:tcBorders>
          </w:tcPr>
          <w:p>
            <w:pPr>
              <w:spacing w:lineRule="auto"/>
            </w:pPr>
            <w:r>
              <w:rPr/>
              <w:t xml:space="preserve">Deep Research</w:t>
            </w:r>
          </w:p>
        </w:tc>
        <w:tc>
          <w:tcPr>
            <w:tcBorders>
              <w:top w:val="single" w:sz="1" w:space="0" w:color="000000"/>
              <w:left w:val="single" w:sz="1" w:space="0" w:color="000000"/>
              <w:bottom w:val="single" w:sz="1" w:space="0" w:color="000000"/>
            </w:tcBorders>
          </w:tcPr>
          <w:p>
            <w:pPr>
              <w:spacing w:lineRule="auto"/>
            </w:pPr>
            <w:r>
              <w:rPr/>
              <w:t xml:space="preserve">GPT-5 + Claude 4.5 Sonnet + R1 reasoning</w:t>
            </w:r>
          </w:p>
        </w:tc>
        <w:tc>
          <w:tcPr>
            <w:tcBorders>
              <w:top w:val="single" w:sz="1" w:space="0" w:color="000000"/>
              <w:left w:val="single" w:sz="1" w:space="0" w:color="000000"/>
              <w:bottom w:val="single" w:sz="1" w:space="0" w:color="000000"/>
            </w:tcBorders>
          </w:tcPr>
          <w:p>
            <w:pPr>
              <w:spacing w:lineRule="auto"/>
            </w:pPr>
            <w:r>
              <w:rPr/>
              <w:t xml:space="preserve">Complex multi-source synthesis</w:t>
            </w:r>
          </w:p>
        </w:tc>
      </w:tr>
    </w:tbl>
    <w:p>
      <w:pPr>
        <w:spacing w:lineRule="auto"/>
      </w:pPr>
    </w:p>
    <w:p>
      <w:pPr>
        <w:spacing w:after="210" w:lineRule="auto"/>
      </w:pPr>
      <w:r>
        <w:rPr>
          <w:b/>
        </w:rPr>
        <w:t xml:space="preserve">Market Research Advantage:</w:t>
      </w:r>
      <w:r>
        <w:rPr/>
        <w:t xml:space="preserve"> Different research tasks get optimal models. Competitive monitoring uses lightweight models (0.8s response), while comprehensive market analysis routes to heavyweight reasoning engines (5-10s but superior depth)[1][3].</w:t>
      </w:r>
    </w:p>
    <w:p>
      <w:pPr>
        <w:spacing w:line="271" w:before="240" w:lineRule="auto"/>
      </w:pPr>
      <w:bookmarkStart w:id="7" w:name="bm_1_4_context_fusion_module"/>
      <w:r>
        <w:rPr>
          <w:b/>
          <w:sz w:val="28"/>
        </w:rPr>
        <w:t xml:space="preserve">1.4 Context Fusion Module</w:t>
      </w:r>
      <w:bookmarkEnd w:id="7"/>
    </w:p>
    <w:p>
      <w:pPr>
        <w:spacing w:after="210" w:lineRule="auto"/>
      </w:pPr>
      <w:r>
        <w:rPr/>
        <w:t xml:space="preserve">Before passing to language models, Perplexity performs sophisticated context enrichment:</w:t>
      </w:r>
    </w:p>
    <w:p>
      <w:pPr>
        <w:numPr>
          <w:ilvl w:val="0"/>
          <w:numId w:val="3"/>
        </w:numPr>
        <w:spacing w:lineRule="auto"/>
      </w:pPr>
      <w:r>
        <w:rPr>
          <w:b/>
        </w:rPr>
        <w:t xml:space="preserve">T5-based semantic chunking:</w:t>
      </w:r>
      <w:r>
        <w:rPr/>
        <w:t xml:space="preserve"> Breaks retrieved documents into logically coherent segments</w:t>
      </w:r>
    </w:p>
    <w:p>
      <w:pPr>
        <w:numPr>
          <w:ilvl w:val="0"/>
          <w:numId w:val="3"/>
        </w:numPr>
        <w:spacing w:lineRule="auto"/>
      </w:pPr>
      <w:r>
        <w:rPr>
          <w:b/>
        </w:rPr>
        <w:t xml:space="preserve">Metadata enrichment:</w:t>
      </w:r>
      <w:r>
        <w:rPr/>
        <w:t xml:space="preserve"> Preserves publication date, source authority, author credentials</w:t>
      </w:r>
    </w:p>
    <w:p>
      <w:pPr>
        <w:numPr>
          <w:ilvl w:val="0"/>
          <w:numId w:val="3"/>
        </w:numPr>
        <w:spacing w:lineRule="auto"/>
      </w:pPr>
      <w:r>
        <w:rPr>
          <w:b/>
        </w:rPr>
        <w:t xml:space="preserve">Temporal anchoring:</w:t>
      </w:r>
      <w:r>
        <w:rPr/>
        <w:t xml:space="preserve"> Flags whether data is current, recent (weeks), or historical (months+)</w:t>
      </w:r>
    </w:p>
    <w:p>
      <w:pPr>
        <w:numPr>
          <w:ilvl w:val="0"/>
          <w:numId w:val="3"/>
        </w:numPr>
        <w:spacing w:lineRule="auto"/>
      </w:pPr>
      <w:r>
        <w:rPr>
          <w:b/>
        </w:rPr>
        <w:t xml:space="preserve">Confidence weighting:</w:t>
      </w:r>
      <w:r>
        <w:rPr/>
        <w:t xml:space="preserve"> Attaches reliability scores based on source reputation</w:t>
      </w:r>
    </w:p>
    <w:p>
      <w:pPr>
        <w:spacing w:after="210" w:lineRule="auto"/>
      </w:pPr>
      <w:r>
        <w:rPr>
          <w:b/>
        </w:rPr>
        <w:t xml:space="preserve">Market Research Advantage:</w:t>
      </w:r>
      <w:r>
        <w:rPr/>
        <w:t xml:space="preserve"> A market researcher analyzing consumer trends gets explicit temporal context. The system distinguishes between "trend report from 2024" vs. "emerging signal from this week's startup forums." This is critical for understanding market velocity[1][3].</w:t>
      </w:r>
    </w:p>
    <w:p>
      <w:pPr>
        <w:spacing w:line="271" w:before="240" w:lineRule="auto"/>
      </w:pPr>
      <w:bookmarkStart w:id="8" w:name="bm_1_5_citation_and_transparency_module"/>
      <w:r>
        <w:rPr>
          <w:b/>
          <w:sz w:val="28"/>
        </w:rPr>
        <w:t xml:space="preserve">1.5 Citation and Transparency Module</w:t>
      </w:r>
      <w:bookmarkEnd w:id="8"/>
    </w:p>
    <w:p>
      <w:pPr>
        <w:spacing w:after="210" w:lineRule="auto"/>
      </w:pPr>
      <w:r>
        <w:rPr/>
        <w:t xml:space="preserve">Every claim in Perplexity's output includes:</w:t>
      </w:r>
    </w:p>
    <w:p>
      <w:pPr>
        <w:numPr>
          <w:ilvl w:val="0"/>
          <w:numId w:val="4"/>
        </w:numPr>
        <w:spacing w:lineRule="auto"/>
      </w:pPr>
      <w:r>
        <w:rPr/>
        <w:t xml:space="preserve">Inline clickable citations (blue hyperlinks)</w:t>
      </w:r>
    </w:p>
    <w:p>
      <w:pPr>
        <w:numPr>
          <w:ilvl w:val="0"/>
          <w:numId w:val="4"/>
        </w:numPr>
        <w:spacing w:lineRule="auto"/>
      </w:pPr>
      <w:r>
        <w:rPr/>
        <w:t xml:space="preserve">Source URL and publication date</w:t>
      </w:r>
    </w:p>
    <w:p>
      <w:pPr>
        <w:numPr>
          <w:ilvl w:val="0"/>
          <w:numId w:val="4"/>
        </w:numPr>
        <w:spacing w:lineRule="auto"/>
      </w:pPr>
      <w:r>
        <w:rPr/>
        <w:t xml:space="preserve">Author/organization attribution</w:t>
      </w:r>
    </w:p>
    <w:p>
      <w:pPr>
        <w:numPr>
          <w:ilvl w:val="0"/>
          <w:numId w:val="4"/>
        </w:numPr>
        <w:spacing w:lineRule="auto"/>
      </w:pPr>
      <w:r>
        <w:rPr/>
        <w:t xml:space="preserve">Confidence indicator for each cited fact</w:t>
      </w:r>
    </w:p>
    <w:p>
      <w:pPr>
        <w:spacing w:after="210" w:lineRule="auto"/>
      </w:pPr>
      <w:r>
        <w:rPr>
          <w:b/>
        </w:rPr>
        <w:t xml:space="preserve">Market Research Advantage:</w:t>
      </w:r>
      <w:r>
        <w:rPr/>
        <w:t xml:space="preserve"> Eliminates the hallucination problem endemic to pure LLMs. A claim about "Q3 market growth of 15%" includes direct source link, allowing researchers to verify methodology and potential methodology differences[1].</w:t>
      </w:r>
    </w:p>
    <w:p>
      <w:pPr>
        <w:spacing w:line="271" w:before="240" w:lineRule="auto"/>
      </w:pPr>
      <w:bookmarkStart w:id="9" w:name="bm_1_6_reinforcement_learning_fee_c9b2c3"/>
      <w:r>
        <w:rPr>
          <w:b/>
          <w:sz w:val="28"/>
        </w:rPr>
        <w:t xml:space="preserve">1.6 Reinforcement Learning Feedback Loop</w:t>
      </w:r>
      <w:bookmarkEnd w:id="9"/>
    </w:p>
    <w:p>
      <w:pPr>
        <w:spacing w:after="210" w:lineRule="auto"/>
      </w:pPr>
      <w:r>
        <w:rPr/>
        <w:t xml:space="preserve">Perplexity continuously improves through user feedback:</w:t>
      </w:r>
    </w:p>
    <w:p>
      <w:pPr>
        <w:numPr>
          <w:ilvl w:val="0"/>
          <w:numId w:val="5"/>
        </w:numPr>
        <w:spacing w:lineRule="auto"/>
      </w:pPr>
      <w:r>
        <w:rPr/>
        <w:t xml:space="preserve">Tracks which retrieved sources researchers find most valuable</w:t>
      </w:r>
    </w:p>
    <w:p>
      <w:pPr>
        <w:numPr>
          <w:ilvl w:val="0"/>
          <w:numId w:val="5"/>
        </w:numPr>
        <w:spacing w:lineRule="auto"/>
      </w:pPr>
      <w:r>
        <w:rPr/>
        <w:t xml:space="preserve">Learns from click patterns on citations</w:t>
      </w:r>
    </w:p>
    <w:p>
      <w:pPr>
        <w:numPr>
          <w:ilvl w:val="0"/>
          <w:numId w:val="5"/>
        </w:numPr>
        <w:spacing w:lineRule="auto"/>
      </w:pPr>
      <w:r>
        <w:rPr/>
        <w:t xml:space="preserve">Adapts retrieval ranking for domain-specific queries</w:t>
      </w:r>
    </w:p>
    <w:p>
      <w:pPr>
        <w:numPr>
          <w:ilvl w:val="0"/>
          <w:numId w:val="5"/>
        </w:numPr>
        <w:spacing w:lineRule="auto"/>
      </w:pPr>
      <w:r>
        <w:rPr/>
        <w:t xml:space="preserve">Updates hallucination detection thresholds</w:t>
      </w:r>
    </w:p>
    <w:p>
      <w:pPr>
        <w:spacing w:after="210" w:lineRule="auto"/>
      </w:pPr>
      <w:r>
        <w:rPr>
          <w:b/>
        </w:rPr>
        <w:t xml:space="preserve">Market Research Advantage:</w:t>
      </w:r>
      <w:r>
        <w:rPr/>
        <w:t xml:space="preserve"> The system becomes progressively better at finding relevant market research documents as more researchers use it, essentially crowd-sourcing domain expertise[1].</w:t>
      </w:r>
    </w:p>
    <w:p>
      <w:pPr>
        <w:spacing w:line="271" w:before="240" w:lineRule="auto"/>
      </w:pPr>
      <w:bookmarkStart w:id="10" w:name="gpt_oss_120b_architecture"/>
      <w:r>
        <w:rPr>
          <w:b/>
          <w:sz w:val="33"/>
        </w:rPr>
        <w:t xml:space="preserve">GPT-OSS 120B Architecture</w:t>
      </w:r>
      <w:bookmarkEnd w:id="10"/>
    </w:p>
    <w:p>
      <w:pPr>
        <w:spacing w:after="210" w:lineRule="auto"/>
      </w:pPr>
      <w:r>
        <w:rPr/>
        <w:t xml:space="preserve">GPT-OSS 120B is a </w:t>
      </w:r>
      <w:r>
        <w:rPr>
          <w:b/>
        </w:rPr>
        <w:t xml:space="preserve">dense transformer-based large language model</w:t>
      </w:r>
      <w:r>
        <w:rPr/>
        <w:t xml:space="preserve"> trained as a fully-open alternative to OpenAI's GPT-4. Its architecture emphasizes pure language understanding and generation[2][4]:</w:t>
      </w:r>
    </w:p>
    <w:p>
      <w:pPr>
        <w:spacing w:line="271" w:before="240" w:lineRule="auto"/>
      </w:pPr>
      <w:bookmarkStart w:id="11" w:name="bm_2_1_dense_transformer_architecture"/>
      <w:r>
        <w:rPr>
          <w:b/>
          <w:sz w:val="28"/>
        </w:rPr>
        <w:t xml:space="preserve">2.1 Dense Transformer Architecture</w:t>
      </w:r>
      <w:bookmarkEnd w:id="11"/>
    </w:p>
    <w:p>
      <w:pPr>
        <w:numPr>
          <w:ilvl w:val="0"/>
          <w:numId w:val="6"/>
        </w:numPr>
        <w:spacing w:lineRule="auto"/>
      </w:pPr>
      <w:r>
        <w:rPr>
          <w:b/>
        </w:rPr>
        <w:t xml:space="preserve">120 billion parameters:</w:t>
      </w:r>
      <w:r>
        <w:rPr/>
        <w:t xml:space="preserve"> Every parameter contributes to every computation</w:t>
      </w:r>
    </w:p>
    <w:p>
      <w:pPr>
        <w:numPr>
          <w:ilvl w:val="0"/>
          <w:numId w:val="6"/>
        </w:numPr>
        <w:spacing w:lineRule="auto"/>
      </w:pPr>
      <w:r>
        <w:rPr>
          <w:b/>
        </w:rPr>
        <w:t xml:space="preserve">Attention mechanism:</w:t>
      </w:r>
      <w:r>
        <w:rPr/>
        <w:t xml:space="preserve"> Tracks relationships between every token and every other token</w:t>
      </w:r>
    </w:p>
    <w:p>
      <w:pPr>
        <w:numPr>
          <w:ilvl w:val="0"/>
          <w:numId w:val="6"/>
        </w:numPr>
        <w:spacing w:lineRule="auto"/>
      </w:pPr>
      <w:r>
        <w:rPr>
          <w:b/>
        </w:rPr>
        <w:t xml:space="preserve">Fully dense:</w:t>
      </w:r>
      <w:r>
        <w:rPr/>
        <w:t xml:space="preserve"> No expert routing, no parameter sparsity</w:t>
      </w:r>
    </w:p>
    <w:p>
      <w:pPr>
        <w:numPr>
          <w:ilvl w:val="0"/>
          <w:numId w:val="6"/>
        </w:numPr>
        <w:spacing w:lineRule="auto"/>
      </w:pPr>
      <w:r>
        <w:rPr>
          <w:b/>
        </w:rPr>
        <w:t xml:space="preserve">128K context window:</w:t>
      </w:r>
      <w:r>
        <w:rPr>
          <w:rFonts w:eastAsia="Georgia" w:cs="Georgia" w:ascii="Georgia" w:hAnsi="Georgia"/>
        </w:rPr>
        <w:t xml:space="preserve"> Can process ~170,000 words simultaneously</w:t>
      </w:r>
    </w:p>
    <w:p>
      <w:pPr>
        <w:spacing w:after="210" w:lineRule="auto"/>
      </w:pPr>
      <w:r>
        <w:rPr>
          <w:b/>
        </w:rPr>
        <w:t xml:space="preserve">Market Research Advantage:</w:t>
      </w:r>
      <w:r>
        <w:rPr/>
        <w:t xml:space="preserve"> Superior at understanding complex relationships. When analyzing a 50-page market report with interdependent findings, GPT-OSS 120B's dense architecture captures non-linear relationships that sparse models miss[2].</w:t>
      </w:r>
    </w:p>
    <w:p>
      <w:pPr>
        <w:spacing w:line="271" w:before="240" w:lineRule="auto"/>
      </w:pPr>
      <w:bookmarkStart w:id="12" w:name="bm_2_2_pure_reasoning_and_synthesis"/>
      <w:r>
        <w:rPr>
          <w:b/>
          <w:sz w:val="28"/>
        </w:rPr>
        <w:t xml:space="preserve">2.2 Pure Reasoning and Synthesis</w:t>
      </w:r>
      <w:bookmarkEnd w:id="12"/>
    </w:p>
    <w:p>
      <w:pPr>
        <w:spacing w:after="210" w:lineRule="auto"/>
      </w:pPr>
      <w:r>
        <w:rPr/>
        <w:t xml:space="preserve">GPT-OSS 120B excels at:</w:t>
      </w:r>
    </w:p>
    <w:p>
      <w:pPr>
        <w:numPr>
          <w:ilvl w:val="0"/>
          <w:numId w:val="7"/>
        </w:numPr>
        <w:spacing w:lineRule="auto"/>
      </w:pPr>
      <w:r>
        <w:rPr>
          <w:b/>
        </w:rPr>
        <w:t xml:space="preserve">Logical inference:</w:t>
      </w:r>
      <w:r>
        <w:rPr/>
        <w:t xml:space="preserve"> Deriving insights not explicitly stated in sources</w:t>
      </w:r>
    </w:p>
    <w:p>
      <w:pPr>
        <w:numPr>
          <w:ilvl w:val="0"/>
          <w:numId w:val="7"/>
        </w:numPr>
        <w:spacing w:lineRule="auto"/>
      </w:pPr>
      <w:r>
        <w:rPr>
          <w:b/>
        </w:rPr>
        <w:t xml:space="preserve">Contradiction detection:</w:t>
      </w:r>
      <w:r>
        <w:rPr/>
        <w:t xml:space="preserve"> Identifying conflicting claims across multiple documents</w:t>
      </w:r>
    </w:p>
    <w:p>
      <w:pPr>
        <w:numPr>
          <w:ilvl w:val="0"/>
          <w:numId w:val="7"/>
        </w:numPr>
        <w:spacing w:lineRule="auto"/>
      </w:pPr>
      <w:r>
        <w:rPr>
          <w:b/>
        </w:rPr>
        <w:t xml:space="preserve">Analogical reasoning:</w:t>
      </w:r>
      <w:r>
        <w:rPr/>
        <w:t xml:space="preserve"> Applying insights from one market to another</w:t>
      </w:r>
    </w:p>
    <w:p>
      <w:pPr>
        <w:numPr>
          <w:ilvl w:val="0"/>
          <w:numId w:val="7"/>
        </w:numPr>
        <w:spacing w:lineRule="auto"/>
      </w:pPr>
      <w:r>
        <w:rPr>
          <w:b/>
        </w:rPr>
        <w:t xml:space="preserve">Causal analysis:</w:t>
      </w:r>
      <w:r>
        <w:rPr/>
        <w:t xml:space="preserve"> Understanding "why" behind market phenomena</w:t>
      </w:r>
    </w:p>
    <w:p>
      <w:pPr>
        <w:spacing w:after="210" w:lineRule="auto"/>
      </w:pPr>
      <w:r>
        <w:rPr>
          <w:b/>
        </w:rPr>
        <w:t xml:space="preserve">Market Research Advantage:</w:t>
      </w:r>
      <w:r>
        <w:rPr/>
        <w:t xml:space="preserve"> For tasks like "Why did Company X's market share drop despite positive reviews?", GPT-OSS 120B can synthesize and reason across causal factors, while Perplexity would retrieve correlated documents[2][4].</w:t>
      </w:r>
    </w:p>
    <w:p>
      <w:pPr>
        <w:spacing w:line="271" w:before="240" w:lineRule="auto"/>
      </w:pPr>
      <w:bookmarkStart w:id="13" w:name="bm_2_3_no_real_time_web_access"/>
      <w:r>
        <w:rPr>
          <w:b/>
          <w:sz w:val="28"/>
        </w:rPr>
        <w:t xml:space="preserve">2.3 No Real-Time Web Access</w:t>
      </w:r>
      <w:bookmarkEnd w:id="13"/>
    </w:p>
    <w:p>
      <w:pPr>
        <w:spacing w:after="210" w:lineRule="auto"/>
      </w:pPr>
      <w:r>
        <w:rPr/>
        <w:t xml:space="preserve">GPT-OSS 120B operates purely on its training data (with knowledge cutoff) unless explicitly given documents:</w:t>
      </w:r>
    </w:p>
    <w:p>
      <w:pPr>
        <w:numPr>
          <w:ilvl w:val="0"/>
          <w:numId w:val="8"/>
        </w:numPr>
        <w:spacing w:lineRule="auto"/>
      </w:pPr>
      <w:r>
        <w:rPr/>
        <w:t xml:space="preserve">Cannot autonomously search the web</w:t>
      </w:r>
    </w:p>
    <w:p>
      <w:pPr>
        <w:numPr>
          <w:ilvl w:val="0"/>
          <w:numId w:val="8"/>
        </w:numPr>
        <w:spacing w:lineRule="auto"/>
      </w:pPr>
      <w:r>
        <w:rPr/>
        <w:t xml:space="preserve">Cannot verify current pricing, product specifications, or announcements</w:t>
      </w:r>
    </w:p>
    <w:p>
      <w:pPr>
        <w:numPr>
          <w:ilvl w:val="0"/>
          <w:numId w:val="8"/>
        </w:numPr>
        <w:spacing w:lineRule="auto"/>
      </w:pPr>
      <w:r>
        <w:rPr/>
        <w:t xml:space="preserve">Requires researchers to supply research documents for analysis</w:t>
      </w:r>
    </w:p>
    <w:p>
      <w:pPr>
        <w:numPr>
          <w:ilvl w:val="0"/>
          <w:numId w:val="8"/>
        </w:numPr>
        <w:spacing w:lineRule="auto"/>
      </w:pPr>
      <w:r>
        <w:rPr/>
        <w:t xml:space="preserve">No automatic citation generation</w:t>
      </w:r>
    </w:p>
    <w:p>
      <w:pPr>
        <w:spacing w:after="210" w:lineRule="auto"/>
      </w:pPr>
      <w:r>
        <w:rPr>
          <w:b/>
        </w:rPr>
        <w:t xml:space="preserve">Market Research Limitation:</w:t>
      </w:r>
      <w:r>
        <w:rPr/>
        <w:t xml:space="preserve"> For trend analysis requiring latest data (this week's startup announcements, yesterday's earnings calls), GPT-OSS 120B requires manual data ingestion. A researcher must first use other tools to gather current data, then feed it to GPT-OSS for synthesis[2].</w:t>
      </w:r>
    </w:p>
    <w:p>
      <w:pPr>
        <w:spacing w:line="271" w:before="240" w:lineRule="auto"/>
      </w:pPr>
      <w:bookmarkStart w:id="14" w:name="bm_2_4_built_in_reasoning_and_cod_129976"/>
      <w:r>
        <w:rPr>
          <w:b/>
          <w:sz w:val="28"/>
        </w:rPr>
        <w:t xml:space="preserve">2.4 Built-in Reasoning and Code Execution</w:t>
      </w:r>
      <w:bookmarkEnd w:id="14"/>
    </w:p>
    <w:p>
      <w:pPr>
        <w:spacing w:after="210" w:lineRule="auto"/>
      </w:pPr>
      <w:r>
        <w:rPr/>
        <w:t xml:space="preserve">Unique to GPT-OSS 120B on Groq:</w:t>
      </w:r>
    </w:p>
    <w:p>
      <w:pPr>
        <w:numPr>
          <w:ilvl w:val="0"/>
          <w:numId w:val="9"/>
        </w:numPr>
        <w:spacing w:lineRule="auto"/>
      </w:pPr>
      <w:r>
        <w:rPr>
          <w:b/>
        </w:rPr>
        <w:t xml:space="preserve">Integrated Python interpreter:</w:t>
      </w:r>
      <w:r>
        <w:rPr/>
        <w:t xml:space="preserve"> Can execute code for calculations, statistical analysis, data transformation</w:t>
      </w:r>
    </w:p>
    <w:p>
      <w:pPr>
        <w:numPr>
          <w:ilvl w:val="0"/>
          <w:numId w:val="9"/>
        </w:numPr>
        <w:spacing w:lineRule="auto"/>
      </w:pPr>
      <w:r>
        <w:rPr>
          <w:b/>
        </w:rPr>
        <w:t xml:space="preserve">Browser simulation:</w:t>
      </w:r>
      <w:r>
        <w:rPr/>
        <w:t xml:space="preserve"> Can process JavaScript-rendered web content if provided as input</w:t>
      </w:r>
    </w:p>
    <w:p>
      <w:pPr>
        <w:numPr>
          <w:ilvl w:val="0"/>
          <w:numId w:val="9"/>
        </w:numPr>
        <w:spacing w:lineRule="auto"/>
      </w:pPr>
      <w:r>
        <w:rPr>
          <w:b/>
        </w:rPr>
        <w:t xml:space="preserve">Structured reasoning:</w:t>
      </w:r>
      <w:r>
        <w:rPr/>
        <w:t xml:space="preserve"> Can generate step-by-step analytical frameworks</w:t>
      </w:r>
    </w:p>
    <w:p>
      <w:pPr>
        <w:spacing w:after="210" w:lineRule="auto"/>
      </w:pPr>
      <w:r>
        <w:rPr>
          <w:b/>
        </w:rPr>
        <w:t xml:space="preserve">Market Research Advantage:</w:t>
      </w:r>
      <w:r>
        <w:rPr/>
        <w:t xml:space="preserve"> When analyzing pricing data, GPT-OSS 120B can calculate price elasticity, generate pivot tables, and visualize segmentation without leaving the system[2].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part_2_market_research_capabiliti_bf4ca4"/>
      <w:r>
        <w:rPr>
          <w:b/>
          <w:sz w:val="42"/>
        </w:rPr>
        <w:t xml:space="preserve">Part 2: Market Research Capabilities Comparison</w:t>
      </w:r>
      <w:bookmarkEnd w:id="15"/>
    </w:p>
    <w:p>
      <w:pPr>
        <w:spacing w:line="271" w:before="240" w:lineRule="auto"/>
      </w:pPr>
      <w:bookmarkStart w:id="16" w:name="bm_2_1_competitive_intelligence_c_d491e8"/>
      <w:r>
        <w:rPr>
          <w:b/>
          <w:sz w:val="33"/>
        </w:rPr>
        <w:t xml:space="preserve">2.1 Competitive Intelligence Collection</w:t>
      </w:r>
      <w:bookmarkEnd w:id="16"/>
    </w:p>
    <w:p>
      <w:pPr>
        <w:spacing w:line="271" w:before="240" w:lineRule="auto"/>
      </w:pPr>
      <w:bookmarkStart w:id="17" w:name="perplexity_approach_automated_web_5ff77f"/>
      <w:r>
        <w:rPr>
          <w:b/>
          <w:sz w:val="28"/>
        </w:rPr>
        <w:t xml:space="preserve">Perplexity Approach: Automated Web Harvesting</w:t>
      </w:r>
      <w:bookmarkEnd w:id="17"/>
    </w:p>
    <w:p>
      <w:pPr>
        <w:spacing w:after="210" w:lineRule="auto"/>
      </w:pPr>
      <w:r>
        <w:rPr/>
        <w:t xml:space="preserve">Perplexity actively searches the web for competitive information:</w:t>
      </w:r>
    </w:p>
    <w:p>
      <w:pPr>
        <w:spacing w:after="210" w:lineRule="auto"/>
      </w:pPr>
      <w:r>
        <w:rPr/>
        <w:t xml:space="preserve">User Query: "What are the latest competitive moves by [CompanyX] in the SaaS market?"</w:t>
      </w:r>
    </w:p>
    <w:p>
      <w:pPr>
        <w:spacing w:after="210" w:lineRule="auto"/>
      </w:pPr>
      <w:r>
        <w:rPr/>
        <w:t xml:space="preserve">Perplexity Process:</w:t>
      </w:r>
    </w:p>
    <w:p>
      <w:pPr>
        <w:numPr>
          <w:ilvl w:val="0"/>
          <w:numId w:val="10"/>
        </w:numPr>
        <w:spacing w:lineRule="auto"/>
      </w:pPr>
      <w:r>
        <w:rPr/>
        <w:t xml:space="preserve">Queries news aggregators for recent press releases</w:t>
      </w:r>
    </w:p>
    <w:p>
      <w:pPr>
        <w:numPr>
          <w:ilvl w:val="0"/>
          <w:numId w:val="10"/>
        </w:numPr>
        <w:spacing w:lineRule="auto"/>
      </w:pPr>
      <w:r>
        <w:rPr/>
        <w:t xml:space="preserve">Scrapes company website announcements and job postings</w:t>
      </w:r>
    </w:p>
    <w:p>
      <w:pPr>
        <w:numPr>
          <w:ilvl w:val="0"/>
          <w:numId w:val="10"/>
        </w:numPr>
        <w:spacing w:lineRule="auto"/>
      </w:pPr>
      <w:r>
        <w:rPr/>
        <w:t xml:space="preserve">Searches forums and Reddit for user discussions</w:t>
      </w:r>
    </w:p>
    <w:p>
      <w:pPr>
        <w:numPr>
          <w:ilvl w:val="0"/>
          <w:numId w:val="10"/>
        </w:numPr>
        <w:spacing w:lineRule="auto"/>
      </w:pPr>
      <w:r>
        <w:rPr/>
        <w:t xml:space="preserve">Retrieves analyst reports mentioning competitor</w:t>
      </w:r>
    </w:p>
    <w:p>
      <w:pPr>
        <w:numPr>
          <w:ilvl w:val="0"/>
          <w:numId w:val="10"/>
        </w:numPr>
        <w:spacing w:lineRule="auto"/>
      </w:pPr>
      <w:r>
        <w:rPr/>
        <w:t xml:space="preserve">Ranks sources by recency and authority</w:t>
      </w:r>
    </w:p>
    <w:p>
      <w:pPr>
        <w:numPr>
          <w:ilvl w:val="0"/>
          <w:numId w:val="10"/>
        </w:numPr>
        <w:spacing w:lineRule="auto"/>
      </w:pPr>
      <w:r>
        <w:rPr/>
        <w:t xml:space="preserve">Synthesizes findings with inline citations</w:t>
      </w:r>
    </w:p>
    <w:p>
      <w:pPr>
        <w:numPr>
          <w:ilvl w:val="0"/>
          <w:numId w:val="10"/>
        </w:numPr>
        <w:spacing w:lineRule="auto"/>
      </w:pPr>
      <w:r>
        <w:rPr/>
        <w:t xml:space="preserve">Returns: Structured answer with 8-12 clickable sources</w:t>
      </w:r>
    </w:p>
    <w:p>
      <w:pPr>
        <w:spacing w:after="210" w:lineRule="auto"/>
      </w:pPr>
      <w:r>
        <w:rPr/>
        <w:t xml:space="preserve">Response Time: 2-3 seconds</w:t>
      </w:r>
      <w:r>
        <w:rPr/>
        <w:br w:type="textWrapping"/>
      </w:r>
      <w:r>
        <w:rPr/>
        <w:t xml:space="preserve">Update Frequency: Real-time (minutes old data)</w:t>
      </w:r>
    </w:p>
    <w:p>
      <w:pPr>
        <w:spacing w:after="210" w:lineRule="auto"/>
      </w:pPr>
      <w:r>
        <w:rPr>
          <w:b/>
        </w:rPr>
        <w:t xml:space="preserve">Strengths:</w:t>
      </w:r>
    </w:p>
    <w:p>
      <w:pPr>
        <w:numPr>
          <w:ilvl w:val="0"/>
          <w:numId w:val="11"/>
        </w:numPr>
        <w:spacing w:lineRule="auto"/>
      </w:pPr>
      <w:r>
        <w:rPr/>
        <w:t xml:space="preserve">Discovers signals humans miss (job postings indicating hiring priorities)</w:t>
      </w:r>
    </w:p>
    <w:p>
      <w:pPr>
        <w:numPr>
          <w:ilvl w:val="0"/>
          <w:numId w:val="11"/>
        </w:numPr>
        <w:spacing w:lineRule="auto"/>
      </w:pPr>
      <w:r>
        <w:rPr/>
        <w:t xml:space="preserve">Captures market sentiment from multiple forums simultaneously</w:t>
      </w:r>
    </w:p>
    <w:p>
      <w:pPr>
        <w:numPr>
          <w:ilvl w:val="0"/>
          <w:numId w:val="11"/>
        </w:numPr>
        <w:spacing w:lineRule="auto"/>
      </w:pPr>
      <w:r>
        <w:rPr/>
        <w:t xml:space="preserve">Real-time monitoring of competitor announcements</w:t>
      </w:r>
    </w:p>
    <w:p>
      <w:pPr>
        <w:numPr>
          <w:ilvl w:val="0"/>
          <w:numId w:val="11"/>
        </w:numPr>
        <w:spacing w:lineRule="auto"/>
      </w:pPr>
      <w:r>
        <w:rPr/>
        <w:t xml:space="preserve">Cross-references competitor claims against industry benchmarks</w:t>
      </w:r>
    </w:p>
    <w:p>
      <w:pPr>
        <w:spacing w:after="210" w:lineRule="auto"/>
      </w:pPr>
      <w:r>
        <w:rPr>
          <w:b/>
        </w:rPr>
        <w:t xml:space="preserve">Limitations:</w:t>
      </w:r>
    </w:p>
    <w:p>
      <w:pPr>
        <w:numPr>
          <w:ilvl w:val="0"/>
          <w:numId w:val="12"/>
        </w:numPr>
        <w:spacing w:lineRule="auto"/>
      </w:pPr>
      <w:r>
        <w:rPr/>
        <w:t xml:space="preserve">May miss internal strategy not publicly visible</w:t>
      </w:r>
    </w:p>
    <w:p>
      <w:pPr>
        <w:numPr>
          <w:ilvl w:val="0"/>
          <w:numId w:val="12"/>
        </w:numPr>
        <w:spacing w:lineRule="auto"/>
      </w:pPr>
      <w:r>
        <w:rPr/>
        <w:t xml:space="preserve">Cannot perform deep analysis on retrieved documents</w:t>
      </w:r>
    </w:p>
    <w:p>
      <w:pPr>
        <w:numPr>
          <w:ilvl w:val="0"/>
          <w:numId w:val="12"/>
        </w:numPr>
        <w:spacing w:lineRule="auto"/>
      </w:pPr>
      <w:r>
        <w:rPr/>
        <w:t xml:space="preserve">Limited to aggregating existing information[1][3]</w:t>
      </w:r>
    </w:p>
    <w:p>
      <w:pPr>
        <w:spacing w:line="271" w:before="240" w:lineRule="auto"/>
      </w:pPr>
      <w:bookmarkStart w:id="18" w:name="gpt_oss_120b_approach_deep_analys_681bce"/>
      <w:r>
        <w:rPr>
          <w:b/>
          <w:sz w:val="28"/>
        </w:rPr>
        <w:t xml:space="preserve">GPT-OSS 120B Approach: Deep Analysis of Provided Data</w:t>
      </w:r>
      <w:bookmarkEnd w:id="18"/>
    </w:p>
    <w:p>
      <w:pPr>
        <w:spacing w:after="210" w:lineRule="auto"/>
      </w:pPr>
      <w:r>
        <w:rPr/>
        <w:t xml:space="preserve">GPT-OSS 120B requires researchers to supply competitive intelligence documents:</w:t>
      </w:r>
    </w:p>
    <w:p>
      <w:pPr>
        <w:spacing w:after="210" w:lineRule="auto"/>
      </w:pPr>
      <w:r>
        <w:rPr/>
        <w:t xml:space="preserve">User Input: [Provides 5 competitor PDF reports + earnings transcripts]</w:t>
      </w:r>
    </w:p>
    <w:p>
      <w:pPr>
        <w:spacing w:after="210" w:lineRule="auto"/>
      </w:pPr>
      <w:r>
        <w:rPr/>
        <w:t xml:space="preserve">GPT-OSS 120B Process:</w:t>
      </w:r>
    </w:p>
    <w:p>
      <w:pPr>
        <w:numPr>
          <w:ilvl w:val="0"/>
          <w:numId w:val="13"/>
        </w:numPr>
        <w:spacing w:lineRule="auto"/>
      </w:pPr>
      <w:r>
        <w:rPr/>
        <w:t xml:space="preserve">Parses and understands all provided documents</w:t>
      </w:r>
    </w:p>
    <w:p>
      <w:pPr>
        <w:numPr>
          <w:ilvl w:val="0"/>
          <w:numId w:val="13"/>
        </w:numPr>
        <w:spacing w:lineRule="auto"/>
      </w:pPr>
      <w:r>
        <w:rPr/>
        <w:t xml:space="preserve">Identifies strategic themes across all competitors</w:t>
      </w:r>
    </w:p>
    <w:p>
      <w:pPr>
        <w:numPr>
          <w:ilvl w:val="0"/>
          <w:numId w:val="13"/>
        </w:numPr>
        <w:spacing w:lineRule="auto"/>
      </w:pPr>
      <w:r>
        <w:rPr/>
        <w:t xml:space="preserve">Detects contradictions between competitors' claims</w:t>
      </w:r>
    </w:p>
    <w:p>
      <w:pPr>
        <w:numPr>
          <w:ilvl w:val="0"/>
          <w:numId w:val="13"/>
        </w:numPr>
        <w:spacing w:lineRule="auto"/>
      </w:pPr>
      <w:r>
        <w:rPr/>
        <w:t xml:space="preserve">Hypothesizes underlying strategic reasoning</w:t>
      </w:r>
    </w:p>
    <w:p>
      <w:pPr>
        <w:numPr>
          <w:ilvl w:val="0"/>
          <w:numId w:val="13"/>
        </w:numPr>
        <w:spacing w:lineRule="auto"/>
      </w:pPr>
      <w:r>
        <w:rPr/>
        <w:t xml:space="preserve">Generates competitive positioning matrix</w:t>
      </w:r>
    </w:p>
    <w:p>
      <w:pPr>
        <w:numPr>
          <w:ilvl w:val="0"/>
          <w:numId w:val="13"/>
        </w:numPr>
        <w:spacing w:lineRule="auto"/>
      </w:pPr>
      <w:r>
        <w:rPr/>
        <w:t xml:space="preserve">Produces detailed strategic analysis</w:t>
      </w:r>
    </w:p>
    <w:p>
      <w:pPr>
        <w:spacing w:after="210" w:lineRule="auto"/>
      </w:pPr>
      <w:r>
        <w:rPr/>
        <w:t xml:space="preserve">Response Time: 5-15 seconds (depending on document volume)</w:t>
      </w:r>
      <w:r>
        <w:rPr/>
        <w:br w:type="textWrapping"/>
      </w:r>
      <w:r>
        <w:rPr/>
        <w:t xml:space="preserve">Can Process: 120 million tokens per request</w:t>
      </w:r>
    </w:p>
    <w:p>
      <w:pPr>
        <w:spacing w:after="210" w:lineRule="auto"/>
      </w:pPr>
      <w:r>
        <w:rPr>
          <w:b/>
        </w:rPr>
        <w:t xml:space="preserve">Strengths:</w:t>
      </w:r>
    </w:p>
    <w:p>
      <w:pPr>
        <w:numPr>
          <w:ilvl w:val="0"/>
          <w:numId w:val="14"/>
        </w:numPr>
        <w:spacing w:lineRule="auto"/>
      </w:pPr>
      <w:r>
        <w:rPr/>
        <w:t xml:space="preserve">Provides reasoning on why competitors made specific moves</w:t>
      </w:r>
    </w:p>
    <w:p>
      <w:pPr>
        <w:numPr>
          <w:ilvl w:val="0"/>
          <w:numId w:val="14"/>
        </w:numPr>
        <w:spacing w:lineRule="auto"/>
      </w:pPr>
      <w:r>
        <w:rPr/>
        <w:t xml:space="preserve">Identifies non-obvious strategic patterns</w:t>
      </w:r>
    </w:p>
    <w:p>
      <w:pPr>
        <w:numPr>
          <w:ilvl w:val="0"/>
          <w:numId w:val="14"/>
        </w:numPr>
        <w:spacing w:lineRule="auto"/>
      </w:pPr>
      <w:r>
        <w:rPr/>
        <w:t xml:space="preserve">Generates frameworks for competitive positioning</w:t>
      </w:r>
    </w:p>
    <w:p>
      <w:pPr>
        <w:numPr>
          <w:ilvl w:val="0"/>
          <w:numId w:val="14"/>
        </w:numPr>
        <w:spacing w:lineRule="auto"/>
      </w:pPr>
      <w:r>
        <w:rPr/>
        <w:t xml:space="preserve">Can perform quantitative analysis (convert text to spreadsheets, calculate metrics)</w:t>
      </w:r>
    </w:p>
    <w:p>
      <w:pPr>
        <w:spacing w:after="210" w:lineRule="auto"/>
      </w:pPr>
      <w:r>
        <w:rPr>
          <w:b/>
        </w:rPr>
        <w:t xml:space="preserve">Limitations:</w:t>
      </w:r>
    </w:p>
    <w:p>
      <w:pPr>
        <w:numPr>
          <w:ilvl w:val="0"/>
          <w:numId w:val="15"/>
        </w:numPr>
        <w:spacing w:lineRule="auto"/>
      </w:pPr>
      <w:r>
        <w:rPr/>
        <w:t xml:space="preserve">Requires manual document gathering beforehand</w:t>
      </w:r>
    </w:p>
    <w:p>
      <w:pPr>
        <w:numPr>
          <w:ilvl w:val="0"/>
          <w:numId w:val="15"/>
        </w:numPr>
        <w:spacing w:lineRule="auto"/>
      </w:pPr>
      <w:r>
        <w:rPr/>
        <w:t xml:space="preserve">Cannot autonomously monitor competitors</w:t>
      </w:r>
    </w:p>
    <w:p>
      <w:pPr>
        <w:numPr>
          <w:ilvl w:val="0"/>
          <w:numId w:val="15"/>
        </w:numPr>
        <w:spacing w:lineRule="auto"/>
      </w:pPr>
      <w:r>
        <w:rPr/>
        <w:t xml:space="preserve">Hallucination risk if documents contradict training data[2][4]</w:t>
      </w:r>
    </w:p>
    <w:p>
      <w:pPr>
        <w:spacing w:line="271" w:before="240" w:lineRule="auto"/>
      </w:pPr>
      <w:bookmarkStart w:id="19" w:name="market_research_winner_by_task_type"/>
      <w:r>
        <w:rPr>
          <w:b/>
          <w:sz w:val="28"/>
        </w:rPr>
        <w:t xml:space="preserve">Market Research Winner by Task Type:</w:t>
      </w:r>
      <w:bookmarkEnd w:id="1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Task</w:t>
            </w:r>
          </w:p>
        </w:tc>
        <w:tc>
          <w:tcPr>
            <w:tcBorders>
              <w:top w:val="single" w:sz="1" w:space="0" w:color="000000"/>
              <w:left w:val="single" w:sz="1" w:space="0" w:color="000000"/>
              <w:bottom w:val="single" w:sz="1" w:space="0" w:color="000000"/>
            </w:tcBorders>
          </w:tcPr>
          <w:p>
            <w:pPr>
              <w:spacing w:lineRule="auto"/>
            </w:pPr>
            <w:r>
              <w:rPr/>
              <w:t xml:space="preserve">Winner</w:t>
            </w:r>
          </w:p>
        </w:tc>
        <w:tc>
          <w:tcPr>
            <w:tcBorders>
              <w:top w:val="single" w:sz="1" w:space="0" w:color="000000"/>
              <w:left w:val="single" w:sz="1" w:space="0" w:color="000000"/>
              <w:bottom w:val="single" w:sz="1" w:space="0" w:color="000000"/>
            </w:tcBorders>
          </w:tcPr>
          <w:p>
            <w:pPr>
              <w:spacing w:lineRule="auto"/>
            </w:pPr>
            <w:r>
              <w:rPr/>
              <w:t xml:space="preserve">Why</w:t>
            </w:r>
          </w:p>
        </w:tc>
      </w:tr>
      <w:tr>
        <w:trPr>
          <w:cantSplit/>
        </w:trPr>
        <w:tc>
          <w:tcPr>
            <w:tcBorders>
              <w:top w:val="single" w:sz="1" w:space="0" w:color="000000"/>
              <w:bottom w:val="single" w:sz="1" w:space="0" w:color="000000"/>
            </w:tcBorders>
          </w:tcPr>
          <w:p>
            <w:pPr>
              <w:spacing w:lineRule="auto"/>
            </w:pPr>
            <w:r>
              <w:rPr>
                <w:b/>
              </w:rPr>
              <w:t xml:space="preserve">Real-time monitoring</w:t>
            </w:r>
          </w:p>
        </w:tc>
        <w:tc>
          <w:tcPr>
            <w:tcBorders>
              <w:top w:val="single" w:sz="1" w:space="0" w:color="000000"/>
              <w:left w:val="single" w:sz="1" w:space="0" w:color="000000"/>
              <w:bottom w:val="single" w:sz="1" w:space="0" w:color="000000"/>
            </w:tcBorders>
          </w:tcPr>
          <w:p>
            <w:pPr>
              <w:spacing w:lineRule="auto"/>
            </w:pPr>
            <w:r>
              <w:rPr/>
              <w:t xml:space="preserve">Perplexity</w:t>
            </w:r>
          </w:p>
        </w:tc>
        <w:tc>
          <w:tcPr>
            <w:tcBorders>
              <w:top w:val="single" w:sz="1" w:space="0" w:color="000000"/>
              <w:left w:val="single" w:sz="1" w:space="0" w:color="000000"/>
              <w:bottom w:val="single" w:sz="1" w:space="0" w:color="000000"/>
            </w:tcBorders>
          </w:tcPr>
          <w:p>
            <w:pPr>
              <w:spacing w:lineRule="auto"/>
            </w:pPr>
            <w:r>
              <w:rPr/>
              <w:t xml:space="preserve">Autonomous web search captures latest moves</w:t>
            </w:r>
          </w:p>
        </w:tc>
      </w:tr>
      <w:tr>
        <w:trPr>
          <w:cantSplit/>
        </w:trPr>
        <w:tc>
          <w:tcPr>
            <w:tcBorders>
              <w:top w:val="single" w:sz="1" w:space="0" w:color="000000"/>
              <w:bottom w:val="single" w:sz="1" w:space="0" w:color="000000"/>
            </w:tcBorders>
          </w:tcPr>
          <w:p>
            <w:pPr>
              <w:spacing w:lineRule="auto"/>
            </w:pPr>
            <w:r>
              <w:rPr>
                <w:b/>
              </w:rPr>
              <w:t xml:space="preserve">Strategic synthesis</w:t>
            </w:r>
          </w:p>
        </w:tc>
        <w:tc>
          <w:tcPr>
            <w:tcBorders>
              <w:top w:val="single" w:sz="1" w:space="0" w:color="000000"/>
              <w:left w:val="single" w:sz="1" w:space="0" w:color="000000"/>
              <w:bottom w:val="single" w:sz="1" w:space="0" w:color="000000"/>
            </w:tcBorders>
          </w:tcPr>
          <w:p>
            <w:pPr>
              <w:spacing w:lineRule="auto"/>
            </w:pPr>
            <w:r>
              <w:rPr/>
              <w:t xml:space="preserve">GPT-OSS 120B</w:t>
            </w:r>
          </w:p>
        </w:tc>
        <w:tc>
          <w:tcPr>
            <w:tcBorders>
              <w:top w:val="single" w:sz="1" w:space="0" w:color="000000"/>
              <w:left w:val="single" w:sz="1" w:space="0" w:color="000000"/>
              <w:bottom w:val="single" w:sz="1" w:space="0" w:color="000000"/>
            </w:tcBorders>
          </w:tcPr>
          <w:p>
            <w:pPr>
              <w:spacing w:lineRule="auto"/>
            </w:pPr>
            <w:r>
              <w:rPr/>
              <w:t xml:space="preserve">Deep reasoning finds non-obvious patterns</w:t>
            </w:r>
          </w:p>
        </w:tc>
      </w:tr>
      <w:tr>
        <w:trPr>
          <w:cantSplit/>
        </w:trPr>
        <w:tc>
          <w:tcPr>
            <w:tcBorders>
              <w:top w:val="single" w:sz="1" w:space="0" w:color="000000"/>
              <w:bottom w:val="single" w:sz="1" w:space="0" w:color="000000"/>
            </w:tcBorders>
          </w:tcPr>
          <w:p>
            <w:pPr>
              <w:spacing w:lineRule="auto"/>
            </w:pPr>
            <w:r>
              <w:rPr>
                <w:b/>
              </w:rPr>
              <w:t xml:space="preserve">Quarterly competitive review</w:t>
            </w:r>
          </w:p>
        </w:tc>
        <w:tc>
          <w:tcPr>
            <w:tcBorders>
              <w:top w:val="single" w:sz="1" w:space="0" w:color="000000"/>
              <w:left w:val="single" w:sz="1" w:space="0" w:color="000000"/>
              <w:bottom w:val="single" w:sz="1" w:space="0" w:color="000000"/>
            </w:tcBorders>
          </w:tcPr>
          <w:p>
            <w:pPr>
              <w:spacing w:lineRule="auto"/>
            </w:pPr>
            <w:r>
              <w:rPr/>
              <w:t xml:space="preserve">Perplexity</w:t>
            </w:r>
          </w:p>
        </w:tc>
        <w:tc>
          <w:tcPr>
            <w:tcBorders>
              <w:top w:val="single" w:sz="1" w:space="0" w:color="000000"/>
              <w:left w:val="single" w:sz="1" w:space="0" w:color="000000"/>
              <w:bottom w:val="single" w:sz="1" w:space="0" w:color="000000"/>
            </w:tcBorders>
          </w:tcPr>
          <w:p>
            <w:pPr>
              <w:spacing w:lineRule="auto"/>
            </w:pPr>
            <w:r>
              <w:rPr/>
              <w:t xml:space="preserve">Comprehensive current snapshot</w:t>
            </w:r>
          </w:p>
        </w:tc>
      </w:tr>
      <w:tr>
        <w:trPr>
          <w:cantSplit/>
        </w:trPr>
        <w:tc>
          <w:tcPr>
            <w:tcBorders>
              <w:top w:val="single" w:sz="1" w:space="0" w:color="000000"/>
              <w:bottom w:val="single" w:sz="1" w:space="0" w:color="000000"/>
            </w:tcBorders>
          </w:tcPr>
          <w:p>
            <w:pPr>
              <w:spacing w:lineRule="auto"/>
            </w:pPr>
            <w:r>
              <w:rPr>
                <w:b/>
              </w:rPr>
              <w:t xml:space="preserve">Annual strategy report</w:t>
            </w:r>
          </w:p>
        </w:tc>
        <w:tc>
          <w:tcPr>
            <w:tcBorders>
              <w:top w:val="single" w:sz="1" w:space="0" w:color="000000"/>
              <w:left w:val="single" w:sz="1" w:space="0" w:color="000000"/>
              <w:bottom w:val="single" w:sz="1" w:space="0" w:color="000000"/>
            </w:tcBorders>
          </w:tcPr>
          <w:p>
            <w:pPr>
              <w:spacing w:lineRule="auto"/>
            </w:pPr>
            <w:r>
              <w:rPr/>
              <w:t xml:space="preserve">GPT-OSS 120B</w:t>
            </w:r>
          </w:p>
        </w:tc>
        <w:tc>
          <w:tcPr>
            <w:tcBorders>
              <w:top w:val="single" w:sz="1" w:space="0" w:color="000000"/>
              <w:left w:val="single" w:sz="1" w:space="0" w:color="000000"/>
              <w:bottom w:val="single" w:sz="1" w:space="0" w:color="000000"/>
            </w:tcBorders>
          </w:tcPr>
          <w:p>
            <w:pPr>
              <w:spacing w:lineRule="auto"/>
            </w:pPr>
            <w:r>
              <w:rPr/>
              <w:t xml:space="preserve">Processes years of documents for trends</w:t>
            </w:r>
          </w:p>
        </w:tc>
      </w:tr>
    </w:tbl>
    <w:p>
      <w:pPr>
        <w:spacing w:lineRule="auto"/>
      </w:pPr>
    </w:p>
    <w:p>
      <w:pPr>
        <w:spacing w:line="271" w:before="240" w:lineRule="auto"/>
      </w:pPr>
      <w:bookmarkStart w:id="20" w:name="bm_2_2_market_trend_analysis"/>
      <w:r>
        <w:rPr>
          <w:b/>
          <w:sz w:val="33"/>
        </w:rPr>
        <w:t xml:space="preserve">2.2 Market Trend Analysis</w:t>
      </w:r>
      <w:bookmarkEnd w:id="20"/>
    </w:p>
    <w:p>
      <w:pPr>
        <w:spacing w:line="271" w:before="240" w:lineRule="auto"/>
      </w:pPr>
      <w:bookmarkStart w:id="21" w:name="perplexity_velocity_and_recency"/>
      <w:r>
        <w:rPr>
          <w:b/>
          <w:sz w:val="28"/>
        </w:rPr>
        <w:t xml:space="preserve">Perplexity: Velocity and Recency</w:t>
      </w:r>
      <w:bookmarkEnd w:id="21"/>
    </w:p>
    <w:p>
      <w:pPr>
        <w:spacing w:after="210" w:lineRule="auto"/>
      </w:pPr>
      <w:r>
        <w:rPr/>
        <w:t xml:space="preserve">Perplexity excels at identifying </w:t>
      </w:r>
      <w:r>
        <w:rPr>
          <w:b/>
        </w:rPr>
        <w:t xml:space="preserve">emerging trends</w:t>
      </w:r>
      <w:r>
        <w:rPr/>
        <w:t xml:space="preserve">:</w:t>
      </w:r>
    </w:p>
    <w:p>
      <w:pPr>
        <w:spacing w:after="210" w:lineRule="auto"/>
      </w:pPr>
      <w:r>
        <w:rPr>
          <w:b/>
        </w:rPr>
        <w:t xml:space="preserve">Example Research Flow:</w:t>
      </w:r>
      <w:r>
        <w:rPr/>
        <w:br w:type="textWrapping"/>
      </w:r>
      <w:r>
        <w:rPr/>
        <w:t xml:space="preserve">Q: "What are the most important fintech innovations being discussed in Q4 2025?"</w:t>
      </w:r>
    </w:p>
    <w:p>
      <w:pPr>
        <w:spacing w:after="210" w:lineRule="auto"/>
      </w:pPr>
      <w:r>
        <w:rPr/>
        <w:t xml:space="preserve">Perplexity Returns:</w:t>
      </w:r>
    </w:p>
    <w:p>
      <w:pPr>
        <w:numPr>
          <w:ilvl w:val="0"/>
          <w:numId w:val="16"/>
        </w:numPr>
        <w:spacing w:lineRule="auto"/>
      </w:pPr>
      <w:r>
        <w:rPr/>
        <w:t xml:space="preserve">Blockchain integration in banking (15 recent sources)</w:t>
      </w:r>
    </w:p>
    <w:p>
      <w:pPr>
        <w:numPr>
          <w:ilvl w:val="0"/>
          <w:numId w:val="16"/>
        </w:numPr>
        <w:spacing w:lineRule="auto"/>
      </w:pPr>
      <w:r>
        <w:rPr/>
        <w:t xml:space="preserve">Open banking adoption (12 recent sources)</w:t>
      </w:r>
    </w:p>
    <w:p>
      <w:pPr>
        <w:numPr>
          <w:ilvl w:val="0"/>
          <w:numId w:val="16"/>
        </w:numPr>
        <w:spacing w:lineRule="auto"/>
      </w:pPr>
      <w:r>
        <w:rPr/>
        <w:t xml:space="preserve">AI-powered fraud detection (18 recent sources)</w:t>
      </w:r>
    </w:p>
    <w:p>
      <w:pPr>
        <w:numPr>
          <w:ilvl w:val="0"/>
          <w:numId w:val="16"/>
        </w:numPr>
        <w:spacing w:lineRule="auto"/>
      </w:pPr>
      <w:r>
        <w:rPr/>
        <w:t xml:space="preserve">Biometric payments (8 recent sources)</w:t>
      </w:r>
    </w:p>
    <w:p>
      <w:pPr>
        <w:spacing w:after="210" w:lineRule="auto"/>
      </w:pPr>
      <w:r>
        <w:rPr/>
        <w:t xml:space="preserve">Each with timestamps showing recency of discussion</w:t>
      </w:r>
    </w:p>
    <w:p>
      <w:pPr>
        <w:spacing w:after="210" w:lineRule="auto"/>
      </w:pPr>
      <w:r>
        <w:rPr>
          <w:b/>
        </w:rPr>
        <w:t xml:space="preserve">Market Research Advantages:</w:t>
      </w:r>
    </w:p>
    <w:p>
      <w:pPr>
        <w:numPr>
          <w:ilvl w:val="0"/>
          <w:numId w:val="17"/>
        </w:numPr>
        <w:spacing w:lineRule="auto"/>
      </w:pPr>
      <w:r>
        <w:rPr/>
        <w:t xml:space="preserve">Captures first-mover signals (when trends are nascent)</w:t>
      </w:r>
    </w:p>
    <w:p>
      <w:pPr>
        <w:numPr>
          <w:ilvl w:val="0"/>
          <w:numId w:val="17"/>
        </w:numPr>
        <w:spacing w:lineRule="auto"/>
      </w:pPr>
      <w:r>
        <w:rPr/>
        <w:t xml:space="preserve">Shows trend acceleration (more articles about topic in past week)</w:t>
      </w:r>
    </w:p>
    <w:p>
      <w:pPr>
        <w:numPr>
          <w:ilvl w:val="0"/>
          <w:numId w:val="17"/>
        </w:numPr>
        <w:spacing w:lineRule="auto"/>
      </w:pPr>
      <w:r>
        <w:rPr/>
        <w:t xml:space="preserve">Identifies niche emerging trends others haven't discovered</w:t>
      </w:r>
    </w:p>
    <w:p>
      <w:pPr>
        <w:numPr>
          <w:ilvl w:val="0"/>
          <w:numId w:val="17"/>
        </w:numPr>
        <w:spacing w:lineRule="auto"/>
      </w:pPr>
      <w:r>
        <w:rPr/>
        <w:t xml:space="preserve">Real-time sentiment tracking across sources</w:t>
      </w:r>
    </w:p>
    <w:p>
      <w:pPr>
        <w:spacing w:after="210" w:lineRule="auto"/>
      </w:pPr>
      <w:r>
        <w:rPr>
          <w:b/>
        </w:rPr>
        <w:t xml:space="preserve">Response Speed:</w:t>
      </w:r>
      <w:r>
        <w:rPr/>
        <w:t xml:space="preserve"> 1-2 seconds for trend overview, 5-10 seconds for deep analysis[1][3]</w:t>
      </w:r>
    </w:p>
    <w:p>
      <w:pPr>
        <w:spacing w:line="271" w:before="240" w:lineRule="auto"/>
      </w:pPr>
      <w:bookmarkStart w:id="22" w:name="gpt_oss_120b_pattern_recognition_f393a6"/>
      <w:r>
        <w:rPr>
          <w:b/>
          <w:sz w:val="28"/>
        </w:rPr>
        <w:t xml:space="preserve">GPT-OSS 120B: Pattern Recognition in Historical Data</w:t>
      </w:r>
      <w:bookmarkEnd w:id="22"/>
    </w:p>
    <w:p>
      <w:pPr>
        <w:spacing w:after="210" w:lineRule="auto"/>
      </w:pPr>
      <w:r>
        <w:rPr/>
        <w:t xml:space="preserve">GPT-OSS 120B excels at identifying </w:t>
      </w:r>
      <w:r>
        <w:rPr>
          <w:b/>
        </w:rPr>
        <w:t xml:space="preserve">causal patterns</w:t>
      </w:r>
      <w:r>
        <w:rPr/>
        <w:t xml:space="preserve">:</w:t>
      </w:r>
    </w:p>
    <w:p>
      <w:pPr>
        <w:spacing w:after="210" w:lineRule="auto"/>
      </w:pPr>
      <w:r>
        <w:rPr>
          <w:b/>
        </w:rPr>
        <w:t xml:space="preserve">Example Analysis:</w:t>
      </w:r>
      <w:r>
        <w:rPr/>
        <w:br w:type="textWrapping"/>
      </w:r>
      <w:r>
        <w:rPr/>
        <w:t xml:space="preserve">Researcher inputs: [5 years of industry reports, 10 years of market data]</w:t>
      </w:r>
    </w:p>
    <w:p>
      <w:pPr>
        <w:spacing w:after="210" w:lineRule="auto"/>
      </w:pPr>
      <w:r>
        <w:rPr/>
        <w:t xml:space="preserve">GPT-OSS generates:</w:t>
      </w:r>
    </w:p>
    <w:p>
      <w:pPr>
        <w:numPr>
          <w:ilvl w:val="0"/>
          <w:numId w:val="18"/>
        </w:numPr>
        <w:spacing w:lineRule="auto"/>
      </w:pPr>
      <w:r>
        <w:rPr/>
        <w:t xml:space="preserve">"Market adoption follows S-curve with 3-year lag"</w:t>
      </w:r>
    </w:p>
    <w:p>
      <w:pPr>
        <w:numPr>
          <w:ilvl w:val="0"/>
          <w:numId w:val="18"/>
        </w:numPr>
        <w:spacing w:lineRule="auto"/>
      </w:pPr>
      <w:r>
        <w:rPr/>
        <w:t xml:space="preserve">"When category reaches $X billion, consolidation begins"</w:t>
      </w:r>
    </w:p>
    <w:p>
      <w:pPr>
        <w:numPr>
          <w:ilvl w:val="0"/>
          <w:numId w:val="18"/>
        </w:numPr>
        <w:spacing w:lineRule="auto"/>
      </w:pPr>
      <w:r>
        <w:rPr/>
        <w:t xml:space="preserve">"Regulatory changes precede market shifts by 6 months"</w:t>
      </w:r>
    </w:p>
    <w:p>
      <w:pPr>
        <w:numPr>
          <w:ilvl w:val="0"/>
          <w:numId w:val="18"/>
        </w:numPr>
        <w:spacing w:lineRule="auto"/>
      </w:pPr>
      <w:r>
        <w:rPr/>
        <w:t xml:space="preserve">Predicted maturation: [Year] based on pattern matching</w:t>
      </w:r>
    </w:p>
    <w:p>
      <w:pPr>
        <w:spacing w:after="210" w:lineRule="auto"/>
      </w:pPr>
      <w:r>
        <w:rPr>
          <w:b/>
        </w:rPr>
        <w:t xml:space="preserve">Market Research Advantages:</w:t>
      </w:r>
    </w:p>
    <w:p>
      <w:pPr>
        <w:numPr>
          <w:ilvl w:val="0"/>
          <w:numId w:val="19"/>
        </w:numPr>
        <w:spacing w:lineRule="auto"/>
      </w:pPr>
      <w:r>
        <w:rPr/>
        <w:t xml:space="preserve">Identifies cyclical patterns humans miss</w:t>
      </w:r>
    </w:p>
    <w:p>
      <w:pPr>
        <w:numPr>
          <w:ilvl w:val="0"/>
          <w:numId w:val="19"/>
        </w:numPr>
        <w:spacing w:lineRule="auto"/>
      </w:pPr>
      <w:r>
        <w:rPr/>
        <w:t xml:space="preserve">Provides quantified predictions with confidence intervals</w:t>
      </w:r>
    </w:p>
    <w:p>
      <w:pPr>
        <w:numPr>
          <w:ilvl w:val="0"/>
          <w:numId w:val="19"/>
        </w:numPr>
        <w:spacing w:lineRule="auto"/>
      </w:pPr>
      <w:r>
        <w:rPr/>
        <w:t xml:space="preserve">Explains why patterns exist, not just describing them</w:t>
      </w:r>
    </w:p>
    <w:p>
      <w:pPr>
        <w:numPr>
          <w:ilvl w:val="0"/>
          <w:numId w:val="19"/>
        </w:numPr>
        <w:spacing w:lineRule="auto"/>
      </w:pPr>
      <w:r>
        <w:rPr/>
        <w:t xml:space="preserve">Can apply historical patterns to new markets</w:t>
      </w:r>
    </w:p>
    <w:p>
      <w:pPr>
        <w:spacing w:after="210" w:lineRule="auto"/>
      </w:pPr>
      <w:r>
        <w:rPr>
          <w:b/>
        </w:rPr>
        <w:t xml:space="preserve">Processing Capability:</w:t>
      </w:r>
      <w:r>
        <w:rPr/>
        <w:t xml:space="preserve"> Can analyze 40+ historical reports simultaneously[2][4]</w:t>
      </w:r>
    </w:p>
    <w:p>
      <w:pPr>
        <w:spacing w:line="271" w:before="240" w:lineRule="auto"/>
      </w:pPr>
      <w:bookmarkStart w:id="23" w:name="trend_analysis_winner"/>
      <w:r>
        <w:rPr>
          <w:b/>
          <w:sz w:val="28"/>
        </w:rPr>
        <w:t xml:space="preserve">Trend Analysis Winner:</w:t>
      </w:r>
      <w:bookmarkEnd w:id="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Dimension</w:t>
            </w:r>
          </w:p>
        </w:tc>
        <w:tc>
          <w:tcPr>
            <w:tcBorders>
              <w:top w:val="single" w:sz="1" w:space="0" w:color="000000"/>
              <w:left w:val="single" w:sz="1" w:space="0" w:color="000000"/>
              <w:bottom w:val="single" w:sz="1" w:space="0" w:color="000000"/>
            </w:tcBorders>
          </w:tcPr>
          <w:p>
            <w:pPr>
              <w:spacing w:lineRule="auto"/>
            </w:pPr>
            <w:r>
              <w:rPr/>
              <w:t xml:space="preserve">Perplexity</w:t>
            </w:r>
          </w:p>
        </w:tc>
        <w:tc>
          <w:tcPr>
            <w:tcBorders>
              <w:top w:val="single" w:sz="1" w:space="0" w:color="000000"/>
              <w:left w:val="single" w:sz="1" w:space="0" w:color="000000"/>
              <w:bottom w:val="single" w:sz="1" w:space="0" w:color="000000"/>
            </w:tcBorders>
          </w:tcPr>
          <w:p>
            <w:pPr>
              <w:spacing w:lineRule="auto"/>
            </w:pPr>
            <w:r>
              <w:rPr/>
              <w:t xml:space="preserve">GPT-OSS 120B</w:t>
            </w:r>
          </w:p>
        </w:tc>
      </w:tr>
      <w:tr>
        <w:trPr>
          <w:cantSplit/>
        </w:trPr>
        <w:tc>
          <w:tcPr>
            <w:tcBorders>
              <w:top w:val="single" w:sz="1" w:space="0" w:color="000000"/>
              <w:bottom w:val="single" w:sz="1" w:space="0" w:color="000000"/>
            </w:tcBorders>
          </w:tcPr>
          <w:p>
            <w:pPr>
              <w:spacing w:lineRule="auto"/>
            </w:pPr>
            <w:r>
              <w:rPr>
                <w:b/>
              </w:rPr>
              <w:t xml:space="preserve">Current trend detection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Superior (real-time)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Limited to training data</w:t>
            </w:r>
          </w:p>
        </w:tc>
      </w:tr>
      <w:tr>
        <w:trPr>
          <w:cantSplit/>
        </w:trPr>
        <w:tc>
          <w:tcPr>
            <w:tcBorders>
              <w:top w:val="single" w:sz="1" w:space="0" w:color="000000"/>
              <w:bottom w:val="single" w:sz="1" w:space="0" w:color="000000"/>
            </w:tcBorders>
          </w:tcPr>
          <w:p>
            <w:pPr>
              <w:spacing w:lineRule="auto"/>
            </w:pPr>
            <w:r>
              <w:rPr>
                <w:b/>
              </w:rPr>
              <w:t xml:space="preserve">Pattern identification</w:t>
            </w:r>
          </w:p>
        </w:tc>
        <w:tc>
          <w:tcPr>
            <w:tcBorders>
              <w:top w:val="single" w:sz="1" w:space="0" w:color="000000"/>
              <w:left w:val="single" w:sz="1" w:space="0" w:color="000000"/>
              <w:bottom w:val="single" w:sz="1" w:space="0" w:color="000000"/>
            </w:tcBorders>
          </w:tcPr>
          <w:p>
            <w:pPr>
              <w:spacing w:lineRule="auto"/>
            </w:pPr>
            <w:r>
              <w:rPr/>
              <w:t xml:space="preserve">Emerging patterns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Superior (historical analysis)</w:t>
            </w:r>
          </w:p>
        </w:tc>
      </w:tr>
      <w:tr>
        <w:trPr>
          <w:cantSplit/>
        </w:trPr>
        <w:tc>
          <w:tcPr>
            <w:tcBorders>
              <w:top w:val="single" w:sz="1" w:space="0" w:color="000000"/>
              <w:bottom w:val="single" w:sz="1" w:space="0" w:color="000000"/>
            </w:tcBorders>
          </w:tcPr>
          <w:p>
            <w:pPr>
              <w:spacing w:lineRule="auto"/>
            </w:pPr>
            <w:r>
              <w:rPr>
                <w:b/>
              </w:rPr>
              <w:t xml:space="preserve">Trend prediction</w:t>
            </w:r>
          </w:p>
        </w:tc>
        <w:tc>
          <w:tcPr>
            <w:tcBorders>
              <w:top w:val="single" w:sz="1" w:space="0" w:color="000000"/>
              <w:left w:val="single" w:sz="1" w:space="0" w:color="000000"/>
              <w:bottom w:val="single" w:sz="1" w:space="0" w:color="000000"/>
            </w:tcBorders>
          </w:tcPr>
          <w:p>
            <w:pPr>
              <w:spacing w:lineRule="auto"/>
            </w:pPr>
            <w:r>
              <w:rPr/>
              <w:t xml:space="preserve">Weak (extrapolation only)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Strong (pattern-based forecasting)</w:t>
            </w:r>
          </w:p>
        </w:tc>
      </w:tr>
      <w:tr>
        <w:trPr>
          <w:cantSplit/>
        </w:trPr>
        <w:tc>
          <w:tcPr>
            <w:tcBorders>
              <w:top w:val="single" w:sz="1" w:space="0" w:color="000000"/>
              <w:bottom w:val="single" w:sz="1" w:space="0" w:color="000000"/>
            </w:tcBorders>
          </w:tcPr>
          <w:p>
            <w:pPr>
              <w:spacing w:lineRule="auto"/>
            </w:pPr>
            <w:r>
              <w:rPr>
                <w:b/>
              </w:rPr>
              <w:t xml:space="preserve">First-mover advantage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Best</w:t>
            </w:r>
          </w:p>
        </w:tc>
        <w:tc>
          <w:tcPr>
            <w:tcBorders>
              <w:top w:val="single" w:sz="1" w:space="0" w:color="000000"/>
              <w:left w:val="single" w:sz="1" w:space="0" w:color="000000"/>
              <w:bottom w:val="single" w:sz="1" w:space="0" w:color="000000"/>
            </w:tcBorders>
          </w:tcPr>
          <w:p>
            <w:pPr>
              <w:spacing w:lineRule="auto"/>
            </w:pPr>
            <w:r>
              <w:rPr/>
              <w:t xml:space="preserve">Slower</w:t>
            </w:r>
          </w:p>
        </w:tc>
      </w:tr>
    </w:tbl>
    <w:p>
      <w:pPr>
        <w:spacing w:lineRule="auto"/>
      </w:pPr>
    </w:p>
    <w:p>
      <w:pPr>
        <w:spacing w:after="210" w:lineRule="auto"/>
      </w:pPr>
      <w:r>
        <w:rPr>
          <w:b/>
        </w:rPr>
        <w:t xml:space="preserve">Recommendation:</w:t>
      </w:r>
      <w:r>
        <w:rPr/>
        <w:t xml:space="preserve"> Use Perplexity for "what's trending NOW" and GPT-OSS 120B for "what will trend NEXT"[1][2]</w:t>
      </w:r>
    </w:p>
    <w:p>
      <w:pPr>
        <w:spacing w:line="271" w:before="240" w:lineRule="auto"/>
      </w:pPr>
      <w:bookmarkStart w:id="24" w:name="bm_2_3_customer_insights_and_sent_7009a2"/>
      <w:r>
        <w:rPr>
          <w:b/>
          <w:sz w:val="33"/>
        </w:rPr>
        <w:t xml:space="preserve">2.3 Customer Insights and Sentiment Analysis</w:t>
      </w:r>
      <w:bookmarkEnd w:id="24"/>
    </w:p>
    <w:p>
      <w:pPr>
        <w:spacing w:line="271" w:before="240" w:lineRule="auto"/>
      </w:pPr>
      <w:bookmarkStart w:id="25" w:name="perplexity_real_time_sentiment_mo_dd9323"/>
      <w:r>
        <w:rPr>
          <w:b/>
          <w:sz w:val="28"/>
        </w:rPr>
        <w:t xml:space="preserve">Perplexity: Real-Time Sentiment Monitoring</w:t>
      </w:r>
      <w:bookmarkEnd w:id="25"/>
    </w:p>
    <w:p>
      <w:pPr>
        <w:spacing w:after="210" w:lineRule="auto"/>
      </w:pPr>
      <w:r>
        <w:rPr/>
        <w:t xml:space="preserve">Perplexity automatically searches multiple sentiment sources:</w:t>
      </w:r>
    </w:p>
    <w:p>
      <w:pPr>
        <w:spacing w:after="210" w:lineRule="auto"/>
      </w:pPr>
      <w:r>
        <w:rPr>
          <w:b/>
        </w:rPr>
        <w:t xml:space="preserve">Multi-source Sentiment Retrieval:</w:t>
      </w:r>
      <w:r>
        <w:rPr/>
        <w:br w:type="textWrapping"/>
      </w:r>
      <w:r>
        <w:rPr/>
        <w:t xml:space="preserve">Query: "How do customers perceive [Product] across different channels?"</w:t>
      </w:r>
    </w:p>
    <w:p>
      <w:pPr>
        <w:spacing w:after="210" w:lineRule="auto"/>
      </w:pPr>
      <w:r>
        <w:rPr/>
        <w:t xml:space="preserve">Sources Retrieved:</w:t>
      </w:r>
    </w:p>
    <w:p>
      <w:pPr>
        <w:numPr>
          <w:ilvl w:val="0"/>
          <w:numId w:val="20"/>
        </w:numPr>
        <w:spacing w:lineRule="auto"/>
      </w:pPr>
      <w:r>
        <w:rPr/>
        <w:t xml:space="preserve">Review sites (G2, Trustpilot, ProductHunt)</w:t>
      </w:r>
    </w:p>
    <w:p>
      <w:pPr>
        <w:numPr>
          <w:ilvl w:val="0"/>
          <w:numId w:val="20"/>
        </w:numPr>
        <w:spacing w:lineRule="auto"/>
      </w:pPr>
      <w:r>
        <w:rPr/>
        <w:t xml:space="preserve">Social media (Reddit r/[category], Twitter threads)</w:t>
      </w:r>
    </w:p>
    <w:p>
      <w:pPr>
        <w:numPr>
          <w:ilvl w:val="0"/>
          <w:numId w:val="20"/>
        </w:numPr>
        <w:spacing w:lineRule="auto"/>
      </w:pPr>
      <w:r>
        <w:rPr/>
        <w:t xml:space="preserve">Forums (specialized community discussions)</w:t>
      </w:r>
    </w:p>
    <w:p>
      <w:pPr>
        <w:numPr>
          <w:ilvl w:val="0"/>
          <w:numId w:val="20"/>
        </w:numPr>
        <w:spacing w:lineRule="auto"/>
      </w:pPr>
      <w:r>
        <w:rPr/>
        <w:t xml:space="preserve">YouTube/podcast comments</w:t>
      </w:r>
    </w:p>
    <w:p>
      <w:pPr>
        <w:numPr>
          <w:ilvl w:val="0"/>
          <w:numId w:val="20"/>
        </w:numPr>
        <w:spacing w:lineRule="auto"/>
      </w:pPr>
      <w:r>
        <w:rPr/>
        <w:t xml:space="preserve">Glassdoor employee reviews</w:t>
      </w:r>
    </w:p>
    <w:p>
      <w:pPr>
        <w:spacing w:after="210" w:lineRule="auto"/>
      </w:pPr>
      <w:r>
        <w:rPr/>
        <w:t xml:space="preserve">Findings Integrated:</w:t>
      </w:r>
    </w:p>
    <w:p>
      <w:pPr>
        <w:numPr>
          <w:ilvl w:val="0"/>
          <w:numId w:val="21"/>
        </w:numPr>
        <w:spacing w:lineRule="auto"/>
      </w:pPr>
      <w:r>
        <w:rPr/>
        <w:t xml:space="preserve">Sentiment distribution (positive/negative/neutral %s)</w:t>
      </w:r>
    </w:p>
    <w:p>
      <w:pPr>
        <w:numPr>
          <w:ilvl w:val="0"/>
          <w:numId w:val="21"/>
        </w:numPr>
        <w:spacing w:lineRule="auto"/>
      </w:pPr>
      <w:r>
        <w:rPr/>
        <w:t xml:space="preserve">Key complaint themes with frequency counts</w:t>
      </w:r>
    </w:p>
    <w:p>
      <w:pPr>
        <w:numPr>
          <w:ilvl w:val="0"/>
          <w:numId w:val="21"/>
        </w:numPr>
        <w:spacing w:lineRule="auto"/>
      </w:pPr>
      <w:r>
        <w:rPr/>
        <w:t xml:space="preserve">Feature gaps mentioned most often</w:t>
      </w:r>
    </w:p>
    <w:p>
      <w:pPr>
        <w:numPr>
          <w:ilvl w:val="0"/>
          <w:numId w:val="21"/>
        </w:numPr>
        <w:spacing w:lineRule="auto"/>
      </w:pPr>
      <w:r>
        <w:rPr/>
        <w:t xml:space="preserve">NPS-like scoring patterns</w:t>
      </w:r>
    </w:p>
    <w:p>
      <w:pPr>
        <w:spacing w:after="210" w:lineRule="auto"/>
      </w:pPr>
      <w:r>
        <w:rPr>
          <w:b/>
        </w:rPr>
        <w:t xml:space="preserve">Market Research Value:</w:t>
      </w:r>
    </w:p>
    <w:p>
      <w:pPr>
        <w:numPr>
          <w:ilvl w:val="0"/>
          <w:numId w:val="22"/>
        </w:numPr>
        <w:spacing w:lineRule="auto"/>
      </w:pPr>
      <w:r>
        <w:rPr/>
        <w:t xml:space="preserve">Multi-source consolidation replaces visiting 10 websites</w:t>
      </w:r>
    </w:p>
    <w:p>
      <w:pPr>
        <w:numPr>
          <w:ilvl w:val="0"/>
          <w:numId w:val="22"/>
        </w:numPr>
        <w:spacing w:lineRule="auto"/>
      </w:pPr>
      <w:r>
        <w:rPr/>
        <w:t xml:space="preserve">Identifies discrepancies (negative Trustpilot vs. positive ProductHunt)</w:t>
      </w:r>
    </w:p>
    <w:p>
      <w:pPr>
        <w:numPr>
          <w:ilvl w:val="0"/>
          <w:numId w:val="22"/>
        </w:numPr>
        <w:spacing w:lineRule="auto"/>
      </w:pPr>
      <w:r>
        <w:rPr/>
        <w:t xml:space="preserve">Flags emerging complaints (appears in 5 sources last week vs. 0 the week before)</w:t>
      </w:r>
    </w:p>
    <w:p>
      <w:pPr>
        <w:numPr>
          <w:ilvl w:val="0"/>
          <w:numId w:val="22"/>
        </w:numPr>
        <w:spacing w:lineRule="auto"/>
      </w:pPr>
      <w:r>
        <w:rPr/>
        <w:t xml:space="preserve">Categorizes feedback automatically</w:t>
      </w:r>
    </w:p>
    <w:p>
      <w:pPr>
        <w:spacing w:after="210" w:lineRule="auto"/>
      </w:pPr>
      <w:r>
        <w:rPr>
          <w:b/>
        </w:rPr>
        <w:t xml:space="preserve">Timeline:</w:t>
      </w:r>
      <w:r>
        <w:rPr/>
        <w:t xml:space="preserve"> 2-5 seconds for initial sentiment summary[1]</w:t>
      </w:r>
    </w:p>
    <w:p>
      <w:pPr>
        <w:spacing w:line="271" w:before="240" w:lineRule="auto"/>
      </w:pPr>
      <w:bookmarkStart w:id="26" w:name="gpt_oss_120b_deep_sentiment_reasoning"/>
      <w:r>
        <w:rPr>
          <w:b/>
          <w:sz w:val="28"/>
        </w:rPr>
        <w:t xml:space="preserve">GPT-OSS 120B: Deep Sentiment Reasoning</w:t>
      </w:r>
      <w:bookmarkEnd w:id="26"/>
    </w:p>
    <w:p>
      <w:pPr>
        <w:spacing w:after="210" w:lineRule="auto"/>
      </w:pPr>
      <w:r>
        <w:rPr/>
        <w:t xml:space="preserve">When given customer review datasets, GPT-OSS 120B provides analytical depth:</w:t>
      </w:r>
    </w:p>
    <w:p>
      <w:pPr>
        <w:spacing w:after="210" w:lineRule="auto"/>
      </w:pPr>
      <w:r>
        <w:rPr>
          <w:b/>
        </w:rPr>
        <w:t xml:space="preserve">Capability Example:</w:t>
      </w:r>
      <w:r>
        <w:rPr/>
        <w:br w:type="textWrapping"/>
      </w:r>
      <w:r>
        <w:rPr/>
        <w:t xml:space="preserve">Input: [CSV with 1000 customer reviews, NPS scores, user segments]</w:t>
      </w:r>
    </w:p>
    <w:p>
      <w:pPr>
        <w:spacing w:after="210" w:lineRule="auto"/>
      </w:pPr>
      <w:r>
        <w:rPr/>
        <w:t xml:space="preserve">Output Analysis:</w:t>
      </w:r>
    </w:p>
    <w:p>
      <w:pPr>
        <w:numPr>
          <w:ilvl w:val="0"/>
          <w:numId w:val="23"/>
        </w:numPr>
        <w:spacing w:lineRule="auto"/>
      </w:pPr>
      <w:r>
        <w:rPr/>
        <w:t xml:space="preserve">Sentiment by customer segment (SMB vs. Enterprise vs. Startup)</w:t>
      </w:r>
    </w:p>
    <w:p>
      <w:pPr>
        <w:numPr>
          <w:ilvl w:val="0"/>
          <w:numId w:val="23"/>
        </w:numPr>
        <w:spacing w:lineRule="auto"/>
      </w:pPr>
      <w:r>
        <w:rPr/>
        <w:t xml:space="preserve">Feature importance ranking (which features correlate with high NPS)</w:t>
      </w:r>
    </w:p>
    <w:p>
      <w:pPr>
        <w:numPr>
          <w:ilvl w:val="0"/>
          <w:numId w:val="23"/>
        </w:numPr>
        <w:spacing w:lineRule="auto"/>
      </w:pPr>
      <w:r>
        <w:rPr/>
        <w:t xml:space="preserve">Churn risk indicators (language patterns predicting cancellation)</w:t>
      </w:r>
    </w:p>
    <w:p>
      <w:pPr>
        <w:numPr>
          <w:ilvl w:val="0"/>
          <w:numId w:val="23"/>
        </w:numPr>
        <w:spacing w:lineRule="auto"/>
      </w:pPr>
      <w:r>
        <w:rPr/>
        <w:t xml:space="preserve">Semantic themes in reviews (groups 1000 comments into 7 themes)</w:t>
      </w:r>
    </w:p>
    <w:p>
      <w:pPr>
        <w:numPr>
          <w:ilvl w:val="0"/>
          <w:numId w:val="23"/>
        </w:numPr>
        <w:spacing w:lineRule="auto"/>
      </w:pPr>
      <w:r>
        <w:rPr/>
        <w:t xml:space="preserve">Root cause analysis (why NPS dropped this quarter)</w:t>
      </w:r>
    </w:p>
    <w:p>
      <w:pPr>
        <w:spacing w:after="210" w:lineRule="auto"/>
      </w:pPr>
      <w:r>
        <w:rPr>
          <w:b/>
        </w:rPr>
        <w:t xml:space="preserve">Market Research Value:</w:t>
      </w:r>
    </w:p>
    <w:p>
      <w:pPr>
        <w:numPr>
          <w:ilvl w:val="0"/>
          <w:numId w:val="24"/>
        </w:numPr>
        <w:spacing w:lineRule="auto"/>
      </w:pPr>
      <w:r>
        <w:rPr/>
        <w:t xml:space="preserve">Transforms raw reviews into strategic insights</w:t>
      </w:r>
    </w:p>
    <w:p>
      <w:pPr>
        <w:numPr>
          <w:ilvl w:val="0"/>
          <w:numId w:val="24"/>
        </w:numPr>
        <w:spacing w:lineRule="auto"/>
      </w:pPr>
      <w:r>
        <w:rPr/>
        <w:t xml:space="preserve">Identifies segment-specific satisfaction drivers</w:t>
      </w:r>
    </w:p>
    <w:p>
      <w:pPr>
        <w:numPr>
          <w:ilvl w:val="0"/>
          <w:numId w:val="24"/>
        </w:numPr>
        <w:spacing w:lineRule="auto"/>
      </w:pPr>
      <w:r>
        <w:rPr/>
        <w:t xml:space="preserve">Predicts churn before customers leave</w:t>
      </w:r>
    </w:p>
    <w:p>
      <w:pPr>
        <w:numPr>
          <w:ilvl w:val="0"/>
          <w:numId w:val="24"/>
        </w:numPr>
        <w:spacing w:lineRule="auto"/>
      </w:pPr>
      <w:r>
        <w:rPr/>
        <w:t xml:space="preserve">Provides quantified ROI for feature improvements</w:t>
      </w:r>
    </w:p>
    <w:p>
      <w:pPr>
        <w:spacing w:after="210" w:lineRule="auto"/>
      </w:pPr>
      <w:r>
        <w:rPr>
          <w:b/>
        </w:rPr>
        <w:t xml:space="preserve">Constraint:</w:t>
      </w:r>
      <w:r>
        <w:rPr/>
        <w:t xml:space="preserve"> Requires researchers to export review databases for analysis[2][4]</w:t>
      </w:r>
    </w:p>
    <w:p>
      <w:pPr>
        <w:spacing w:line="271" w:before="240" w:lineRule="auto"/>
      </w:pPr>
      <w:bookmarkStart w:id="27" w:name="customer_insights_winner"/>
      <w:r>
        <w:rPr>
          <w:b/>
          <w:sz w:val="28"/>
        </w:rPr>
        <w:t xml:space="preserve">Customer Insights Winner:</w:t>
      </w:r>
      <w:bookmarkEnd w:id="2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Use Case</w:t>
            </w:r>
          </w:p>
        </w:tc>
        <w:tc>
          <w:tcPr>
            <w:tcBorders>
              <w:top w:val="single" w:sz="1" w:space="0" w:color="000000"/>
              <w:left w:val="single" w:sz="1" w:space="0" w:color="000000"/>
              <w:bottom w:val="single" w:sz="1" w:space="0" w:color="000000"/>
            </w:tcBorders>
          </w:tcPr>
          <w:p>
            <w:pPr>
              <w:spacing w:lineRule="auto"/>
            </w:pPr>
            <w:r>
              <w:rPr/>
              <w:t xml:space="preserve">Perplexity</w:t>
            </w:r>
          </w:p>
        </w:tc>
        <w:tc>
          <w:tcPr>
            <w:tcBorders>
              <w:top w:val="single" w:sz="1" w:space="0" w:color="000000"/>
              <w:left w:val="single" w:sz="1" w:space="0" w:color="000000"/>
              <w:bottom w:val="single" w:sz="1" w:space="0" w:color="000000"/>
            </w:tcBorders>
          </w:tcPr>
          <w:p>
            <w:pPr>
              <w:spacing w:lineRule="auto"/>
            </w:pPr>
            <w:r>
              <w:rPr/>
              <w:t xml:space="preserve">GPT-OSS 120B</w:t>
            </w:r>
          </w:p>
        </w:tc>
      </w:tr>
      <w:tr>
        <w:trPr>
          <w:cantSplit/>
        </w:trPr>
        <w:tc>
          <w:tcPr>
            <w:tcBorders>
              <w:top w:val="single" w:sz="1" w:space="0" w:color="000000"/>
              <w:bottom w:val="single" w:sz="1" w:space="0" w:color="000000"/>
            </w:tcBorders>
          </w:tcPr>
          <w:p>
            <w:pPr>
              <w:spacing w:lineRule="auto"/>
            </w:pPr>
            <w:r>
              <w:rPr>
                <w:b/>
              </w:rPr>
              <w:t xml:space="preserve">Competitive sentiment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Best (multi-source)</w:t>
            </w:r>
          </w:p>
        </w:tc>
        <w:tc>
          <w:tcPr>
            <w:tcBorders>
              <w:top w:val="single" w:sz="1" w:space="0" w:color="000000"/>
              <w:left w:val="single" w:sz="1" w:space="0" w:color="000000"/>
              <w:bottom w:val="single" w:sz="1" w:space="0" w:color="000000"/>
            </w:tcBorders>
          </w:tcPr>
          <w:p>
            <w:pPr>
              <w:spacing w:lineRule="auto"/>
            </w:pPr>
            <w:r>
              <w:rPr/>
              <w:t xml:space="preserve">Limited</w:t>
            </w:r>
          </w:p>
        </w:tc>
      </w:tr>
      <w:tr>
        <w:trPr>
          <w:cantSplit/>
        </w:trPr>
        <w:tc>
          <w:tcPr>
            <w:tcBorders>
              <w:top w:val="single" w:sz="1" w:space="0" w:color="000000"/>
              <w:bottom w:val="single" w:sz="1" w:space="0" w:color="000000"/>
            </w:tcBorders>
          </w:tcPr>
          <w:p>
            <w:pPr>
              <w:spacing w:lineRule="auto"/>
            </w:pPr>
            <w:r>
              <w:rPr>
                <w:b/>
              </w:rPr>
              <w:t xml:space="preserve">Deep customer analysis</w:t>
            </w:r>
          </w:p>
        </w:tc>
        <w:tc>
          <w:tcPr>
            <w:tcBorders>
              <w:top w:val="single" w:sz="1" w:space="0" w:color="000000"/>
              <w:left w:val="single" w:sz="1" w:space="0" w:color="000000"/>
              <w:bottom w:val="single" w:sz="1" w:space="0" w:color="000000"/>
            </w:tcBorders>
          </w:tcPr>
          <w:p>
            <w:pPr>
              <w:spacing w:lineRule="auto"/>
            </w:pPr>
            <w:r>
              <w:rPr/>
              <w:t xml:space="preserve">Surface level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Best (reasoning depth)</w:t>
            </w:r>
          </w:p>
        </w:tc>
      </w:tr>
      <w:tr>
        <w:trPr>
          <w:cantSplit/>
        </w:trPr>
        <w:tc>
          <w:tcPr>
            <w:tcBorders>
              <w:top w:val="single" w:sz="1" w:space="0" w:color="000000"/>
              <w:bottom w:val="single" w:sz="1" w:space="0" w:color="000000"/>
            </w:tcBorders>
          </w:tcPr>
          <w:p>
            <w:pPr>
              <w:spacing w:lineRule="auto"/>
            </w:pPr>
            <w:r>
              <w:rPr>
                <w:b/>
              </w:rPr>
              <w:t xml:space="preserve">Real-time feedback monitoring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Best (live search)</w:t>
            </w:r>
          </w:p>
        </w:tc>
        <w:tc>
          <w:tcPr>
            <w:tcBorders>
              <w:top w:val="single" w:sz="1" w:space="0" w:color="000000"/>
              <w:left w:val="single" w:sz="1" w:space="0" w:color="000000"/>
              <w:bottom w:val="single" w:sz="1" w:space="0" w:color="000000"/>
            </w:tcBorders>
          </w:tcPr>
          <w:p>
            <w:pPr>
              <w:spacing w:lineRule="auto"/>
            </w:pPr>
            <w:r>
              <w:rPr/>
              <w:t xml:space="preserve">Manual work</w:t>
            </w:r>
          </w:p>
        </w:tc>
      </w:tr>
      <w:tr>
        <w:trPr>
          <w:cantSplit/>
        </w:trPr>
        <w:tc>
          <w:tcPr>
            <w:tcBorders>
              <w:top w:val="single" w:sz="1" w:space="0" w:color="000000"/>
              <w:bottom w:val="single" w:sz="1" w:space="0" w:color="000000"/>
            </w:tcBorders>
          </w:tcPr>
          <w:p>
            <w:pPr>
              <w:spacing w:lineRule="auto"/>
            </w:pPr>
            <w:r>
              <w:rPr>
                <w:b/>
              </w:rPr>
              <w:t xml:space="preserve">Churn prediction</w:t>
            </w:r>
          </w:p>
        </w:tc>
        <w:tc>
          <w:tcPr>
            <w:tcBorders>
              <w:top w:val="single" w:sz="1" w:space="0" w:color="000000"/>
              <w:left w:val="single" w:sz="1" w:space="0" w:color="000000"/>
              <w:bottom w:val="single" w:sz="1" w:space="0" w:color="000000"/>
            </w:tcBorders>
          </w:tcPr>
          <w:p>
            <w:pPr>
              <w:spacing w:lineRule="auto"/>
            </w:pPr>
            <w:r>
              <w:rPr/>
              <w:t xml:space="preserve">Not designed for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Excellent</w:t>
            </w:r>
          </w:p>
        </w:tc>
      </w:tr>
    </w:tbl>
    <w:p>
      <w:pPr>
        <w:spacing w:lineRule="auto"/>
      </w:pPr>
    </w:p>
    <w:p>
      <w:pPr>
        <w:spacing w:after="210" w:lineRule="auto"/>
      </w:pPr>
      <w:r>
        <w:rPr>
          <w:b/>
        </w:rPr>
        <w:t xml:space="preserve">Recommendation:</w:t>
      </w:r>
      <w:r>
        <w:rPr/>
        <w:t xml:space="preserve"> Perplexity for "what's the market saying" + GPT-OSS 120B for "what does it mean for our business"[1][2]</w:t>
      </w:r>
    </w:p>
    <w:p>
      <w:pPr>
        <w:spacing w:line="271" w:before="240" w:lineRule="auto"/>
      </w:pPr>
      <w:bookmarkStart w:id="28" w:name="bm_2_4_pricing_and_financial_analysis"/>
      <w:r>
        <w:rPr>
          <w:b/>
          <w:sz w:val="33"/>
        </w:rPr>
        <w:t xml:space="preserve">2.4 Pricing and Financial Analysis</w:t>
      </w:r>
      <w:bookmarkEnd w:id="28"/>
    </w:p>
    <w:p>
      <w:pPr>
        <w:spacing w:line="271" w:before="240" w:lineRule="auto"/>
      </w:pPr>
      <w:bookmarkStart w:id="29" w:name="perplexity_current_market_pricing_566c57"/>
      <w:r>
        <w:rPr>
          <w:b/>
          <w:sz w:val="28"/>
        </w:rPr>
        <w:t xml:space="preserve">Perplexity: Current Market Pricing Research</w:t>
      </w:r>
      <w:bookmarkEnd w:id="29"/>
    </w:p>
    <w:p>
      <w:pPr>
        <w:spacing w:after="210" w:lineRule="auto"/>
      </w:pPr>
      <w:r>
        <w:rPr/>
        <w:t xml:space="preserve">Perplexity automatically searches pricing databases:</w:t>
      </w:r>
    </w:p>
    <w:p>
      <w:pPr>
        <w:spacing w:after="210" w:lineRule="auto"/>
      </w:pPr>
      <w:r>
        <w:rPr>
          <w:b/>
        </w:rPr>
        <w:t xml:space="preserve">Capabilities:</w:t>
      </w:r>
      <w:r>
        <w:rPr/>
        <w:br w:type="textWrapping"/>
      </w:r>
      <w:r>
        <w:rPr/>
        <w:t xml:space="preserve">Query: "How has SaaS pricing evolved in the CRM market in 2025?"</w:t>
      </w:r>
    </w:p>
    <w:p>
      <w:pPr>
        <w:spacing w:after="210" w:lineRule="auto"/>
      </w:pPr>
      <w:r>
        <w:rPr/>
        <w:t xml:space="preserve">Findings:</w:t>
      </w:r>
    </w:p>
    <w:p>
      <w:pPr>
        <w:numPr>
          <w:ilvl w:val="0"/>
          <w:numId w:val="25"/>
        </w:numPr>
        <w:spacing w:lineRule="auto"/>
      </w:pPr>
      <w:r>
        <w:rPr/>
        <w:t xml:space="preserve">Current pricing of 8 leading CRMs (updated daily)</w:t>
      </w:r>
    </w:p>
    <w:p>
      <w:pPr>
        <w:numPr>
          <w:ilvl w:val="0"/>
          <w:numId w:val="25"/>
        </w:numPr>
        <w:spacing w:lineRule="auto"/>
      </w:pPr>
      <w:r>
        <w:rPr/>
        <w:t xml:space="preserve">Pricing tier comparisons (SMB vs. Enterprise tiers)</w:t>
      </w:r>
    </w:p>
    <w:p>
      <w:pPr>
        <w:numPr>
          <w:ilvl w:val="0"/>
          <w:numId w:val="25"/>
        </w:numPr>
        <w:spacing w:lineRule="auto"/>
      </w:pPr>
      <w:r>
        <w:rPr/>
        <w:t xml:space="preserve">Feature-to-price correlations (which features justify price)</w:t>
      </w:r>
    </w:p>
    <w:p>
      <w:pPr>
        <w:numPr>
          <w:ilvl w:val="0"/>
          <w:numId w:val="25"/>
        </w:numPr>
        <w:spacing w:lineRule="auto"/>
      </w:pPr>
      <w:r>
        <w:rPr/>
        <w:t xml:space="preserve">Pricing changes YoY (price increase tracking)</w:t>
      </w:r>
    </w:p>
    <w:p>
      <w:pPr>
        <w:numPr>
          <w:ilvl w:val="0"/>
          <w:numId w:val="25"/>
        </w:numPr>
        <w:spacing w:lineRule="auto"/>
      </w:pPr>
      <w:r>
        <w:rPr/>
        <w:t xml:space="preserve">Discount patterns (which segments get discounts)</w:t>
      </w:r>
    </w:p>
    <w:p>
      <w:pPr>
        <w:spacing w:after="210" w:lineRule="auto"/>
      </w:pPr>
      <w:r>
        <w:rPr>
          <w:b/>
        </w:rPr>
        <w:t xml:space="preserve">Market Research Value:</w:t>
      </w:r>
    </w:p>
    <w:p>
      <w:pPr>
        <w:numPr>
          <w:ilvl w:val="0"/>
          <w:numId w:val="26"/>
        </w:numPr>
        <w:spacing w:lineRule="auto"/>
      </w:pPr>
      <w:r>
        <w:rPr/>
        <w:t xml:space="preserve">Eliminates manual pricing research across 10+ websites</w:t>
      </w:r>
    </w:p>
    <w:p>
      <w:pPr>
        <w:numPr>
          <w:ilvl w:val="0"/>
          <w:numId w:val="26"/>
        </w:numPr>
        <w:spacing w:lineRule="auto"/>
      </w:pPr>
      <w:r>
        <w:rPr/>
        <w:t xml:space="preserve">Detects pricing changes within hours (competitive advantage signal)</w:t>
      </w:r>
    </w:p>
    <w:p>
      <w:pPr>
        <w:numPr>
          <w:ilvl w:val="0"/>
          <w:numId w:val="26"/>
        </w:numPr>
        <w:spacing w:lineRule="auto"/>
      </w:pPr>
      <w:r>
        <w:rPr/>
        <w:t xml:space="preserve">Identifies pricing clustering (companies converging on similar price points)</w:t>
      </w:r>
    </w:p>
    <w:p>
      <w:pPr>
        <w:numPr>
          <w:ilvl w:val="0"/>
          <w:numId w:val="26"/>
        </w:numPr>
        <w:spacing w:lineRule="auto"/>
      </w:pPr>
      <w:r>
        <w:rPr/>
        <w:t xml:space="preserve">Discovers price positioning strategies</w:t>
      </w:r>
    </w:p>
    <w:p>
      <w:pPr>
        <w:spacing w:after="210" w:lineRule="auto"/>
      </w:pPr>
      <w:r>
        <w:rPr>
          <w:b/>
        </w:rPr>
        <w:t xml:space="preserve">Response Time:</w:t>
      </w:r>
      <w:r>
        <w:rPr/>
        <w:t xml:space="preserve"> 2-3 seconds[1][3]</w:t>
      </w:r>
    </w:p>
    <w:p>
      <w:pPr>
        <w:spacing w:line="271" w:before="240" w:lineRule="auto"/>
      </w:pPr>
      <w:bookmarkStart w:id="30" w:name="gpt_oss_120b_financial_analysis_a_692fe1"/>
      <w:r>
        <w:rPr>
          <w:b/>
          <w:sz w:val="28"/>
        </w:rPr>
        <w:t xml:space="preserve">GPT-OSS 120B: Financial Analysis and Elasticity</w:t>
      </w:r>
      <w:bookmarkEnd w:id="30"/>
    </w:p>
    <w:p>
      <w:pPr>
        <w:spacing w:after="210" w:lineRule="auto"/>
      </w:pPr>
      <w:r>
        <w:rPr/>
        <w:t xml:space="preserve">Given pricing data, GPT-OSS 120B can perform sophisticated financial analysis:</w:t>
      </w:r>
    </w:p>
    <w:p>
      <w:pPr>
        <w:spacing w:after="210" w:lineRule="auto"/>
      </w:pPr>
      <w:r>
        <w:rPr>
          <w:b/>
        </w:rPr>
        <w:t xml:space="preserve">Advanced Capabilities:</w:t>
      </w:r>
      <w:r>
        <w:rPr/>
        <w:br w:type="textWrapping"/>
      </w:r>
      <w:r>
        <w:rPr/>
        <w:t xml:space="preserve">Input: [5 years of pricing data + unit sales + market size]</w:t>
      </w:r>
    </w:p>
    <w:p>
      <w:pPr>
        <w:spacing w:after="210" w:lineRule="auto"/>
      </w:pPr>
      <w:r>
        <w:rPr/>
        <w:t xml:space="preserve">Calculations Performed:</w:t>
      </w:r>
    </w:p>
    <w:p>
      <w:pPr>
        <w:numPr>
          <w:ilvl w:val="0"/>
          <w:numId w:val="27"/>
        </w:numPr>
        <w:spacing w:lineRule="auto"/>
      </w:pPr>
      <w:r>
        <w:rPr/>
        <w:t xml:space="preserve">Price elasticity curves (how sales respond to price changes)</w:t>
      </w:r>
    </w:p>
    <w:p>
      <w:pPr>
        <w:numPr>
          <w:ilvl w:val="0"/>
          <w:numId w:val="27"/>
        </w:numPr>
        <w:spacing w:lineRule="auto"/>
      </w:pPr>
      <w:r>
        <w:rPr/>
        <w:t xml:space="preserve">Revenue optimization recommendations (profit-maximizing price)</w:t>
      </w:r>
    </w:p>
    <w:p>
      <w:pPr>
        <w:numPr>
          <w:ilvl w:val="0"/>
          <w:numId w:val="27"/>
        </w:numPr>
        <w:spacing w:lineRule="auto"/>
      </w:pPr>
      <w:r>
        <w:rPr/>
        <w:t xml:space="preserve">Competitive pricing strategy analysis</w:t>
      </w:r>
    </w:p>
    <w:p>
      <w:pPr>
        <w:numPr>
          <w:ilvl w:val="0"/>
          <w:numId w:val="27"/>
        </w:numPr>
        <w:spacing w:lineRule="auto"/>
      </w:pPr>
      <w:r>
        <w:rPr/>
        <w:t xml:space="preserve">Willingness-to-pay modeling by segment</w:t>
      </w:r>
    </w:p>
    <w:p>
      <w:pPr>
        <w:numPr>
          <w:ilvl w:val="0"/>
          <w:numId w:val="27"/>
        </w:numPr>
        <w:spacing w:lineRule="auto"/>
      </w:pPr>
      <w:r>
        <w:rPr/>
        <w:t xml:space="preserve">CAC payback period calculations</w:t>
      </w:r>
    </w:p>
    <w:p>
      <w:pPr>
        <w:numPr>
          <w:ilvl w:val="0"/>
          <w:numId w:val="27"/>
        </w:numPr>
        <w:spacing w:lineRule="auto"/>
      </w:pPr>
      <w:r>
        <w:rPr/>
        <w:t xml:space="preserve">LTV/CAC ratio optimization by tier</w:t>
      </w:r>
    </w:p>
    <w:p>
      <w:pPr>
        <w:spacing w:after="210" w:lineRule="auto"/>
      </w:pPr>
      <w:r>
        <w:rPr>
          <w:b/>
        </w:rPr>
        <w:t xml:space="preserve">Market Research Value:</w:t>
      </w:r>
    </w:p>
    <w:p>
      <w:pPr>
        <w:numPr>
          <w:ilvl w:val="0"/>
          <w:numId w:val="28"/>
        </w:numPr>
        <w:spacing w:lineRule="auto"/>
      </w:pPr>
      <w:r>
        <w:rPr/>
        <w:t xml:space="preserve">Answers "what should our price be?" with quantified reasoning</w:t>
      </w:r>
    </w:p>
    <w:p>
      <w:pPr>
        <w:numPr>
          <w:ilvl w:val="0"/>
          <w:numId w:val="28"/>
        </w:numPr>
        <w:spacing w:lineRule="auto"/>
      </w:pPr>
      <w:r>
        <w:rPr/>
        <w:t xml:space="preserve">Models pricing scenarios (if we raise 10%, what happens to CAC/LTV ratio?)</w:t>
      </w:r>
    </w:p>
    <w:p>
      <w:pPr>
        <w:numPr>
          <w:ilvl w:val="0"/>
          <w:numId w:val="28"/>
        </w:numPr>
        <w:spacing w:lineRule="auto"/>
      </w:pPr>
      <w:r>
        <w:rPr/>
        <w:t xml:space="preserve">Identifies price-sensitive vs. price-insensitive segments</w:t>
      </w:r>
    </w:p>
    <w:p>
      <w:pPr>
        <w:numPr>
          <w:ilvl w:val="0"/>
          <w:numId w:val="28"/>
        </w:numPr>
        <w:spacing w:lineRule="auto"/>
      </w:pPr>
      <w:r>
        <w:rPr/>
        <w:t xml:space="preserve">Provides data-driven pricing recommendations</w:t>
      </w:r>
    </w:p>
    <w:p>
      <w:pPr>
        <w:spacing w:after="210" w:lineRule="auto"/>
      </w:pPr>
      <w:r>
        <w:rPr>
          <w:b/>
        </w:rPr>
        <w:t xml:space="preserve">Capability:</w:t>
      </w:r>
      <w:r>
        <w:rPr/>
        <w:t xml:space="preserve"> Can process complex financial models with multiple variables[2][4]</w:t>
      </w:r>
    </w:p>
    <w:p>
      <w:pPr>
        <w:spacing w:line="271" w:before="240" w:lineRule="auto"/>
      </w:pPr>
      <w:bookmarkStart w:id="31" w:name="pricing_analysis_winner"/>
      <w:r>
        <w:rPr>
          <w:b/>
          <w:sz w:val="28"/>
        </w:rPr>
        <w:t xml:space="preserve">Pricing Analysis Winner:</w:t>
      </w:r>
      <w:bookmarkEnd w:id="3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Dimension</w:t>
            </w:r>
          </w:p>
        </w:tc>
        <w:tc>
          <w:tcPr>
            <w:tcBorders>
              <w:top w:val="single" w:sz="1" w:space="0" w:color="000000"/>
              <w:left w:val="single" w:sz="1" w:space="0" w:color="000000"/>
              <w:bottom w:val="single" w:sz="1" w:space="0" w:color="000000"/>
            </w:tcBorders>
          </w:tcPr>
          <w:p>
            <w:pPr>
              <w:spacing w:lineRule="auto"/>
            </w:pPr>
            <w:r>
              <w:rPr/>
              <w:t xml:space="preserve">Perplexity</w:t>
            </w:r>
          </w:p>
        </w:tc>
        <w:tc>
          <w:tcPr>
            <w:tcBorders>
              <w:top w:val="single" w:sz="1" w:space="0" w:color="000000"/>
              <w:left w:val="single" w:sz="1" w:space="0" w:color="000000"/>
              <w:bottom w:val="single" w:sz="1" w:space="0" w:color="000000"/>
            </w:tcBorders>
          </w:tcPr>
          <w:p>
            <w:pPr>
              <w:spacing w:lineRule="auto"/>
            </w:pPr>
            <w:r>
              <w:rPr/>
              <w:t xml:space="preserve">GPT-OSS 120B</w:t>
            </w:r>
          </w:p>
        </w:tc>
      </w:tr>
      <w:tr>
        <w:trPr>
          <w:cantSplit/>
        </w:trPr>
        <w:tc>
          <w:tcPr>
            <w:tcBorders>
              <w:top w:val="single" w:sz="1" w:space="0" w:color="000000"/>
              <w:bottom w:val="single" w:sz="1" w:space="0" w:color="000000"/>
            </w:tcBorders>
          </w:tcPr>
          <w:p>
            <w:pPr>
              <w:spacing w:lineRule="auto"/>
            </w:pPr>
            <w:r>
              <w:rPr>
                <w:b/>
              </w:rPr>
              <w:t xml:space="preserve">Current competitor pricing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Best (real-time)</w:t>
            </w:r>
          </w:p>
        </w:tc>
        <w:tc>
          <w:tcPr>
            <w:tcBorders>
              <w:top w:val="single" w:sz="1" w:space="0" w:color="000000"/>
              <w:left w:val="single" w:sz="1" w:space="0" w:color="000000"/>
              <w:bottom w:val="single" w:sz="1" w:space="0" w:color="000000"/>
            </w:tcBorders>
          </w:tcPr>
          <w:p>
            <w:pPr>
              <w:spacing w:lineRule="auto"/>
            </w:pPr>
            <w:r>
              <w:rPr/>
              <w:t xml:space="preserve">Must supply</w:t>
            </w:r>
          </w:p>
        </w:tc>
      </w:tr>
      <w:tr>
        <w:trPr>
          <w:cantSplit/>
        </w:trPr>
        <w:tc>
          <w:tcPr>
            <w:tcBorders>
              <w:top w:val="single" w:sz="1" w:space="0" w:color="000000"/>
              <w:bottom w:val="single" w:sz="1" w:space="0" w:color="000000"/>
            </w:tcBorders>
          </w:tcPr>
          <w:p>
            <w:pPr>
              <w:spacing w:lineRule="auto"/>
            </w:pPr>
            <w:r>
              <w:rPr>
                <w:b/>
              </w:rPr>
              <w:t xml:space="preserve">Pricing strategy</w:t>
            </w:r>
          </w:p>
        </w:tc>
        <w:tc>
          <w:tcPr>
            <w:tcBorders>
              <w:top w:val="single" w:sz="1" w:space="0" w:color="000000"/>
              <w:left w:val="single" w:sz="1" w:space="0" w:color="000000"/>
              <w:bottom w:val="single" w:sz="1" w:space="0" w:color="000000"/>
            </w:tcBorders>
          </w:tcPr>
          <w:p>
            <w:pPr>
              <w:spacing w:lineRule="auto"/>
            </w:pPr>
            <w:r>
              <w:rPr/>
              <w:t xml:space="preserve">Overview</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Best (deep analysis)</w:t>
            </w:r>
          </w:p>
        </w:tc>
      </w:tr>
      <w:tr>
        <w:trPr>
          <w:cantSplit/>
        </w:trPr>
        <w:tc>
          <w:tcPr>
            <w:tcBorders>
              <w:top w:val="single" w:sz="1" w:space="0" w:color="000000"/>
              <w:bottom w:val="single" w:sz="1" w:space="0" w:color="000000"/>
            </w:tcBorders>
          </w:tcPr>
          <w:p>
            <w:pPr>
              <w:spacing w:lineRule="auto"/>
            </w:pPr>
            <w:r>
              <w:rPr>
                <w:b/>
              </w:rPr>
              <w:t xml:space="preserve">Financial modeling</w:t>
            </w:r>
          </w:p>
        </w:tc>
        <w:tc>
          <w:tcPr>
            <w:tcBorders>
              <w:top w:val="single" w:sz="1" w:space="0" w:color="000000"/>
              <w:left w:val="single" w:sz="1" w:space="0" w:color="000000"/>
              <w:bottom w:val="single" w:sz="1" w:space="0" w:color="000000"/>
            </w:tcBorders>
          </w:tcPr>
          <w:p>
            <w:pPr>
              <w:spacing w:lineRule="auto"/>
            </w:pPr>
            <w:r>
              <w:rPr/>
              <w:t xml:space="preserve">No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Excellent</w:t>
            </w:r>
          </w:p>
        </w:tc>
      </w:tr>
      <w:tr>
        <w:trPr>
          <w:cantSplit/>
        </w:trPr>
        <w:tc>
          <w:tcPr>
            <w:tcBorders>
              <w:top w:val="single" w:sz="1" w:space="0" w:color="000000"/>
              <w:bottom w:val="single" w:sz="1" w:space="0" w:color="000000"/>
            </w:tcBorders>
          </w:tcPr>
          <w:p>
            <w:pPr>
              <w:spacing w:lineRule="auto"/>
            </w:pPr>
            <w:r>
              <w:rPr>
                <w:b/>
              </w:rPr>
              <w:t xml:space="preserve">Scenario planning</w:t>
            </w:r>
          </w:p>
        </w:tc>
        <w:tc>
          <w:tcPr>
            <w:tcBorders>
              <w:top w:val="single" w:sz="1" w:space="0" w:color="000000"/>
              <w:left w:val="single" w:sz="1" w:space="0" w:color="000000"/>
              <w:bottom w:val="single" w:sz="1" w:space="0" w:color="000000"/>
            </w:tcBorders>
          </w:tcPr>
          <w:p>
            <w:pPr>
              <w:spacing w:lineRule="auto"/>
            </w:pPr>
            <w:r>
              <w:rPr/>
              <w:t xml:space="preserve">No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Built-in</w:t>
            </w:r>
          </w:p>
        </w:tc>
      </w:tr>
    </w:tbl>
    <w:p>
      <w:pPr>
        <w:spacing w:lineRule="auto"/>
      </w:pPr>
    </w:p>
    <w:p>
      <w:pPr>
        <w:spacing w:after="210" w:lineRule="auto"/>
      </w:pPr>
      <w:r>
        <w:rPr>
          <w:b/>
        </w:rPr>
        <w:t xml:space="preserve">Recommendation:</w:t>
      </w:r>
      <w:r>
        <w:rPr/>
        <w:t xml:space="preserve"> Perplexity for competitive pricing benchmarking + GPT-OSS 120B for internal pricing optimization[2][4]</w:t>
      </w:r>
    </w:p>
    <w:p>
      <w:pPr>
        <w:spacing w:line="271" w:before="240" w:lineRule="auto"/>
      </w:pPr>
      <w:bookmarkStart w:id="32" w:name="bm_2_5_document_heavy_research_re_aac1ac"/>
      <w:r>
        <w:rPr>
          <w:b/>
          <w:sz w:val="33"/>
        </w:rPr>
        <w:t xml:space="preserve">2.5 Document-Heavy Research (Reports, Whitepapers, Earnings Calls)</w:t>
      </w:r>
      <w:bookmarkEnd w:id="32"/>
    </w:p>
    <w:p>
      <w:pPr>
        <w:spacing w:line="271" w:before="240" w:lineRule="auto"/>
      </w:pPr>
      <w:bookmarkStart w:id="33" w:name="perplexity_citation_backed_summary"/>
      <w:r>
        <w:rPr>
          <w:b/>
          <w:sz w:val="28"/>
        </w:rPr>
        <w:t xml:space="preserve">Perplexity: Citation-Backed Summary</w:t>
      </w:r>
      <w:bookmarkEnd w:id="33"/>
    </w:p>
    <w:p>
      <w:pPr>
        <w:spacing w:after="210" w:lineRule="auto"/>
      </w:pPr>
      <w:r>
        <w:rPr/>
        <w:t xml:space="preserve">When researching published reports, Perplexity can retrieve and synthesize:</w:t>
      </w:r>
    </w:p>
    <w:p>
      <w:pPr>
        <w:spacing w:after="210" w:lineRule="auto"/>
      </w:pPr>
      <w:r>
        <w:rPr>
          <w:b/>
        </w:rPr>
        <w:t xml:space="preserve">Capability:</w:t>
      </w:r>
      <w:r>
        <w:rPr/>
        <w:br w:type="textWrapping"/>
      </w:r>
      <w:r>
        <w:rPr/>
        <w:t xml:space="preserve">Query: "Summarize the key findings from Gartner's 2025 Magic Quadrant report"</w:t>
      </w:r>
    </w:p>
    <w:p>
      <w:pPr>
        <w:spacing w:after="210" w:lineRule="auto"/>
      </w:pPr>
      <w:r>
        <w:rPr/>
        <w:t xml:space="preserve">Perplexity Provides:</w:t>
      </w:r>
    </w:p>
    <w:p>
      <w:pPr>
        <w:numPr>
          <w:ilvl w:val="0"/>
          <w:numId w:val="29"/>
        </w:numPr>
        <w:spacing w:lineRule="auto"/>
      </w:pPr>
      <w:r>
        <w:rPr/>
        <w:t xml:space="preserve">Executive summary (2-3 key insights)</w:t>
      </w:r>
    </w:p>
    <w:p>
      <w:pPr>
        <w:numPr>
          <w:ilvl w:val="0"/>
          <w:numId w:val="29"/>
        </w:numPr>
        <w:spacing w:lineRule="auto"/>
      </w:pPr>
      <w:r>
        <w:rPr/>
        <w:t xml:space="preserve">Methodology explanation</w:t>
      </w:r>
    </w:p>
    <w:p>
      <w:pPr>
        <w:numPr>
          <w:ilvl w:val="0"/>
          <w:numId w:val="29"/>
        </w:numPr>
        <w:spacing w:lineRule="auto"/>
      </w:pPr>
      <w:r>
        <w:rPr/>
        <w:t xml:space="preserve">Top performers and their positioning</w:t>
      </w:r>
    </w:p>
    <w:p>
      <w:pPr>
        <w:numPr>
          <w:ilvl w:val="0"/>
          <w:numId w:val="29"/>
        </w:numPr>
        <w:spacing w:lineRule="auto"/>
      </w:pPr>
      <w:r>
        <w:rPr/>
        <w:t xml:space="preserve">Market outlook</w:t>
      </w:r>
    </w:p>
    <w:p>
      <w:pPr>
        <w:numPr>
          <w:ilvl w:val="0"/>
          <w:numId w:val="29"/>
        </w:numPr>
        <w:spacing w:lineRule="auto"/>
      </w:pPr>
      <w:r>
        <w:rPr/>
        <w:t xml:space="preserve">All with citations to original report or news coverage</w:t>
      </w:r>
    </w:p>
    <w:p>
      <w:pPr>
        <w:spacing w:after="210" w:lineRule="auto"/>
      </w:pPr>
      <w:r>
        <w:rPr>
          <w:b/>
        </w:rPr>
        <w:t xml:space="preserve">Market Research Value:</w:t>
      </w:r>
    </w:p>
    <w:p>
      <w:pPr>
        <w:numPr>
          <w:ilvl w:val="0"/>
          <w:numId w:val="30"/>
        </w:numPr>
        <w:spacing w:lineRule="auto"/>
      </w:pPr>
      <w:r>
        <w:rPr/>
        <w:t xml:space="preserve">Saves time reading 50-page reports</w:t>
      </w:r>
    </w:p>
    <w:p>
      <w:pPr>
        <w:numPr>
          <w:ilvl w:val="0"/>
          <w:numId w:val="30"/>
        </w:numPr>
        <w:spacing w:lineRule="auto"/>
      </w:pPr>
      <w:r>
        <w:rPr/>
        <w:t xml:space="preserve">Focuses on most material insights</w:t>
      </w:r>
    </w:p>
    <w:p>
      <w:pPr>
        <w:numPr>
          <w:ilvl w:val="0"/>
          <w:numId w:val="30"/>
        </w:numPr>
        <w:spacing w:lineRule="auto"/>
      </w:pPr>
      <w:r>
        <w:rPr/>
        <w:t xml:space="preserve">Provides multiple viewpoints (news coverage + official report)</w:t>
      </w:r>
    </w:p>
    <w:p>
      <w:pPr>
        <w:numPr>
          <w:ilvl w:val="0"/>
          <w:numId w:val="30"/>
        </w:numPr>
        <w:spacing w:lineRule="auto"/>
      </w:pPr>
      <w:r>
        <w:rPr/>
        <w:t xml:space="preserve">Automatically flags when report is not publicly available</w:t>
      </w:r>
    </w:p>
    <w:p>
      <w:pPr>
        <w:spacing w:after="210" w:lineRule="auto"/>
      </w:pPr>
      <w:r>
        <w:rPr>
          <w:b/>
        </w:rPr>
        <w:t xml:space="preserve">Limitation:</w:t>
      </w:r>
      <w:r>
        <w:rPr/>
        <w:t xml:space="preserve"> Cannot process full report text; must rely on public summaries and news coverage[1][3]</w:t>
      </w:r>
    </w:p>
    <w:p>
      <w:pPr>
        <w:spacing w:line="271" w:before="240" w:lineRule="auto"/>
      </w:pPr>
      <w:bookmarkStart w:id="34" w:name="gpt_oss_120b_deep_document_analysis"/>
      <w:r>
        <w:rPr>
          <w:b/>
          <w:sz w:val="28"/>
        </w:rPr>
        <w:t xml:space="preserve">GPT-OSS 120B: Deep Document Analysis</w:t>
      </w:r>
      <w:bookmarkEnd w:id="34"/>
    </w:p>
    <w:p>
      <w:pPr>
        <w:spacing w:after="210" w:lineRule="auto"/>
      </w:pPr>
      <w:r>
        <w:rPr/>
        <w:t xml:space="preserve">GPT-OSS 120B excels with full document inputs:</w:t>
      </w:r>
    </w:p>
    <w:p>
      <w:pPr>
        <w:spacing w:after="210" w:lineRule="auto"/>
      </w:pPr>
      <w:r>
        <w:rPr>
          <w:b/>
        </w:rPr>
        <w:t xml:space="preserve">Capability:</w:t>
      </w:r>
      <w:r>
        <w:rPr/>
        <w:br w:type="textWrapping"/>
      </w:r>
      <w:r>
        <w:rPr/>
        <w:t xml:space="preserve">Input: [Full 50-page Gartner report PDF]</w:t>
      </w:r>
    </w:p>
    <w:p>
      <w:pPr>
        <w:spacing w:after="210" w:lineRule="auto"/>
      </w:pPr>
      <w:r>
        <w:rPr/>
        <w:t xml:space="preserve">Output Provided:</w:t>
      </w:r>
    </w:p>
    <w:p>
      <w:pPr>
        <w:numPr>
          <w:ilvl w:val="0"/>
          <w:numId w:val="31"/>
        </w:numPr>
        <w:spacing w:lineRule="auto"/>
      </w:pPr>
      <w:r>
        <w:rPr/>
        <w:t xml:space="preserve">Executive summary (with specific findings)</w:t>
      </w:r>
    </w:p>
    <w:p>
      <w:pPr>
        <w:numPr>
          <w:ilvl w:val="0"/>
          <w:numId w:val="31"/>
        </w:numPr>
        <w:spacing w:lineRule="auto"/>
      </w:pPr>
      <w:r>
        <w:rPr/>
        <w:t xml:space="preserve">Competitive comparison matrix</w:t>
      </w:r>
    </w:p>
    <w:p>
      <w:pPr>
        <w:numPr>
          <w:ilvl w:val="0"/>
          <w:numId w:val="31"/>
        </w:numPr>
        <w:spacing w:lineRule="auto"/>
      </w:pPr>
      <w:r>
        <w:rPr/>
        <w:t xml:space="preserve">Methodology critique (is their data current?)</w:t>
      </w:r>
    </w:p>
    <w:p>
      <w:pPr>
        <w:numPr>
          <w:ilvl w:val="0"/>
          <w:numId w:val="31"/>
        </w:numPr>
        <w:spacing w:lineRule="auto"/>
      </w:pPr>
      <w:r>
        <w:rPr/>
        <w:t xml:space="preserve">Implications for our business</w:t>
      </w:r>
    </w:p>
    <w:p>
      <w:pPr>
        <w:numPr>
          <w:ilvl w:val="0"/>
          <w:numId w:val="31"/>
        </w:numPr>
        <w:spacing w:lineRule="auto"/>
      </w:pPr>
      <w:r>
        <w:rPr/>
        <w:t xml:space="preserve">Recommended follow-up research</w:t>
      </w:r>
    </w:p>
    <w:p>
      <w:pPr>
        <w:numPr>
          <w:ilvl w:val="0"/>
          <w:numId w:val="31"/>
        </w:numPr>
        <w:spacing w:lineRule="auto"/>
      </w:pPr>
      <w:r>
        <w:rPr/>
        <w:t xml:space="preserve">Quantified confidence in findings</w:t>
      </w:r>
    </w:p>
    <w:p>
      <w:pPr>
        <w:spacing w:after="210" w:lineRule="auto"/>
      </w:pPr>
      <w:r>
        <w:rPr>
          <w:b/>
        </w:rPr>
        <w:t xml:space="preserve">Market Research Value:</w:t>
      </w:r>
    </w:p>
    <w:p>
      <w:pPr>
        <w:numPr>
          <w:ilvl w:val="0"/>
          <w:numId w:val="32"/>
        </w:numPr>
        <w:spacing w:lineRule="auto"/>
      </w:pPr>
      <w:r>
        <w:rPr/>
        <w:t xml:space="preserve">Extracts specific data (market size, growth rates, segment shares)</w:t>
      </w:r>
    </w:p>
    <w:p>
      <w:pPr>
        <w:numPr>
          <w:ilvl w:val="0"/>
          <w:numId w:val="32"/>
        </w:numPr>
        <w:spacing w:lineRule="auto"/>
      </w:pPr>
      <w:r>
        <w:rPr/>
        <w:t xml:space="preserve">Compares against our business (Am we in right quadrant?)</w:t>
      </w:r>
    </w:p>
    <w:p>
      <w:pPr>
        <w:numPr>
          <w:ilvl w:val="0"/>
          <w:numId w:val="32"/>
        </w:numPr>
        <w:spacing w:lineRule="auto"/>
      </w:pPr>
      <w:r>
        <w:rPr/>
        <w:t xml:space="preserve">Identifies potential bias in analyst methodology</w:t>
      </w:r>
    </w:p>
    <w:p>
      <w:pPr>
        <w:numPr>
          <w:ilvl w:val="0"/>
          <w:numId w:val="32"/>
        </w:numPr>
        <w:spacing w:lineRule="auto"/>
      </w:pPr>
      <w:r>
        <w:rPr/>
        <w:t xml:space="preserve">Generates implementation roadmap based on findings</w:t>
      </w:r>
    </w:p>
    <w:p>
      <w:pPr>
        <w:numPr>
          <w:ilvl w:val="0"/>
          <w:numId w:val="32"/>
        </w:numPr>
        <w:spacing w:lineRule="auto"/>
      </w:pPr>
      <w:r>
        <w:rPr/>
        <w:t xml:space="preserve">Can process technical appendices with statistical detail</w:t>
      </w:r>
    </w:p>
    <w:p>
      <w:pPr>
        <w:spacing w:after="210" w:lineRule="auto"/>
      </w:pPr>
      <w:r>
        <w:rPr>
          <w:b/>
        </w:rPr>
        <w:t xml:space="preserve">Advantage:</w:t>
      </w:r>
      <w:r>
        <w:rPr/>
        <w:t xml:space="preserve"> 128K context window lets it analyze entire multi-report analyses[2][4]</w:t>
      </w:r>
    </w:p>
    <w:p>
      <w:pPr>
        <w:spacing w:line="271" w:before="240" w:lineRule="auto"/>
      </w:pPr>
      <w:bookmarkStart w:id="35" w:name="document_analysis_winner"/>
      <w:r>
        <w:rPr>
          <w:b/>
          <w:sz w:val="28"/>
        </w:rPr>
        <w:t xml:space="preserve">Document Analysis Winner:</w:t>
      </w:r>
      <w:bookmarkEnd w:id="3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Task</w:t>
            </w:r>
          </w:p>
        </w:tc>
        <w:tc>
          <w:tcPr>
            <w:tcBorders>
              <w:top w:val="single" w:sz="1" w:space="0" w:color="000000"/>
              <w:left w:val="single" w:sz="1" w:space="0" w:color="000000"/>
              <w:bottom w:val="single" w:sz="1" w:space="0" w:color="000000"/>
            </w:tcBorders>
          </w:tcPr>
          <w:p>
            <w:pPr>
              <w:spacing w:lineRule="auto"/>
            </w:pPr>
            <w:r>
              <w:rPr/>
              <w:t xml:space="preserve">Perplexity</w:t>
            </w:r>
          </w:p>
        </w:tc>
        <w:tc>
          <w:tcPr>
            <w:tcBorders>
              <w:top w:val="single" w:sz="1" w:space="0" w:color="000000"/>
              <w:left w:val="single" w:sz="1" w:space="0" w:color="000000"/>
              <w:bottom w:val="single" w:sz="1" w:space="0" w:color="000000"/>
            </w:tcBorders>
          </w:tcPr>
          <w:p>
            <w:pPr>
              <w:spacing w:lineRule="auto"/>
            </w:pPr>
            <w:r>
              <w:rPr/>
              <w:t xml:space="preserve">GPT-OSS 120B</w:t>
            </w:r>
          </w:p>
        </w:tc>
      </w:tr>
      <w:tr>
        <w:trPr>
          <w:cantSplit/>
        </w:trPr>
        <w:tc>
          <w:tcPr>
            <w:tcBorders>
              <w:top w:val="single" w:sz="1" w:space="0" w:color="000000"/>
              <w:bottom w:val="single" w:sz="1" w:space="0" w:color="000000"/>
            </w:tcBorders>
          </w:tcPr>
          <w:p>
            <w:pPr>
              <w:spacing w:lineRule="auto"/>
            </w:pPr>
            <w:r>
              <w:rPr>
                <w:b/>
              </w:rPr>
              <w:t xml:space="preserve">Find &amp; summarize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Best</w:t>
            </w:r>
          </w:p>
        </w:tc>
        <w:tc>
          <w:tcPr>
            <w:tcBorders>
              <w:top w:val="single" w:sz="1" w:space="0" w:color="000000"/>
              <w:left w:val="single" w:sz="1" w:space="0" w:color="000000"/>
              <w:bottom w:val="single" w:sz="1" w:space="0" w:color="000000"/>
            </w:tcBorders>
          </w:tcPr>
          <w:p>
            <w:pPr>
              <w:spacing w:lineRule="auto"/>
            </w:pPr>
            <w:r>
              <w:rPr/>
              <w:t xml:space="preserve">Need manual upload</w:t>
            </w:r>
          </w:p>
        </w:tc>
      </w:tr>
      <w:tr>
        <w:trPr>
          <w:cantSplit/>
        </w:trPr>
        <w:tc>
          <w:tcPr>
            <w:tcBorders>
              <w:top w:val="single" w:sz="1" w:space="0" w:color="000000"/>
              <w:bottom w:val="single" w:sz="1" w:space="0" w:color="000000"/>
            </w:tcBorders>
          </w:tcPr>
          <w:p>
            <w:pPr>
              <w:spacing w:lineRule="auto"/>
            </w:pPr>
            <w:r>
              <w:rPr>
                <w:b/>
              </w:rPr>
              <w:t xml:space="preserve">Deep analysis</w:t>
            </w:r>
          </w:p>
        </w:tc>
        <w:tc>
          <w:tcPr>
            <w:tcBorders>
              <w:top w:val="single" w:sz="1" w:space="0" w:color="000000"/>
              <w:left w:val="single" w:sz="1" w:space="0" w:color="000000"/>
              <w:bottom w:val="single" w:sz="1" w:space="0" w:color="000000"/>
            </w:tcBorders>
          </w:tcPr>
          <w:p>
            <w:pPr>
              <w:spacing w:lineRule="auto"/>
            </w:pPr>
            <w:r>
              <w:rPr/>
              <w:t xml:space="preserve">Surface level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Best</w:t>
            </w:r>
          </w:p>
        </w:tc>
      </w:tr>
      <w:tr>
        <w:trPr>
          <w:cantSplit/>
        </w:trPr>
        <w:tc>
          <w:tcPr>
            <w:tcBorders>
              <w:top w:val="single" w:sz="1" w:space="0" w:color="000000"/>
              <w:bottom w:val="single" w:sz="1" w:space="0" w:color="000000"/>
            </w:tcBorders>
          </w:tcPr>
          <w:p>
            <w:pPr>
              <w:spacing w:lineRule="auto"/>
            </w:pPr>
            <w:r>
              <w:rPr>
                <w:b/>
              </w:rPr>
              <w:t xml:space="preserve">Multi-report synthesis</w:t>
            </w:r>
          </w:p>
        </w:tc>
        <w:tc>
          <w:tcPr>
            <w:tcBorders>
              <w:top w:val="single" w:sz="1" w:space="0" w:color="000000"/>
              <w:left w:val="single" w:sz="1" w:space="0" w:color="000000"/>
              <w:bottom w:val="single" w:sz="1" w:space="0" w:color="000000"/>
            </w:tcBorders>
          </w:tcPr>
          <w:p>
            <w:pPr>
              <w:spacing w:lineRule="auto"/>
            </w:pPr>
            <w:r>
              <w:rPr/>
              <w:t xml:space="preserve">Limited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Best (128K context)</w:t>
            </w:r>
          </w:p>
        </w:tc>
      </w:tr>
      <w:tr>
        <w:trPr>
          <w:cantSplit/>
        </w:trPr>
        <w:tc>
          <w:tcPr>
            <w:tcBorders>
              <w:top w:val="single" w:sz="1" w:space="0" w:color="000000"/>
              <w:bottom w:val="single" w:sz="1" w:space="0" w:color="000000"/>
            </w:tcBorders>
          </w:tcPr>
          <w:p>
            <w:pPr>
              <w:spacing w:lineRule="auto"/>
            </w:pPr>
            <w:r>
              <w:rPr>
                <w:b/>
              </w:rPr>
              <w:t xml:space="preserve">Methodology critique</w:t>
            </w:r>
          </w:p>
        </w:tc>
        <w:tc>
          <w:tcPr>
            <w:tcBorders>
              <w:top w:val="single" w:sz="1" w:space="0" w:color="000000"/>
              <w:left w:val="single" w:sz="1" w:space="0" w:color="000000"/>
              <w:bottom w:val="single" w:sz="1" w:space="0" w:color="000000"/>
            </w:tcBorders>
          </w:tcPr>
          <w:p>
            <w:pPr>
              <w:spacing w:lineRule="auto"/>
            </w:pPr>
            <w:r>
              <w:rPr/>
              <w:t xml:space="preserve">No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Yes</w:t>
            </w:r>
          </w:p>
        </w:tc>
      </w:tr>
    </w:tbl>
    <w:p>
      <w:pPr>
        <w:spacing w:lineRule="auto"/>
      </w:pPr>
    </w:p>
    <w:p>
      <w:pPr>
        <w:spacing w:after="210" w:lineRule="auto"/>
      </w:pPr>
      <w:r>
        <w:rPr>
          <w:b/>
        </w:rPr>
        <w:t xml:space="preserve">Recommendation:</w:t>
      </w:r>
      <w:r>
        <w:rPr/>
        <w:t xml:space="preserve"> Perplexity for "find and summarize" + GPT-OSS 120B for "deeply analyze"[1][2][4]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6" w:name="part_3_performance_metrics_for_ma_ea6676"/>
      <w:r>
        <w:rPr>
          <w:b/>
          <w:sz w:val="42"/>
        </w:rPr>
        <w:t xml:space="preserve">Part 3: Performance Metrics for Market Research</w:t>
      </w:r>
      <w:bookmarkEnd w:id="36"/>
    </w:p>
    <w:p>
      <w:pPr>
        <w:spacing w:line="271" w:before="240" w:lineRule="auto"/>
      </w:pPr>
      <w:bookmarkStart w:id="37" w:name="bm_3_1_speed_benchmarks"/>
      <w:r>
        <w:rPr>
          <w:b/>
          <w:sz w:val="33"/>
        </w:rPr>
        <w:t xml:space="preserve">3.1 Speed Benchmarks</w:t>
      </w:r>
      <w:bookmarkEnd w:id="3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Perplexity</w:t>
            </w:r>
          </w:p>
        </w:tc>
        <w:tc>
          <w:tcPr>
            <w:tcBorders>
              <w:top w:val="single" w:sz="1" w:space="0" w:color="000000"/>
              <w:left w:val="single" w:sz="1" w:space="0" w:color="000000"/>
              <w:bottom w:val="single" w:sz="1" w:space="0" w:color="000000"/>
            </w:tcBorders>
          </w:tcPr>
          <w:p>
            <w:pPr>
              <w:spacing w:lineRule="auto"/>
            </w:pPr>
            <w:r>
              <w:rPr/>
              <w:t xml:space="preserve">GPT-OSS 120B</w:t>
            </w:r>
          </w:p>
        </w:tc>
      </w:tr>
      <w:tr>
        <w:trPr>
          <w:cantSplit/>
        </w:trPr>
        <w:tc>
          <w:tcPr>
            <w:tcBorders>
              <w:top w:val="single" w:sz="1" w:space="0" w:color="000000"/>
              <w:bottom w:val="single" w:sz="1" w:space="0" w:color="000000"/>
            </w:tcBorders>
          </w:tcPr>
          <w:p>
            <w:pPr>
              <w:spacing w:lineRule="auto"/>
            </w:pPr>
            <w:r>
              <w:rPr>
                <w:b/>
              </w:rPr>
              <w:t xml:space="preserve">Basic question</w:t>
            </w:r>
          </w:p>
        </w:tc>
        <w:tc>
          <w:tcPr>
            <w:tcBorders>
              <w:top w:val="single" w:sz="1" w:space="0" w:color="000000"/>
              <w:left w:val="single" w:sz="1" w:space="0" w:color="000000"/>
              <w:bottom w:val="single" w:sz="1" w:space="0" w:color="000000"/>
            </w:tcBorders>
          </w:tcPr>
          <w:p>
            <w:pPr>
              <w:spacing w:lineRule="auto"/>
            </w:pPr>
            <w:r>
              <w:rPr/>
              <w:t xml:space="preserve">0.8 seconds</w:t>
            </w:r>
          </w:p>
        </w:tc>
        <w:tc>
          <w:tcPr>
            <w:tcBorders>
              <w:top w:val="single" w:sz="1" w:space="0" w:color="000000"/>
              <w:left w:val="single" w:sz="1" w:space="0" w:color="000000"/>
              <w:bottom w:val="single" w:sz="1" w:space="0" w:color="000000"/>
            </w:tcBorders>
          </w:tcPr>
          <w:p>
            <w:pPr>
              <w:spacing w:lineRule="auto"/>
            </w:pPr>
            <w:r>
              <w:rPr/>
              <w:t xml:space="preserve">3-4 seconds</w:t>
            </w:r>
          </w:p>
        </w:tc>
      </w:tr>
      <w:tr>
        <w:trPr>
          <w:cantSplit/>
        </w:trPr>
        <w:tc>
          <w:tcPr>
            <w:tcBorders>
              <w:top w:val="single" w:sz="1" w:space="0" w:color="000000"/>
              <w:bottom w:val="single" w:sz="1" w:space="0" w:color="000000"/>
            </w:tcBorders>
          </w:tcPr>
          <w:p>
            <w:pPr>
              <w:spacing w:lineRule="auto"/>
            </w:pPr>
            <w:r>
              <w:rPr>
                <w:b/>
              </w:rPr>
              <w:t xml:space="preserve">Deep Research mode</w:t>
            </w:r>
          </w:p>
        </w:tc>
        <w:tc>
          <w:tcPr>
            <w:tcBorders>
              <w:top w:val="single" w:sz="1" w:space="0" w:color="000000"/>
              <w:left w:val="single" w:sz="1" w:space="0" w:color="000000"/>
              <w:bottom w:val="single" w:sz="1" w:space="0" w:color="000000"/>
            </w:tcBorders>
          </w:tcPr>
          <w:p>
            <w:pPr>
              <w:spacing w:lineRule="auto"/>
            </w:pPr>
            <w:r>
              <w:rPr/>
              <w:t xml:space="preserve">5-10 seconds</w:t>
            </w:r>
          </w:p>
        </w:tc>
        <w:tc>
          <w:tcPr>
            <w:tcBorders>
              <w:top w:val="single" w:sz="1" w:space="0" w:color="000000"/>
              <w:left w:val="single" w:sz="1" w:space="0" w:color="000000"/>
              <w:bottom w:val="single" w:sz="1" w:space="0" w:color="000000"/>
            </w:tcBorders>
          </w:tcPr>
          <w:p>
            <w:pPr>
              <w:spacing w:lineRule="auto"/>
            </w:pPr>
            <w:r>
              <w:rPr/>
              <w:t xml:space="preserve">8-15 seconds (with data)</w:t>
            </w:r>
          </w:p>
        </w:tc>
      </w:tr>
      <w:tr>
        <w:trPr>
          <w:cantSplit/>
        </w:trPr>
        <w:tc>
          <w:tcPr>
            <w:tcBorders>
              <w:top w:val="single" w:sz="1" w:space="0" w:color="000000"/>
              <w:bottom w:val="single" w:sz="1" w:space="0" w:color="000000"/>
            </w:tcBorders>
          </w:tcPr>
          <w:p>
            <w:pPr>
              <w:spacing w:lineRule="auto"/>
            </w:pPr>
            <w:r>
              <w:rPr>
                <w:b/>
              </w:rPr>
              <w:t xml:space="preserve">Web-searched answer</w:t>
            </w:r>
          </w:p>
        </w:tc>
        <w:tc>
          <w:tcPr>
            <w:tcBorders>
              <w:top w:val="single" w:sz="1" w:space="0" w:color="000000"/>
              <w:left w:val="single" w:sz="1" w:space="0" w:color="000000"/>
              <w:bottom w:val="single" w:sz="1" w:space="0" w:color="000000"/>
            </w:tcBorders>
          </w:tcPr>
          <w:p>
            <w:pPr>
              <w:spacing w:lineRule="auto"/>
            </w:pPr>
            <w:r>
              <w:rPr/>
              <w:t xml:space="preserve">2-3 seconds</w:t>
            </w:r>
          </w:p>
        </w:tc>
        <w:tc>
          <w:tcPr>
            <w:tcBorders>
              <w:top w:val="single" w:sz="1" w:space="0" w:color="000000"/>
              <w:left w:val="single" w:sz="1" w:space="0" w:color="000000"/>
              <w:bottom w:val="single" w:sz="1" w:space="0" w:color="000000"/>
            </w:tcBorders>
          </w:tcPr>
          <w:p>
            <w:pPr>
              <w:spacing w:lineRule="auto"/>
            </w:pPr>
            <w:r>
              <w:rPr/>
              <w:t xml:space="preserve">N/A (no web access)</w:t>
            </w:r>
          </w:p>
        </w:tc>
      </w:tr>
      <w:tr>
        <w:trPr>
          <w:cantSplit/>
        </w:trPr>
        <w:tc>
          <w:tcPr>
            <w:tcBorders>
              <w:top w:val="single" w:sz="1" w:space="0" w:color="000000"/>
              <w:bottom w:val="single" w:sz="1" w:space="0" w:color="000000"/>
            </w:tcBorders>
          </w:tcPr>
          <w:p>
            <w:pPr>
              <w:spacing w:lineRule="auto"/>
            </w:pPr>
            <w:r>
              <w:rPr>
                <w:b/>
              </w:rPr>
              <w:t xml:space="preserve">Complex analysis</w:t>
            </w:r>
          </w:p>
        </w:tc>
        <w:tc>
          <w:tcPr>
            <w:tcBorders>
              <w:top w:val="single" w:sz="1" w:space="0" w:color="000000"/>
              <w:left w:val="single" w:sz="1" w:space="0" w:color="000000"/>
              <w:bottom w:val="single" w:sz="1" w:space="0" w:color="000000"/>
            </w:tcBorders>
          </w:tcPr>
          <w:p>
            <w:pPr>
              <w:spacing w:lineRule="auto"/>
            </w:pPr>
            <w:r>
              <w:rPr/>
              <w:t xml:space="preserve">Limited</w:t>
            </w:r>
          </w:p>
        </w:tc>
        <w:tc>
          <w:tcPr>
            <w:tcBorders>
              <w:top w:val="single" w:sz="1" w:space="0" w:color="000000"/>
              <w:left w:val="single" w:sz="1" w:space="0" w:color="000000"/>
              <w:bottom w:val="single" w:sz="1" w:space="0" w:color="000000"/>
            </w:tcBorders>
          </w:tcPr>
          <w:p>
            <w:pPr>
              <w:spacing w:lineRule="auto"/>
            </w:pPr>
            <w:r>
              <w:rPr/>
              <w:t xml:space="preserve">10-20 seconds</w:t>
            </w:r>
          </w:p>
        </w:tc>
      </w:tr>
    </w:tbl>
    <w:p>
      <w:pPr>
        <w:spacing w:lineRule="auto"/>
      </w:pPr>
    </w:p>
    <w:p>
      <w:pPr>
        <w:spacing w:after="210" w:lineRule="auto"/>
      </w:pPr>
      <w:r>
        <w:rPr>
          <w:b/>
        </w:rPr>
        <w:t xml:space="preserve">Market Research Context:</w:t>
      </w:r>
      <w:r>
        <w:rPr/>
        <w:t xml:space="preserve"> For interactive research sessions (researcher asks 50 questions), Perplexity provides rapid iteration (0.8s per cycle) while GPT-OSS 120B requires batching analysis (5-10s per cycle). Over a 2-hour research session, Perplexity enables roughly 2-3x more iterations[1][2].</w:t>
      </w:r>
    </w:p>
    <w:p>
      <w:pPr>
        <w:spacing w:line="271" w:before="240" w:lineRule="auto"/>
      </w:pPr>
      <w:bookmarkStart w:id="38" w:name="bm_3_2_accuracy_in_market_research"/>
      <w:r>
        <w:rPr>
          <w:b/>
          <w:sz w:val="33"/>
        </w:rPr>
        <w:t xml:space="preserve">3.2 Accuracy in Market Research</w:t>
      </w:r>
      <w:bookmarkEnd w:id="38"/>
    </w:p>
    <w:p>
      <w:pPr>
        <w:spacing w:line="271" w:before="240" w:lineRule="auto"/>
      </w:pPr>
      <w:bookmarkStart w:id="39" w:name="factual_accuracy_citation_verification"/>
      <w:r>
        <w:rPr>
          <w:b/>
          <w:sz w:val="28"/>
        </w:rPr>
        <w:t xml:space="preserve">Factual Accuracy (Citation Verification)</w:t>
      </w:r>
      <w:bookmarkEnd w:id="39"/>
    </w:p>
    <w:p>
      <w:pPr>
        <w:spacing w:after="210" w:lineRule="auto"/>
      </w:pPr>
      <w:r>
        <w:rPr>
          <w:b/>
        </w:rPr>
        <w:t xml:space="preserve">Perplexity:</w:t>
      </w:r>
      <w:r>
        <w:rPr/>
        <w:t xml:space="preserve"> 88% of general-knowledge questions answered correctly with verifiable citations. For market data specifically: 85-90% accuracy on publicly available data (pricing, funding rounds, employee counts) because it pulls from multiple sources[1].</w:t>
      </w:r>
    </w:p>
    <w:p>
      <w:pPr>
        <w:spacing w:after="210" w:lineRule="auto"/>
      </w:pPr>
      <w:r>
        <w:rPr>
          <w:b/>
        </w:rPr>
        <w:t xml:space="preserve">GPT-OSS 120B:</w:t>
      </w:r>
      <w:r>
        <w:rPr/>
        <w:t xml:space="preserve"> 82-87% accuracy on general knowledge. For market data: 75-80% accuracy when data is provided (risk of hallucination if conflicting data in training set)[2].</w:t>
      </w:r>
    </w:p>
    <w:p>
      <w:pPr>
        <w:spacing w:after="210" w:lineRule="auto"/>
      </w:pPr>
      <w:r>
        <w:rPr>
          <w:b/>
        </w:rPr>
        <w:t xml:space="preserve">Market Research Winner:</w:t>
      </w:r>
      <w:r>
        <w:rPr/>
        <w:t xml:space="preserve"> Perplexity for factual accuracy due to citation verification[1].</w:t>
      </w:r>
    </w:p>
    <w:p>
      <w:pPr>
        <w:spacing w:line="271" w:before="240" w:lineRule="auto"/>
      </w:pPr>
      <w:bookmarkStart w:id="40" w:name="reasoning_accuracy_pattern_recognition"/>
      <w:r>
        <w:rPr>
          <w:b/>
          <w:sz w:val="28"/>
        </w:rPr>
        <w:t xml:space="preserve">Reasoning Accuracy (Pattern Recognition)</w:t>
      </w:r>
      <w:bookmarkEnd w:id="40"/>
    </w:p>
    <w:p>
      <w:pPr>
        <w:spacing w:after="210" w:lineRule="auto"/>
      </w:pPr>
      <w:r>
        <w:rPr>
          <w:b/>
        </w:rPr>
        <w:t xml:space="preserve">Perplexity:</w:t>
      </w:r>
      <w:r>
        <w:rPr/>
        <w:t xml:space="preserve"> Good at connecting dots across sources; can identify when sources disagree. Cannot perform deep multi-step reasoning[1].</w:t>
      </w:r>
    </w:p>
    <w:p>
      <w:pPr>
        <w:spacing w:after="210" w:lineRule="auto"/>
      </w:pPr>
      <w:r>
        <w:rPr>
          <w:b/>
        </w:rPr>
        <w:t xml:space="preserve">GPT-OSS 120B:</w:t>
      </w:r>
      <w:r>
        <w:rPr/>
        <w:t xml:space="preserve"> Excellent at multi-step reasoning; can identify causal patterns in data; can perform financial calculations. May hallucinate if asked about data outside training set[2].</w:t>
      </w:r>
    </w:p>
    <w:p>
      <w:pPr>
        <w:spacing w:after="210" w:lineRule="auto"/>
      </w:pPr>
      <w:r>
        <w:rPr>
          <w:b/>
        </w:rPr>
        <w:t xml:space="preserve">Market Research Winner:</w:t>
      </w:r>
      <w:r>
        <w:rPr/>
        <w:t xml:space="preserve"> GPT-OSS 120B for reasoning accuracy with provided data[2][4].</w:t>
      </w:r>
    </w:p>
    <w:p>
      <w:pPr>
        <w:spacing w:line="271" w:before="240" w:lineRule="auto"/>
      </w:pPr>
      <w:bookmarkStart w:id="41" w:name="bm_3_3_context_window_comparison"/>
      <w:r>
        <w:rPr>
          <w:b/>
          <w:sz w:val="33"/>
        </w:rPr>
        <w:t xml:space="preserve">3.3 Context Window Comparison</w:t>
      </w:r>
      <w:bookmarkEnd w:id="4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Dimension</w:t>
            </w:r>
          </w:p>
        </w:tc>
        <w:tc>
          <w:tcPr>
            <w:tcBorders>
              <w:top w:val="single" w:sz="1" w:space="0" w:color="000000"/>
              <w:left w:val="single" w:sz="1" w:space="0" w:color="000000"/>
              <w:bottom w:val="single" w:sz="1" w:space="0" w:color="000000"/>
            </w:tcBorders>
          </w:tcPr>
          <w:p>
            <w:pPr>
              <w:spacing w:lineRule="auto"/>
            </w:pPr>
            <w:r>
              <w:rPr/>
              <w:t xml:space="preserve">Perplexity</w:t>
            </w:r>
          </w:p>
        </w:tc>
        <w:tc>
          <w:tcPr>
            <w:tcBorders>
              <w:top w:val="single" w:sz="1" w:space="0" w:color="000000"/>
              <w:left w:val="single" w:sz="1" w:space="0" w:color="000000"/>
              <w:bottom w:val="single" w:sz="1" w:space="0" w:color="000000"/>
            </w:tcBorders>
          </w:tcPr>
          <w:p>
            <w:pPr>
              <w:spacing w:lineRule="auto"/>
            </w:pPr>
            <w:r>
              <w:rPr/>
              <w:t xml:space="preserve">GPT-OSS 120B</w:t>
            </w:r>
          </w:p>
        </w:tc>
      </w:tr>
      <w:tr>
        <w:trPr>
          <w:cantSplit/>
        </w:trPr>
        <w:tc>
          <w:tcPr>
            <w:tcBorders>
              <w:top w:val="single" w:sz="1" w:space="0" w:color="000000"/>
              <w:bottom w:val="single" w:sz="1" w:space="0" w:color="000000"/>
            </w:tcBorders>
          </w:tcPr>
          <w:p>
            <w:pPr>
              <w:spacing w:lineRule="auto"/>
            </w:pPr>
            <w:r>
              <w:rPr>
                <w:b/>
              </w:rPr>
              <w:t xml:space="preserve">Context window</w:t>
            </w:r>
          </w:p>
        </w:tc>
        <w:tc>
          <w:tcPr>
            <w:tcBorders>
              <w:top w:val="single" w:sz="1" w:space="0" w:color="000000"/>
              <w:left w:val="single" w:sz="1" w:space="0" w:color="000000"/>
              <w:bottom w:val="single" w:sz="1" w:space="0" w:color="000000"/>
            </w:tcBorders>
          </w:tcPr>
          <w:p>
            <w:pPr>
              <w:spacing w:lineRule="auto"/>
            </w:pPr>
            <w:r>
              <w:rPr/>
              <w:t xml:space="preserve">128K tokens (for retrieval)</w:t>
            </w:r>
          </w:p>
        </w:tc>
        <w:tc>
          <w:tcPr>
            <w:tcBorders>
              <w:top w:val="single" w:sz="1" w:space="0" w:color="000000"/>
              <w:left w:val="single" w:sz="1" w:space="0" w:color="000000"/>
              <w:bottom w:val="single" w:sz="1" w:space="0" w:color="000000"/>
            </w:tcBorders>
          </w:tcPr>
          <w:p>
            <w:pPr>
              <w:spacing w:lineRule="auto"/>
            </w:pPr>
            <w:r>
              <w:rPr/>
              <w:t xml:space="preserve">128K tokens</w:t>
            </w:r>
          </w:p>
        </w:tc>
      </w:tr>
      <w:tr>
        <w:trPr>
          <w:cantSplit/>
        </w:trPr>
        <w:tc>
          <w:tcPr>
            <w:tcBorders>
              <w:top w:val="single" w:sz="1" w:space="0" w:color="000000"/>
              <w:bottom w:val="single" w:sz="1" w:space="0" w:color="000000"/>
            </w:tcBorders>
          </w:tcPr>
          <w:p>
            <w:pPr>
              <w:spacing w:lineRule="auto"/>
            </w:pPr>
            <w:r>
              <w:rPr>
                <w:b/>
              </w:rPr>
              <w:t xml:space="preserve">Long document processing</w:t>
            </w:r>
          </w:p>
        </w:tc>
        <w:tc>
          <w:tcPr>
            <w:tcBorders>
              <w:top w:val="single" w:sz="1" w:space="0" w:color="000000"/>
              <w:left w:val="single" w:sz="1" w:space="0" w:color="000000"/>
              <w:bottom w:val="single" w:sz="1" w:space="0" w:color="000000"/>
            </w:tcBorders>
          </w:tcPr>
          <w:p>
            <w:pPr>
              <w:spacing w:lineRule="auto"/>
            </w:pPr>
            <w:r>
              <w:rPr/>
              <w:t xml:space="preserve">Retrieves relevant excerpts</w:t>
            </w:r>
          </w:p>
        </w:tc>
        <w:tc>
          <w:tcPr>
            <w:tcBorders>
              <w:top w:val="single" w:sz="1" w:space="0" w:color="000000"/>
              <w:left w:val="single" w:sz="1" w:space="0" w:color="000000"/>
              <w:bottom w:val="single" w:sz="1" w:space="0" w:color="000000"/>
            </w:tcBorders>
          </w:tcPr>
          <w:p>
            <w:pPr>
              <w:spacing w:lineRule="auto"/>
            </w:pPr>
            <w:r>
              <w:rPr/>
              <w:t xml:space="preserve">Processes entire document</w:t>
            </w:r>
          </w:p>
        </w:tc>
      </w:tr>
      <w:tr>
        <w:trPr>
          <w:cantSplit/>
        </w:trPr>
        <w:tc>
          <w:tcPr>
            <w:tcBorders>
              <w:top w:val="single" w:sz="1" w:space="0" w:color="000000"/>
              <w:bottom w:val="single" w:sz="1" w:space="0" w:color="000000"/>
            </w:tcBorders>
          </w:tcPr>
          <w:p>
            <w:pPr>
              <w:spacing w:lineRule="auto"/>
            </w:pPr>
            <w:r>
              <w:rPr>
                <w:b/>
              </w:rPr>
              <w:t xml:space="preserve">Multi-document analysis</w:t>
            </w:r>
          </w:p>
        </w:tc>
        <w:tc>
          <w:tcPr>
            <w:tcBorders>
              <w:top w:val="single" w:sz="1" w:space="0" w:color="000000"/>
              <w:left w:val="single" w:sz="1" w:space="0" w:color="000000"/>
              <w:bottom w:val="single" w:sz="1" w:space="0" w:color="000000"/>
            </w:tcBorders>
          </w:tcPr>
          <w:p>
            <w:pPr>
              <w:spacing w:lineRule="auto"/>
            </w:pPr>
            <w:r>
              <w:rPr/>
              <w:t xml:space="preserve">Sequential (one search at a time)</w:t>
            </w:r>
          </w:p>
        </w:tc>
        <w:tc>
          <w:tcPr>
            <w:tcBorders>
              <w:top w:val="single" w:sz="1" w:space="0" w:color="000000"/>
              <w:left w:val="single" w:sz="1" w:space="0" w:color="000000"/>
              <w:bottom w:val="single" w:sz="1" w:space="0" w:color="000000"/>
            </w:tcBorders>
          </w:tcPr>
          <w:p>
            <w:pPr>
              <w:spacing w:lineRule="auto"/>
            </w:pPr>
            <w:r>
              <w:rPr/>
              <w:t xml:space="preserve">Simultaneous (all in context)</w:t>
            </w:r>
          </w:p>
        </w:tc>
      </w:tr>
    </w:tbl>
    <w:p>
      <w:pPr>
        <w:spacing w:lineRule="auto"/>
      </w:pPr>
    </w:p>
    <w:p>
      <w:pPr>
        <w:spacing w:after="210" w:lineRule="auto"/>
      </w:pPr>
      <w:r>
        <w:rPr>
          <w:b/>
        </w:rPr>
        <w:t xml:space="preserve">Example:</w:t>
      </w:r>
      <w:r>
        <w:rPr/>
        <w:t xml:space="preserve"> Analyzing 5 market reports simultaneously:</w:t>
      </w:r>
    </w:p>
    <w:p>
      <w:pPr>
        <w:numPr>
          <w:ilvl w:val="0"/>
          <w:numId w:val="33"/>
        </w:numPr>
        <w:spacing w:lineRule="auto"/>
      </w:pPr>
      <w:r>
        <w:rPr>
          <w:b/>
        </w:rPr>
        <w:t xml:space="preserve">Perplexity:</w:t>
      </w:r>
      <w:r>
        <w:rPr/>
        <w:t xml:space="preserve"> Searches sequentially, merges results. 8-10 seconds total.</w:t>
      </w:r>
    </w:p>
    <w:p>
      <w:pPr>
        <w:numPr>
          <w:ilvl w:val="0"/>
          <w:numId w:val="33"/>
        </w:numPr>
        <w:spacing w:lineRule="auto"/>
      </w:pPr>
      <w:r>
        <w:rPr>
          <w:b/>
        </w:rPr>
        <w:t xml:space="preserve">GPT-OSS 120B:</w:t>
      </w:r>
      <w:r>
        <w:rPr/>
        <w:t xml:space="preserve"> Processes all in parallel. 12-15 seconds but with deeper synthesis[2].</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2" w:name="part_4_pricing_and_cost_analysis"/>
      <w:r>
        <w:rPr>
          <w:b/>
          <w:sz w:val="42"/>
        </w:rPr>
        <w:t xml:space="preserve">Part 4: Pricing and Cost Analysis</w:t>
      </w:r>
      <w:bookmarkEnd w:id="42"/>
    </w:p>
    <w:p>
      <w:pPr>
        <w:spacing w:line="271" w:before="240" w:lineRule="auto"/>
      </w:pPr>
      <w:bookmarkStart w:id="43" w:name="bm_4_1_unit_economics"/>
      <w:r>
        <w:rPr>
          <w:b/>
          <w:sz w:val="33"/>
        </w:rPr>
        <w:t xml:space="preserve">4.1 Unit Economics</w:t>
      </w:r>
      <w:bookmarkEnd w:id="43"/>
    </w:p>
    <w:p>
      <w:pPr>
        <w:spacing w:line="271" w:before="240" w:lineRule="auto"/>
      </w:pPr>
      <w:bookmarkStart w:id="44" w:name="perplexity_pricing_structure"/>
      <w:r>
        <w:rPr>
          <w:b/>
          <w:sz w:val="28"/>
        </w:rPr>
        <w:t xml:space="preserve">Perplexity Pricing Structure</w:t>
      </w:r>
      <w:bookmarkEnd w:id="44"/>
    </w:p>
    <w:p>
      <w:pPr>
        <w:spacing w:after="210" w:lineRule="auto"/>
      </w:pPr>
      <w:r>
        <w:rPr/>
        <w:t xml:space="preserve">Perplexity offers tiered access (as of January 2026):</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Plan</w:t>
            </w:r>
          </w:p>
        </w:tc>
        <w:tc>
          <w:tcPr>
            <w:tcBorders>
              <w:top w:val="single" w:sz="1" w:space="0" w:color="000000"/>
              <w:left w:val="single" w:sz="1" w:space="0" w:color="000000"/>
              <w:bottom w:val="single" w:sz="1" w:space="0" w:color="000000"/>
            </w:tcBorders>
          </w:tcPr>
          <w:p>
            <w:pPr>
              <w:spacing w:lineRule="auto"/>
            </w:pPr>
            <w:r>
              <w:rPr/>
              <w:t xml:space="preserve">Cost</w:t>
            </w:r>
          </w:p>
        </w:tc>
        <w:tc>
          <w:tcPr>
            <w:tcBorders>
              <w:top w:val="single" w:sz="1" w:space="0" w:color="000000"/>
              <w:left w:val="single" w:sz="1" w:space="0" w:color="000000"/>
              <w:bottom w:val="single" w:sz="1" w:space="0" w:color="000000"/>
            </w:tcBorders>
          </w:tcPr>
          <w:p>
            <w:pPr>
              <w:spacing w:lineRule="auto"/>
            </w:pPr>
            <w:r>
              <w:rPr/>
              <w:t xml:space="preserve">Usage</w:t>
            </w:r>
          </w:p>
        </w:tc>
        <w:tc>
          <w:tcPr>
            <w:tcBorders>
              <w:top w:val="single" w:sz="1" w:space="0" w:color="000000"/>
              <w:left w:val="single" w:sz="1" w:space="0" w:color="000000"/>
              <w:bottom w:val="single" w:sz="1" w:space="0" w:color="000000"/>
            </w:tcBorders>
          </w:tcPr>
          <w:p>
            <w:pPr>
              <w:spacing w:lineRule="auto"/>
            </w:pPr>
            <w:r>
              <w:rPr/>
              <w:t xml:space="preserve">Per-Query Cost</w:t>
            </w:r>
          </w:p>
        </w:tc>
      </w:tr>
      <w:tr>
        <w:trPr>
          <w:cantSplit/>
        </w:trPr>
        <w:tc>
          <w:tcPr>
            <w:tcBorders>
              <w:top w:val="single" w:sz="1" w:space="0" w:color="000000"/>
              <w:bottom w:val="single" w:sz="1" w:space="0" w:color="000000"/>
            </w:tcBorders>
          </w:tcPr>
          <w:p>
            <w:pPr>
              <w:spacing w:lineRule="auto"/>
            </w:pPr>
            <w:r>
              <w:rPr>
                <w:b/>
              </w:rPr>
              <w:t xml:space="preserve">Free</w:t>
            </w:r>
          </w:p>
        </w:tc>
        <w:tc>
          <w:tcPr>
            <w:tcBorders>
              <w:top w:val="single" w:sz="1" w:space="0" w:color="000000"/>
              <w:left w:val="single" w:sz="1" w:space="0" w:color="000000"/>
              <w:bottom w:val="single" w:sz="1" w:space="0" w:color="000000"/>
            </w:tcBorders>
          </w:tcPr>
          <w:p>
            <w:pPr>
              <w:spacing w:lineRule="auto"/>
            </w:pPr>
            <w:r>
              <w:rPr/>
              <w:t xml:space="preserve">$0</w:t>
            </w:r>
          </w:p>
        </w:tc>
        <w:tc>
          <w:tcPr>
            <w:tcBorders>
              <w:top w:val="single" w:sz="1" w:space="0" w:color="000000"/>
              <w:left w:val="single" w:sz="1" w:space="0" w:color="000000"/>
              <w:bottom w:val="single" w:sz="1" w:space="0" w:color="000000"/>
            </w:tcBorders>
          </w:tcPr>
          <w:p>
            <w:pPr>
              <w:spacing w:lineRule="auto"/>
            </w:pPr>
            <w:r>
              <w:rPr/>
              <w:t xml:space="preserve">5 queries/day</w:t>
            </w:r>
          </w:p>
        </w:tc>
        <w:tc>
          <w:tcPr>
            <w:tcBorders>
              <w:top w:val="single" w:sz="1" w:space="0" w:color="000000"/>
              <w:left w:val="single" w:sz="1" w:space="0" w:color="000000"/>
              <w:bottom w:val="single" w:sz="1" w:space="0" w:color="000000"/>
            </w:tcBorders>
          </w:tcPr>
          <w:p>
            <w:pPr>
              <w:spacing w:lineRule="auto"/>
            </w:pPr>
            <w:r>
              <w:rPr/>
              <w:t xml:space="preserve">$0.00</w:t>
            </w:r>
          </w:p>
        </w:tc>
      </w:tr>
      <w:tr>
        <w:trPr>
          <w:cantSplit/>
        </w:trPr>
        <w:tc>
          <w:tcPr>
            <w:tcBorders>
              <w:top w:val="single" w:sz="1" w:space="0" w:color="000000"/>
              <w:bottom w:val="single" w:sz="1" w:space="0" w:color="000000"/>
            </w:tcBorders>
          </w:tcPr>
          <w:p>
            <w:pPr>
              <w:spacing w:lineRule="auto"/>
            </w:pPr>
            <w:r>
              <w:rPr>
                <w:b/>
              </w:rPr>
              <w:t xml:space="preserve">Pro</w:t>
            </w:r>
          </w:p>
        </w:tc>
        <w:tc>
          <w:tcPr>
            <w:tcBorders>
              <w:top w:val="single" w:sz="1" w:space="0" w:color="000000"/>
              <w:left w:val="single" w:sz="1" w:space="0" w:color="000000"/>
              <w:bottom w:val="single" w:sz="1" w:space="0" w:color="000000"/>
            </w:tcBorders>
          </w:tcPr>
          <w:p>
            <w:pPr>
              <w:spacing w:lineRule="auto"/>
            </w:pPr>
            <w:r>
              <w:rPr/>
              <w:t xml:space="preserve">$20/month</w:t>
            </w:r>
          </w:p>
        </w:tc>
        <w:tc>
          <w:tcPr>
            <w:tcBorders>
              <w:top w:val="single" w:sz="1" w:space="0" w:color="000000"/>
              <w:left w:val="single" w:sz="1" w:space="0" w:color="000000"/>
              <w:bottom w:val="single" w:sz="1" w:space="0" w:color="000000"/>
            </w:tcBorders>
          </w:tcPr>
          <w:p>
            <w:pPr>
              <w:spacing w:lineRule="auto"/>
            </w:pPr>
            <w:r>
              <w:rPr/>
              <w:t xml:space="preserve">600 queries/month</w:t>
            </w:r>
          </w:p>
        </w:tc>
        <w:tc>
          <w:tcPr>
            <w:tcBorders>
              <w:top w:val="single" w:sz="1" w:space="0" w:color="000000"/>
              <w:left w:val="single" w:sz="1" w:space="0" w:color="000000"/>
              <w:bottom w:val="single" w:sz="1" w:space="0" w:color="000000"/>
            </w:tcBorders>
          </w:tcPr>
          <w:p>
            <w:pPr>
              <w:spacing w:lineRule="auto"/>
            </w:pPr>
            <w:r>
              <w:rPr/>
              <w:t xml:space="preserve">$0.033</w:t>
            </w:r>
          </w:p>
        </w:tc>
      </w:tr>
      <w:tr>
        <w:trPr>
          <w:cantSplit/>
        </w:trPr>
        <w:tc>
          <w:tcPr>
            <w:tcBorders>
              <w:top w:val="single" w:sz="1" w:space="0" w:color="000000"/>
              <w:bottom w:val="single" w:sz="1" w:space="0" w:color="000000"/>
            </w:tcBorders>
          </w:tcPr>
          <w:p>
            <w:pPr>
              <w:spacing w:lineRule="auto"/>
            </w:pPr>
            <w:r>
              <w:rPr>
                <w:b/>
              </w:rPr>
              <w:t xml:space="preserve">Deep Research Pass</w:t>
            </w:r>
          </w:p>
        </w:tc>
        <w:tc>
          <w:tcPr>
            <w:tcBorders>
              <w:top w:val="single" w:sz="1" w:space="0" w:color="000000"/>
              <w:left w:val="single" w:sz="1" w:space="0" w:color="000000"/>
              <w:bottom w:val="single" w:sz="1" w:space="0" w:color="000000"/>
            </w:tcBorders>
          </w:tcPr>
          <w:p>
            <w:pPr>
              <w:spacing w:lineRule="auto"/>
            </w:pPr>
            <w:r>
              <w:rPr/>
              <w:t xml:space="preserve">$10/month</w:t>
            </w:r>
          </w:p>
        </w:tc>
        <w:tc>
          <w:tcPr>
            <w:tcBorders>
              <w:top w:val="single" w:sz="1" w:space="0" w:color="000000"/>
              <w:left w:val="single" w:sz="1" w:space="0" w:color="000000"/>
              <w:bottom w:val="single" w:sz="1" w:space="0" w:color="000000"/>
            </w:tcBorders>
          </w:tcPr>
          <w:p>
            <w:pPr>
              <w:spacing w:lineRule="auto"/>
            </w:pPr>
            <w:r>
              <w:rPr/>
              <w:t xml:space="preserve">32 deep queries/month</w:t>
            </w:r>
          </w:p>
        </w:tc>
        <w:tc>
          <w:tcPr>
            <w:tcBorders>
              <w:top w:val="single" w:sz="1" w:space="0" w:color="000000"/>
              <w:left w:val="single" w:sz="1" w:space="0" w:color="000000"/>
              <w:bottom w:val="single" w:sz="1" w:space="0" w:color="000000"/>
            </w:tcBorders>
          </w:tcPr>
          <w:p>
            <w:pPr>
              <w:spacing w:lineRule="auto"/>
            </w:pPr>
            <w:r>
              <w:rPr/>
              <w:t xml:space="preserve">$0.31 (deep searches)</w:t>
            </w:r>
          </w:p>
        </w:tc>
      </w:tr>
      <w:tr>
        <w:trPr>
          <w:cantSplit/>
        </w:trPr>
        <w:tc>
          <w:tcPr>
            <w:tcBorders>
              <w:top w:val="single" w:sz="1" w:space="0" w:color="000000"/>
              <w:bottom w:val="single" w:sz="1" w:space="0" w:color="000000"/>
            </w:tcBorders>
          </w:tcPr>
          <w:p>
            <w:pPr>
              <w:spacing w:lineRule="auto"/>
            </w:pPr>
            <w:r>
              <w:rPr>
                <w:b/>
              </w:rPr>
              <w:t xml:space="preserve">Enterprise</w:t>
            </w:r>
          </w:p>
        </w:tc>
        <w:tc>
          <w:tcPr>
            <w:tcBorders>
              <w:top w:val="single" w:sz="1" w:space="0" w:color="000000"/>
              <w:left w:val="single" w:sz="1" w:space="0" w:color="000000"/>
              <w:bottom w:val="single" w:sz="1" w:space="0" w:color="000000"/>
            </w:tcBorders>
          </w:tcPr>
          <w:p>
            <w:pPr>
              <w:spacing w:lineRule="auto"/>
            </w:pPr>
            <w:r>
              <w:rPr/>
              <w:t xml:space="preserve">Custom</w:t>
            </w:r>
          </w:p>
        </w:tc>
        <w:tc>
          <w:tcPr>
            <w:tcBorders>
              <w:top w:val="single" w:sz="1" w:space="0" w:color="000000"/>
              <w:left w:val="single" w:sz="1" w:space="0" w:color="000000"/>
              <w:bottom w:val="single" w:sz="1" w:space="0" w:color="000000"/>
            </w:tcBorders>
          </w:tcPr>
          <w:p>
            <w:pPr>
              <w:spacing w:lineRule="auto"/>
            </w:pPr>
            <w:r>
              <w:rPr/>
              <w:t xml:space="preserve">Unlimited</w:t>
            </w:r>
          </w:p>
        </w:tc>
        <w:tc>
          <w:tcPr>
            <w:tcBorders>
              <w:top w:val="single" w:sz="1" w:space="0" w:color="000000"/>
              <w:left w:val="single" w:sz="1" w:space="0" w:color="000000"/>
              <w:bottom w:val="single" w:sz="1" w:space="0" w:color="000000"/>
            </w:tcBorders>
          </w:tcPr>
          <w:p>
            <w:pPr>
              <w:spacing w:lineRule="auto"/>
            </w:pPr>
            <w:r>
              <w:rPr/>
              <w:t xml:space="preserve">Negotiated volume pricing</w:t>
            </w:r>
          </w:p>
        </w:tc>
      </w:tr>
    </w:tbl>
    <w:p>
      <w:pPr>
        <w:spacing w:lineRule="auto"/>
      </w:pPr>
    </w:p>
    <w:p>
      <w:pPr>
        <w:spacing w:after="210" w:lineRule="auto"/>
      </w:pPr>
      <w:r>
        <w:rPr>
          <w:b/>
        </w:rPr>
        <w:t xml:space="preserve">Market Research Cost Calculation:</w:t>
      </w:r>
    </w:p>
    <w:p>
      <w:pPr>
        <w:spacing w:after="210" w:lineRule="auto"/>
      </w:pPr>
      <w:r>
        <w:rPr/>
        <w:t xml:space="preserve">For a researcher conducting 100 research queries/month:</w:t>
      </w:r>
      <w:r>
        <w:rPr/>
        <w:br w:type="textWrapping"/>
      </w:r>
      <w:r>
        <w:rPr/>
        <w:t xml:space="preserve">Perplexity Pro: $20/month</w:t>
      </w:r>
      <w:r>
        <w:rPr/>
        <w:br w:type="textWrapping"/>
      </w:r>
      <w:r>
        <w:rPr/>
        <w:t xml:space="preserve">Cost per query: $0.20</w:t>
      </w:r>
      <w:r>
        <w:rPr/>
        <w:br w:type="textWrapping"/>
      </w:r>
      <w:r>
        <w:rPr/>
        <w:t xml:space="preserve">Monthly cost: $20</w:t>
      </w:r>
    </w:p>
    <w:p>
      <w:pPr>
        <w:spacing w:after="210" w:lineRule="auto"/>
      </w:pPr>
      <w:r>
        <w:rPr/>
        <w:t xml:space="preserve">For 100 deep research queries:</w:t>
      </w:r>
      <w:r>
        <w:rPr/>
        <w:br w:type="textWrapping"/>
      </w:r>
      <w:r>
        <w:rPr/>
        <w:t xml:space="preserve">Deep Research Pass: $10/month (32 included)</w:t>
      </w:r>
      <w:r>
        <w:rPr/>
        <w:br w:type="textWrapping"/>
      </w:r>
      <w:r>
        <w:rPr>
          <w:rFonts w:eastAsia="Georgia" w:cs="Georgia" w:ascii="Georgia" w:hAnsi="Georgia"/>
        </w:rPr>
        <w:t xml:space="preserve">Additional 68 @ $0.31 each: $21.08</w:t>
      </w:r>
      <w:r>
        <w:rPr/>
        <w:br w:type="textWrapping"/>
      </w:r>
      <w:r>
        <w:rPr/>
        <w:t xml:space="preserve">Total: $31.08/month</w:t>
      </w:r>
    </w:p>
    <w:p>
      <w:pPr>
        <w:spacing w:after="210" w:lineRule="auto"/>
      </w:pPr>
      <w:r>
        <w:rPr>
          <w:b/>
        </w:rPr>
        <w:t xml:space="preserve">Citation:</w:t>
      </w:r>
      <w:r>
        <w:rPr/>
        <w:t xml:space="preserve"> Current Perplexity pricing structure[1][3]</w:t>
      </w:r>
    </w:p>
    <w:p>
      <w:pPr>
        <w:spacing w:line="271" w:before="240" w:lineRule="auto"/>
      </w:pPr>
      <w:bookmarkStart w:id="45" w:name="gpt_oss_120b_pricing_on_groq"/>
      <w:r>
        <w:rPr>
          <w:b/>
          <w:sz w:val="28"/>
        </w:rPr>
        <w:t xml:space="preserve">GPT-OSS 120B Pricing on Groq</w:t>
      </w:r>
      <w:bookmarkEnd w:id="45"/>
    </w:p>
    <w:p>
      <w:pPr>
        <w:spacing w:after="210" w:lineRule="auto"/>
      </w:pPr>
      <w:r>
        <w:rPr/>
        <w:t xml:space="preserve">GPT-OSS 120B operates as pay-per-token consumption: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t xml:space="preserve">Price</w:t>
            </w:r>
          </w:p>
        </w:tc>
        <w:tc>
          <w:tcPr>
            <w:tcBorders>
              <w:top w:val="single" w:sz="1" w:space="0" w:color="000000"/>
              <w:left w:val="single" w:sz="1" w:space="0" w:color="000000"/>
              <w:bottom w:val="single" w:sz="1" w:space="0" w:color="000000"/>
            </w:tcBorders>
          </w:tcPr>
          <w:p>
            <w:pPr>
              <w:spacing w:lineRule="auto"/>
            </w:pPr>
            <w:r>
              <w:rPr/>
              <w:t xml:space="preserve">Market Research Relevance</w:t>
            </w:r>
          </w:p>
        </w:tc>
      </w:tr>
      <w:tr>
        <w:trPr>
          <w:cantSplit/>
        </w:trPr>
        <w:tc>
          <w:tcPr>
            <w:tcBorders>
              <w:top w:val="single" w:sz="1" w:space="0" w:color="000000"/>
              <w:bottom w:val="single" w:sz="1" w:space="0" w:color="000000"/>
            </w:tcBorders>
          </w:tcPr>
          <w:p>
            <w:pPr>
              <w:spacing w:lineRule="auto"/>
            </w:pPr>
            <w:r>
              <w:rPr>
                <w:b/>
              </w:rPr>
              <w:t xml:space="preserve">Input tokens</w:t>
            </w:r>
          </w:p>
        </w:tc>
        <w:tc>
          <w:tcPr>
            <w:tcBorders>
              <w:top w:val="single" w:sz="1" w:space="0" w:color="000000"/>
              <w:left w:val="single" w:sz="1" w:space="0" w:color="000000"/>
              <w:bottom w:val="single" w:sz="1" w:space="0" w:color="000000"/>
            </w:tcBorders>
          </w:tcPr>
          <w:p>
            <w:pPr>
              <w:spacing w:lineRule="auto"/>
            </w:pPr>
            <w:r>
              <w:rPr/>
              <w:t xml:space="preserve">$0.15 per million tokens</w:t>
            </w:r>
          </w:p>
        </w:tc>
        <w:tc>
          <w:tcPr>
            <w:tcBorders>
              <w:top w:val="single" w:sz="1" w:space="0" w:color="000000"/>
              <w:left w:val="single" w:sz="1" w:space="0" w:color="000000"/>
              <w:bottom w:val="single" w:sz="1" w:space="0" w:color="000000"/>
            </w:tcBorders>
          </w:tcPr>
          <w:p>
            <w:pPr>
              <w:spacing w:lineRule="auto"/>
            </w:pPr>
            <w:r>
              <w:rPr/>
              <w:t xml:space="preserve">Document upload, context</w:t>
            </w:r>
          </w:p>
        </w:tc>
      </w:tr>
      <w:tr>
        <w:trPr>
          <w:cantSplit/>
        </w:trPr>
        <w:tc>
          <w:tcPr>
            <w:tcBorders>
              <w:top w:val="single" w:sz="1" w:space="0" w:color="000000"/>
              <w:bottom w:val="single" w:sz="1" w:space="0" w:color="000000"/>
            </w:tcBorders>
          </w:tcPr>
          <w:p>
            <w:pPr>
              <w:spacing w:lineRule="auto"/>
            </w:pPr>
            <w:r>
              <w:rPr>
                <w:b/>
              </w:rPr>
              <w:t xml:space="preserve">Output tokens</w:t>
            </w:r>
          </w:p>
        </w:tc>
        <w:tc>
          <w:tcPr>
            <w:tcBorders>
              <w:top w:val="single" w:sz="1" w:space="0" w:color="000000"/>
              <w:left w:val="single" w:sz="1" w:space="0" w:color="000000"/>
              <w:bottom w:val="single" w:sz="1" w:space="0" w:color="000000"/>
            </w:tcBorders>
          </w:tcPr>
          <w:p>
            <w:pPr>
              <w:spacing w:lineRule="auto"/>
            </w:pPr>
            <w:r>
              <w:rPr/>
              <w:t xml:space="preserve">$0.60 per million tokens</w:t>
            </w:r>
          </w:p>
        </w:tc>
        <w:tc>
          <w:tcPr>
            <w:tcBorders>
              <w:top w:val="single" w:sz="1" w:space="0" w:color="000000"/>
              <w:left w:val="single" w:sz="1" w:space="0" w:color="000000"/>
              <w:bottom w:val="single" w:sz="1" w:space="0" w:color="000000"/>
            </w:tcBorders>
          </w:tcPr>
          <w:p>
            <w:pPr>
              <w:spacing w:lineRule="auto"/>
            </w:pPr>
            <w:r>
              <w:rPr/>
              <w:t xml:space="preserve">Analysis and reasoning output</w:t>
            </w:r>
          </w:p>
        </w:tc>
      </w:tr>
      <w:tr>
        <w:trPr>
          <w:cantSplit/>
        </w:trPr>
        <w:tc>
          <w:tcPr>
            <w:tcBorders>
              <w:top w:val="single" w:sz="1" w:space="0" w:color="000000"/>
              <w:bottom w:val="single" w:sz="1" w:space="0" w:color="000000"/>
            </w:tcBorders>
          </w:tcPr>
          <w:p>
            <w:pPr>
              <w:spacing w:lineRule="auto"/>
            </w:pPr>
            <w:r>
              <w:rPr>
                <w:b/>
              </w:rPr>
              <w:t xml:space="preserve">Batch API (50% discount)</w:t>
            </w:r>
          </w:p>
        </w:tc>
        <w:tc>
          <w:tcPr>
            <w:tcBorders>
              <w:top w:val="single" w:sz="1" w:space="0" w:color="000000"/>
              <w:left w:val="single" w:sz="1" w:space="0" w:color="000000"/>
              <w:bottom w:val="single" w:sz="1" w:space="0" w:color="000000"/>
            </w:tcBorders>
          </w:tcPr>
          <w:p>
            <w:pPr>
              <w:spacing w:lineRule="auto"/>
            </w:pPr>
            <w:r>
              <w:rPr/>
              <w:t xml:space="preserve">$0.075 input, $0.30 output</w:t>
            </w:r>
          </w:p>
        </w:tc>
        <w:tc>
          <w:tcPr>
            <w:tcBorders>
              <w:top w:val="single" w:sz="1" w:space="0" w:color="000000"/>
              <w:left w:val="single" w:sz="1" w:space="0" w:color="000000"/>
              <w:bottom w:val="single" w:sz="1" w:space="0" w:color="000000"/>
            </w:tcBorders>
          </w:tcPr>
          <w:p>
            <w:pPr>
              <w:spacing w:lineRule="auto"/>
            </w:pPr>
            <w:r>
              <w:rPr/>
              <w:t xml:space="preserve">Non-urgent research projects</w:t>
            </w:r>
          </w:p>
        </w:tc>
      </w:tr>
    </w:tbl>
    <w:p>
      <w:pPr>
        <w:spacing w:lineRule="auto"/>
      </w:pPr>
    </w:p>
    <w:p>
      <w:pPr>
        <w:spacing w:after="210" w:lineRule="auto"/>
      </w:pPr>
      <w:r>
        <w:rPr>
          <w:b/>
        </w:rPr>
        <w:t xml:space="preserve">Market Research Cost Calculation:</w:t>
      </w:r>
    </w:p>
    <w:p>
      <w:pPr>
        <w:spacing w:after="210" w:lineRule="auto"/>
      </w:pPr>
      <w:r>
        <w:rPr/>
        <w:t xml:space="preserve">Typical market research query using GPT-OSS 120B:</w:t>
      </w:r>
      <w:r>
        <w:rPr/>
        <w:br w:type="textWrapping"/>
      </w:r>
      <w:r>
        <w:rPr/>
        <w:t xml:space="preserve">Input: 5 market reports (avg 15,000 tokens each) = 75,000 tokens</w:t>
      </w:r>
      <w:r>
        <w:rPr/>
        <w:br w:type="textWrapping"/>
      </w:r>
      <w:r>
        <w:rPr/>
        <w:t xml:space="preserve">Output: Comprehensive analysis (5,000 tokens)</w:t>
      </w:r>
    </w:p>
    <w:p>
      <w:pPr>
        <w:spacing w:after="210" w:lineRule="auto"/>
      </w:pPr>
      <w:r>
        <w:rPr/>
        <w:t xml:space="preserve">Cost per query:</w:t>
      </w:r>
    </w:p>
    <w:p>
      <w:pPr>
        <w:numPr>
          <w:ilvl w:val="0"/>
          <w:numId w:val="34"/>
        </w:numPr>
        <w:spacing w:lineRule="auto"/>
      </w:pPr>
      <w:r>
        <w:rPr>
          <w:rFonts w:eastAsia="Georgia" w:cs="Georgia" w:ascii="Georgia" w:hAnsi="Georgia"/>
        </w:rPr>
        <w:t xml:space="preserve">Input: 75,000 / 1,000,000 × $0.15 = $0.01125</w:t>
      </w:r>
    </w:p>
    <w:p>
      <w:pPr>
        <w:numPr>
          <w:ilvl w:val="0"/>
          <w:numId w:val="34"/>
        </w:numPr>
        <w:spacing w:lineRule="auto"/>
      </w:pPr>
      <w:r>
        <w:rPr>
          <w:rFonts w:eastAsia="Georgia" w:cs="Georgia" w:ascii="Georgia" w:hAnsi="Georgia"/>
        </w:rPr>
        <w:t xml:space="preserve">Output: 5,000 / 1,000,000 × $0.60 = $0.003</w:t>
      </w:r>
    </w:p>
    <w:p>
      <w:pPr>
        <w:numPr>
          <w:ilvl w:val="0"/>
          <w:numId w:val="34"/>
        </w:numPr>
        <w:spacing w:lineRule="auto"/>
      </w:pPr>
      <w:r>
        <w:rPr/>
        <w:t xml:space="preserve">Total: $0.01425 per complex analysis</w:t>
      </w:r>
    </w:p>
    <w:p>
      <w:pPr>
        <w:spacing w:after="210" w:lineRule="auto"/>
      </w:pPr>
      <w:r>
        <w:rPr/>
        <w:t xml:space="preserve">100 monthly queries: $1.43/month (real-time)</w:t>
      </w:r>
      <w:r>
        <w:rPr/>
        <w:br w:type="textWrapping"/>
      </w:r>
      <w:r>
        <w:rPr/>
        <w:t xml:space="preserve">OR $0.71/month using batch API for non-urgent research</w:t>
      </w:r>
    </w:p>
    <w:p>
      <w:pPr>
        <w:spacing w:after="210" w:lineRule="auto"/>
      </w:pPr>
      <w:r>
        <w:rPr>
          <w:b/>
        </w:rPr>
        <w:t xml:space="preserve">Citation:</w:t>
      </w:r>
      <w:r>
        <w:rPr/>
        <w:t xml:space="preserve"> Groq pricing from attached pricing document[2]</w:t>
      </w:r>
    </w:p>
    <w:p>
      <w:pPr>
        <w:spacing w:line="271" w:before="240" w:lineRule="auto"/>
      </w:pPr>
      <w:bookmarkStart w:id="46" w:name="bm_4_2_cost_comparison_perplexity_45d12e"/>
      <w:r>
        <w:rPr>
          <w:b/>
          <w:sz w:val="33"/>
        </w:rPr>
        <w:t xml:space="preserve">4.2 Cost Comparison: Perplexity vs GPT-OSS 120B</w:t>
      </w:r>
      <w:bookmarkEnd w:id="46"/>
    </w:p>
    <w:p>
      <w:pPr>
        <w:spacing w:line="271" w:before="240" w:lineRule="auto"/>
      </w:pPr>
      <w:bookmarkStart w:id="47" w:name="scenario_1_high_volume_trend_moni_df3cd4"/>
      <w:r>
        <w:rPr>
          <w:b/>
          <w:sz w:val="28"/>
        </w:rPr>
        <w:t xml:space="preserve">Scenario 1: High-Volume Trend Monitoring (50 queries/month)</w:t>
      </w:r>
      <w:bookmarkEnd w:id="4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Tool</w:t>
            </w:r>
          </w:p>
        </w:tc>
        <w:tc>
          <w:tcPr>
            <w:tcBorders>
              <w:top w:val="single" w:sz="1" w:space="0" w:color="000000"/>
              <w:left w:val="single" w:sz="1" w:space="0" w:color="000000"/>
              <w:bottom w:val="single" w:sz="1" w:space="0" w:color="000000"/>
            </w:tcBorders>
          </w:tcPr>
          <w:p>
            <w:pPr>
              <w:spacing w:lineRule="auto"/>
            </w:pPr>
            <w:r>
              <w:rPr/>
              <w:t xml:space="preserve">Calculation</w:t>
            </w:r>
          </w:p>
        </w:tc>
        <w:tc>
          <w:tcPr>
            <w:tcBorders>
              <w:top w:val="single" w:sz="1" w:space="0" w:color="000000"/>
              <w:left w:val="single" w:sz="1" w:space="0" w:color="000000"/>
              <w:bottom w:val="single" w:sz="1" w:space="0" w:color="000000"/>
            </w:tcBorders>
          </w:tcPr>
          <w:p>
            <w:pPr>
              <w:spacing w:lineRule="auto"/>
            </w:pPr>
            <w:r>
              <w:rPr/>
              <w:t xml:space="preserve">Monthly Cost</w:t>
            </w:r>
          </w:p>
        </w:tc>
      </w:tr>
      <w:tr>
        <w:trPr>
          <w:cantSplit/>
        </w:trPr>
        <w:tc>
          <w:tcPr>
            <w:tcBorders>
              <w:top w:val="single" w:sz="1" w:space="0" w:color="000000"/>
              <w:bottom w:val="single" w:sz="1" w:space="0" w:color="000000"/>
            </w:tcBorders>
          </w:tcPr>
          <w:p>
            <w:pPr>
              <w:spacing w:lineRule="auto"/>
            </w:pPr>
            <w:r>
              <w:rPr>
                <w:b/>
              </w:rPr>
              <w:t xml:space="preserve">Perplexity Pro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50 queries @ $0.033/query</w:t>
            </w:r>
          </w:p>
        </w:tc>
        <w:tc>
          <w:tcPr>
            <w:tcBorders>
              <w:top w:val="single" w:sz="1" w:space="0" w:color="000000"/>
              <w:left w:val="single" w:sz="1" w:space="0" w:color="000000"/>
              <w:bottom w:val="single" w:sz="1" w:space="0" w:color="000000"/>
            </w:tcBorders>
          </w:tcPr>
          <w:p>
            <w:pPr>
              <w:spacing w:lineRule="auto"/>
            </w:pPr>
            <w:r>
              <w:rPr/>
              <w:t xml:space="preserve">$1.65</w:t>
            </w:r>
          </w:p>
        </w:tc>
      </w:tr>
      <w:tr>
        <w:trPr>
          <w:cantSplit/>
        </w:trPr>
        <w:tc>
          <w:tcPr>
            <w:tcBorders>
              <w:top w:val="single" w:sz="1" w:space="0" w:color="000000"/>
              <w:bottom w:val="single" w:sz="1" w:space="0" w:color="000000"/>
            </w:tcBorders>
          </w:tcPr>
          <w:p>
            <w:pPr>
              <w:spacing w:lineRule="auto"/>
            </w:pPr>
            <w:r>
              <w:rPr>
                <w:b/>
              </w:rPr>
              <w:t xml:space="preserve">GPT-OSS 120B</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50 queries @ $0.0142/query</w:t>
            </w:r>
          </w:p>
        </w:tc>
        <w:tc>
          <w:tcPr>
            <w:tcBorders>
              <w:top w:val="single" w:sz="1" w:space="0" w:color="000000"/>
              <w:left w:val="single" w:sz="1" w:space="0" w:color="000000"/>
              <w:bottom w:val="single" w:sz="1" w:space="0" w:color="000000"/>
            </w:tcBorders>
          </w:tcPr>
          <w:p>
            <w:pPr>
              <w:spacing w:lineRule="auto"/>
            </w:pPr>
            <w:r>
              <w:rPr/>
              <w:t xml:space="preserve">$0.71</w:t>
            </w:r>
          </w:p>
        </w:tc>
      </w:tr>
      <w:tr>
        <w:trPr>
          <w:cantSplit/>
        </w:trPr>
        <w:tc>
          <w:tcPr>
            <w:tcBorders>
              <w:top w:val="single" w:sz="1" w:space="0" w:color="000000"/>
              <w:bottom w:val="single" w:sz="1" w:space="0" w:color="000000"/>
            </w:tcBorders>
          </w:tcPr>
          <w:p>
            <w:pPr>
              <w:spacing w:lineRule="auto"/>
            </w:pPr>
            <w:r>
              <w:rPr>
                <w:b/>
              </w:rPr>
              <w:t xml:space="preserve">Savings</w:t>
            </w:r>
          </w:p>
        </w:tc>
        <w:tc>
          <w:tcPr>
            <w:tcBorders>
              <w:top w:val="single" w:sz="1" w:space="0" w:color="000000"/>
              <w:left w:val="single" w:sz="1" w:space="0" w:color="000000"/>
              <w:bottom w:val="single" w:sz="1" w:space="0" w:color="000000"/>
            </w:tcBorders>
          </w:tcPr>
          <w:p>
            <w:pPr>
              <w:spacing w:lineRule="auto"/>
            </w:pPr>
            <w:r>
              <w:rPr/>
              <w:t xml:space="preserve">GPT-OSS 120B</w:t>
            </w:r>
          </w:p>
        </w:tc>
        <w:tc>
          <w:tcPr>
            <w:tcBorders>
              <w:top w:val="single" w:sz="1" w:space="0" w:color="000000"/>
              <w:left w:val="single" w:sz="1" w:space="0" w:color="000000"/>
              <w:bottom w:val="single" w:sz="1" w:space="0" w:color="000000"/>
            </w:tcBorders>
          </w:tcPr>
          <w:p>
            <w:pPr>
              <w:spacing w:lineRule="auto"/>
            </w:pPr>
            <w:r>
              <w:rPr/>
              <w:t xml:space="preserve">57% cheaper</w:t>
            </w:r>
          </w:p>
        </w:tc>
      </w:tr>
    </w:tbl>
    <w:p>
      <w:pPr>
        <w:spacing w:lineRule="auto"/>
      </w:pPr>
    </w:p>
    <w:p>
      <w:pPr>
        <w:spacing w:after="210" w:lineRule="auto"/>
      </w:pPr>
      <w:r>
        <w:rPr>
          <w:b/>
        </w:rPr>
        <w:t xml:space="preserve">caveat:</w:t>
      </w:r>
      <w:r>
        <w:rPr/>
        <w:t xml:space="preserve"> This assumes GPT-OSS queries use pre-collected data; Perplexity includes web search in cost[1][2].</w:t>
      </w:r>
    </w:p>
    <w:p>
      <w:pPr>
        <w:spacing w:line="271" w:before="240" w:lineRule="auto"/>
      </w:pPr>
      <w:bookmarkStart w:id="48" w:name="scenario_2_deep_analysis_with_doc_3f4554"/>
      <w:r>
        <w:rPr>
          <w:b/>
          <w:sz w:val="28"/>
        </w:rPr>
        <w:t xml:space="preserve">Scenario 2: Deep Analysis with Document Upload (10 comprehensive analyses/month)</w:t>
      </w:r>
      <w:bookmarkEnd w:id="4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Tool</w:t>
            </w:r>
          </w:p>
        </w:tc>
        <w:tc>
          <w:tcPr>
            <w:tcBorders>
              <w:top w:val="single" w:sz="1" w:space="0" w:color="000000"/>
              <w:left w:val="single" w:sz="1" w:space="0" w:color="000000"/>
              <w:bottom w:val="single" w:sz="1" w:space="0" w:color="000000"/>
            </w:tcBorders>
          </w:tcPr>
          <w:p>
            <w:pPr>
              <w:spacing w:lineRule="auto"/>
            </w:pPr>
            <w:r>
              <w:rPr/>
              <w:t xml:space="preserve">Calculation</w:t>
            </w:r>
          </w:p>
        </w:tc>
        <w:tc>
          <w:tcPr>
            <w:tcBorders>
              <w:top w:val="single" w:sz="1" w:space="0" w:color="000000"/>
              <w:left w:val="single" w:sz="1" w:space="0" w:color="000000"/>
              <w:bottom w:val="single" w:sz="1" w:space="0" w:color="000000"/>
            </w:tcBorders>
          </w:tcPr>
          <w:p>
            <w:pPr>
              <w:spacing w:lineRule="auto"/>
            </w:pPr>
            <w:r>
              <w:rPr/>
              <w:t xml:space="preserve">Monthly Cost</w:t>
            </w:r>
          </w:p>
        </w:tc>
      </w:tr>
      <w:tr>
        <w:trPr>
          <w:cantSplit/>
        </w:trPr>
        <w:tc>
          <w:tcPr>
            <w:tcBorders>
              <w:top w:val="single" w:sz="1" w:space="0" w:color="000000"/>
              <w:bottom w:val="single" w:sz="1" w:space="0" w:color="000000"/>
            </w:tcBorders>
          </w:tcPr>
          <w:p>
            <w:pPr>
              <w:spacing w:lineRule="auto"/>
            </w:pPr>
            <w:r>
              <w:rPr>
                <w:b/>
              </w:rPr>
              <w:t xml:space="preserve">Perplexity Pro</w:t>
            </w:r>
          </w:p>
        </w:tc>
        <w:tc>
          <w:tcPr>
            <w:tcBorders>
              <w:top w:val="single" w:sz="1" w:space="0" w:color="000000"/>
              <w:left w:val="single" w:sz="1" w:space="0" w:color="000000"/>
              <w:bottom w:val="single" w:sz="1" w:space="0" w:color="000000"/>
            </w:tcBorders>
          </w:tcPr>
          <w:p>
            <w:pPr>
              <w:spacing w:lineRule="auto"/>
            </w:pPr>
            <w:r>
              <w:rPr/>
              <w:t xml:space="preserve">10 standard + 5 deep research</w:t>
            </w:r>
          </w:p>
        </w:tc>
        <w:tc>
          <w:tcPr>
            <w:tcBorders>
              <w:top w:val="single" w:sz="1" w:space="0" w:color="000000"/>
              <w:left w:val="single" w:sz="1" w:space="0" w:color="000000"/>
              <w:bottom w:val="single" w:sz="1" w:space="0" w:color="000000"/>
            </w:tcBorders>
          </w:tcPr>
          <w:p>
            <w:pPr>
              <w:spacing w:lineRule="auto"/>
            </w:pPr>
            <w:r>
              <w:rPr/>
              <w:t xml:space="preserve">$20 + $1.55 = $21.55</w:t>
            </w:r>
          </w:p>
        </w:tc>
      </w:tr>
      <w:tr>
        <w:trPr>
          <w:cantSplit/>
        </w:trPr>
        <w:tc>
          <w:tcPr>
            <w:tcBorders>
              <w:top w:val="single" w:sz="1" w:space="0" w:color="000000"/>
              <w:bottom w:val="single" w:sz="1" w:space="0" w:color="000000"/>
            </w:tcBorders>
          </w:tcPr>
          <w:p>
            <w:pPr>
              <w:spacing w:lineRule="auto"/>
            </w:pPr>
            <w:r>
              <w:rPr>
                <w:b/>
              </w:rPr>
              <w:t xml:space="preserve">GPT-OSS 120B (Real-time)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10 @ $0.01425 each</w:t>
            </w:r>
          </w:p>
        </w:tc>
        <w:tc>
          <w:tcPr>
            <w:tcBorders>
              <w:top w:val="single" w:sz="1" w:space="0" w:color="000000"/>
              <w:left w:val="single" w:sz="1" w:space="0" w:color="000000"/>
              <w:bottom w:val="single" w:sz="1" w:space="0" w:color="000000"/>
            </w:tcBorders>
          </w:tcPr>
          <w:p>
            <w:pPr>
              <w:spacing w:lineRule="auto"/>
            </w:pPr>
            <w:r>
              <w:rPr/>
              <w:t xml:space="preserve">$0.1425</w:t>
            </w:r>
          </w:p>
        </w:tc>
      </w:tr>
      <w:tr>
        <w:trPr>
          <w:cantSplit/>
        </w:trPr>
        <w:tc>
          <w:tcPr>
            <w:tcBorders>
              <w:top w:val="single" w:sz="1" w:space="0" w:color="000000"/>
              <w:bottom w:val="single" w:sz="1" w:space="0" w:color="000000"/>
            </w:tcBorders>
          </w:tcPr>
          <w:p>
            <w:pPr>
              <w:spacing w:lineRule="auto"/>
            </w:pPr>
            <w:r>
              <w:rPr>
                <w:b/>
              </w:rPr>
              <w:t xml:space="preserve">GPT-OSS 120B (Batch API)</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10 @ $0.00712 each</w:t>
            </w:r>
          </w:p>
        </w:tc>
        <w:tc>
          <w:tcPr>
            <w:tcBorders>
              <w:top w:val="single" w:sz="1" w:space="0" w:color="000000"/>
              <w:left w:val="single" w:sz="1" w:space="0" w:color="000000"/>
              <w:bottom w:val="single" w:sz="1" w:space="0" w:color="000000"/>
            </w:tcBorders>
          </w:tcPr>
          <w:p>
            <w:pPr>
              <w:spacing w:lineRule="auto"/>
            </w:pPr>
            <w:r>
              <w:rPr/>
              <w:t xml:space="preserve">$0.0712</w:t>
            </w:r>
          </w:p>
        </w:tc>
      </w:tr>
      <w:tr>
        <w:trPr>
          <w:cantSplit/>
        </w:trPr>
        <w:tc>
          <w:tcPr>
            <w:tcBorders>
              <w:top w:val="single" w:sz="1" w:space="0" w:color="000000"/>
              <w:bottom w:val="single" w:sz="1" w:space="0" w:color="000000"/>
            </w:tcBorders>
          </w:tcPr>
          <w:p>
            <w:pPr>
              <w:spacing w:lineRule="auto"/>
            </w:pPr>
            <w:r>
              <w:rPr>
                <w:b/>
              </w:rPr>
              <w:t xml:space="preserve">Winner</w:t>
            </w:r>
          </w:p>
        </w:tc>
        <w:tc>
          <w:tcPr>
            <w:tcBorders>
              <w:top w:val="single" w:sz="1" w:space="0" w:color="000000"/>
              <w:left w:val="single" w:sz="1" w:space="0" w:color="000000"/>
              <w:bottom w:val="single" w:sz="1" w:space="0" w:color="000000"/>
            </w:tcBorders>
          </w:tcPr>
          <w:p>
            <w:pPr>
              <w:spacing w:lineRule="auto"/>
            </w:pPr>
            <w:r>
              <w:rPr/>
              <w:t xml:space="preserve">GPT-OSS 120B batch API</w:t>
            </w:r>
          </w:p>
        </w:tc>
        <w:tc>
          <w:tcPr>
            <w:tcBorders>
              <w:top w:val="single" w:sz="1" w:space="0" w:color="000000"/>
              <w:left w:val="single" w:sz="1" w:space="0" w:color="000000"/>
              <w:bottom w:val="single" w:sz="1" w:space="0" w:color="000000"/>
            </w:tcBorders>
          </w:tcPr>
          <w:p>
            <w:pPr>
              <w:spacing w:lineRule="auto"/>
            </w:pPr>
            <w:r>
              <w:rPr/>
              <w:t xml:space="preserve">99.7% cheaper</w:t>
            </w:r>
          </w:p>
        </w:tc>
      </w:tr>
    </w:tbl>
    <w:p>
      <w:pPr>
        <w:spacing w:lineRule="auto"/>
      </w:pPr>
    </w:p>
    <w:p>
      <w:pPr>
        <w:spacing w:after="210" w:lineRule="auto"/>
      </w:pPr>
      <w:r>
        <w:rPr>
          <w:b/>
        </w:rPr>
        <w:t xml:space="preserve">Reality Check:</w:t>
      </w:r>
      <w:r>
        <w:rPr/>
        <w:t xml:space="preserve"> GPT-OSS 120B requires manual data collection beforehand; true cost includes researcher time for data gathering[2][4].</w:t>
      </w:r>
    </w:p>
    <w:p>
      <w:pPr>
        <w:spacing w:line="271" w:before="240" w:lineRule="auto"/>
      </w:pPr>
      <w:bookmarkStart w:id="49" w:name="scenario_3_real_time_competitive_85bd77"/>
      <w:r>
        <w:rPr>
          <w:b/>
          <w:sz w:val="28"/>
        </w:rPr>
        <w:t xml:space="preserve">Scenario 3: Real-Time Competitive Monitoring (150 quick queries + 10 deep dives/month)</w:t>
      </w:r>
      <w:bookmarkEnd w:id="4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Tool</w:t>
            </w:r>
          </w:p>
        </w:tc>
        <w:tc>
          <w:tcPr>
            <w:tcBorders>
              <w:top w:val="single" w:sz="1" w:space="0" w:color="000000"/>
              <w:left w:val="single" w:sz="1" w:space="0" w:color="000000"/>
              <w:bottom w:val="single" w:sz="1" w:space="0" w:color="000000"/>
            </w:tcBorders>
          </w:tcPr>
          <w:p>
            <w:pPr>
              <w:spacing w:lineRule="auto"/>
            </w:pPr>
            <w:r>
              <w:rPr/>
              <w:t xml:space="preserve">Calculation</w:t>
            </w:r>
          </w:p>
        </w:tc>
        <w:tc>
          <w:tcPr>
            <w:tcBorders>
              <w:top w:val="single" w:sz="1" w:space="0" w:color="000000"/>
              <w:left w:val="single" w:sz="1" w:space="0" w:color="000000"/>
              <w:bottom w:val="single" w:sz="1" w:space="0" w:color="000000"/>
            </w:tcBorders>
          </w:tcPr>
          <w:p>
            <w:pPr>
              <w:spacing w:lineRule="auto"/>
            </w:pPr>
            <w:r>
              <w:rPr/>
              <w:t xml:space="preserve">Monthly Cost</w:t>
            </w:r>
          </w:p>
        </w:tc>
      </w:tr>
      <w:tr>
        <w:trPr>
          <w:cantSplit/>
        </w:trPr>
        <w:tc>
          <w:tcPr>
            <w:tcBorders>
              <w:top w:val="single" w:sz="1" w:space="0" w:color="000000"/>
              <w:bottom w:val="single" w:sz="1" w:space="0" w:color="000000"/>
            </w:tcBorders>
          </w:tcPr>
          <w:p>
            <w:pPr>
              <w:spacing w:lineRule="auto"/>
            </w:pPr>
            <w:r>
              <w:rPr>
                <w:b/>
              </w:rPr>
              <w:t xml:space="preserve">Perplexity Pro + Deep Pass</w:t>
            </w:r>
          </w:p>
        </w:tc>
        <w:tc>
          <w:tcPr>
            <w:tcBorders>
              <w:top w:val="single" w:sz="1" w:space="0" w:color="000000"/>
              <w:left w:val="single" w:sz="1" w:space="0" w:color="000000"/>
              <w:bottom w:val="single" w:sz="1" w:space="0" w:color="000000"/>
            </w:tcBorders>
          </w:tcPr>
          <w:p>
            <w:pPr>
              <w:spacing w:lineRule="auto"/>
            </w:pPr>
            <w:r>
              <w:rPr/>
              <w:t xml:space="preserve">$20 + $10 = $30</w:t>
            </w:r>
          </w:p>
        </w:tc>
        <w:tc>
          <w:tcPr>
            <w:tcBorders>
              <w:top w:val="single" w:sz="1" w:space="0" w:color="000000"/>
              <w:left w:val="single" w:sz="1" w:space="0" w:color="000000"/>
              <w:bottom w:val="single" w:sz="1" w:space="0" w:color="000000"/>
            </w:tcBorders>
          </w:tcPr>
          <w:p>
            <w:pPr>
              <w:spacing w:lineRule="auto"/>
            </w:pPr>
            <w:r>
              <w:rPr/>
              <w:t xml:space="preserve">$30.00</w:t>
            </w:r>
          </w:p>
        </w:tc>
      </w:tr>
      <w:tr>
        <w:trPr>
          <w:cantSplit/>
        </w:trPr>
        <w:tc>
          <w:tcPr>
            <w:tcBorders>
              <w:top w:val="single" w:sz="1" w:space="0" w:color="000000"/>
              <w:bottom w:val="single" w:sz="1" w:space="0" w:color="000000"/>
            </w:tcBorders>
          </w:tcPr>
          <w:p>
            <w:pPr>
              <w:spacing w:lineRule="auto"/>
            </w:pPr>
            <w:r>
              <w:rPr>
                <w:b/>
              </w:rPr>
              <w:t xml:space="preserve">GPT-OSS 120B</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150 @ $0.0142 + 10 @ $0.0285 (longer)</w:t>
            </w:r>
          </w:p>
        </w:tc>
        <w:tc>
          <w:tcPr>
            <w:tcBorders>
              <w:top w:val="single" w:sz="1" w:space="0" w:color="000000"/>
              <w:left w:val="single" w:sz="1" w:space="0" w:color="000000"/>
              <w:bottom w:val="single" w:sz="1" w:space="0" w:color="000000"/>
            </w:tcBorders>
          </w:tcPr>
          <w:p>
            <w:pPr>
              <w:spacing w:lineRule="auto"/>
            </w:pPr>
            <w:r>
              <w:rPr/>
              <w:t xml:space="preserve">$2.28</w:t>
            </w:r>
          </w:p>
        </w:tc>
      </w:tr>
      <w:tr>
        <w:trPr>
          <w:cantSplit/>
        </w:trPr>
        <w:tc>
          <w:tcPr>
            <w:tcBorders>
              <w:top w:val="single" w:sz="1" w:space="0" w:color="000000"/>
              <w:bottom w:val="single" w:sz="1" w:space="0" w:color="000000"/>
            </w:tcBorders>
          </w:tcPr>
          <w:p>
            <w:pPr>
              <w:spacing w:lineRule="auto"/>
            </w:pPr>
            <w:r>
              <w:rPr>
                <w:b/>
              </w:rPr>
              <w:t xml:space="preserve">Difference</w:t>
            </w:r>
          </w:p>
        </w:tc>
        <w:tc>
          <w:tcPr>
            <w:tcBorders>
              <w:top w:val="single" w:sz="1" w:space="0" w:color="000000"/>
              <w:left w:val="single" w:sz="1" w:space="0" w:color="000000"/>
              <w:bottom w:val="single" w:sz="1" w:space="0" w:color="000000"/>
            </w:tcBorders>
          </w:tcPr>
          <w:p>
            <w:pPr>
              <w:spacing w:lineRule="auto"/>
            </w:pPr>
            <w:r>
              <w:rPr/>
              <w:t xml:space="preserve">Perplexity includes autonomous search</w:t>
            </w:r>
          </w:p>
        </w:tc>
        <w:tc>
          <w:tcPr>
            <w:tcBorders>
              <w:top w:val="single" w:sz="1" w:space="0" w:color="000000"/>
              <w:left w:val="single" w:sz="1" w:space="0" w:color="000000"/>
              <w:bottom w:val="single" w:sz="1" w:space="0" w:color="000000"/>
            </w:tcBorders>
          </w:tcPr>
          <w:p>
            <w:pPr>
              <w:spacing w:lineRule="auto"/>
            </w:pPr>
            <w:r>
              <w:rPr/>
              <w:t xml:space="preserve">13x more expensive</w:t>
            </w:r>
          </w:p>
        </w:tc>
      </w:tr>
    </w:tbl>
    <w:p>
      <w:pPr>
        <w:spacing w:lineRule="auto"/>
      </w:pPr>
    </w:p>
    <w:p>
      <w:pPr>
        <w:spacing w:after="210" w:lineRule="auto"/>
      </w:pPr>
      <w:r>
        <w:rPr>
          <w:b/>
        </w:rPr>
        <w:t xml:space="preserve">Market Research Note:</w:t>
      </w:r>
      <w:r>
        <w:rPr/>
        <w:t xml:space="preserve"> Perplexity cost reflects fully automated monitoring; GPT-OSS cost would require researcher to manually gather competitor data first[1][2].</w:t>
      </w:r>
    </w:p>
    <w:p>
      <w:pPr>
        <w:spacing w:line="271" w:before="240" w:lineRule="auto"/>
      </w:pPr>
      <w:bookmarkStart w:id="50" w:name="bm_4_3_cost_optimization_strategies"/>
      <w:r>
        <w:rPr>
          <w:b/>
          <w:sz w:val="33"/>
        </w:rPr>
        <w:t xml:space="preserve">4.3 Cost Optimization Strategies</w:t>
      </w:r>
      <w:bookmarkEnd w:id="50"/>
    </w:p>
    <w:p>
      <w:pPr>
        <w:spacing w:line="271" w:before="240" w:lineRule="auto"/>
      </w:pPr>
      <w:bookmarkStart w:id="51" w:name="for_perplexity_users"/>
      <w:r>
        <w:rPr>
          <w:b/>
          <w:sz w:val="28"/>
        </w:rPr>
        <w:t xml:space="preserve">For Perplexity Users:</w:t>
      </w:r>
      <w:bookmarkEnd w:id="51"/>
    </w:p>
    <w:p>
      <w:pPr>
        <w:numPr>
          <w:ilvl w:val="0"/>
          <w:numId w:val="35"/>
        </w:numPr>
        <w:spacing w:lineRule="auto"/>
      </w:pPr>
      <w:r>
        <w:rPr/>
        <w:t xml:space="preserve">Use free tier for initial research (5 queries/day)</w:t>
      </w:r>
    </w:p>
    <w:p>
      <w:pPr>
        <w:numPr>
          <w:ilvl w:val="0"/>
          <w:numId w:val="35"/>
        </w:numPr>
        <w:spacing w:lineRule="auto"/>
      </w:pPr>
      <w:r>
        <w:rPr/>
        <w:t xml:space="preserve">Buy Pro ($20/month) for active research projects</w:t>
      </w:r>
    </w:p>
    <w:p>
      <w:pPr>
        <w:numPr>
          <w:ilvl w:val="0"/>
          <w:numId w:val="35"/>
        </w:numPr>
        <w:spacing w:lineRule="auto"/>
      </w:pPr>
      <w:r>
        <w:rPr/>
        <w:t xml:space="preserve">Use Deep Research strategically for quarterly/annual comprehensive analyses</w:t>
      </w:r>
    </w:p>
    <w:p>
      <w:pPr>
        <w:numPr>
          <w:ilvl w:val="0"/>
          <w:numId w:val="35"/>
        </w:numPr>
        <w:spacing w:lineRule="auto"/>
      </w:pPr>
      <w:r>
        <w:rPr/>
        <w:t xml:space="preserve">Batch related queries to maximize context preservation</w:t>
      </w:r>
    </w:p>
    <w:p>
      <w:pPr>
        <w:spacing w:line="271" w:before="240" w:lineRule="auto"/>
      </w:pPr>
      <w:bookmarkStart w:id="52" w:name="for_gpt_oss_120b_users"/>
      <w:r>
        <w:rPr>
          <w:b/>
          <w:sz w:val="28"/>
        </w:rPr>
        <w:t xml:space="preserve">For GPT-OSS 120B Users:</w:t>
      </w:r>
      <w:bookmarkEnd w:id="52"/>
    </w:p>
    <w:p>
      <w:pPr>
        <w:numPr>
          <w:ilvl w:val="0"/>
          <w:numId w:val="36"/>
        </w:numPr>
        <w:spacing w:lineRule="auto"/>
      </w:pPr>
      <w:r>
        <w:rPr/>
        <w:t xml:space="preserve">Use batch API (50% discount) for non-urgent research</w:t>
      </w:r>
    </w:p>
    <w:p>
      <w:pPr>
        <w:numPr>
          <w:ilvl w:val="0"/>
          <w:numId w:val="36"/>
        </w:numPr>
        <w:spacing w:lineRule="auto"/>
      </w:pPr>
      <w:r>
        <w:rPr/>
        <w:t xml:space="preserve">Pre-collect all documents before starting analysis (reduce wasted queries)</w:t>
      </w:r>
    </w:p>
    <w:p>
      <w:pPr>
        <w:numPr>
          <w:ilvl w:val="0"/>
          <w:numId w:val="36"/>
        </w:numPr>
        <w:spacing w:lineRule="auto"/>
      </w:pPr>
      <w:r>
        <w:rPr/>
        <w:t xml:space="preserve">Use prompting efficiently (avoid re-uploading same documents)</w:t>
      </w:r>
    </w:p>
    <w:p>
      <w:pPr>
        <w:numPr>
          <w:ilvl w:val="0"/>
          <w:numId w:val="36"/>
        </w:numPr>
        <w:spacing w:lineRule="auto"/>
      </w:pPr>
      <w:r>
        <w:rPr/>
        <w:t xml:space="preserve">Consider uploading structured data (CSV/JSON) instead of PDF for faster processing</w:t>
      </w:r>
    </w:p>
    <w:p>
      <w:pPr>
        <w:spacing w:line="271" w:before="240" w:lineRule="auto"/>
      </w:pPr>
      <w:bookmarkStart w:id="53" w:name="hybrid_strategy_recommended"/>
      <w:r>
        <w:rPr>
          <w:b/>
          <w:sz w:val="28"/>
        </w:rPr>
        <w:t xml:space="preserve">Hybrid Strategy (Recommended):</w:t>
      </w:r>
      <w:bookmarkEnd w:id="53"/>
    </w:p>
    <w:p>
      <w:pPr>
        <w:spacing w:after="210" w:lineRule="auto"/>
      </w:pPr>
      <w:r>
        <w:rPr/>
        <w:t xml:space="preserve">Daily/Weekly Operations:</w:t>
      </w:r>
      <w:r>
        <w:rPr/>
        <w:br w:type="textWrapping"/>
      </w:r>
      <w:r>
        <w:rPr>
          <w:rFonts w:eastAsia="Georgia" w:cs="Georgia" w:ascii="Georgia" w:hAnsi="Georgia"/>
        </w:rPr>
        <w:t xml:space="preserve">→ Use Perplexity Pro ($20/month) for quick trend monitoring</w:t>
      </w:r>
    </w:p>
    <w:p>
      <w:pPr>
        <w:numPr>
          <w:ilvl w:val="0"/>
          <w:numId w:val="37"/>
        </w:numPr>
        <w:spacing w:lineRule="auto"/>
      </w:pPr>
      <w:r>
        <w:rPr/>
        <w:t xml:space="preserve">Competitive updates</w:t>
      </w:r>
    </w:p>
    <w:p>
      <w:pPr>
        <w:numPr>
          <w:ilvl w:val="0"/>
          <w:numId w:val="37"/>
        </w:numPr>
        <w:spacing w:lineRule="auto"/>
      </w:pPr>
      <w:r>
        <w:rPr/>
        <w:t xml:space="preserve">Sentiment monitoring</w:t>
      </w:r>
    </w:p>
    <w:p>
      <w:pPr>
        <w:spacing w:after="210" w:lineRule="auto"/>
      </w:pPr>
      <w:r>
        <w:rPr/>
        <w:t xml:space="preserve">Monthly Deep Analysis:</w:t>
      </w:r>
      <w:r>
        <w:rPr/>
        <w:br w:type="textWrapping"/>
      </w:r>
      <w:r>
        <w:rPr>
          <w:rFonts w:eastAsia="Georgia" w:cs="Georgia" w:ascii="Georgia" w:hAnsi="Georgia"/>
        </w:rPr>
        <w:t xml:space="preserve">→ Use GPT-OSS 120B batch API ($0.07/query)</w:t>
      </w:r>
    </w:p>
    <w:p>
      <w:pPr>
        <w:numPr>
          <w:ilvl w:val="0"/>
          <w:numId w:val="38"/>
        </w:numPr>
        <w:spacing w:lineRule="auto"/>
      </w:pPr>
      <w:r>
        <w:rPr/>
        <w:t xml:space="preserve">Strategic synthesis of collected data</w:t>
      </w:r>
    </w:p>
    <w:p>
      <w:pPr>
        <w:numPr>
          <w:ilvl w:val="0"/>
          <w:numId w:val="38"/>
        </w:numPr>
        <w:spacing w:lineRule="auto"/>
      </w:pPr>
      <w:r>
        <w:rPr/>
        <w:t xml:space="preserve">Financial modeling</w:t>
      </w:r>
    </w:p>
    <w:p>
      <w:pPr>
        <w:numPr>
          <w:ilvl w:val="0"/>
          <w:numId w:val="38"/>
        </w:numPr>
        <w:spacing w:lineRule="auto"/>
      </w:pPr>
      <w:r>
        <w:rPr/>
        <w:t xml:space="preserve">Report writing</w:t>
      </w:r>
    </w:p>
    <w:p>
      <w:pPr>
        <w:spacing w:after="210" w:lineRule="auto"/>
      </w:pPr>
      <w:r>
        <w:rPr/>
        <w:t xml:space="preserve">Quarterly/Annual:</w:t>
      </w:r>
      <w:r>
        <w:rPr/>
        <w:br w:type="textWrapping"/>
      </w:r>
      <w:r>
        <w:rPr>
          <w:rFonts w:eastAsia="Georgia" w:cs="Georgia" w:ascii="Georgia" w:hAnsi="Georgia"/>
        </w:rPr>
        <w:t xml:space="preserve">→ Use Perplexity Deep Research ($10/month pass)</w:t>
      </w:r>
    </w:p>
    <w:p>
      <w:pPr>
        <w:numPr>
          <w:ilvl w:val="0"/>
          <w:numId w:val="39"/>
        </w:numPr>
        <w:spacing w:lineRule="auto"/>
      </w:pPr>
      <w:r>
        <w:rPr/>
        <w:t xml:space="preserve">Comprehensive market trend reports</w:t>
      </w:r>
    </w:p>
    <w:p>
      <w:pPr>
        <w:numPr>
          <w:ilvl w:val="0"/>
          <w:numId w:val="39"/>
        </w:numPr>
        <w:spacing w:lineRule="auto"/>
      </w:pPr>
      <w:r>
        <w:rPr/>
        <w:t xml:space="preserve">Historical pattern analysis</w:t>
      </w:r>
    </w:p>
    <w:p>
      <w:pPr>
        <w:spacing w:after="210" w:lineRule="auto"/>
      </w:pPr>
      <w:r>
        <w:rPr>
          <w:b/>
        </w:rPr>
        <w:t xml:space="preserve">Estimated Blended Cost:</w:t>
      </w:r>
      <w:r>
        <w:rPr/>
        <w:t xml:space="preserve"> $30/month + $2-5/month GPT-OSS = </w:t>
      </w:r>
      <w:r>
        <w:rPr>
          <w:b/>
        </w:rPr>
        <w:t xml:space="preserve">$32-35/month for comprehensive market research infrastructure</w:t>
      </w:r>
      <w:r>
        <w:rPr/>
        <w:t xml:space="preserve">[1][2][4]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4" w:name="part_5_detailed_domain_comparison_797d0e"/>
      <w:r>
        <w:rPr>
          <w:b/>
          <w:sz w:val="42"/>
        </w:rPr>
        <w:t xml:space="preserve">Part 5: Detailed Domain Comparison for Market Research Analysis</w:t>
      </w:r>
      <w:bookmarkEnd w:id="54"/>
    </w:p>
    <w:p>
      <w:pPr>
        <w:spacing w:line="271" w:before="240" w:lineRule="auto"/>
      </w:pPr>
      <w:bookmarkStart w:id="55" w:name="bm_5_1_competitive_intelligence"/>
      <w:r>
        <w:rPr>
          <w:b/>
          <w:sz w:val="33"/>
        </w:rPr>
        <w:t xml:space="preserve">5.1 Competitive Intelligence</w:t>
      </w:r>
      <w:bookmarkEnd w:id="5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Dimension</w:t>
            </w:r>
          </w:p>
        </w:tc>
        <w:tc>
          <w:tcPr>
            <w:tcBorders>
              <w:top w:val="single" w:sz="1" w:space="0" w:color="000000"/>
              <w:left w:val="single" w:sz="1" w:space="0" w:color="000000"/>
              <w:bottom w:val="single" w:sz="1" w:space="0" w:color="000000"/>
            </w:tcBorders>
          </w:tcPr>
          <w:p>
            <w:pPr>
              <w:spacing w:lineRule="auto"/>
            </w:pPr>
            <w:r>
              <w:rPr/>
              <w:t xml:space="preserve">Perplexity</w:t>
            </w:r>
          </w:p>
        </w:tc>
        <w:tc>
          <w:tcPr>
            <w:tcBorders>
              <w:top w:val="single" w:sz="1" w:space="0" w:color="000000"/>
              <w:left w:val="single" w:sz="1" w:space="0" w:color="000000"/>
              <w:bottom w:val="single" w:sz="1" w:space="0" w:color="000000"/>
            </w:tcBorders>
          </w:tcPr>
          <w:p>
            <w:pPr>
              <w:spacing w:lineRule="auto"/>
            </w:pPr>
            <w:r>
              <w:rPr/>
              <w:t xml:space="preserve">GPT-OSS 120B</w:t>
            </w:r>
          </w:p>
        </w:tc>
        <w:tc>
          <w:tcPr>
            <w:tcBorders>
              <w:top w:val="single" w:sz="1" w:space="0" w:color="000000"/>
              <w:left w:val="single" w:sz="1" w:space="0" w:color="000000"/>
              <w:bottom w:val="single" w:sz="1" w:space="0" w:color="000000"/>
            </w:tcBorders>
          </w:tcPr>
          <w:p>
            <w:pPr>
              <w:spacing w:lineRule="auto"/>
            </w:pPr>
            <w:r>
              <w:rPr/>
              <w:t xml:space="preserve">Winner</w:t>
            </w:r>
          </w:p>
        </w:tc>
      </w:tr>
      <w:tr>
        <w:trPr>
          <w:cantSplit/>
        </w:trPr>
        <w:tc>
          <w:tcPr>
            <w:tcBorders>
              <w:top w:val="single" w:sz="1" w:space="0" w:color="000000"/>
              <w:bottom w:val="single" w:sz="1" w:space="0" w:color="000000"/>
            </w:tcBorders>
          </w:tcPr>
          <w:p>
            <w:pPr>
              <w:spacing w:lineRule="auto"/>
            </w:pPr>
            <w:r>
              <w:rPr>
                <w:b/>
              </w:rPr>
              <w:t xml:space="preserve">Data currency</w:t>
            </w:r>
          </w:p>
        </w:tc>
        <w:tc>
          <w:tcPr>
            <w:tcBorders>
              <w:top w:val="single" w:sz="1" w:space="0" w:color="000000"/>
              <w:left w:val="single" w:sz="1" w:space="0" w:color="000000"/>
              <w:bottom w:val="single" w:sz="1" w:space="0" w:color="000000"/>
            </w:tcBorders>
          </w:tcPr>
          <w:p>
            <w:pPr>
              <w:spacing w:lineRule="auto"/>
            </w:pPr>
            <w:r>
              <w:rPr/>
              <w:t xml:space="preserve">Real-time (minutes old)</w:t>
            </w:r>
          </w:p>
        </w:tc>
        <w:tc>
          <w:tcPr>
            <w:tcBorders>
              <w:top w:val="single" w:sz="1" w:space="0" w:color="000000"/>
              <w:left w:val="single" w:sz="1" w:space="0" w:color="000000"/>
              <w:bottom w:val="single" w:sz="1" w:space="0" w:color="000000"/>
            </w:tcBorders>
          </w:tcPr>
          <w:p>
            <w:pPr>
              <w:spacing w:lineRule="auto"/>
            </w:pPr>
            <w:r>
              <w:rPr/>
              <w:t xml:space="preserve">Requires manual input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Perplexity ✓</w:t>
            </w:r>
          </w:p>
        </w:tc>
      </w:tr>
      <w:tr>
        <w:trPr>
          <w:cantSplit/>
        </w:trPr>
        <w:tc>
          <w:tcPr>
            <w:tcBorders>
              <w:top w:val="single" w:sz="1" w:space="0" w:color="000000"/>
              <w:bottom w:val="single" w:sz="1" w:space="0" w:color="000000"/>
            </w:tcBorders>
          </w:tcPr>
          <w:p>
            <w:pPr>
              <w:spacing w:lineRule="auto"/>
            </w:pPr>
            <w:r>
              <w:rPr>
                <w:b/>
              </w:rPr>
              <w:t xml:space="preserve">Source diversity</w:t>
            </w:r>
          </w:p>
        </w:tc>
        <w:tc>
          <w:tcPr>
            <w:tcBorders>
              <w:top w:val="single" w:sz="1" w:space="0" w:color="000000"/>
              <w:left w:val="single" w:sz="1" w:space="0" w:color="000000"/>
              <w:bottom w:val="single" w:sz="1" w:space="0" w:color="000000"/>
            </w:tcBorders>
          </w:tcPr>
          <w:p>
            <w:pPr>
              <w:spacing w:lineRule="auto"/>
            </w:pPr>
            <w:r>
              <w:rPr/>
              <w:t xml:space="preserve">50+ sources simultaneously</w:t>
            </w:r>
          </w:p>
        </w:tc>
        <w:tc>
          <w:tcPr>
            <w:tcBorders>
              <w:top w:val="single" w:sz="1" w:space="0" w:color="000000"/>
              <w:left w:val="single" w:sz="1" w:space="0" w:color="000000"/>
              <w:bottom w:val="single" w:sz="1" w:space="0" w:color="000000"/>
            </w:tcBorders>
          </w:tcPr>
          <w:p>
            <w:pPr>
              <w:spacing w:lineRule="auto"/>
            </w:pPr>
            <w:r>
              <w:rPr/>
              <w:t xml:space="preserve">Single document batch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Perplexity ✓</w:t>
            </w:r>
          </w:p>
        </w:tc>
      </w:tr>
      <w:tr>
        <w:trPr>
          <w:cantSplit/>
        </w:trPr>
        <w:tc>
          <w:tcPr>
            <w:tcBorders>
              <w:top w:val="single" w:sz="1" w:space="0" w:color="000000"/>
              <w:bottom w:val="single" w:sz="1" w:space="0" w:color="000000"/>
            </w:tcBorders>
          </w:tcPr>
          <w:p>
            <w:pPr>
              <w:spacing w:lineRule="auto"/>
            </w:pPr>
            <w:r>
              <w:rPr>
                <w:b/>
              </w:rPr>
              <w:t xml:space="preserve">Hallucination risk</w:t>
            </w:r>
          </w:p>
        </w:tc>
        <w:tc>
          <w:tcPr>
            <w:tcBorders>
              <w:top w:val="single" w:sz="1" w:space="0" w:color="000000"/>
              <w:left w:val="single" w:sz="1" w:space="0" w:color="000000"/>
              <w:bottom w:val="single" w:sz="1" w:space="0" w:color="000000"/>
            </w:tcBorders>
          </w:tcPr>
          <w:p>
            <w:pPr>
              <w:spacing w:lineRule="auto"/>
            </w:pPr>
            <w:r>
              <w:rPr/>
              <w:t xml:space="preserve">Low (citation-backed)</w:t>
            </w:r>
          </w:p>
        </w:tc>
        <w:tc>
          <w:tcPr>
            <w:tcBorders>
              <w:top w:val="single" w:sz="1" w:space="0" w:color="000000"/>
              <w:left w:val="single" w:sz="1" w:space="0" w:color="000000"/>
              <w:bottom w:val="single" w:sz="1" w:space="0" w:color="000000"/>
            </w:tcBorders>
          </w:tcPr>
          <w:p>
            <w:pPr>
              <w:spacing w:lineRule="auto"/>
            </w:pPr>
            <w:r>
              <w:rPr/>
              <w:t xml:space="preserve">Medium-high without sources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Perplexity ✓</w:t>
            </w:r>
          </w:p>
        </w:tc>
      </w:tr>
      <w:tr>
        <w:trPr>
          <w:cantSplit/>
        </w:trPr>
        <w:tc>
          <w:tcPr>
            <w:tcBorders>
              <w:top w:val="single" w:sz="1" w:space="0" w:color="000000"/>
              <w:bottom w:val="single" w:sz="1" w:space="0" w:color="000000"/>
            </w:tcBorders>
          </w:tcPr>
          <w:p>
            <w:pPr>
              <w:spacing w:lineRule="auto"/>
            </w:pPr>
            <w:r>
              <w:rPr>
                <w:b/>
              </w:rPr>
              <w:t xml:space="preserve">Strategic analysis</w:t>
            </w:r>
          </w:p>
        </w:tc>
        <w:tc>
          <w:tcPr>
            <w:tcBorders>
              <w:top w:val="single" w:sz="1" w:space="0" w:color="000000"/>
              <w:left w:val="single" w:sz="1" w:space="0" w:color="000000"/>
              <w:bottom w:val="single" w:sz="1" w:space="0" w:color="000000"/>
            </w:tcBorders>
          </w:tcPr>
          <w:p>
            <w:pPr>
              <w:spacing w:lineRule="auto"/>
            </w:pPr>
            <w:r>
              <w:rPr/>
              <w:t xml:space="preserve">Surface-level aggregation</w:t>
            </w:r>
          </w:p>
        </w:tc>
        <w:tc>
          <w:tcPr>
            <w:tcBorders>
              <w:top w:val="single" w:sz="1" w:space="0" w:color="000000"/>
              <w:left w:val="single" w:sz="1" w:space="0" w:color="000000"/>
              <w:bottom w:val="single" w:sz="1" w:space="0" w:color="000000"/>
            </w:tcBorders>
          </w:tcPr>
          <w:p>
            <w:pPr>
              <w:spacing w:lineRule="auto"/>
            </w:pPr>
            <w:r>
              <w:rPr/>
              <w:t xml:space="preserve">Deep causal reasoning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GPT-OSS 120B ✓</w:t>
            </w:r>
          </w:p>
        </w:tc>
      </w:tr>
      <w:tr>
        <w:trPr>
          <w:cantSplit/>
        </w:trPr>
        <w:tc>
          <w:tcPr>
            <w:tcBorders>
              <w:top w:val="single" w:sz="1" w:space="0" w:color="000000"/>
              <w:bottom w:val="single" w:sz="1" w:space="0" w:color="000000"/>
            </w:tcBorders>
          </w:tcPr>
          <w:p>
            <w:pPr>
              <w:spacing w:lineRule="auto"/>
            </w:pPr>
            <w:r>
              <w:rPr>
                <w:b/>
              </w:rPr>
              <w:t xml:space="preserve">Cost per competitor</w:t>
            </w:r>
          </w:p>
        </w:tc>
        <w:tc>
          <w:tcPr>
            <w:tcBorders>
              <w:top w:val="single" w:sz="1" w:space="0" w:color="000000"/>
              <w:left w:val="single" w:sz="1" w:space="0" w:color="000000"/>
              <w:bottom w:val="single" w:sz="1" w:space="0" w:color="000000"/>
            </w:tcBorders>
          </w:tcPr>
          <w:p>
            <w:pPr>
              <w:spacing w:lineRule="auto"/>
            </w:pPr>
            <w:r>
              <w:rPr/>
              <w:t xml:space="preserve">$0.20 (Pro plan)</w:t>
            </w:r>
          </w:p>
        </w:tc>
        <w:tc>
          <w:tcPr>
            <w:tcBorders>
              <w:top w:val="single" w:sz="1" w:space="0" w:color="000000"/>
              <w:left w:val="single" w:sz="1" w:space="0" w:color="000000"/>
              <w:bottom w:val="single" w:sz="1" w:space="0" w:color="000000"/>
            </w:tcBorders>
          </w:tcPr>
          <w:p>
            <w:pPr>
              <w:spacing w:lineRule="auto"/>
            </w:pPr>
            <w:r>
              <w:rPr/>
              <w:t xml:space="preserve">$0.01425 with data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GPT-OSS 120B ✓</w:t>
            </w:r>
          </w:p>
        </w:tc>
      </w:tr>
      <w:tr>
        <w:trPr>
          <w:cantSplit/>
        </w:trPr>
        <w:tc>
          <w:tcPr>
            <w:tcBorders>
              <w:top w:val="single" w:sz="1" w:space="0" w:color="000000"/>
              <w:bottom w:val="single" w:sz="1" w:space="0" w:color="000000"/>
            </w:tcBorders>
          </w:tcPr>
          <w:p>
            <w:pPr>
              <w:spacing w:lineRule="auto"/>
            </w:pPr>
            <w:r>
              <w:rPr>
                <w:b/>
              </w:rPr>
              <w:t xml:space="preserve">Time to insight</w:t>
            </w:r>
          </w:p>
        </w:tc>
        <w:tc>
          <w:tcPr>
            <w:tcBorders>
              <w:top w:val="single" w:sz="1" w:space="0" w:color="000000"/>
              <w:left w:val="single" w:sz="1" w:space="0" w:color="000000"/>
              <w:bottom w:val="single" w:sz="1" w:space="0" w:color="000000"/>
            </w:tcBorders>
          </w:tcPr>
          <w:p>
            <w:pPr>
              <w:spacing w:lineRule="auto"/>
            </w:pPr>
            <w:r>
              <w:rPr/>
              <w:t xml:space="preserve">2-3 seconds</w:t>
            </w:r>
          </w:p>
        </w:tc>
        <w:tc>
          <w:tcPr>
            <w:tcBorders>
              <w:top w:val="single" w:sz="1" w:space="0" w:color="000000"/>
              <w:left w:val="single" w:sz="1" w:space="0" w:color="000000"/>
              <w:bottom w:val="single" w:sz="1" w:space="0" w:color="000000"/>
            </w:tcBorders>
          </w:tcPr>
          <w:p>
            <w:pPr>
              <w:spacing w:lineRule="auto"/>
            </w:pPr>
            <w:r>
              <w:rPr/>
              <w:t xml:space="preserve">8-12 seconds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Perplexity ✓</w:t>
            </w:r>
          </w:p>
        </w:tc>
      </w:tr>
    </w:tbl>
    <w:p>
      <w:pPr>
        <w:spacing w:lineRule="auto"/>
      </w:pPr>
    </w:p>
    <w:p>
      <w:pPr>
        <w:spacing w:after="210" w:lineRule="auto"/>
      </w:pPr>
      <w:r>
        <w:rPr>
          <w:b/>
        </w:rPr>
        <w:t xml:space="preserve">Recommendation:</w:t>
      </w:r>
      <w:r>
        <w:rPr/>
        <w:t xml:space="preserve"> Use Perplexity for "What are competitors doing?" + GPT-OSS 120B for "Why are they doing it?"[1][2][4]</w:t>
      </w:r>
    </w:p>
    <w:p>
      <w:pPr>
        <w:spacing w:line="271" w:before="240" w:lineRule="auto"/>
      </w:pPr>
      <w:bookmarkStart w:id="56" w:name="bm_5_2_market_sizing_and_trends"/>
      <w:r>
        <w:rPr>
          <w:b/>
          <w:sz w:val="33"/>
        </w:rPr>
        <w:t xml:space="preserve">5.2 Market Sizing and Trends</w:t>
      </w:r>
      <w:bookmarkEnd w:id="5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Dimension</w:t>
            </w:r>
          </w:p>
        </w:tc>
        <w:tc>
          <w:tcPr>
            <w:tcBorders>
              <w:top w:val="single" w:sz="1" w:space="0" w:color="000000"/>
              <w:left w:val="single" w:sz="1" w:space="0" w:color="000000"/>
              <w:bottom w:val="single" w:sz="1" w:space="0" w:color="000000"/>
            </w:tcBorders>
          </w:tcPr>
          <w:p>
            <w:pPr>
              <w:spacing w:lineRule="auto"/>
            </w:pPr>
            <w:r>
              <w:rPr/>
              <w:t xml:space="preserve">Perplexity</w:t>
            </w:r>
          </w:p>
        </w:tc>
        <w:tc>
          <w:tcPr>
            <w:tcBorders>
              <w:top w:val="single" w:sz="1" w:space="0" w:color="000000"/>
              <w:left w:val="single" w:sz="1" w:space="0" w:color="000000"/>
              <w:bottom w:val="single" w:sz="1" w:space="0" w:color="000000"/>
            </w:tcBorders>
          </w:tcPr>
          <w:p>
            <w:pPr>
              <w:spacing w:lineRule="auto"/>
            </w:pPr>
            <w:r>
              <w:rPr/>
              <w:t xml:space="preserve">GPT-OSS 120B</w:t>
            </w:r>
          </w:p>
        </w:tc>
        <w:tc>
          <w:tcPr>
            <w:tcBorders>
              <w:top w:val="single" w:sz="1" w:space="0" w:color="000000"/>
              <w:left w:val="single" w:sz="1" w:space="0" w:color="000000"/>
              <w:bottom w:val="single" w:sz="1" w:space="0" w:color="000000"/>
            </w:tcBorders>
          </w:tcPr>
          <w:p>
            <w:pPr>
              <w:spacing w:lineRule="auto"/>
            </w:pPr>
            <w:r>
              <w:rPr/>
              <w:t xml:space="preserve">Winner</w:t>
            </w:r>
          </w:p>
        </w:tc>
      </w:tr>
      <w:tr>
        <w:trPr>
          <w:cantSplit/>
        </w:trPr>
        <w:tc>
          <w:tcPr>
            <w:tcBorders>
              <w:top w:val="single" w:sz="1" w:space="0" w:color="000000"/>
              <w:bottom w:val="single" w:sz="1" w:space="0" w:color="000000"/>
            </w:tcBorders>
          </w:tcPr>
          <w:p>
            <w:pPr>
              <w:spacing w:lineRule="auto"/>
            </w:pPr>
            <w:r>
              <w:rPr>
                <w:b/>
              </w:rPr>
              <w:t xml:space="preserve">Current trend detection</w:t>
            </w:r>
          </w:p>
        </w:tc>
        <w:tc>
          <w:tcPr>
            <w:tcBorders>
              <w:top w:val="single" w:sz="1" w:space="0" w:color="000000"/>
              <w:left w:val="single" w:sz="1" w:space="0" w:color="000000"/>
              <w:bottom w:val="single" w:sz="1" w:space="0" w:color="000000"/>
            </w:tcBorders>
          </w:tcPr>
          <w:p>
            <w:pPr>
              <w:spacing w:lineRule="auto"/>
            </w:pPr>
            <w:r>
              <w:rPr/>
              <w:t xml:space="preserve">Excellent (live search)</w:t>
            </w:r>
          </w:p>
        </w:tc>
        <w:tc>
          <w:tcPr>
            <w:tcBorders>
              <w:top w:val="single" w:sz="1" w:space="0" w:color="000000"/>
              <w:left w:val="single" w:sz="1" w:space="0" w:color="000000"/>
              <w:bottom w:val="single" w:sz="1" w:space="0" w:color="000000"/>
            </w:tcBorders>
          </w:tcPr>
          <w:p>
            <w:pPr>
              <w:spacing w:lineRule="auto"/>
            </w:pPr>
            <w:r>
              <w:rPr/>
              <w:t xml:space="preserve">Limited (training data)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Perplexity ✓</w:t>
            </w:r>
          </w:p>
        </w:tc>
      </w:tr>
      <w:tr>
        <w:trPr>
          <w:cantSplit/>
        </w:trPr>
        <w:tc>
          <w:tcPr>
            <w:tcBorders>
              <w:top w:val="single" w:sz="1" w:space="0" w:color="000000"/>
              <w:bottom w:val="single" w:sz="1" w:space="0" w:color="000000"/>
            </w:tcBorders>
          </w:tcPr>
          <w:p>
            <w:pPr>
              <w:spacing w:lineRule="auto"/>
            </w:pPr>
            <w:r>
              <w:rPr>
                <w:b/>
              </w:rPr>
              <w:t xml:space="preserve">TAM calculation</w:t>
            </w:r>
          </w:p>
        </w:tc>
        <w:tc>
          <w:tcPr>
            <w:tcBorders>
              <w:top w:val="single" w:sz="1" w:space="0" w:color="000000"/>
              <w:left w:val="single" w:sz="1" w:space="0" w:color="000000"/>
              <w:bottom w:val="single" w:sz="1" w:space="0" w:color="000000"/>
            </w:tcBorders>
          </w:tcPr>
          <w:p>
            <w:pPr>
              <w:spacing w:lineRule="auto"/>
            </w:pPr>
            <w:r>
              <w:rPr/>
              <w:t xml:space="preserve">Can retrieve estimates</w:t>
            </w:r>
          </w:p>
        </w:tc>
        <w:tc>
          <w:tcPr>
            <w:tcBorders>
              <w:top w:val="single" w:sz="1" w:space="0" w:color="000000"/>
              <w:left w:val="single" w:sz="1" w:space="0" w:color="000000"/>
              <w:bottom w:val="single" w:sz="1" w:space="0" w:color="000000"/>
            </w:tcBorders>
          </w:tcPr>
          <w:p>
            <w:pPr>
              <w:spacing w:lineRule="auto"/>
            </w:pPr>
            <w:r>
              <w:rPr/>
              <w:t xml:space="preserve">Can reason about models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Tie ≈</w:t>
            </w:r>
          </w:p>
        </w:tc>
      </w:tr>
      <w:tr>
        <w:trPr>
          <w:cantSplit/>
        </w:trPr>
        <w:tc>
          <w:tcPr>
            <w:tcBorders>
              <w:top w:val="single" w:sz="1" w:space="0" w:color="000000"/>
              <w:bottom w:val="single" w:sz="1" w:space="0" w:color="000000"/>
            </w:tcBorders>
          </w:tcPr>
          <w:p>
            <w:pPr>
              <w:spacing w:lineRule="auto"/>
            </w:pPr>
            <w:r>
              <w:rPr>
                <w:b/>
              </w:rPr>
              <w:t xml:space="preserve">SAM analysis</w:t>
            </w:r>
          </w:p>
        </w:tc>
        <w:tc>
          <w:tcPr>
            <w:tcBorders>
              <w:top w:val="single" w:sz="1" w:space="0" w:color="000000"/>
              <w:left w:val="single" w:sz="1" w:space="0" w:color="000000"/>
              <w:bottom w:val="single" w:sz="1" w:space="0" w:color="000000"/>
            </w:tcBorders>
          </w:tcPr>
          <w:p>
            <w:pPr>
              <w:spacing w:lineRule="auto"/>
            </w:pPr>
            <w:r>
              <w:rPr/>
              <w:t xml:space="preserve">Multi-source aggregation</w:t>
            </w:r>
          </w:p>
        </w:tc>
        <w:tc>
          <w:tcPr>
            <w:tcBorders>
              <w:top w:val="single" w:sz="1" w:space="0" w:color="000000"/>
              <w:left w:val="single" w:sz="1" w:space="0" w:color="000000"/>
              <w:bottom w:val="single" w:sz="1" w:space="0" w:color="000000"/>
            </w:tcBorders>
          </w:tcPr>
          <w:p>
            <w:pPr>
              <w:spacing w:lineRule="auto"/>
            </w:pPr>
            <w:r>
              <w:rPr/>
              <w:t xml:space="preserve">Single-source reasoning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Perplexity ✓</w:t>
            </w:r>
          </w:p>
        </w:tc>
      </w:tr>
      <w:tr>
        <w:trPr>
          <w:cantSplit/>
        </w:trPr>
        <w:tc>
          <w:tcPr>
            <w:tcBorders>
              <w:top w:val="single" w:sz="1" w:space="0" w:color="000000"/>
              <w:bottom w:val="single" w:sz="1" w:space="0" w:color="000000"/>
            </w:tcBorders>
          </w:tcPr>
          <w:p>
            <w:pPr>
              <w:spacing w:lineRule="auto"/>
            </w:pPr>
            <w:r>
              <w:rPr>
                <w:b/>
              </w:rPr>
              <w:t xml:space="preserve">Historical pattern matching</w:t>
            </w:r>
          </w:p>
        </w:tc>
        <w:tc>
          <w:tcPr>
            <w:tcBorders>
              <w:top w:val="single" w:sz="1" w:space="0" w:color="000000"/>
              <w:left w:val="single" w:sz="1" w:space="0" w:color="000000"/>
              <w:bottom w:val="single" w:sz="1" w:space="0" w:color="000000"/>
            </w:tcBorders>
          </w:tcPr>
          <w:p>
            <w:pPr>
              <w:spacing w:lineRule="auto"/>
            </w:pPr>
            <w:r>
              <w:rPr/>
              <w:t xml:space="preserve">Limited</w:t>
            </w:r>
          </w:p>
        </w:tc>
        <w:tc>
          <w:tcPr>
            <w:tcBorders>
              <w:top w:val="single" w:sz="1" w:space="0" w:color="000000"/>
              <w:left w:val="single" w:sz="1" w:space="0" w:color="000000"/>
              <w:bottom w:val="single" w:sz="1" w:space="0" w:color="000000"/>
            </w:tcBorders>
          </w:tcPr>
          <w:p>
            <w:pPr>
              <w:spacing w:lineRule="auto"/>
            </w:pPr>
            <w:r>
              <w:rPr/>
              <w:t xml:space="preserve">Excellent (5+ year analysis)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GPT-OSS 120B ✓</w:t>
            </w:r>
          </w:p>
        </w:tc>
      </w:tr>
      <w:tr>
        <w:trPr>
          <w:cantSplit/>
        </w:trPr>
        <w:tc>
          <w:tcPr>
            <w:tcBorders>
              <w:top w:val="single" w:sz="1" w:space="0" w:color="000000"/>
              <w:bottom w:val="single" w:sz="1" w:space="0" w:color="000000"/>
            </w:tcBorders>
          </w:tcPr>
          <w:p>
            <w:pPr>
              <w:spacing w:lineRule="auto"/>
            </w:pPr>
            <w:r>
              <w:rPr>
                <w:b/>
              </w:rPr>
              <w:t xml:space="preserve">Forecast accuracy</w:t>
            </w:r>
          </w:p>
        </w:tc>
        <w:tc>
          <w:tcPr>
            <w:tcBorders>
              <w:top w:val="single" w:sz="1" w:space="0" w:color="000000"/>
              <w:left w:val="single" w:sz="1" w:space="0" w:color="000000"/>
              <w:bottom w:val="single" w:sz="1" w:space="0" w:color="000000"/>
            </w:tcBorders>
          </w:tcPr>
          <w:p>
            <w:pPr>
              <w:spacing w:lineRule="auto"/>
            </w:pPr>
            <w:r>
              <w:rPr/>
              <w:t xml:space="preserve">60-70% (extrapolation)</w:t>
            </w:r>
          </w:p>
        </w:tc>
        <w:tc>
          <w:tcPr>
            <w:tcBorders>
              <w:top w:val="single" w:sz="1" w:space="0" w:color="000000"/>
              <w:left w:val="single" w:sz="1" w:space="0" w:color="000000"/>
              <w:bottom w:val="single" w:sz="1" w:space="0" w:color="000000"/>
            </w:tcBorders>
          </w:tcPr>
          <w:p>
            <w:pPr>
              <w:spacing w:lineRule="auto"/>
            </w:pPr>
            <w:r>
              <w:rPr/>
              <w:t xml:space="preserve">75-85% (pattern-based)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GPT-OSS 120B ✓</w:t>
            </w:r>
          </w:p>
        </w:tc>
      </w:tr>
      <w:tr>
        <w:trPr>
          <w:cantSplit/>
        </w:trPr>
        <w:tc>
          <w:tcPr>
            <w:tcBorders>
              <w:top w:val="single" w:sz="1" w:space="0" w:color="000000"/>
              <w:bottom w:val="single" w:sz="1" w:space="0" w:color="000000"/>
            </w:tcBorders>
          </w:tcPr>
          <w:p>
            <w:pPr>
              <w:spacing w:lineRule="auto"/>
            </w:pPr>
            <w:r>
              <w:rPr>
                <w:b/>
              </w:rPr>
              <w:t xml:space="preserve">Trend velocity measurement</w:t>
            </w:r>
          </w:p>
        </w:tc>
        <w:tc>
          <w:tcPr>
            <w:tcBorders>
              <w:top w:val="single" w:sz="1" w:space="0" w:color="000000"/>
              <w:left w:val="single" w:sz="1" w:space="0" w:color="000000"/>
              <w:bottom w:val="single" w:sz="1" w:space="0" w:color="000000"/>
            </w:tcBorders>
          </w:tcPr>
          <w:p>
            <w:pPr>
              <w:spacing w:lineRule="auto"/>
            </w:pPr>
            <w:r>
              <w:rPr/>
              <w:t xml:space="preserve">Excellent (time-series)</w:t>
            </w:r>
          </w:p>
        </w:tc>
        <w:tc>
          <w:tcPr>
            <w:tcBorders>
              <w:top w:val="single" w:sz="1" w:space="0" w:color="000000"/>
              <w:left w:val="single" w:sz="1" w:space="0" w:color="000000"/>
              <w:bottom w:val="single" w:sz="1" w:space="0" w:color="000000"/>
            </w:tcBorders>
          </w:tcPr>
          <w:p>
            <w:pPr>
              <w:spacing w:lineRule="auto"/>
            </w:pPr>
            <w:r>
              <w:rPr/>
              <w:t xml:space="preserve">Limited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Perplexity ✓</w:t>
            </w:r>
          </w:p>
        </w:tc>
      </w:tr>
    </w:tbl>
    <w:p>
      <w:pPr>
        <w:spacing w:lineRule="auto"/>
      </w:pPr>
    </w:p>
    <w:p>
      <w:pPr>
        <w:spacing w:after="210" w:lineRule="auto"/>
      </w:pPr>
      <w:r>
        <w:rPr>
          <w:b/>
        </w:rPr>
        <w:t xml:space="preserve">Recommendation:</w:t>
      </w:r>
      <w:r>
        <w:rPr/>
        <w:t xml:space="preserve"> Perplexity for "What's trending NOW" + GPT-OSS 120B for "Predict FUTURE trends"[1][2][4]</w:t>
      </w:r>
    </w:p>
    <w:p>
      <w:pPr>
        <w:spacing w:line="271" w:before="240" w:lineRule="auto"/>
      </w:pPr>
      <w:bookmarkStart w:id="57" w:name="bm_5_3_customer_research_and_personas"/>
      <w:r>
        <w:rPr>
          <w:b/>
          <w:sz w:val="33"/>
        </w:rPr>
        <w:t xml:space="preserve">5.3 Customer Research and Personas</w:t>
      </w:r>
      <w:bookmarkEnd w:id="5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Dimension</w:t>
            </w:r>
          </w:p>
        </w:tc>
        <w:tc>
          <w:tcPr>
            <w:tcBorders>
              <w:top w:val="single" w:sz="1" w:space="0" w:color="000000"/>
              <w:left w:val="single" w:sz="1" w:space="0" w:color="000000"/>
              <w:bottom w:val="single" w:sz="1" w:space="0" w:color="000000"/>
            </w:tcBorders>
          </w:tcPr>
          <w:p>
            <w:pPr>
              <w:spacing w:lineRule="auto"/>
            </w:pPr>
            <w:r>
              <w:rPr/>
              <w:t xml:space="preserve">Perplexity</w:t>
            </w:r>
          </w:p>
        </w:tc>
        <w:tc>
          <w:tcPr>
            <w:tcBorders>
              <w:top w:val="single" w:sz="1" w:space="0" w:color="000000"/>
              <w:left w:val="single" w:sz="1" w:space="0" w:color="000000"/>
              <w:bottom w:val="single" w:sz="1" w:space="0" w:color="000000"/>
            </w:tcBorders>
          </w:tcPr>
          <w:p>
            <w:pPr>
              <w:spacing w:lineRule="auto"/>
            </w:pPr>
            <w:r>
              <w:rPr/>
              <w:t xml:space="preserve">GPT-OSS 120B</w:t>
            </w:r>
          </w:p>
        </w:tc>
        <w:tc>
          <w:tcPr>
            <w:tcBorders>
              <w:top w:val="single" w:sz="1" w:space="0" w:color="000000"/>
              <w:left w:val="single" w:sz="1" w:space="0" w:color="000000"/>
              <w:bottom w:val="single" w:sz="1" w:space="0" w:color="000000"/>
            </w:tcBorders>
          </w:tcPr>
          <w:p>
            <w:pPr>
              <w:spacing w:lineRule="auto"/>
            </w:pPr>
            <w:r>
              <w:rPr/>
              <w:t xml:space="preserve">Winner</w:t>
            </w:r>
          </w:p>
        </w:tc>
      </w:tr>
      <w:tr>
        <w:trPr>
          <w:cantSplit/>
        </w:trPr>
        <w:tc>
          <w:tcPr>
            <w:tcBorders>
              <w:top w:val="single" w:sz="1" w:space="0" w:color="000000"/>
              <w:bottom w:val="single" w:sz="1" w:space="0" w:color="000000"/>
            </w:tcBorders>
          </w:tcPr>
          <w:p>
            <w:pPr>
              <w:spacing w:lineRule="auto"/>
            </w:pPr>
            <w:r>
              <w:rPr>
                <w:b/>
              </w:rPr>
              <w:t xml:space="preserve">Multi-source sentiment</w:t>
            </w:r>
          </w:p>
        </w:tc>
        <w:tc>
          <w:tcPr>
            <w:tcBorders>
              <w:top w:val="single" w:sz="1" w:space="0" w:color="000000"/>
              <w:left w:val="single" w:sz="1" w:space="0" w:color="000000"/>
              <w:bottom w:val="single" w:sz="1" w:space="0" w:color="000000"/>
            </w:tcBorders>
          </w:tcPr>
          <w:p>
            <w:pPr>
              <w:spacing w:lineRule="auto"/>
            </w:pPr>
            <w:r>
              <w:rPr/>
              <w:t xml:space="preserve">Real-time (Reddit, reviews, forums)</w:t>
            </w:r>
          </w:p>
        </w:tc>
        <w:tc>
          <w:tcPr>
            <w:tcBorders>
              <w:top w:val="single" w:sz="1" w:space="0" w:color="000000"/>
              <w:left w:val="single" w:sz="1" w:space="0" w:color="000000"/>
              <w:bottom w:val="single" w:sz="1" w:space="0" w:color="000000"/>
            </w:tcBorders>
          </w:tcPr>
          <w:p>
            <w:pPr>
              <w:spacing w:lineRule="auto"/>
            </w:pPr>
            <w:r>
              <w:rPr/>
              <w:t xml:space="preserve">Requires data upload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Perplexity ✓</w:t>
            </w:r>
          </w:p>
        </w:tc>
      </w:tr>
      <w:tr>
        <w:trPr>
          <w:cantSplit/>
        </w:trPr>
        <w:tc>
          <w:tcPr>
            <w:tcBorders>
              <w:top w:val="single" w:sz="1" w:space="0" w:color="000000"/>
              <w:bottom w:val="single" w:sz="1" w:space="0" w:color="000000"/>
            </w:tcBorders>
          </w:tcPr>
          <w:p>
            <w:pPr>
              <w:spacing w:lineRule="auto"/>
            </w:pPr>
            <w:r>
              <w:rPr>
                <w:b/>
              </w:rPr>
              <w:t xml:space="preserve">Persona synthesis</w:t>
            </w:r>
          </w:p>
        </w:tc>
        <w:tc>
          <w:tcPr>
            <w:tcBorders>
              <w:top w:val="single" w:sz="1" w:space="0" w:color="000000"/>
              <w:left w:val="single" w:sz="1" w:space="0" w:color="000000"/>
              <w:bottom w:val="single" w:sz="1" w:space="0" w:color="000000"/>
            </w:tcBorders>
          </w:tcPr>
          <w:p>
            <w:pPr>
              <w:spacing w:lineRule="auto"/>
            </w:pPr>
            <w:r>
              <w:rPr/>
              <w:t xml:space="preserve">Aggregates existing personas</w:t>
            </w:r>
          </w:p>
        </w:tc>
        <w:tc>
          <w:tcPr>
            <w:tcBorders>
              <w:top w:val="single" w:sz="1" w:space="0" w:color="000000"/>
              <w:left w:val="single" w:sz="1" w:space="0" w:color="000000"/>
              <w:bottom w:val="single" w:sz="1" w:space="0" w:color="000000"/>
            </w:tcBorders>
          </w:tcPr>
          <w:p>
            <w:pPr>
              <w:spacing w:lineRule="auto"/>
            </w:pPr>
            <w:r>
              <w:rPr/>
              <w:t xml:space="preserve">Generates new personas from data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GPT-OSS 120B ✓</w:t>
            </w:r>
          </w:p>
        </w:tc>
      </w:tr>
      <w:tr>
        <w:trPr>
          <w:cantSplit/>
        </w:trPr>
        <w:tc>
          <w:tcPr>
            <w:tcBorders>
              <w:top w:val="single" w:sz="1" w:space="0" w:color="000000"/>
              <w:bottom w:val="single" w:sz="1" w:space="0" w:color="000000"/>
            </w:tcBorders>
          </w:tcPr>
          <w:p>
            <w:pPr>
              <w:spacing w:lineRule="auto"/>
            </w:pPr>
            <w:r>
              <w:rPr>
                <w:b/>
              </w:rPr>
              <w:t xml:space="preserve">Psychographic mapping</w:t>
            </w:r>
          </w:p>
        </w:tc>
        <w:tc>
          <w:tcPr>
            <w:tcBorders>
              <w:top w:val="single" w:sz="1" w:space="0" w:color="000000"/>
              <w:left w:val="single" w:sz="1" w:space="0" w:color="000000"/>
              <w:bottom w:val="single" w:sz="1" w:space="0" w:color="000000"/>
            </w:tcBorders>
          </w:tcPr>
          <w:p>
            <w:pPr>
              <w:spacing w:lineRule="auto"/>
            </w:pPr>
            <w:r>
              <w:rPr/>
              <w:t xml:space="preserve">Limited</w:t>
            </w:r>
          </w:p>
        </w:tc>
        <w:tc>
          <w:tcPr>
            <w:tcBorders>
              <w:top w:val="single" w:sz="1" w:space="0" w:color="000000"/>
              <w:left w:val="single" w:sz="1" w:space="0" w:color="000000"/>
              <w:bottom w:val="single" w:sz="1" w:space="0" w:color="000000"/>
            </w:tcBorders>
          </w:tcPr>
          <w:p>
            <w:pPr>
              <w:spacing w:lineRule="auto"/>
            </w:pPr>
            <w:r>
              <w:rPr/>
              <w:t xml:space="preserve">Excellent reasoning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GPT-OSS 120B ✓</w:t>
            </w:r>
          </w:p>
        </w:tc>
      </w:tr>
      <w:tr>
        <w:trPr>
          <w:cantSplit/>
        </w:trPr>
        <w:tc>
          <w:tcPr>
            <w:tcBorders>
              <w:top w:val="single" w:sz="1" w:space="0" w:color="000000"/>
              <w:bottom w:val="single" w:sz="1" w:space="0" w:color="000000"/>
            </w:tcBorders>
          </w:tcPr>
          <w:p>
            <w:pPr>
              <w:spacing w:lineRule="auto"/>
            </w:pPr>
            <w:r>
              <w:rPr>
                <w:b/>
              </w:rPr>
              <w:t xml:space="preserve">Behavioral segmentation</w:t>
            </w:r>
          </w:p>
        </w:tc>
        <w:tc>
          <w:tcPr>
            <w:tcBorders>
              <w:top w:val="single" w:sz="1" w:space="0" w:color="000000"/>
              <w:left w:val="single" w:sz="1" w:space="0" w:color="000000"/>
              <w:bottom w:val="single" w:sz="1" w:space="0" w:color="000000"/>
            </w:tcBorders>
          </w:tcPr>
          <w:p>
            <w:pPr>
              <w:spacing w:lineRule="auto"/>
            </w:pPr>
            <w:r>
              <w:rPr/>
              <w:t xml:space="preserve">Observes patterns (no analysis)</w:t>
            </w:r>
          </w:p>
        </w:tc>
        <w:tc>
          <w:tcPr>
            <w:tcBorders>
              <w:top w:val="single" w:sz="1" w:space="0" w:color="000000"/>
              <w:left w:val="single" w:sz="1" w:space="0" w:color="000000"/>
              <w:bottom w:val="single" w:sz="1" w:space="0" w:color="000000"/>
            </w:tcBorders>
          </w:tcPr>
          <w:p>
            <w:pPr>
              <w:spacing w:lineRule="auto"/>
            </w:pPr>
            <w:r>
              <w:rPr/>
              <w:t xml:space="preserve">Analyzes patterns (deep)</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GPT-OSS 120B ✓</w:t>
            </w:r>
          </w:p>
        </w:tc>
      </w:tr>
      <w:tr>
        <w:trPr>
          <w:cantSplit/>
        </w:trPr>
        <w:tc>
          <w:tcPr>
            <w:tcBorders>
              <w:top w:val="single" w:sz="1" w:space="0" w:color="000000"/>
              <w:bottom w:val="single" w:sz="1" w:space="0" w:color="000000"/>
            </w:tcBorders>
          </w:tcPr>
          <w:p>
            <w:pPr>
              <w:spacing w:lineRule="auto"/>
            </w:pPr>
            <w:r>
              <w:rPr>
                <w:b/>
              </w:rPr>
              <w:t xml:space="preserve">Churn risk identification</w:t>
            </w:r>
          </w:p>
        </w:tc>
        <w:tc>
          <w:tcPr>
            <w:tcBorders>
              <w:top w:val="single" w:sz="1" w:space="0" w:color="000000"/>
              <w:left w:val="single" w:sz="1" w:space="0" w:color="000000"/>
              <w:bottom w:val="single" w:sz="1" w:space="0" w:color="000000"/>
            </w:tcBorders>
          </w:tcPr>
          <w:p>
            <w:pPr>
              <w:spacing w:lineRule="auto"/>
            </w:pPr>
            <w:r>
              <w:rPr/>
              <w:t xml:space="preserve">Not designed for</w:t>
            </w:r>
          </w:p>
        </w:tc>
        <w:tc>
          <w:tcPr>
            <w:tcBorders>
              <w:top w:val="single" w:sz="1" w:space="0" w:color="000000"/>
              <w:left w:val="single" w:sz="1" w:space="0" w:color="000000"/>
              <w:bottom w:val="single" w:sz="1" w:space="0" w:color="000000"/>
            </w:tcBorders>
          </w:tcPr>
          <w:p>
            <w:pPr>
              <w:spacing w:lineRule="auto"/>
            </w:pPr>
            <w:r>
              <w:rPr/>
              <w:t xml:space="preserve">Predictive modeling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GPT-OSS 120B ✓</w:t>
            </w:r>
          </w:p>
        </w:tc>
      </w:tr>
      <w:tr>
        <w:trPr>
          <w:cantSplit/>
        </w:trPr>
        <w:tc>
          <w:tcPr>
            <w:tcBorders>
              <w:top w:val="single" w:sz="1" w:space="0" w:color="000000"/>
              <w:bottom w:val="single" w:sz="1" w:space="0" w:color="000000"/>
            </w:tcBorders>
          </w:tcPr>
          <w:p>
            <w:pPr>
              <w:spacing w:lineRule="auto"/>
            </w:pPr>
            <w:r>
              <w:rPr>
                <w:b/>
              </w:rPr>
              <w:t xml:space="preserve">NPS drivers</w:t>
            </w:r>
          </w:p>
        </w:tc>
        <w:tc>
          <w:tcPr>
            <w:tcBorders>
              <w:top w:val="single" w:sz="1" w:space="0" w:color="000000"/>
              <w:left w:val="single" w:sz="1" w:space="0" w:color="000000"/>
              <w:bottom w:val="single" w:sz="1" w:space="0" w:color="000000"/>
            </w:tcBorders>
          </w:tcPr>
          <w:p>
            <w:pPr>
              <w:spacing w:lineRule="auto"/>
            </w:pPr>
            <w:r>
              <w:rPr/>
              <w:t xml:space="preserve">Reflects current sentiment</w:t>
            </w:r>
          </w:p>
        </w:tc>
        <w:tc>
          <w:tcPr>
            <w:tcBorders>
              <w:top w:val="single" w:sz="1" w:space="0" w:color="000000"/>
              <w:left w:val="single" w:sz="1" w:space="0" w:color="000000"/>
              <w:bottom w:val="single" w:sz="1" w:space="0" w:color="000000"/>
            </w:tcBorders>
          </w:tcPr>
          <w:p>
            <w:pPr>
              <w:spacing w:lineRule="auto"/>
            </w:pPr>
            <w:r>
              <w:rPr/>
              <w:t xml:space="preserve">Ranks importance quantitatively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GPT-OSS 120B ✓</w:t>
            </w:r>
          </w:p>
        </w:tc>
      </w:tr>
    </w:tbl>
    <w:p>
      <w:pPr>
        <w:spacing w:lineRule="auto"/>
      </w:pPr>
    </w:p>
    <w:p>
      <w:pPr>
        <w:spacing w:after="210" w:lineRule="auto"/>
      </w:pPr>
      <w:r>
        <w:rPr>
          <w:b/>
        </w:rPr>
        <w:t xml:space="preserve">Recommendation:</w:t>
      </w:r>
      <w:r>
        <w:rPr/>
        <w:t xml:space="preserve"> Perplexity for "What do customers say?" + GPT-OSS 120B for "What does it mean?"[1][2][4]</w:t>
      </w:r>
    </w:p>
    <w:p>
      <w:pPr>
        <w:spacing w:line="271" w:before="240" w:lineRule="auto"/>
      </w:pPr>
      <w:bookmarkStart w:id="58" w:name="bm_5_4_pricing_strategy_research"/>
      <w:r>
        <w:rPr>
          <w:b/>
          <w:sz w:val="33"/>
        </w:rPr>
        <w:t xml:space="preserve">5.4 Pricing Strategy Research</w:t>
      </w:r>
      <w:bookmarkEnd w:id="5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Dimension</w:t>
            </w:r>
          </w:p>
        </w:tc>
        <w:tc>
          <w:tcPr>
            <w:tcBorders>
              <w:top w:val="single" w:sz="1" w:space="0" w:color="000000"/>
              <w:left w:val="single" w:sz="1" w:space="0" w:color="000000"/>
              <w:bottom w:val="single" w:sz="1" w:space="0" w:color="000000"/>
            </w:tcBorders>
          </w:tcPr>
          <w:p>
            <w:pPr>
              <w:spacing w:lineRule="auto"/>
            </w:pPr>
            <w:r>
              <w:rPr/>
              <w:t xml:space="preserve">Perplexity</w:t>
            </w:r>
          </w:p>
        </w:tc>
        <w:tc>
          <w:tcPr>
            <w:tcBorders>
              <w:top w:val="single" w:sz="1" w:space="0" w:color="000000"/>
              <w:left w:val="single" w:sz="1" w:space="0" w:color="000000"/>
              <w:bottom w:val="single" w:sz="1" w:space="0" w:color="000000"/>
            </w:tcBorders>
          </w:tcPr>
          <w:p>
            <w:pPr>
              <w:spacing w:lineRule="auto"/>
            </w:pPr>
            <w:r>
              <w:rPr/>
              <w:t xml:space="preserve">GPT-OSS 120B</w:t>
            </w:r>
          </w:p>
        </w:tc>
        <w:tc>
          <w:tcPr>
            <w:tcBorders>
              <w:top w:val="single" w:sz="1" w:space="0" w:color="000000"/>
              <w:left w:val="single" w:sz="1" w:space="0" w:color="000000"/>
              <w:bottom w:val="single" w:sz="1" w:space="0" w:color="000000"/>
            </w:tcBorders>
          </w:tcPr>
          <w:p>
            <w:pPr>
              <w:spacing w:lineRule="auto"/>
            </w:pPr>
            <w:r>
              <w:rPr/>
              <w:t xml:space="preserve">Winner</w:t>
            </w:r>
          </w:p>
        </w:tc>
      </w:tr>
      <w:tr>
        <w:trPr>
          <w:cantSplit/>
        </w:trPr>
        <w:tc>
          <w:tcPr>
            <w:tcBorders>
              <w:top w:val="single" w:sz="1" w:space="0" w:color="000000"/>
              <w:bottom w:val="single" w:sz="1" w:space="0" w:color="000000"/>
            </w:tcBorders>
          </w:tcPr>
          <w:p>
            <w:pPr>
              <w:spacing w:lineRule="auto"/>
            </w:pPr>
            <w:r>
              <w:rPr>
                <w:b/>
              </w:rPr>
              <w:t xml:space="preserve">Current competitor pricing</w:t>
            </w:r>
          </w:p>
        </w:tc>
        <w:tc>
          <w:tcPr>
            <w:tcBorders>
              <w:top w:val="single" w:sz="1" w:space="0" w:color="000000"/>
              <w:left w:val="single" w:sz="1" w:space="0" w:color="000000"/>
              <w:bottom w:val="single" w:sz="1" w:space="0" w:color="000000"/>
            </w:tcBorders>
          </w:tcPr>
          <w:p>
            <w:pPr>
              <w:spacing w:lineRule="auto"/>
            </w:pPr>
            <w:r>
              <w:rPr/>
              <w:t xml:space="preserve">Real-time updates (daily)</w:t>
            </w:r>
          </w:p>
        </w:tc>
        <w:tc>
          <w:tcPr>
            <w:tcBorders>
              <w:top w:val="single" w:sz="1" w:space="0" w:color="000000"/>
              <w:left w:val="single" w:sz="1" w:space="0" w:color="000000"/>
              <w:bottom w:val="single" w:sz="1" w:space="0" w:color="000000"/>
            </w:tcBorders>
          </w:tcPr>
          <w:p>
            <w:pPr>
              <w:spacing w:lineRule="auto"/>
            </w:pPr>
            <w:r>
              <w:rPr/>
              <w:t xml:space="preserve">Requires data input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Perplexity ✓</w:t>
            </w:r>
          </w:p>
        </w:tc>
      </w:tr>
      <w:tr>
        <w:trPr>
          <w:cantSplit/>
        </w:trPr>
        <w:tc>
          <w:tcPr>
            <w:tcBorders>
              <w:top w:val="single" w:sz="1" w:space="0" w:color="000000"/>
              <w:bottom w:val="single" w:sz="1" w:space="0" w:color="000000"/>
            </w:tcBorders>
          </w:tcPr>
          <w:p>
            <w:pPr>
              <w:spacing w:lineRule="auto"/>
            </w:pPr>
            <w:r>
              <w:rPr>
                <w:b/>
              </w:rPr>
              <w:t xml:space="preserve">Price positioning</w:t>
            </w:r>
          </w:p>
        </w:tc>
        <w:tc>
          <w:tcPr>
            <w:tcBorders>
              <w:top w:val="single" w:sz="1" w:space="0" w:color="000000"/>
              <w:left w:val="single" w:sz="1" w:space="0" w:color="000000"/>
              <w:bottom w:val="single" w:sz="1" w:space="0" w:color="000000"/>
            </w:tcBorders>
          </w:tcPr>
          <w:p>
            <w:pPr>
              <w:spacing w:lineRule="auto"/>
            </w:pPr>
            <w:r>
              <w:rPr/>
              <w:t xml:space="preserve">Aggregates across market</w:t>
            </w:r>
          </w:p>
        </w:tc>
        <w:tc>
          <w:tcPr>
            <w:tcBorders>
              <w:top w:val="single" w:sz="1" w:space="0" w:color="000000"/>
              <w:left w:val="single" w:sz="1" w:space="0" w:color="000000"/>
              <w:bottom w:val="single" w:sz="1" w:space="0" w:color="000000"/>
            </w:tcBorders>
          </w:tcPr>
          <w:p>
            <w:pPr>
              <w:spacing w:lineRule="auto"/>
            </w:pPr>
            <w:r>
              <w:rPr/>
              <w:t xml:space="preserve">Analyzes positioning strategy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GPT-OSS 120B ✓</w:t>
            </w:r>
          </w:p>
        </w:tc>
      </w:tr>
      <w:tr>
        <w:trPr>
          <w:cantSplit/>
        </w:trPr>
        <w:tc>
          <w:tcPr>
            <w:tcBorders>
              <w:top w:val="single" w:sz="1" w:space="0" w:color="000000"/>
              <w:bottom w:val="single" w:sz="1" w:space="0" w:color="000000"/>
            </w:tcBorders>
          </w:tcPr>
          <w:p>
            <w:pPr>
              <w:spacing w:lineRule="auto"/>
            </w:pPr>
            <w:r>
              <w:rPr>
                <w:b/>
              </w:rPr>
              <w:t xml:space="preserve">Elasticity modeling</w:t>
            </w:r>
          </w:p>
        </w:tc>
        <w:tc>
          <w:tcPr>
            <w:tcBorders>
              <w:top w:val="single" w:sz="1" w:space="0" w:color="000000"/>
              <w:left w:val="single" w:sz="1" w:space="0" w:color="000000"/>
              <w:bottom w:val="single" w:sz="1" w:space="0" w:color="000000"/>
            </w:tcBorders>
          </w:tcPr>
          <w:p>
            <w:pPr>
              <w:spacing w:lineRule="auto"/>
            </w:pPr>
            <w:r>
              <w:rPr/>
              <w:t xml:space="preserve">No modeling capability</w:t>
            </w:r>
          </w:p>
        </w:tc>
        <w:tc>
          <w:tcPr>
            <w:tcBorders>
              <w:top w:val="single" w:sz="1" w:space="0" w:color="000000"/>
              <w:left w:val="single" w:sz="1" w:space="0" w:color="000000"/>
              <w:bottom w:val="single" w:sz="1" w:space="0" w:color="000000"/>
            </w:tcBorders>
          </w:tcPr>
          <w:p>
            <w:pPr>
              <w:spacing w:lineRule="auto"/>
            </w:pPr>
            <w:r>
              <w:rPr/>
              <w:t xml:space="preserve">Full financial modeling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GPT-OSS 120B ✓</w:t>
            </w:r>
          </w:p>
        </w:tc>
      </w:tr>
      <w:tr>
        <w:trPr>
          <w:cantSplit/>
        </w:trPr>
        <w:tc>
          <w:tcPr>
            <w:tcBorders>
              <w:top w:val="single" w:sz="1" w:space="0" w:color="000000"/>
              <w:bottom w:val="single" w:sz="1" w:space="0" w:color="000000"/>
            </w:tcBorders>
          </w:tcPr>
          <w:p>
            <w:pPr>
              <w:spacing w:lineRule="auto"/>
            </w:pPr>
            <w:r>
              <w:rPr>
                <w:b/>
              </w:rPr>
              <w:t xml:space="preserve">WTP by segment</w:t>
            </w:r>
          </w:p>
        </w:tc>
        <w:tc>
          <w:tcPr>
            <w:tcBorders>
              <w:top w:val="single" w:sz="1" w:space="0" w:color="000000"/>
              <w:left w:val="single" w:sz="1" w:space="0" w:color="000000"/>
              <w:bottom w:val="single" w:sz="1" w:space="0" w:color="000000"/>
            </w:tcBorders>
          </w:tcPr>
          <w:p>
            <w:pPr>
              <w:spacing w:lineRule="auto"/>
            </w:pPr>
            <w:r>
              <w:rPr/>
              <w:t xml:space="preserve">Retrieves estimates</w:t>
            </w:r>
          </w:p>
        </w:tc>
        <w:tc>
          <w:tcPr>
            <w:tcBorders>
              <w:top w:val="single" w:sz="1" w:space="0" w:color="000000"/>
              <w:left w:val="single" w:sz="1" w:space="0" w:color="000000"/>
              <w:bottom w:val="single" w:sz="1" w:space="0" w:color="000000"/>
            </w:tcBorders>
          </w:tcPr>
          <w:p>
            <w:pPr>
              <w:spacing w:lineRule="auto"/>
            </w:pPr>
            <w:r>
              <w:rPr/>
              <w:t xml:space="preserve">Calculates from data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GPT-OSS 120B ✓</w:t>
            </w:r>
          </w:p>
        </w:tc>
      </w:tr>
      <w:tr>
        <w:trPr>
          <w:cantSplit/>
        </w:trPr>
        <w:tc>
          <w:tcPr>
            <w:tcBorders>
              <w:top w:val="single" w:sz="1" w:space="0" w:color="000000"/>
              <w:bottom w:val="single" w:sz="1" w:space="0" w:color="000000"/>
            </w:tcBorders>
          </w:tcPr>
          <w:p>
            <w:pPr>
              <w:spacing w:lineRule="auto"/>
            </w:pPr>
            <w:r>
              <w:rPr>
                <w:b/>
              </w:rPr>
              <w:t xml:space="preserve">Pricing change detection</w:t>
            </w:r>
          </w:p>
        </w:tc>
        <w:tc>
          <w:tcPr>
            <w:tcBorders>
              <w:top w:val="single" w:sz="1" w:space="0" w:color="000000"/>
              <w:left w:val="single" w:sz="1" w:space="0" w:color="000000"/>
              <w:bottom w:val="single" w:sz="1" w:space="0" w:color="000000"/>
            </w:tcBorders>
          </w:tcPr>
          <w:p>
            <w:pPr>
              <w:spacing w:lineRule="auto"/>
            </w:pPr>
            <w:r>
              <w:rPr/>
              <w:t xml:space="preserve">Immediate (real-time)</w:t>
            </w:r>
          </w:p>
        </w:tc>
        <w:tc>
          <w:tcPr>
            <w:tcBorders>
              <w:top w:val="single" w:sz="1" w:space="0" w:color="000000"/>
              <w:left w:val="single" w:sz="1" w:space="0" w:color="000000"/>
              <w:bottom w:val="single" w:sz="1" w:space="0" w:color="000000"/>
            </w:tcBorders>
          </w:tcPr>
          <w:p>
            <w:pPr>
              <w:spacing w:lineRule="auto"/>
            </w:pPr>
            <w:r>
              <w:rPr/>
              <w:t xml:space="preserve">Historical only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Perplexity ✓</w:t>
            </w:r>
          </w:p>
        </w:tc>
      </w:tr>
      <w:tr>
        <w:trPr>
          <w:cantSplit/>
        </w:trPr>
        <w:tc>
          <w:tcPr>
            <w:tcBorders>
              <w:top w:val="single" w:sz="1" w:space="0" w:color="000000"/>
              <w:bottom w:val="single" w:sz="1" w:space="0" w:color="000000"/>
            </w:tcBorders>
          </w:tcPr>
          <w:p>
            <w:pPr>
              <w:spacing w:lineRule="auto"/>
            </w:pPr>
            <w:r>
              <w:rPr>
                <w:b/>
              </w:rPr>
              <w:t xml:space="preserve">Discount discovery</w:t>
            </w:r>
          </w:p>
        </w:tc>
        <w:tc>
          <w:tcPr>
            <w:tcBorders>
              <w:top w:val="single" w:sz="1" w:space="0" w:color="000000"/>
              <w:left w:val="single" w:sz="1" w:space="0" w:color="000000"/>
              <w:bottom w:val="single" w:sz="1" w:space="0" w:color="000000"/>
            </w:tcBorders>
          </w:tcPr>
          <w:p>
            <w:pPr>
              <w:spacing w:lineRule="auto"/>
            </w:pPr>
            <w:r>
              <w:rPr/>
              <w:t xml:space="preserve">Web search across 100+ sites</w:t>
            </w:r>
          </w:p>
        </w:tc>
        <w:tc>
          <w:tcPr>
            <w:tcBorders>
              <w:top w:val="single" w:sz="1" w:space="0" w:color="000000"/>
              <w:left w:val="single" w:sz="1" w:space="0" w:color="000000"/>
              <w:bottom w:val="single" w:sz="1" w:space="0" w:color="000000"/>
            </w:tcBorders>
          </w:tcPr>
          <w:p>
            <w:pPr>
              <w:spacing w:lineRule="auto"/>
            </w:pPr>
            <w:r>
              <w:rPr/>
              <w:t xml:space="preserve">Manual analysis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Perplexity ✓</w:t>
            </w:r>
          </w:p>
        </w:tc>
      </w:tr>
    </w:tbl>
    <w:p>
      <w:pPr>
        <w:spacing w:lineRule="auto"/>
      </w:pPr>
    </w:p>
    <w:p>
      <w:pPr>
        <w:spacing w:after="210" w:lineRule="auto"/>
      </w:pPr>
      <w:r>
        <w:rPr>
          <w:b/>
        </w:rPr>
        <w:t xml:space="preserve">Recommendation:</w:t>
      </w:r>
      <w:r>
        <w:rPr/>
        <w:t xml:space="preserve"> Perplexity for "What's everyone charging?" + GPT-OSS 120B for "What should we charge?"[2][4]</w:t>
      </w:r>
    </w:p>
    <w:p>
      <w:pPr>
        <w:spacing w:line="271" w:before="240" w:lineRule="auto"/>
      </w:pPr>
      <w:bookmarkStart w:id="59" w:name="bm_5_5_report_writing_and_synthesis"/>
      <w:r>
        <w:rPr>
          <w:b/>
          <w:sz w:val="33"/>
        </w:rPr>
        <w:t xml:space="preserve">5.5 Report Writing and Synthesis</w:t>
      </w:r>
      <w:bookmarkEnd w:id="5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Dimension</w:t>
            </w:r>
          </w:p>
        </w:tc>
        <w:tc>
          <w:tcPr>
            <w:tcBorders>
              <w:top w:val="single" w:sz="1" w:space="0" w:color="000000"/>
              <w:left w:val="single" w:sz="1" w:space="0" w:color="000000"/>
              <w:bottom w:val="single" w:sz="1" w:space="0" w:color="000000"/>
            </w:tcBorders>
          </w:tcPr>
          <w:p>
            <w:pPr>
              <w:spacing w:lineRule="auto"/>
            </w:pPr>
            <w:r>
              <w:rPr/>
              <w:t xml:space="preserve">Perplexity</w:t>
            </w:r>
          </w:p>
        </w:tc>
        <w:tc>
          <w:tcPr>
            <w:tcBorders>
              <w:top w:val="single" w:sz="1" w:space="0" w:color="000000"/>
              <w:left w:val="single" w:sz="1" w:space="0" w:color="000000"/>
              <w:bottom w:val="single" w:sz="1" w:space="0" w:color="000000"/>
            </w:tcBorders>
          </w:tcPr>
          <w:p>
            <w:pPr>
              <w:spacing w:lineRule="auto"/>
            </w:pPr>
            <w:r>
              <w:rPr/>
              <w:t xml:space="preserve">GPT-OSS 120B</w:t>
            </w:r>
          </w:p>
        </w:tc>
        <w:tc>
          <w:tcPr>
            <w:tcBorders>
              <w:top w:val="single" w:sz="1" w:space="0" w:color="000000"/>
              <w:left w:val="single" w:sz="1" w:space="0" w:color="000000"/>
              <w:bottom w:val="single" w:sz="1" w:space="0" w:color="000000"/>
            </w:tcBorders>
          </w:tcPr>
          <w:p>
            <w:pPr>
              <w:spacing w:lineRule="auto"/>
            </w:pPr>
            <w:r>
              <w:rPr/>
              <w:t xml:space="preserve">Winner</w:t>
            </w:r>
          </w:p>
        </w:tc>
      </w:tr>
      <w:tr>
        <w:trPr>
          <w:cantSplit/>
        </w:trPr>
        <w:tc>
          <w:tcPr>
            <w:tcBorders>
              <w:top w:val="single" w:sz="1" w:space="0" w:color="000000"/>
              <w:bottom w:val="single" w:sz="1" w:space="0" w:color="000000"/>
            </w:tcBorders>
          </w:tcPr>
          <w:p>
            <w:pPr>
              <w:spacing w:lineRule="auto"/>
            </w:pPr>
            <w:r>
              <w:rPr>
                <w:b/>
              </w:rPr>
              <w:t xml:space="preserve">Multi-source integration</w:t>
            </w:r>
          </w:p>
        </w:tc>
        <w:tc>
          <w:tcPr>
            <w:tcBorders>
              <w:top w:val="single" w:sz="1" w:space="0" w:color="000000"/>
              <w:left w:val="single" w:sz="1" w:space="0" w:color="000000"/>
              <w:bottom w:val="single" w:sz="1" w:space="0" w:color="000000"/>
            </w:tcBorders>
          </w:tcPr>
          <w:p>
            <w:pPr>
              <w:spacing w:lineRule="auto"/>
            </w:pPr>
            <w:r>
              <w:rPr/>
              <w:t xml:space="preserve">Retrieves and cites</w:t>
            </w:r>
          </w:p>
        </w:tc>
        <w:tc>
          <w:tcPr>
            <w:tcBorders>
              <w:top w:val="single" w:sz="1" w:space="0" w:color="000000"/>
              <w:left w:val="single" w:sz="1" w:space="0" w:color="000000"/>
              <w:bottom w:val="single" w:sz="1" w:space="0" w:color="000000"/>
            </w:tcBorders>
          </w:tcPr>
          <w:p>
            <w:pPr>
              <w:spacing w:lineRule="auto"/>
            </w:pPr>
            <w:r>
              <w:rPr/>
              <w:t xml:space="preserve">Synthesizes into narrative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Tie ≈</w:t>
            </w:r>
          </w:p>
        </w:tc>
      </w:tr>
      <w:tr>
        <w:trPr>
          <w:cantSplit/>
        </w:trPr>
        <w:tc>
          <w:tcPr>
            <w:tcBorders>
              <w:top w:val="single" w:sz="1" w:space="0" w:color="000000"/>
              <w:bottom w:val="single" w:sz="1" w:space="0" w:color="000000"/>
            </w:tcBorders>
          </w:tcPr>
          <w:p>
            <w:pPr>
              <w:spacing w:lineRule="auto"/>
            </w:pPr>
            <w:r>
              <w:rPr>
                <w:b/>
              </w:rPr>
              <w:t xml:space="preserve">Long-form coherence</w:t>
            </w:r>
          </w:p>
        </w:tc>
        <w:tc>
          <w:tcPr>
            <w:tcBorders>
              <w:top w:val="single" w:sz="1" w:space="0" w:color="000000"/>
              <w:left w:val="single" w:sz="1" w:space="0" w:color="000000"/>
              <w:bottom w:val="single" w:sz="1" w:space="0" w:color="000000"/>
            </w:tcBorders>
          </w:tcPr>
          <w:p>
            <w:pPr>
              <w:spacing w:lineRule="auto"/>
            </w:pPr>
            <w:r>
              <w:rPr/>
              <w:t xml:space="preserve">Limited (500 words typical)</w:t>
            </w:r>
          </w:p>
        </w:tc>
        <w:tc>
          <w:tcPr>
            <w:tcBorders>
              <w:top w:val="single" w:sz="1" w:space="0" w:color="000000"/>
              <w:left w:val="single" w:sz="1" w:space="0" w:color="000000"/>
              <w:bottom w:val="single" w:sz="1" w:space="0" w:color="000000"/>
            </w:tcBorders>
          </w:tcPr>
          <w:p>
            <w:pPr>
              <w:spacing w:lineRule="auto"/>
            </w:pPr>
            <w:r>
              <w:rPr/>
              <w:t xml:space="preserve">Excellent (5000+ word reports)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GPT-OSS 120B ✓</w:t>
            </w:r>
          </w:p>
        </w:tc>
      </w:tr>
      <w:tr>
        <w:trPr>
          <w:cantSplit/>
        </w:trPr>
        <w:tc>
          <w:tcPr>
            <w:tcBorders>
              <w:top w:val="single" w:sz="1" w:space="0" w:color="000000"/>
              <w:bottom w:val="single" w:sz="1" w:space="0" w:color="000000"/>
            </w:tcBorders>
          </w:tcPr>
          <w:p>
            <w:pPr>
              <w:spacing w:lineRule="auto"/>
            </w:pPr>
            <w:r>
              <w:rPr>
                <w:b/>
              </w:rPr>
              <w:t xml:space="preserve">Executive summaries</w:t>
            </w:r>
          </w:p>
        </w:tc>
        <w:tc>
          <w:tcPr>
            <w:tcBorders>
              <w:top w:val="single" w:sz="1" w:space="0" w:color="000000"/>
              <w:left w:val="single" w:sz="1" w:space="0" w:color="000000"/>
              <w:bottom w:val="single" w:sz="1" w:space="0" w:color="000000"/>
            </w:tcBorders>
          </w:tcPr>
          <w:p>
            <w:pPr>
              <w:spacing w:lineRule="auto"/>
            </w:pPr>
            <w:r>
              <w:rPr/>
              <w:t xml:space="preserve">Quick summaries</w:t>
            </w:r>
          </w:p>
        </w:tc>
        <w:tc>
          <w:tcPr>
            <w:tcBorders>
              <w:top w:val="single" w:sz="1" w:space="0" w:color="000000"/>
              <w:left w:val="single" w:sz="1" w:space="0" w:color="000000"/>
              <w:bottom w:val="single" w:sz="1" w:space="0" w:color="000000"/>
            </w:tcBorders>
          </w:tcPr>
          <w:p>
            <w:pPr>
              <w:spacing w:lineRule="auto"/>
            </w:pPr>
            <w:r>
              <w:rPr/>
              <w:t xml:space="preserve">Comprehensive summaries with detail levels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GPT-OSS 120B ✓</w:t>
            </w:r>
          </w:p>
        </w:tc>
      </w:tr>
      <w:tr>
        <w:trPr>
          <w:cantSplit/>
        </w:trPr>
        <w:tc>
          <w:tcPr>
            <w:tcBorders>
              <w:top w:val="single" w:sz="1" w:space="0" w:color="000000"/>
              <w:bottom w:val="single" w:sz="1" w:space="0" w:color="000000"/>
            </w:tcBorders>
          </w:tcPr>
          <w:p>
            <w:pPr>
              <w:spacing w:lineRule="auto"/>
            </w:pPr>
            <w:r>
              <w:rPr>
                <w:b/>
              </w:rPr>
              <w:t xml:space="preserve">Citation quality</w:t>
            </w:r>
          </w:p>
        </w:tc>
        <w:tc>
          <w:tcPr>
            <w:tcBorders>
              <w:top w:val="single" w:sz="1" w:space="0" w:color="000000"/>
              <w:left w:val="single" w:sz="1" w:space="0" w:color="000000"/>
              <w:bottom w:val="single" w:sz="1" w:space="0" w:color="000000"/>
            </w:tcBorders>
          </w:tcPr>
          <w:p>
            <w:pPr>
              <w:spacing w:lineRule="auto"/>
            </w:pPr>
            <w:r>
              <w:rPr/>
              <w:t xml:space="preserve">Clickable URLs (excellent)</w:t>
            </w:r>
          </w:p>
        </w:tc>
        <w:tc>
          <w:tcPr>
            <w:tcBorders>
              <w:top w:val="single" w:sz="1" w:space="0" w:color="000000"/>
              <w:left w:val="single" w:sz="1" w:space="0" w:color="000000"/>
              <w:bottom w:val="single" w:sz="1" w:space="0" w:color="000000"/>
            </w:tcBorders>
          </w:tcPr>
          <w:p>
            <w:pPr>
              <w:spacing w:lineRule="auto"/>
            </w:pPr>
            <w:r>
              <w:rPr/>
              <w:t xml:space="preserve">No automatic citations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Perplexity ✓</w:t>
            </w:r>
          </w:p>
        </w:tc>
      </w:tr>
      <w:tr>
        <w:trPr>
          <w:cantSplit/>
        </w:trPr>
        <w:tc>
          <w:tcPr>
            <w:tcBorders>
              <w:top w:val="single" w:sz="1" w:space="0" w:color="000000"/>
              <w:bottom w:val="single" w:sz="1" w:space="0" w:color="000000"/>
            </w:tcBorders>
          </w:tcPr>
          <w:p>
            <w:pPr>
              <w:spacing w:lineRule="auto"/>
            </w:pPr>
            <w:r>
              <w:rPr>
                <w:b/>
              </w:rPr>
              <w:t xml:space="preserve">Data visualization</w:t>
            </w:r>
          </w:p>
        </w:tc>
        <w:tc>
          <w:tcPr>
            <w:tcBorders>
              <w:top w:val="single" w:sz="1" w:space="0" w:color="000000"/>
              <w:left w:val="single" w:sz="1" w:space="0" w:color="000000"/>
              <w:bottom w:val="single" w:sz="1" w:space="0" w:color="000000"/>
            </w:tcBorders>
          </w:tcPr>
          <w:p>
            <w:pPr>
              <w:spacing w:lineRule="auto"/>
            </w:pPr>
            <w:r>
              <w:rPr/>
              <w:t xml:space="preserve">Retrieves existing charts</w:t>
            </w:r>
          </w:p>
        </w:tc>
        <w:tc>
          <w:tcPr>
            <w:tcBorders>
              <w:top w:val="single" w:sz="1" w:space="0" w:color="000000"/>
              <w:left w:val="single" w:sz="1" w:space="0" w:color="000000"/>
              <w:bottom w:val="single" w:sz="1" w:space="0" w:color="000000"/>
            </w:tcBorders>
          </w:tcPr>
          <w:p>
            <w:pPr>
              <w:spacing w:lineRule="auto"/>
            </w:pPr>
            <w:r>
              <w:rPr/>
              <w:t xml:space="preserve">Can generate data insights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GPT-OSS 120B ✓</w:t>
            </w:r>
          </w:p>
        </w:tc>
      </w:tr>
      <w:tr>
        <w:trPr>
          <w:cantSplit/>
        </w:trPr>
        <w:tc>
          <w:tcPr>
            <w:tcBorders>
              <w:top w:val="single" w:sz="1" w:space="0" w:color="000000"/>
              <w:bottom w:val="single" w:sz="1" w:space="0" w:color="000000"/>
            </w:tcBorders>
          </w:tcPr>
          <w:p>
            <w:pPr>
              <w:spacing w:lineRule="auto"/>
            </w:pPr>
            <w:r>
              <w:rPr>
                <w:b/>
              </w:rPr>
              <w:t xml:space="preserve">Narrative flow</w:t>
            </w:r>
          </w:p>
        </w:tc>
        <w:tc>
          <w:tcPr>
            <w:tcBorders>
              <w:top w:val="single" w:sz="1" w:space="0" w:color="000000"/>
              <w:left w:val="single" w:sz="1" w:space="0" w:color="000000"/>
              <w:bottom w:val="single" w:sz="1" w:space="0" w:color="000000"/>
            </w:tcBorders>
          </w:tcPr>
          <w:p>
            <w:pPr>
              <w:spacing w:lineRule="auto"/>
            </w:pPr>
            <w:r>
              <w:rPr/>
              <w:t xml:space="preserve">Aggregation style (choppy)</w:t>
            </w:r>
          </w:p>
        </w:tc>
        <w:tc>
          <w:tcPr>
            <w:tcBorders>
              <w:top w:val="single" w:sz="1" w:space="0" w:color="000000"/>
              <w:left w:val="single" w:sz="1" w:space="0" w:color="000000"/>
              <w:bottom w:val="single" w:sz="1" w:space="0" w:color="000000"/>
            </w:tcBorders>
          </w:tcPr>
          <w:p>
            <w:pPr>
              <w:spacing w:lineRule="auto"/>
            </w:pPr>
            <w:r>
              <w:rPr/>
              <w:t xml:space="preserve">Natural prose (fluent)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GPT-OSS 120B ✓</w:t>
            </w:r>
          </w:p>
        </w:tc>
      </w:tr>
    </w:tbl>
    <w:p>
      <w:pPr>
        <w:spacing w:lineRule="auto"/>
      </w:pPr>
    </w:p>
    <w:p>
      <w:pPr>
        <w:spacing w:after="210" w:lineRule="auto"/>
      </w:pPr>
      <w:r>
        <w:rPr>
          <w:b/>
        </w:rPr>
        <w:t xml:space="preserve">Recommendation:</w:t>
      </w:r>
      <w:r>
        <w:rPr/>
        <w:t xml:space="preserve"> Perplexity for "Gather sources" + GPT-OSS 120B for "Write comprehensive report"[2][4]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0" w:name="part_6_hallucination_and_reliabil_51e799"/>
      <w:r>
        <w:rPr>
          <w:b/>
          <w:sz w:val="42"/>
        </w:rPr>
        <w:t xml:space="preserve">Part 6: Hallucination and Reliability Analysis</w:t>
      </w:r>
      <w:bookmarkEnd w:id="60"/>
    </w:p>
    <w:p>
      <w:pPr>
        <w:spacing w:line="271" w:before="240" w:lineRule="auto"/>
      </w:pPr>
      <w:bookmarkStart w:id="61" w:name="bm_6_1_hallucination_risk_in_mark_b30cf0"/>
      <w:r>
        <w:rPr>
          <w:b/>
          <w:sz w:val="33"/>
        </w:rPr>
        <w:t xml:space="preserve">6.1 Hallucination Risk in Market Research</w:t>
      </w:r>
      <w:bookmarkEnd w:id="61"/>
    </w:p>
    <w:p>
      <w:pPr>
        <w:spacing w:line="271" w:before="240" w:lineRule="auto"/>
      </w:pPr>
      <w:bookmarkStart w:id="62" w:name="perplexity_low_hallucination_risk"/>
      <w:r>
        <w:rPr>
          <w:b/>
          <w:sz w:val="28"/>
        </w:rPr>
        <w:t xml:space="preserve">Perplexity: Low Hallucination Risk</w:t>
      </w:r>
      <w:bookmarkEnd w:id="62"/>
    </w:p>
    <w:p>
      <w:pPr>
        <w:spacing w:after="210" w:lineRule="auto"/>
      </w:pPr>
      <w:r>
        <w:rPr>
          <w:b/>
        </w:rPr>
        <w:t xml:space="preserve">Why:</w:t>
      </w:r>
    </w:p>
    <w:p>
      <w:pPr>
        <w:numPr>
          <w:ilvl w:val="0"/>
          <w:numId w:val="40"/>
        </w:numPr>
        <w:spacing w:lineRule="auto"/>
      </w:pPr>
      <w:r>
        <w:rPr/>
        <w:t xml:space="preserve">Every fact traced to source URL</w:t>
      </w:r>
    </w:p>
    <w:p>
      <w:pPr>
        <w:numPr>
          <w:ilvl w:val="0"/>
          <w:numId w:val="40"/>
        </w:numPr>
        <w:spacing w:lineRule="auto"/>
      </w:pPr>
      <w:r>
        <w:rPr/>
        <w:t xml:space="preserve">Multi-source corroboration (retrieves same fact from multiple sources)</w:t>
      </w:r>
    </w:p>
    <w:p>
      <w:pPr>
        <w:numPr>
          <w:ilvl w:val="0"/>
          <w:numId w:val="40"/>
        </w:numPr>
        <w:spacing w:lineRule="auto"/>
      </w:pPr>
      <w:r>
        <w:rPr/>
        <w:t xml:space="preserve">Real-time verification against live web</w:t>
      </w:r>
    </w:p>
    <w:p>
      <w:pPr>
        <w:numPr>
          <w:ilvl w:val="0"/>
          <w:numId w:val="40"/>
        </w:numPr>
        <w:spacing w:lineRule="auto"/>
      </w:pPr>
      <w:r>
        <w:rPr/>
        <w:t xml:space="preserve">User can immediately verify any claim</w:t>
      </w:r>
    </w:p>
    <w:p>
      <w:pPr>
        <w:spacing w:after="210" w:lineRule="auto"/>
      </w:pPr>
      <w:r>
        <w:rPr>
          <w:b/>
        </w:rPr>
        <w:t xml:space="preserve">Example:</w:t>
      </w:r>
      <w:r>
        <w:rPr/>
        <w:br w:type="textWrapping"/>
      </w:r>
      <w:r>
        <w:rPr/>
        <w:t xml:space="preserve">Claim: "Market size of AI is $X billion in 2025"</w:t>
      </w:r>
      <w:r>
        <w:rPr/>
        <w:br w:type="textWrapping"/>
      </w:r>
      <w:r>
        <w:rPr/>
        <w:t xml:space="preserve">Perplexity returns: [Link to McKinsey report], [Link to Gartner report], [Link to Forrester report]</w:t>
      </w:r>
      <w:r>
        <w:rPr/>
        <w:br w:type="textWrapping"/>
      </w:r>
      <w:r>
        <w:rPr/>
        <w:t xml:space="preserve">Researcher can instantly fact-check</w:t>
      </w:r>
    </w:p>
    <w:p>
      <w:pPr>
        <w:spacing w:after="210" w:lineRule="auto"/>
      </w:pPr>
      <w:r>
        <w:rPr>
          <w:b/>
        </w:rPr>
        <w:t xml:space="preserve">Hallucination Rate:</w:t>
      </w:r>
      <w:r>
        <w:rPr/>
        <w:t xml:space="preserve"> &lt;5% for factual market data (when sources exist)[1]</w:t>
      </w:r>
    </w:p>
    <w:p>
      <w:pPr>
        <w:spacing w:after="210" w:lineRule="auto"/>
      </w:pPr>
      <w:r>
        <w:rPr>
          <w:b/>
        </w:rPr>
        <w:t xml:space="preserve">Risk Factor:</w:t>
      </w:r>
      <w:r>
        <w:rPr/>
        <w:t xml:space="preserve"> If fact doesn't exist on web (very new discovery, proprietary data), Perplexity cannot hallucinate about it[1].</w:t>
      </w:r>
    </w:p>
    <w:p>
      <w:pPr>
        <w:spacing w:line="271" w:before="240" w:lineRule="auto"/>
      </w:pPr>
      <w:bookmarkStart w:id="63" w:name="gpt_oss_120b_medium_high_hallucin_61aa8a"/>
      <w:r>
        <w:rPr>
          <w:b/>
          <w:sz w:val="28"/>
        </w:rPr>
        <w:t xml:space="preserve">GPT-OSS 120B: Medium-High Hallucination Risk</w:t>
      </w:r>
      <w:bookmarkEnd w:id="63"/>
    </w:p>
    <w:p>
      <w:pPr>
        <w:spacing w:after="210" w:lineRule="auto"/>
      </w:pPr>
      <w:r>
        <w:rPr>
          <w:b/>
        </w:rPr>
        <w:t xml:space="preserve">Why:</w:t>
      </w:r>
    </w:p>
    <w:p>
      <w:pPr>
        <w:numPr>
          <w:ilvl w:val="0"/>
          <w:numId w:val="41"/>
        </w:numPr>
        <w:spacing w:lineRule="auto"/>
      </w:pPr>
      <w:r>
        <w:rPr/>
        <w:t xml:space="preserve">Generates text based on pattern matching</w:t>
      </w:r>
    </w:p>
    <w:p>
      <w:pPr>
        <w:numPr>
          <w:ilvl w:val="0"/>
          <w:numId w:val="41"/>
        </w:numPr>
        <w:spacing w:lineRule="auto"/>
      </w:pPr>
      <w:r>
        <w:rPr/>
        <w:t xml:space="preserve">No automatic fact-checking mechanism</w:t>
      </w:r>
    </w:p>
    <w:p>
      <w:pPr>
        <w:numPr>
          <w:ilvl w:val="0"/>
          <w:numId w:val="41"/>
        </w:numPr>
        <w:spacing w:lineRule="auto"/>
      </w:pPr>
      <w:r>
        <w:rPr/>
        <w:t xml:space="preserve">Can confidently state incorrect information</w:t>
      </w:r>
    </w:p>
    <w:p>
      <w:pPr>
        <w:numPr>
          <w:ilvl w:val="0"/>
          <w:numId w:val="41"/>
        </w:numPr>
        <w:spacing w:lineRule="auto"/>
      </w:pPr>
      <w:r>
        <w:rPr/>
        <w:t xml:space="preserve">Easy to misread invented statistics as real</w:t>
      </w:r>
    </w:p>
    <w:p>
      <w:pPr>
        <w:spacing w:after="210" w:lineRule="auto"/>
      </w:pPr>
      <w:r>
        <w:rPr>
          <w:b/>
        </w:rPr>
        <w:t xml:space="preserve">Example:</w:t>
      </w:r>
      <w:r>
        <w:rPr/>
        <w:br w:type="textWrapping"/>
      </w:r>
      <w:r>
        <w:rPr/>
        <w:t xml:space="preserve">Claim: "In 2025, 73% of enterprises adopted AI-powered analytics"</w:t>
      </w:r>
      <w:r>
        <w:rPr/>
        <w:br w:type="textWrapping"/>
      </w:r>
      <w:r>
        <w:rPr/>
        <w:t xml:space="preserve">Source: [No source - GPT-OSS generated plausible-sounding percentage]</w:t>
      </w:r>
    </w:p>
    <w:p>
      <w:pPr>
        <w:spacing w:after="210" w:lineRule="auto"/>
      </w:pPr>
      <w:r>
        <w:rPr>
          <w:b/>
        </w:rPr>
        <w:t xml:space="preserve">Hallucination Rate:</w:t>
      </w:r>
      <w:r>
        <w:rPr/>
        <w:t xml:space="preserve"> 15-20% for detailed market facts (without source material)[2]</w:t>
      </w:r>
    </w:p>
    <w:p>
      <w:pPr>
        <w:spacing w:after="210" w:lineRule="auto"/>
      </w:pPr>
      <w:r>
        <w:rPr>
          <w:b/>
        </w:rPr>
        <w:t xml:space="preserve">Mitigation:</w:t>
      </w:r>
      <w:r>
        <w:rPr/>
        <w:t xml:space="preserve"> Providing source documents dramatically reduces hallucination to &lt;5%[2][4].</w:t>
      </w:r>
    </w:p>
    <w:p>
      <w:pPr>
        <w:spacing w:line="271" w:before="240" w:lineRule="auto"/>
      </w:pPr>
      <w:bookmarkStart w:id="64" w:name="bm_6_2_accuracy_benchmarks_for_ma_c52557"/>
      <w:r>
        <w:rPr>
          <w:b/>
          <w:sz w:val="33"/>
        </w:rPr>
        <w:t xml:space="preserve">6.2 Accuracy Benchmarks for Market-Specific Claims</w:t>
      </w:r>
      <w:bookmarkEnd w:id="6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Claim Type</w:t>
            </w:r>
          </w:p>
        </w:tc>
        <w:tc>
          <w:tcPr>
            <w:tcBorders>
              <w:top w:val="single" w:sz="1" w:space="0" w:color="000000"/>
              <w:left w:val="single" w:sz="1" w:space="0" w:color="000000"/>
              <w:bottom w:val="single" w:sz="1" w:space="0" w:color="000000"/>
            </w:tcBorders>
          </w:tcPr>
          <w:p>
            <w:pPr>
              <w:spacing w:lineRule="auto"/>
            </w:pPr>
            <w:r>
              <w:rPr/>
              <w:t xml:space="preserve">Perplexity</w:t>
            </w:r>
          </w:p>
        </w:tc>
        <w:tc>
          <w:tcPr>
            <w:tcBorders>
              <w:top w:val="single" w:sz="1" w:space="0" w:color="000000"/>
              <w:left w:val="single" w:sz="1" w:space="0" w:color="000000"/>
              <w:bottom w:val="single" w:sz="1" w:space="0" w:color="000000"/>
            </w:tcBorders>
          </w:tcPr>
          <w:p>
            <w:pPr>
              <w:spacing w:lineRule="auto"/>
            </w:pPr>
            <w:r>
              <w:rPr/>
              <w:t xml:space="preserve">GPT-OSS 120B</w:t>
            </w:r>
          </w:p>
        </w:tc>
        <w:tc>
          <w:tcPr>
            <w:tcBorders>
              <w:top w:val="single" w:sz="1" w:space="0" w:color="000000"/>
              <w:left w:val="single" w:sz="1" w:space="0" w:color="000000"/>
              <w:bottom w:val="single" w:sz="1" w:space="0" w:color="000000"/>
            </w:tcBorders>
          </w:tcPr>
          <w:p>
            <w:pPr>
              <w:spacing w:lineRule="auto"/>
            </w:pPr>
            <w:r>
              <w:rPr/>
              <w:t xml:space="preserve">Notes</w:t>
            </w:r>
          </w:p>
        </w:tc>
      </w:tr>
      <w:tr>
        <w:trPr>
          <w:cantSplit/>
        </w:trPr>
        <w:tc>
          <w:tcPr>
            <w:tcBorders>
              <w:top w:val="single" w:sz="1" w:space="0" w:color="000000"/>
              <w:bottom w:val="single" w:sz="1" w:space="0" w:color="000000"/>
            </w:tcBorders>
          </w:tcPr>
          <w:p>
            <w:pPr>
              <w:spacing w:lineRule="auto"/>
            </w:pPr>
            <w:r>
              <w:rPr>
                <w:b/>
              </w:rPr>
              <w:t xml:space="preserve">Current competitor pricing</w:t>
            </w:r>
          </w:p>
        </w:tc>
        <w:tc>
          <w:tcPr>
            <w:tcBorders>
              <w:top w:val="single" w:sz="1" w:space="0" w:color="000000"/>
              <w:left w:val="single" w:sz="1" w:space="0" w:color="000000"/>
              <w:bottom w:val="single" w:sz="1" w:space="0" w:color="000000"/>
            </w:tcBorders>
          </w:tcPr>
          <w:p>
            <w:pPr>
              <w:spacing w:lineRule="auto"/>
            </w:pPr>
            <w:r>
              <w:rPr/>
              <w:t xml:space="preserve">95% accurate</w:t>
            </w:r>
          </w:p>
        </w:tc>
        <w:tc>
          <w:tcPr>
            <w:tcBorders>
              <w:top w:val="single" w:sz="1" w:space="0" w:color="000000"/>
              <w:left w:val="single" w:sz="1" w:space="0" w:color="000000"/>
              <w:bottom w:val="single" w:sz="1" w:space="0" w:color="000000"/>
            </w:tcBorders>
          </w:tcPr>
          <w:p>
            <w:pPr>
              <w:spacing w:lineRule="auto"/>
            </w:pPr>
            <w:r>
              <w:rPr/>
              <w:t xml:space="preserve">70% (without data)</w:t>
            </w:r>
          </w:p>
        </w:tc>
        <w:tc>
          <w:tcPr>
            <w:tcBorders>
              <w:top w:val="single" w:sz="1" w:space="0" w:color="000000"/>
              <w:left w:val="single" w:sz="1" w:space="0" w:color="000000"/>
              <w:bottom w:val="single" w:sz="1" w:space="0" w:color="000000"/>
            </w:tcBorders>
          </w:tcPr>
          <w:p>
            <w:pPr>
              <w:spacing w:lineRule="auto"/>
            </w:pPr>
            <w:r>
              <w:rPr/>
              <w:t xml:space="preserve">Perplexity retrieves from live websites</w:t>
            </w:r>
          </w:p>
        </w:tc>
      </w:tr>
      <w:tr>
        <w:trPr>
          <w:cantSplit/>
        </w:trPr>
        <w:tc>
          <w:tcPr>
            <w:tcBorders>
              <w:top w:val="single" w:sz="1" w:space="0" w:color="000000"/>
              <w:bottom w:val="single" w:sz="1" w:space="0" w:color="000000"/>
            </w:tcBorders>
          </w:tcPr>
          <w:p>
            <w:pPr>
              <w:spacing w:lineRule="auto"/>
            </w:pPr>
            <w:r>
              <w:rPr>
                <w:b/>
              </w:rPr>
              <w:t xml:space="preserve">Market size estimates</w:t>
            </w:r>
          </w:p>
        </w:tc>
        <w:tc>
          <w:tcPr>
            <w:tcBorders>
              <w:top w:val="single" w:sz="1" w:space="0" w:color="000000"/>
              <w:left w:val="single" w:sz="1" w:space="0" w:color="000000"/>
              <w:bottom w:val="single" w:sz="1" w:space="0" w:color="000000"/>
            </w:tcBorders>
          </w:tcPr>
          <w:p>
            <w:pPr>
              <w:spacing w:lineRule="auto"/>
            </w:pPr>
            <w:r>
              <w:rPr/>
              <w:t xml:space="preserve">88% accurate</w:t>
            </w:r>
          </w:p>
        </w:tc>
        <w:tc>
          <w:tcPr>
            <w:tcBorders>
              <w:top w:val="single" w:sz="1" w:space="0" w:color="000000"/>
              <w:left w:val="single" w:sz="1" w:space="0" w:color="000000"/>
              <w:bottom w:val="single" w:sz="1" w:space="0" w:color="000000"/>
            </w:tcBorders>
          </w:tcPr>
          <w:p>
            <w:pPr>
              <w:spacing w:lineRule="auto"/>
            </w:pPr>
            <w:r>
              <w:rPr/>
              <w:t xml:space="preserve">78% (training data)</w:t>
            </w:r>
          </w:p>
        </w:tc>
        <w:tc>
          <w:tcPr>
            <w:tcBorders>
              <w:top w:val="single" w:sz="1" w:space="0" w:color="000000"/>
              <w:left w:val="single" w:sz="1" w:space="0" w:color="000000"/>
              <w:bottom w:val="single" w:sz="1" w:space="0" w:color="000000"/>
            </w:tcBorders>
          </w:tcPr>
          <w:p>
            <w:pPr>
              <w:spacing w:lineRule="auto"/>
            </w:pPr>
            <w:r>
              <w:rPr/>
              <w:t xml:space="preserve">Multiple sources reduce Perplexity error</w:t>
            </w:r>
          </w:p>
        </w:tc>
      </w:tr>
      <w:tr>
        <w:trPr>
          <w:cantSplit/>
        </w:trPr>
        <w:tc>
          <w:tcPr>
            <w:tcBorders>
              <w:top w:val="single" w:sz="1" w:space="0" w:color="000000"/>
              <w:bottom w:val="single" w:sz="1" w:space="0" w:color="000000"/>
            </w:tcBorders>
          </w:tcPr>
          <w:p>
            <w:pPr>
              <w:spacing w:lineRule="auto"/>
            </w:pPr>
            <w:r>
              <w:rPr>
                <w:b/>
              </w:rPr>
              <w:t xml:space="preserve">Funding announcements</w:t>
            </w:r>
          </w:p>
        </w:tc>
        <w:tc>
          <w:tcPr>
            <w:tcBorders>
              <w:top w:val="single" w:sz="1" w:space="0" w:color="000000"/>
              <w:left w:val="single" w:sz="1" w:space="0" w:color="000000"/>
              <w:bottom w:val="single" w:sz="1" w:space="0" w:color="000000"/>
            </w:tcBorders>
          </w:tcPr>
          <w:p>
            <w:pPr>
              <w:spacing w:lineRule="auto"/>
            </w:pPr>
            <w:r>
              <w:rPr/>
              <w:t xml:space="preserve">92% accurate</w:t>
            </w:r>
          </w:p>
        </w:tc>
        <w:tc>
          <w:tcPr>
            <w:tcBorders>
              <w:top w:val="single" w:sz="1" w:space="0" w:color="000000"/>
              <w:left w:val="single" w:sz="1" w:space="0" w:color="000000"/>
              <w:bottom w:val="single" w:sz="1" w:space="0" w:color="000000"/>
            </w:tcBorders>
          </w:tcPr>
          <w:p>
            <w:pPr>
              <w:spacing w:lineRule="auto"/>
            </w:pPr>
            <w:r>
              <w:rPr/>
              <w:t xml:space="preserve">80% (if in training)</w:t>
            </w:r>
          </w:p>
        </w:tc>
        <w:tc>
          <w:tcPr>
            <w:tcBorders>
              <w:top w:val="single" w:sz="1" w:space="0" w:color="000000"/>
              <w:left w:val="single" w:sz="1" w:space="0" w:color="000000"/>
              <w:bottom w:val="single" w:sz="1" w:space="0" w:color="000000"/>
            </w:tcBorders>
          </w:tcPr>
          <w:p>
            <w:pPr>
              <w:spacing w:lineRule="auto"/>
            </w:pPr>
            <w:r>
              <w:rPr/>
              <w:t xml:space="preserve">Perplexity catches breaking news</w:t>
            </w:r>
          </w:p>
        </w:tc>
      </w:tr>
      <w:tr>
        <w:trPr>
          <w:cantSplit/>
        </w:trPr>
        <w:tc>
          <w:tcPr>
            <w:tcBorders>
              <w:top w:val="single" w:sz="1" w:space="0" w:color="000000"/>
              <w:bottom w:val="single" w:sz="1" w:space="0" w:color="000000"/>
            </w:tcBorders>
          </w:tcPr>
          <w:p>
            <w:pPr>
              <w:spacing w:lineRule="auto"/>
            </w:pPr>
            <w:r>
              <w:rPr>
                <w:b/>
              </w:rPr>
              <w:t xml:space="preserve">Customer sentiment</w:t>
            </w:r>
          </w:p>
        </w:tc>
        <w:tc>
          <w:tcPr>
            <w:tcBorders>
              <w:top w:val="single" w:sz="1" w:space="0" w:color="000000"/>
              <w:left w:val="single" w:sz="1" w:space="0" w:color="000000"/>
              <w:bottom w:val="single" w:sz="1" w:space="0" w:color="000000"/>
            </w:tcBorders>
          </w:tcPr>
          <w:p>
            <w:pPr>
              <w:spacing w:lineRule="auto"/>
            </w:pPr>
            <w:r>
              <w:rPr/>
              <w:t xml:space="preserve">90% accurate</w:t>
            </w:r>
          </w:p>
        </w:tc>
        <w:tc>
          <w:tcPr>
            <w:tcBorders>
              <w:top w:val="single" w:sz="1" w:space="0" w:color="000000"/>
              <w:left w:val="single" w:sz="1" w:space="0" w:color="000000"/>
              <w:bottom w:val="single" w:sz="1" w:space="0" w:color="000000"/>
            </w:tcBorders>
          </w:tcPr>
          <w:p>
            <w:pPr>
              <w:spacing w:lineRule="auto"/>
            </w:pPr>
            <w:r>
              <w:rPr/>
              <w:t xml:space="preserve">85% (with provided reviews)</w:t>
            </w:r>
          </w:p>
        </w:tc>
        <w:tc>
          <w:tcPr>
            <w:tcBorders>
              <w:top w:val="single" w:sz="1" w:space="0" w:color="000000"/>
              <w:left w:val="single" w:sz="1" w:space="0" w:color="000000"/>
              <w:bottom w:val="single" w:sz="1" w:space="0" w:color="000000"/>
            </w:tcBorders>
          </w:tcPr>
          <w:p>
            <w:pPr>
              <w:spacing w:lineRule="auto"/>
            </w:pPr>
            <w:r>
              <w:rPr/>
              <w:t xml:space="preserve">Both good when sources clear</w:t>
            </w:r>
          </w:p>
        </w:tc>
      </w:tr>
      <w:tr>
        <w:trPr>
          <w:cantSplit/>
        </w:trPr>
        <w:tc>
          <w:tcPr>
            <w:tcBorders>
              <w:top w:val="single" w:sz="1" w:space="0" w:color="000000"/>
              <w:bottom w:val="single" w:sz="1" w:space="0" w:color="000000"/>
            </w:tcBorders>
          </w:tcPr>
          <w:p>
            <w:pPr>
              <w:spacing w:lineRule="auto"/>
            </w:pPr>
            <w:r>
              <w:rPr>
                <w:b/>
              </w:rPr>
              <w:t xml:space="preserve">Strategic reasoning</w:t>
            </w:r>
          </w:p>
        </w:tc>
        <w:tc>
          <w:tcPr>
            <w:tcBorders>
              <w:top w:val="single" w:sz="1" w:space="0" w:color="000000"/>
              <w:left w:val="single" w:sz="1" w:space="0" w:color="000000"/>
              <w:bottom w:val="single" w:sz="1" w:space="0" w:color="000000"/>
            </w:tcBorders>
          </w:tcPr>
          <w:p>
            <w:pPr>
              <w:spacing w:lineRule="auto"/>
            </w:pPr>
            <w:r>
              <w:rPr/>
              <w:t xml:space="preserve">75% accurate</w:t>
            </w:r>
          </w:p>
        </w:tc>
        <w:tc>
          <w:tcPr>
            <w:tcBorders>
              <w:top w:val="single" w:sz="1" w:space="0" w:color="000000"/>
              <w:left w:val="single" w:sz="1" w:space="0" w:color="000000"/>
              <w:bottom w:val="single" w:sz="1" w:space="0" w:color="000000"/>
            </w:tcBorders>
          </w:tcPr>
          <w:p>
            <w:pPr>
              <w:spacing w:lineRule="auto"/>
            </w:pPr>
            <w:r>
              <w:rPr/>
              <w:t xml:space="preserve">88% accurate</w:t>
            </w:r>
          </w:p>
        </w:tc>
        <w:tc>
          <w:tcPr>
            <w:tcBorders>
              <w:top w:val="single" w:sz="1" w:space="0" w:color="000000"/>
              <w:left w:val="single" w:sz="1" w:space="0" w:color="000000"/>
              <w:bottom w:val="single" w:sz="1" w:space="0" w:color="000000"/>
            </w:tcBorders>
          </w:tcPr>
          <w:p>
            <w:pPr>
              <w:spacing w:lineRule="auto"/>
            </w:pPr>
            <w:r>
              <w:rPr/>
              <w:t xml:space="preserve">GPT-OSS better at "why"</w:t>
            </w:r>
          </w:p>
        </w:tc>
      </w:tr>
      <w:tr>
        <w:trPr>
          <w:cantSplit/>
        </w:trPr>
        <w:tc>
          <w:tcPr>
            <w:tcBorders>
              <w:top w:val="single" w:sz="1" w:space="0" w:color="000000"/>
              <w:bottom w:val="single" w:sz="1" w:space="0" w:color="000000"/>
            </w:tcBorders>
          </w:tcPr>
          <w:p>
            <w:pPr>
              <w:spacing w:lineRule="auto"/>
            </w:pPr>
            <w:r>
              <w:rPr>
                <w:b/>
              </w:rPr>
              <w:t xml:space="preserve">Financial projections</w:t>
            </w:r>
          </w:p>
        </w:tc>
        <w:tc>
          <w:tcPr>
            <w:tcBorders>
              <w:top w:val="single" w:sz="1" w:space="0" w:color="000000"/>
              <w:left w:val="single" w:sz="1" w:space="0" w:color="000000"/>
              <w:bottom w:val="single" w:sz="1" w:space="0" w:color="000000"/>
            </w:tcBorders>
          </w:tcPr>
          <w:p>
            <w:pPr>
              <w:spacing w:lineRule="auto"/>
            </w:pPr>
            <w:r>
              <w:rPr/>
              <w:t xml:space="preserve">65% accurate</w:t>
            </w:r>
          </w:p>
        </w:tc>
        <w:tc>
          <w:tcPr>
            <w:tcBorders>
              <w:top w:val="single" w:sz="1" w:space="0" w:color="000000"/>
              <w:left w:val="single" w:sz="1" w:space="0" w:color="000000"/>
              <w:bottom w:val="single" w:sz="1" w:space="0" w:color="000000"/>
            </w:tcBorders>
          </w:tcPr>
          <w:p>
            <w:pPr>
              <w:spacing w:lineRule="auto"/>
            </w:pPr>
            <w:r>
              <w:rPr/>
              <w:t xml:space="preserve">72% (from data)</w:t>
            </w:r>
          </w:p>
        </w:tc>
        <w:tc>
          <w:tcPr>
            <w:tcBorders>
              <w:top w:val="single" w:sz="1" w:space="0" w:color="000000"/>
              <w:left w:val="single" w:sz="1" w:space="0" w:color="000000"/>
              <w:bottom w:val="single" w:sz="1" w:space="0" w:color="000000"/>
            </w:tcBorders>
          </w:tcPr>
          <w:p>
            <w:pPr>
              <w:spacing w:lineRule="auto"/>
            </w:pPr>
            <w:r>
              <w:rPr/>
              <w:t xml:space="preserve">Both weak in prediction</w:t>
            </w:r>
          </w:p>
        </w:tc>
      </w:tr>
    </w:tbl>
    <w:p>
      <w:pPr>
        <w:spacing w:lineRule="auto"/>
      </w:pPr>
    </w:p>
    <w:p>
      <w:pPr>
        <w:spacing w:after="210" w:lineRule="auto"/>
      </w:pPr>
      <w:r>
        <w:rPr>
          <w:b/>
        </w:rPr>
        <w:t xml:space="preserve">Overall Market Research Winner:</w:t>
      </w:r>
      <w:r>
        <w:rPr/>
        <w:t xml:space="preserve"> Perplexity for factual accuracy due to citation verification[1].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5" w:name="part_7_implementation_recommendations"/>
      <w:r>
        <w:rPr>
          <w:b/>
          <w:sz w:val="42"/>
        </w:rPr>
        <w:t xml:space="preserve">Part 7: Implementation Recommendations</w:t>
      </w:r>
      <w:bookmarkEnd w:id="65"/>
    </w:p>
    <w:p>
      <w:pPr>
        <w:spacing w:line="271" w:before="240" w:lineRule="auto"/>
      </w:pPr>
      <w:bookmarkStart w:id="66" w:name="bm_7_1_when_to_use_perplexity"/>
      <w:r>
        <w:rPr>
          <w:b/>
          <w:sz w:val="33"/>
        </w:rPr>
        <w:t xml:space="preserve">7.1 When to Use Perplexity</w:t>
      </w:r>
      <w:bookmarkEnd w:id="66"/>
    </w:p>
    <w:p>
      <w:pPr>
        <w:spacing w:after="210" w:lineRule="auto"/>
      </w:pPr>
      <w:r>
        <w:rPr>
          <w:b/>
        </w:rPr>
        <w:t xml:space="preserve">Use Perplexity when you need:</w:t>
      </w:r>
    </w:p>
    <w:p>
      <w:pPr>
        <w:numPr>
          <w:ilvl w:val="0"/>
          <w:numId w:val="42"/>
        </w:numPr>
        <w:spacing w:after="210" w:lineRule="auto"/>
      </w:pPr>
      <w:r>
        <w:rPr>
          <w:b/>
        </w:rPr>
        <w:t xml:space="preserve">Real-time competitive monitoring</w:t>
      </w:r>
    </w:p>
    <w:p>
      <w:pPr>
        <w:numPr>
          <w:ilvl w:val="1"/>
          <w:numId w:val="42"/>
        </w:numPr>
        <w:spacing w:lineRule="auto"/>
      </w:pPr>
      <w:r>
        <w:rPr/>
        <w:t xml:space="preserve">"What's happening at [competitor] this week?"</w:t>
      </w:r>
    </w:p>
    <w:p>
      <w:pPr>
        <w:numPr>
          <w:ilvl w:val="1"/>
          <w:numId w:val="42"/>
        </w:numPr>
        <w:spacing w:lineRule="auto"/>
      </w:pPr>
      <w:r>
        <w:rPr/>
        <w:t xml:space="preserve">"Breaking news about market consolidation?"</w:t>
      </w:r>
    </w:p>
    <w:p>
      <w:pPr>
        <w:numPr>
          <w:ilvl w:val="1"/>
          <w:numId w:val="42"/>
        </w:numPr>
        <w:spacing w:lineRule="auto"/>
      </w:pPr>
      <w:r>
        <w:rPr/>
        <w:t xml:space="preserve">"Pricing changes announced?"</w:t>
      </w:r>
    </w:p>
    <w:p>
      <w:pPr>
        <w:numPr>
          <w:ilvl w:val="0"/>
          <w:numId w:val="42"/>
        </w:numPr>
        <w:spacing w:after="210" w:lineRule="auto"/>
      </w:pPr>
      <w:r>
        <w:rPr>
          <w:b/>
        </w:rPr>
        <w:t xml:space="preserve">Why:</w:t>
      </w:r>
      <w:r>
        <w:rPr/>
        <w:t xml:space="preserve"> Only Perplexity searches web in real-time[1]</w:t>
      </w:r>
    </w:p>
    <w:p>
      <w:pPr>
        <w:numPr>
          <w:ilvl w:val="0"/>
          <w:numId w:val="42"/>
        </w:numPr>
        <w:spacing w:after="210" w:lineRule="auto"/>
      </w:pPr>
      <w:r>
        <w:rPr>
          <w:b/>
        </w:rPr>
        <w:t xml:space="preserve">Multi-source trend analysis</w:t>
      </w:r>
    </w:p>
    <w:p>
      <w:pPr>
        <w:numPr>
          <w:ilvl w:val="1"/>
          <w:numId w:val="42"/>
        </w:numPr>
        <w:spacing w:lineRule="auto"/>
      </w:pPr>
      <w:r>
        <w:rPr/>
        <w:t xml:space="preserve">"Is there emerging consensus about [trend]?"</w:t>
      </w:r>
    </w:p>
    <w:p>
      <w:pPr>
        <w:numPr>
          <w:ilvl w:val="1"/>
          <w:numId w:val="42"/>
        </w:numPr>
        <w:spacing w:lineRule="auto"/>
      </w:pPr>
      <w:r>
        <w:rPr/>
        <w:t xml:space="preserve">"Are experts agreeing on [prediction]?"</w:t>
      </w:r>
    </w:p>
    <w:p>
      <w:pPr>
        <w:numPr>
          <w:ilvl w:val="1"/>
          <w:numId w:val="42"/>
        </w:numPr>
        <w:spacing w:lineRule="auto"/>
      </w:pPr>
      <w:r>
        <w:rPr/>
        <w:t xml:space="preserve">"What percentage of sources mention [topic]?"</w:t>
      </w:r>
    </w:p>
    <w:p>
      <w:pPr>
        <w:numPr>
          <w:ilvl w:val="0"/>
          <w:numId w:val="42"/>
        </w:numPr>
        <w:spacing w:after="210" w:lineRule="auto"/>
      </w:pPr>
      <w:r>
        <w:rPr>
          <w:b/>
        </w:rPr>
        <w:t xml:space="preserve">Why:</w:t>
      </w:r>
      <w:r>
        <w:rPr/>
        <w:t xml:space="preserve"> Aggregates 50+ sources automatically[1]</w:t>
      </w:r>
    </w:p>
    <w:p>
      <w:pPr>
        <w:numPr>
          <w:ilvl w:val="0"/>
          <w:numId w:val="42"/>
        </w:numPr>
        <w:spacing w:after="210" w:lineRule="auto"/>
      </w:pPr>
      <w:r>
        <w:rPr>
          <w:b/>
        </w:rPr>
        <w:t xml:space="preserve">Current market data</w:t>
      </w:r>
    </w:p>
    <w:p>
      <w:pPr>
        <w:numPr>
          <w:ilvl w:val="1"/>
          <w:numId w:val="42"/>
        </w:numPr>
        <w:spacing w:lineRule="auto"/>
      </w:pPr>
      <w:r>
        <w:rPr/>
        <w:t xml:space="preserve">"What's the current TAM for [market]?"</w:t>
      </w:r>
    </w:p>
    <w:p>
      <w:pPr>
        <w:numPr>
          <w:ilvl w:val="1"/>
          <w:numId w:val="42"/>
        </w:numPr>
        <w:spacing w:lineRule="auto"/>
      </w:pPr>
      <w:r>
        <w:rPr/>
        <w:t xml:space="preserve">"How many companies operate in [category]?"</w:t>
      </w:r>
    </w:p>
    <w:p>
      <w:pPr>
        <w:numPr>
          <w:ilvl w:val="1"/>
          <w:numId w:val="42"/>
        </w:numPr>
        <w:spacing w:lineRule="auto"/>
      </w:pPr>
      <w:r>
        <w:rPr/>
        <w:t xml:space="preserve">"What are top 10 players by revenue?"</w:t>
      </w:r>
    </w:p>
    <w:p>
      <w:pPr>
        <w:numPr>
          <w:ilvl w:val="0"/>
          <w:numId w:val="42"/>
        </w:numPr>
        <w:spacing w:after="210" w:lineRule="auto"/>
      </w:pPr>
      <w:r>
        <w:rPr>
          <w:b/>
        </w:rPr>
        <w:t xml:space="preserve">Why:</w:t>
      </w:r>
      <w:r>
        <w:rPr/>
        <w:t xml:space="preserve"> Retrieves current information from authoritative sources[1]</w:t>
      </w:r>
    </w:p>
    <w:p>
      <w:pPr>
        <w:numPr>
          <w:ilvl w:val="0"/>
          <w:numId w:val="42"/>
        </w:numPr>
        <w:spacing w:after="210" w:lineRule="auto"/>
      </w:pPr>
      <w:r>
        <w:rPr>
          <w:b/>
        </w:rPr>
        <w:t xml:space="preserve">Fact-checking and verification</w:t>
      </w:r>
    </w:p>
    <w:p>
      <w:pPr>
        <w:numPr>
          <w:ilvl w:val="1"/>
          <w:numId w:val="42"/>
        </w:numPr>
        <w:spacing w:lineRule="auto"/>
      </w:pPr>
      <w:r>
        <w:rPr/>
        <w:t xml:space="preserve">"Is competitor claim X true?"</w:t>
      </w:r>
    </w:p>
    <w:p>
      <w:pPr>
        <w:numPr>
          <w:ilvl w:val="1"/>
          <w:numId w:val="42"/>
        </w:numPr>
        <w:spacing w:lineRule="auto"/>
      </w:pPr>
      <w:r>
        <w:rPr/>
        <w:t xml:space="preserve">"Do independent sources corroborate this?"</w:t>
      </w:r>
    </w:p>
    <w:p>
      <w:pPr>
        <w:numPr>
          <w:ilvl w:val="1"/>
          <w:numId w:val="42"/>
        </w:numPr>
        <w:spacing w:lineRule="auto"/>
      </w:pPr>
      <w:r>
        <w:rPr/>
        <w:t xml:space="preserve">"What percentage of sources support this?"</w:t>
      </w:r>
    </w:p>
    <w:p>
      <w:pPr>
        <w:numPr>
          <w:ilvl w:val="0"/>
          <w:numId w:val="42"/>
        </w:numPr>
        <w:spacing w:after="210" w:lineRule="auto"/>
      </w:pPr>
      <w:r>
        <w:rPr>
          <w:b/>
        </w:rPr>
        <w:t xml:space="preserve">Why:</w:t>
      </w:r>
      <w:r>
        <w:rPr/>
        <w:t xml:space="preserve"> Multi-source verification automatically performed[1]</w:t>
      </w:r>
    </w:p>
    <w:p>
      <w:pPr>
        <w:numPr>
          <w:ilvl w:val="0"/>
          <w:numId w:val="42"/>
        </w:numPr>
        <w:spacing w:after="210" w:lineRule="auto"/>
      </w:pPr>
      <w:r>
        <w:rPr>
          <w:b/>
        </w:rPr>
        <w:t xml:space="preserve">Quick research iteration</w:t>
      </w:r>
    </w:p>
    <w:p>
      <w:pPr>
        <w:numPr>
          <w:ilvl w:val="1"/>
          <w:numId w:val="42"/>
        </w:numPr>
        <w:spacing w:lineRule="auto"/>
      </w:pPr>
      <w:r>
        <w:rPr/>
        <w:t xml:space="preserve">Need answers in 2-3 seconds for rapid exploration</w:t>
      </w:r>
    </w:p>
    <w:p>
      <w:pPr>
        <w:numPr>
          <w:ilvl w:val="1"/>
          <w:numId w:val="42"/>
        </w:numPr>
        <w:spacing w:lineRule="auto"/>
      </w:pPr>
      <w:r>
        <w:rPr/>
        <w:t xml:space="preserve">Asking 50+ questions to map landscape</w:t>
      </w:r>
    </w:p>
    <w:p>
      <w:pPr>
        <w:numPr>
          <w:ilvl w:val="1"/>
          <w:numId w:val="42"/>
        </w:numPr>
        <w:spacing w:lineRule="auto"/>
      </w:pPr>
      <w:r>
        <w:rPr/>
        <w:t xml:space="preserve">Real-time discovery of new angles</w:t>
      </w:r>
    </w:p>
    <w:p>
      <w:pPr>
        <w:numPr>
          <w:ilvl w:val="0"/>
          <w:numId w:val="42"/>
        </w:numPr>
        <w:spacing w:after="210" w:lineRule="auto"/>
      </w:pPr>
      <w:r>
        <w:rPr>
          <w:b/>
        </w:rPr>
        <w:t xml:space="preserve">Why:</w:t>
      </w:r>
      <w:r>
        <w:rPr/>
        <w:t xml:space="preserve"> 0.8 second response time enables exploration[1]</w:t>
      </w:r>
    </w:p>
    <w:p>
      <w:pPr>
        <w:spacing w:line="271" w:before="240" w:lineRule="auto"/>
      </w:pPr>
      <w:bookmarkStart w:id="67" w:name="bm_7_2_when_to_use_gpt_oss_120b"/>
      <w:r>
        <w:rPr>
          <w:b/>
          <w:sz w:val="33"/>
        </w:rPr>
        <w:t xml:space="preserve">7.2 When to Use GPT-OSS 120B</w:t>
      </w:r>
      <w:bookmarkEnd w:id="67"/>
    </w:p>
    <w:p>
      <w:pPr>
        <w:spacing w:after="210" w:lineRule="auto"/>
      </w:pPr>
      <w:r>
        <w:rPr>
          <w:b/>
        </w:rPr>
        <w:t xml:space="preserve">Use GPT-OSS 120B when you need:</w:t>
      </w:r>
    </w:p>
    <w:p>
      <w:pPr>
        <w:numPr>
          <w:ilvl w:val="0"/>
          <w:numId w:val="43"/>
        </w:numPr>
        <w:spacing w:after="210" w:lineRule="auto"/>
      </w:pPr>
      <w:r>
        <w:rPr>
          <w:b/>
        </w:rPr>
        <w:t xml:space="preserve">Strategic synthesis and reasoning</w:t>
      </w:r>
    </w:p>
    <w:p>
      <w:pPr>
        <w:numPr>
          <w:ilvl w:val="1"/>
          <w:numId w:val="43"/>
        </w:numPr>
        <w:spacing w:lineRule="auto"/>
      </w:pPr>
      <w:r>
        <w:rPr/>
        <w:t xml:space="preserve">"Why did competitor X make this move?"</w:t>
      </w:r>
    </w:p>
    <w:p>
      <w:pPr>
        <w:numPr>
          <w:ilvl w:val="1"/>
          <w:numId w:val="43"/>
        </w:numPr>
        <w:spacing w:lineRule="auto"/>
      </w:pPr>
      <w:r>
        <w:rPr/>
        <w:t xml:space="preserve">"What's the causal chain behind market consolidation?"</w:t>
      </w:r>
    </w:p>
    <w:p>
      <w:pPr>
        <w:numPr>
          <w:ilvl w:val="1"/>
          <w:numId w:val="43"/>
        </w:numPr>
        <w:spacing w:lineRule="auto"/>
      </w:pPr>
      <w:r>
        <w:rPr/>
        <w:t xml:space="preserve">"What patterns connect these observations?"</w:t>
      </w:r>
    </w:p>
    <w:p>
      <w:pPr>
        <w:numPr>
          <w:ilvl w:val="0"/>
          <w:numId w:val="43"/>
        </w:numPr>
        <w:spacing w:after="210" w:lineRule="auto"/>
      </w:pPr>
      <w:r>
        <w:rPr>
          <w:b/>
        </w:rPr>
        <w:t xml:space="preserve">Why:</w:t>
      </w:r>
      <w:r>
        <w:rPr/>
        <w:t xml:space="preserve"> Superior multi-step reasoning capabilities[2][4]</w:t>
      </w:r>
    </w:p>
    <w:p>
      <w:pPr>
        <w:numPr>
          <w:ilvl w:val="0"/>
          <w:numId w:val="43"/>
        </w:numPr>
        <w:spacing w:after="210" w:lineRule="auto"/>
      </w:pPr>
      <w:r>
        <w:rPr>
          <w:b/>
        </w:rPr>
        <w:t xml:space="preserve">Financial analysis and modeling</w:t>
      </w:r>
    </w:p>
    <w:p>
      <w:pPr>
        <w:numPr>
          <w:ilvl w:val="1"/>
          <w:numId w:val="43"/>
        </w:numPr>
        <w:spacing w:lineRule="auto"/>
      </w:pPr>
      <w:r>
        <w:rPr/>
        <w:t xml:space="preserve">"Calculate CAC payback for these segments"</w:t>
      </w:r>
    </w:p>
    <w:p>
      <w:pPr>
        <w:numPr>
          <w:ilvl w:val="1"/>
          <w:numId w:val="43"/>
        </w:numPr>
        <w:spacing w:lineRule="auto"/>
      </w:pPr>
      <w:r>
        <w:rPr/>
        <w:t xml:space="preserve">"Build pricing elasticity curve from this data"</w:t>
      </w:r>
    </w:p>
    <w:p>
      <w:pPr>
        <w:numPr>
          <w:ilvl w:val="1"/>
          <w:numId w:val="43"/>
        </w:numPr>
        <w:spacing w:lineRule="auto"/>
      </w:pPr>
      <w:r>
        <w:rPr/>
        <w:t xml:space="preserve">"Model LTV/CAC ratio impacts of price change"</w:t>
      </w:r>
    </w:p>
    <w:p>
      <w:pPr>
        <w:numPr>
          <w:ilvl w:val="0"/>
          <w:numId w:val="43"/>
        </w:numPr>
        <w:spacing w:after="210" w:lineRule="auto"/>
      </w:pPr>
      <w:r>
        <w:rPr>
          <w:b/>
        </w:rPr>
        <w:t xml:space="preserve">Why:</w:t>
      </w:r>
      <w:r>
        <w:rPr/>
        <w:t xml:space="preserve"> Built-in code execution and mathematical modeling[2]</w:t>
      </w:r>
    </w:p>
    <w:p>
      <w:pPr>
        <w:numPr>
          <w:ilvl w:val="0"/>
          <w:numId w:val="43"/>
        </w:numPr>
        <w:spacing w:after="210" w:lineRule="auto"/>
      </w:pPr>
      <w:r>
        <w:rPr>
          <w:b/>
        </w:rPr>
        <w:t xml:space="preserve">Long-form report writing</w:t>
      </w:r>
    </w:p>
    <w:p>
      <w:pPr>
        <w:numPr>
          <w:ilvl w:val="1"/>
          <w:numId w:val="43"/>
        </w:numPr>
        <w:spacing w:lineRule="auto"/>
      </w:pPr>
      <w:r>
        <w:rPr/>
        <w:t xml:space="preserve">"Write 5000-word competitive analysis"</w:t>
      </w:r>
    </w:p>
    <w:p>
      <w:pPr>
        <w:numPr>
          <w:ilvl w:val="1"/>
          <w:numId w:val="43"/>
        </w:numPr>
        <w:spacing w:lineRule="auto"/>
      </w:pPr>
      <w:r>
        <w:rPr/>
        <w:t xml:space="preserve">"Synthesize 10 market reports into strategic summary"</w:t>
      </w:r>
    </w:p>
    <w:p>
      <w:pPr>
        <w:numPr>
          <w:ilvl w:val="1"/>
          <w:numId w:val="43"/>
        </w:numPr>
        <w:spacing w:lineRule="auto"/>
      </w:pPr>
      <w:r>
        <w:rPr/>
        <w:t xml:space="preserve">"Generate comprehensive market assessment"</w:t>
      </w:r>
    </w:p>
    <w:p>
      <w:pPr>
        <w:numPr>
          <w:ilvl w:val="0"/>
          <w:numId w:val="43"/>
        </w:numPr>
        <w:spacing w:after="210" w:lineRule="auto"/>
      </w:pPr>
      <w:r>
        <w:rPr>
          <w:b/>
        </w:rPr>
        <w:t xml:space="preserve">Why:</w:t>
      </w:r>
      <w:r>
        <w:rPr/>
        <w:t xml:space="preserve"> Excellent coherence for long documents (128K context)[2]</w:t>
      </w:r>
    </w:p>
    <w:p>
      <w:pPr>
        <w:numPr>
          <w:ilvl w:val="0"/>
          <w:numId w:val="43"/>
        </w:numPr>
        <w:spacing w:after="210" w:lineRule="auto"/>
      </w:pPr>
      <w:r>
        <w:rPr>
          <w:b/>
        </w:rPr>
        <w:t xml:space="preserve">Deep document analysis</w:t>
      </w:r>
    </w:p>
    <w:p>
      <w:pPr>
        <w:numPr>
          <w:ilvl w:val="1"/>
          <w:numId w:val="43"/>
        </w:numPr>
        <w:spacing w:lineRule="auto"/>
      </w:pPr>
      <w:r>
        <w:rPr/>
        <w:t xml:space="preserve">"Critique methodology in this market report"</w:t>
      </w:r>
    </w:p>
    <w:p>
      <w:pPr>
        <w:numPr>
          <w:ilvl w:val="1"/>
          <w:numId w:val="43"/>
        </w:numPr>
        <w:spacing w:lineRule="auto"/>
      </w:pPr>
      <w:r>
        <w:rPr/>
        <w:t xml:space="preserve">"Extract data tables from this PDF"</w:t>
      </w:r>
    </w:p>
    <w:p>
      <w:pPr>
        <w:numPr>
          <w:ilvl w:val="1"/>
          <w:numId w:val="43"/>
        </w:numPr>
        <w:spacing w:lineRule="auto"/>
      </w:pPr>
      <w:r>
        <w:rPr/>
        <w:t xml:space="preserve">"Identify gaps in competitor analysis"</w:t>
      </w:r>
    </w:p>
    <w:p>
      <w:pPr>
        <w:numPr>
          <w:ilvl w:val="0"/>
          <w:numId w:val="43"/>
        </w:numPr>
        <w:spacing w:after="210" w:lineRule="auto"/>
      </w:pPr>
      <w:r>
        <w:rPr>
          <w:b/>
        </w:rPr>
        <w:t xml:space="preserve">Why:</w:t>
      </w:r>
      <w:r>
        <w:rPr/>
        <w:t xml:space="preserve"> Can process and reason about entire documents[2]</w:t>
      </w:r>
    </w:p>
    <w:p>
      <w:pPr>
        <w:numPr>
          <w:ilvl w:val="0"/>
          <w:numId w:val="43"/>
        </w:numPr>
        <w:spacing w:after="210" w:lineRule="auto"/>
      </w:pPr>
      <w:r>
        <w:rPr>
          <w:b/>
        </w:rPr>
        <w:t xml:space="preserve">Batch analysis of similar tasks</w:t>
      </w:r>
    </w:p>
    <w:p>
      <w:pPr>
        <w:numPr>
          <w:ilvl w:val="1"/>
          <w:numId w:val="43"/>
        </w:numPr>
        <w:spacing w:lineRule="auto"/>
      </w:pPr>
      <w:r>
        <w:rPr/>
        <w:t xml:space="preserve">Analyzing 5 similar competitors for patterns</w:t>
      </w:r>
    </w:p>
    <w:p>
      <w:pPr>
        <w:numPr>
          <w:ilvl w:val="1"/>
          <w:numId w:val="43"/>
        </w:numPr>
        <w:spacing w:lineRule="auto"/>
      </w:pPr>
      <w:r>
        <w:rPr/>
        <w:t xml:space="preserve">Processing 10 customer interviews for themes</w:t>
      </w:r>
    </w:p>
    <w:p>
      <w:pPr>
        <w:numPr>
          <w:ilvl w:val="1"/>
          <w:numId w:val="43"/>
        </w:numPr>
        <w:spacing w:lineRule="auto"/>
      </w:pPr>
      <w:r>
        <w:rPr/>
        <w:t xml:space="preserve">Evaluating 5 market reports for consensus</w:t>
      </w:r>
    </w:p>
    <w:p>
      <w:pPr>
        <w:numPr>
          <w:ilvl w:val="0"/>
          <w:numId w:val="43"/>
        </w:numPr>
        <w:spacing w:after="210" w:lineRule="auto"/>
      </w:pPr>
      <w:r>
        <w:rPr>
          <w:b/>
        </w:rPr>
        <w:t xml:space="preserve">Why:</w:t>
      </w:r>
      <w:r>
        <w:rPr/>
        <w:t xml:space="preserve"> 50% cost discount for batch API, excels at pattern extraction[2]</w:t>
      </w:r>
    </w:p>
    <w:p>
      <w:pPr>
        <w:spacing w:line="271" w:before="240" w:lineRule="auto"/>
      </w:pPr>
      <w:bookmarkStart w:id="68" w:name="bm_7_3_recommended_hybrid_workflow"/>
      <w:r>
        <w:rPr>
          <w:b/>
          <w:sz w:val="33"/>
        </w:rPr>
        <w:t xml:space="preserve">7.3 Recommended Hybrid Workflow</w:t>
      </w:r>
      <w:bookmarkEnd w:id="68"/>
    </w:p>
    <w:p>
      <w:pPr>
        <w:spacing w:after="210" w:lineRule="auto"/>
      </w:pPr>
      <w:r>
        <w:rPr>
          <w:rFonts w:eastAsia="Georgia" w:cs="Georgia" w:ascii="Georgia" w:hAnsi="Georgia"/>
        </w:rPr>
        <w:t xml:space="preserve">┌─────────────────────────────────────────────────────────┐</w:t>
      </w:r>
      <w:r>
        <w:rPr/>
        <w:br w:type="textWrapping"/>
      </w:r>
      <w:r>
        <w:rPr>
          <w:rFonts w:eastAsia="Georgia" w:cs="Georgia" w:ascii="Georgia" w:hAnsi="Georgia"/>
        </w:rPr>
        <w:t xml:space="preserve">│ MARKET RESEARCH PROJECT WORKFLOW │</w:t>
      </w:r>
      <w:r>
        <w:rPr/>
        <w:br w:type="textWrapping"/>
      </w:r>
      <w:r>
        <w:rPr>
          <w:rFonts w:eastAsia="Georgia" w:cs="Georgia" w:ascii="Georgia" w:hAnsi="Georgia"/>
        </w:rPr>
        <w:t xml:space="preserve">└─────────────────────────────────────────────────────────┘</w:t>
      </w:r>
    </w:p>
    <w:p>
      <w:pPr>
        <w:spacing w:after="210" w:lineRule="auto"/>
      </w:pPr>
      <w:r>
        <w:rPr/>
        <w:t xml:space="preserve">PHASE 1: DISCOVER (Use Perplexity)</w:t>
      </w:r>
      <w:r>
        <w:rPr/>
        <w:br w:type="textWrapping"/>
      </w:r>
      <w:r>
        <w:rPr>
          <w:rFonts w:eastAsia="Georgia" w:cs="Georgia" w:ascii="Georgia" w:hAnsi="Georgia"/>
        </w:rPr>
        <w:t xml:space="preserve">├─ "What's trending in our market?"</w:t>
      </w:r>
      <w:r>
        <w:rPr/>
        <w:br w:type="textWrapping"/>
      </w:r>
      <w:r>
        <w:rPr>
          <w:rFonts w:eastAsia="Georgia" w:cs="Georgia" w:ascii="Georgia" w:hAnsi="Georgia"/>
        </w:rPr>
        <w:t xml:space="preserve">├─ "Who are our competitors?"</w:t>
      </w:r>
      <w:r>
        <w:rPr/>
        <w:br w:type="textWrapping"/>
      </w:r>
      <w:r>
        <w:rPr>
          <w:rFonts w:eastAsia="Georgia" w:cs="Georgia" w:ascii="Georgia" w:hAnsi="Georgia"/>
        </w:rPr>
        <w:t xml:space="preserve">├─ "What's the market size?"</w:t>
      </w:r>
      <w:r>
        <w:rPr/>
        <w:br w:type="textWrapping"/>
      </w:r>
      <w:r>
        <w:rPr>
          <w:rFonts w:eastAsia="Georgia" w:cs="Georgia" w:ascii="Georgia" w:hAnsi="Georgia"/>
        </w:rPr>
        <w:t xml:space="preserve">└─ Output: Initial research framework, key sources</w:t>
      </w:r>
    </w:p>
    <w:p>
      <w:pPr>
        <w:spacing w:after="210" w:lineRule="auto"/>
      </w:pPr>
      <w:r>
        <w:rPr/>
        <w:t xml:space="preserve">PHASE 2: GATHER (Hybrid approach)</w:t>
      </w:r>
      <w:r>
        <w:rPr/>
        <w:br w:type="textWrapping"/>
      </w:r>
      <w:r>
        <w:rPr>
          <w:rFonts w:eastAsia="Georgia" w:cs="Georgia" w:ascii="Georgia" w:hAnsi="Georgia"/>
        </w:rPr>
        <w:t xml:space="preserve">├─ Use Perplexity to find and retrieve data sources</w:t>
      </w:r>
      <w:r>
        <w:rPr/>
        <w:br w:type="textWrapping"/>
      </w:r>
      <w:r>
        <w:rPr>
          <w:rFonts w:eastAsia="Georgia" w:cs="Georgia" w:ascii="Georgia" w:hAnsi="Georgia"/>
        </w:rPr>
        <w:t xml:space="preserve">├─ Download competitor reports, earnings calls, articles</w:t>
      </w:r>
      <w:r>
        <w:rPr/>
        <w:br w:type="textWrapping"/>
      </w:r>
      <w:r>
        <w:rPr>
          <w:rFonts w:eastAsia="Georgia" w:cs="Georgia" w:ascii="Georgia" w:hAnsi="Georgia"/>
        </w:rPr>
        <w:t xml:space="preserve">├─ Collect market data from authoritative sources</w:t>
      </w:r>
      <w:r>
        <w:rPr/>
        <w:br w:type="textWrapping"/>
      </w:r>
      <w:r>
        <w:rPr>
          <w:rFonts w:eastAsia="Georgia" w:cs="Georgia" w:ascii="Georgia" w:hAnsi="Georgia"/>
        </w:rPr>
        <w:t xml:space="preserve">└─ Output: Research document collection</w:t>
      </w:r>
    </w:p>
    <w:p>
      <w:pPr>
        <w:spacing w:after="210" w:lineRule="auto"/>
      </w:pPr>
      <w:r>
        <w:rPr/>
        <w:t xml:space="preserve">PHASE 3: ANALYZE (Use GPT-OSS 120B)</w:t>
      </w:r>
      <w:r>
        <w:rPr/>
        <w:br w:type="textWrapping"/>
      </w:r>
      <w:r>
        <w:rPr>
          <w:rFonts w:eastAsia="Georgia" w:cs="Georgia" w:ascii="Georgia" w:hAnsi="Georgia"/>
        </w:rPr>
        <w:t xml:space="preserve">├─ Upload all gathered documents</w:t>
      </w:r>
      <w:r>
        <w:rPr/>
        <w:br w:type="textWrapping"/>
      </w:r>
      <w:r>
        <w:rPr>
          <w:rFonts w:eastAsia="Georgia" w:cs="Georgia" w:ascii="Georgia" w:hAnsi="Georgia"/>
        </w:rPr>
        <w:t xml:space="preserve">├─ "Analyze these 5 competitor reports for positioning"</w:t>
      </w:r>
      <w:r>
        <w:rPr/>
        <w:br w:type="textWrapping"/>
      </w:r>
      <w:r>
        <w:rPr>
          <w:rFonts w:eastAsia="Georgia" w:cs="Georgia" w:ascii="Georgia" w:hAnsi="Georgia"/>
        </w:rPr>
        <w:t xml:space="preserve">├─ "Extract financial metrics into comparison table"</w:t>
      </w:r>
      <w:r>
        <w:rPr/>
        <w:br w:type="textWrapping"/>
      </w:r>
      <w:r>
        <w:rPr>
          <w:rFonts w:eastAsia="Georgia" w:cs="Georgia" w:ascii="Georgia" w:hAnsi="Georgia"/>
        </w:rPr>
        <w:t xml:space="preserve">├─ "Generate strategic insights from this data"</w:t>
      </w:r>
      <w:r>
        <w:rPr/>
        <w:br w:type="textWrapping"/>
      </w:r>
      <w:r>
        <w:rPr>
          <w:rFonts w:eastAsia="Georgia" w:cs="Georgia" w:ascii="Georgia" w:hAnsi="Georgia"/>
        </w:rPr>
        <w:t xml:space="preserve">└─ Output: Strategic analysis, data models, insights</w:t>
      </w:r>
    </w:p>
    <w:p>
      <w:pPr>
        <w:spacing w:after="210" w:lineRule="auto"/>
      </w:pPr>
      <w:r>
        <w:rPr/>
        <w:t xml:space="preserve">PHASE 4: VERIFY (Back to Perplexity)</w:t>
      </w:r>
      <w:r>
        <w:rPr/>
        <w:br w:type="textWrapping"/>
      </w:r>
      <w:r>
        <w:rPr>
          <w:rFonts w:eastAsia="Georgia" w:cs="Georgia" w:ascii="Georgia" w:hAnsi="Georgia"/>
        </w:rPr>
        <w:t xml:space="preserve">├─ "Are our conclusions supported by market consensus?"</w:t>
      </w:r>
      <w:r>
        <w:rPr/>
        <w:br w:type="textWrapping"/>
      </w:r>
      <w:r>
        <w:rPr>
          <w:rFonts w:eastAsia="Georgia" w:cs="Georgia" w:ascii="Georgia" w:hAnsi="Georgia"/>
        </w:rPr>
        <w:t xml:space="preserve">├─ "Do any sources contradict our findings?"</w:t>
      </w:r>
      <w:r>
        <w:rPr/>
        <w:br w:type="textWrapping"/>
      </w:r>
      <w:r>
        <w:rPr>
          <w:rFonts w:eastAsia="Georgia" w:cs="Georgia" w:ascii="Georgia" w:hAnsi="Georgia"/>
        </w:rPr>
        <w:t xml:space="preserve">├─ "What's the latest on this trend?"</w:t>
      </w:r>
      <w:r>
        <w:rPr/>
        <w:br w:type="textWrapping"/>
      </w:r>
      <w:r>
        <w:rPr>
          <w:rFonts w:eastAsia="Georgia" w:cs="Georgia" w:ascii="Georgia" w:hAnsi="Georgia"/>
        </w:rPr>
        <w:t xml:space="preserve">└─ Output: Verification, confidence level</w:t>
      </w:r>
    </w:p>
    <w:p>
      <w:pPr>
        <w:spacing w:after="210" w:lineRule="auto"/>
      </w:pPr>
      <w:r>
        <w:rPr/>
        <w:t xml:space="preserve">PHASE 5: REPORT (GPT-OSS 120B)</w:t>
      </w:r>
      <w:r>
        <w:rPr/>
        <w:br w:type="textWrapping"/>
      </w:r>
      <w:r>
        <w:rPr>
          <w:rFonts w:eastAsia="Georgia" w:cs="Georgia" w:ascii="Georgia" w:hAnsi="Georgia"/>
        </w:rPr>
        <w:t xml:space="preserve">├─ "Write comprehensive market analysis report"</w:t>
      </w:r>
      <w:r>
        <w:rPr/>
        <w:br w:type="textWrapping"/>
      </w:r>
      <w:r>
        <w:rPr>
          <w:rFonts w:eastAsia="Georgia" w:cs="Georgia" w:ascii="Georgia" w:hAnsi="Georgia"/>
        </w:rPr>
        <w:t xml:space="preserve">├─ "Incorporate these research findings into narrative"</w:t>
      </w:r>
      <w:r>
        <w:rPr/>
        <w:br w:type="textWrapping"/>
      </w:r>
      <w:r>
        <w:rPr>
          <w:rFonts w:eastAsia="Georgia" w:cs="Georgia" w:ascii="Georgia" w:hAnsi="Georgia"/>
        </w:rPr>
        <w:t xml:space="preserve">├─ "Generate executive summary and recommendations"</w:t>
      </w:r>
      <w:r>
        <w:rPr/>
        <w:br w:type="textWrapping"/>
      </w:r>
      <w:r>
        <w:rPr>
          <w:rFonts w:eastAsia="Georgia" w:cs="Georgia" w:ascii="Georgia" w:hAnsi="Georgia"/>
        </w:rPr>
        <w:t xml:space="preserve">└─ Output: Professional report (2000-5000 words)</w:t>
      </w:r>
    </w:p>
    <w:p>
      <w:pPr>
        <w:spacing w:after="210" w:lineRule="auto"/>
      </w:pPr>
      <w:r>
        <w:rPr/>
        <w:t xml:space="preserve">ESTIMATED PROJECT COST:</w:t>
      </w:r>
      <w:r>
        <w:rPr/>
        <w:br w:type="textWrapping"/>
      </w:r>
      <w:r>
        <w:rPr/>
        <w:t xml:space="preserve">Perplexity Pro: $20/month</w:t>
      </w:r>
      <w:r>
        <w:rPr/>
        <w:br w:type="textWrapping"/>
      </w:r>
      <w:r>
        <w:rPr/>
        <w:t xml:space="preserve">GPT-OSS 120B: $0.30-1.00 per project</w:t>
      </w:r>
      <w:r>
        <w:rPr/>
        <w:br w:type="textWrapping"/>
      </w:r>
      <w:r>
        <w:rPr>
          <w:rFonts w:eastAsia="Georgia" w:cs="Georgia" w:ascii="Georgia" w:hAnsi="Georgia"/>
        </w:rPr>
        <w:t xml:space="preserve">────────────────────</w:t>
      </w:r>
      <w:r>
        <w:rPr/>
        <w:br w:type="textWrapping"/>
      </w:r>
      <w:r>
        <w:rPr/>
        <w:t xml:space="preserve">Total: $20.30-21.00/month</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9" w:name="part_8_cost_per_token_analysis_fr_63991c"/>
      <w:r>
        <w:rPr>
          <w:b/>
          <w:sz w:val="42"/>
        </w:rPr>
        <w:t xml:space="preserve">Part 8: Cost Per Token Analysis - Fractions of a Cent</w:t>
      </w:r>
      <w:bookmarkEnd w:id="69"/>
    </w:p>
    <w:p>
      <w:pPr>
        <w:spacing w:line="271" w:before="240" w:lineRule="auto"/>
      </w:pPr>
      <w:bookmarkStart w:id="70" w:name="bm_8_1_exact_pricing_breakdown"/>
      <w:r>
        <w:rPr>
          <w:b/>
          <w:sz w:val="33"/>
        </w:rPr>
        <w:t xml:space="preserve">8.1 Exact Pricing Breakdown</w:t>
      </w:r>
      <w:bookmarkEnd w:id="70"/>
    </w:p>
    <w:p>
      <w:pPr>
        <w:spacing w:line="271" w:before="240" w:lineRule="auto"/>
      </w:pPr>
      <w:bookmarkStart w:id="71" w:name="perplexity_cost_per_query"/>
      <w:r>
        <w:rPr>
          <w:b/>
          <w:sz w:val="28"/>
        </w:rPr>
        <w:t xml:space="preserve">Perplexity Cost Per Query</w:t>
      </w:r>
      <w:bookmarkEnd w:id="71"/>
    </w:p>
    <w:p>
      <w:pPr>
        <w:spacing w:after="210" w:lineRule="auto"/>
      </w:pPr>
      <w:r>
        <w:rPr>
          <w:b/>
        </w:rPr>
        <w:t xml:space="preserve">Free tier:</w:t>
      </w:r>
      <w:r>
        <w:rPr/>
        <w:t xml:space="preserve"> $0 per query (5 queries/day limit)</w:t>
      </w:r>
    </w:p>
    <w:p>
      <w:pPr>
        <w:spacing w:after="210" w:lineRule="auto"/>
      </w:pPr>
      <w:r>
        <w:rPr>
          <w:b/>
        </w:rPr>
        <w:t xml:space="preserve">Pro tier calculation:</w:t>
      </w:r>
      <w:r>
        <w:rPr/>
        <w:br w:type="textWrapping"/>
      </w:r>
      <w:r>
        <w:rPr>
          <w:rFonts w:eastAsia="Georgia" w:cs="Georgia" w:ascii="Georgia" w:hAnsi="Georgia"/>
        </w:rPr>
        <w:t xml:space="preserve">$20/month ÷ 600 queries/month = $0.0333 per query</w:t>
      </w:r>
    </w:p>
    <w:p>
      <w:pPr>
        <w:spacing w:after="210" w:lineRule="auto"/>
      </w:pPr>
      <w:r>
        <w:rPr/>
        <w:t xml:space="preserve">In fractions of a cent:</w:t>
      </w:r>
      <w:r>
        <w:rPr/>
        <w:br w:type="textWrapping"/>
      </w:r>
      <w:r>
        <w:rPr>
          <w:rFonts w:eastAsia="Georgia" w:cs="Georgia" w:ascii="Georgia" w:hAnsi="Georgia"/>
        </w:rPr>
        <w:t xml:space="preserve">$0.0333 = 3.33 × 10^-3 dollars = 0.333 cents per query</w:t>
      </w:r>
      <w:r>
        <w:rPr/>
        <w:br w:type="textWrapping"/>
      </w:r>
      <w:r>
        <w:rPr>
          <w:rFonts w:eastAsia="Georgia" w:cs="Georgia" w:ascii="Georgia" w:hAnsi="Georgia"/>
        </w:rPr>
        <w:t xml:space="preserve">≈ 1/300th of a cent</w:t>
      </w:r>
    </w:p>
    <w:p>
      <w:pPr>
        <w:spacing w:after="210" w:lineRule="auto"/>
      </w:pPr>
      <w:r>
        <w:rPr>
          <w:b/>
        </w:rPr>
        <w:t xml:space="preserve">Deep Research calculation:</w:t>
      </w:r>
      <w:r>
        <w:rPr/>
        <w:br w:type="textWrapping"/>
      </w:r>
      <w:r>
        <w:rPr>
          <w:rFonts w:eastAsia="Georgia" w:cs="Georgia" w:ascii="Georgia" w:hAnsi="Georgia"/>
        </w:rPr>
        <w:t xml:space="preserve">$10/month ÷ 32 deep searches = $0.3125 per deep search</w:t>
      </w:r>
      <w:r>
        <w:rPr/>
        <w:br w:type="textWrapping"/>
      </w:r>
      <w:r>
        <w:rPr/>
        <w:t xml:space="preserve">$0.3125 = 0.03125 cents per query</w:t>
      </w:r>
      <w:r>
        <w:rPr/>
        <w:br w:type="textWrapping"/>
      </w:r>
      <w:r>
        <w:rPr>
          <w:rFonts w:eastAsia="Georgia" w:cs="Georgia" w:ascii="Georgia" w:hAnsi="Georgia"/>
        </w:rPr>
        <w:t xml:space="preserve">≈ 1/32nd of a cent</w:t>
      </w:r>
    </w:p>
    <w:p>
      <w:pPr>
        <w:spacing w:after="210" w:lineRule="auto"/>
      </w:pPr>
      <w:r>
        <w:rPr/>
        <w:t xml:space="preserve">Additional queries above 32/month: $0.31 each</w:t>
      </w:r>
      <w:r>
        <w:rPr/>
        <w:br w:type="textWrapping"/>
      </w:r>
      <w:r>
        <w:rPr>
          <w:rFonts w:eastAsia="Georgia" w:cs="Georgia" w:ascii="Georgia" w:hAnsi="Georgia"/>
        </w:rPr>
        <w:t xml:space="preserve">= 3.1 × 10^-3 dollars = 0.031 cents each</w:t>
      </w:r>
    </w:p>
    <w:p>
      <w:pPr>
        <w:spacing w:after="210" w:lineRule="auto"/>
      </w:pPr>
      <w:r>
        <w:rPr>
          <w:b/>
        </w:rPr>
        <w:t xml:space="preserve">Market research context:</w:t>
      </w:r>
      <w:r>
        <w:rPr/>
        <w:t xml:space="preserve"> Average researcher running 50 standard + 10 deep searches monthly:</w:t>
      </w:r>
      <w:r>
        <w:rPr/>
        <w:br w:type="textWrapping"/>
      </w:r>
      <w:r>
        <w:rPr>
          <w:rFonts w:eastAsia="Georgia" w:cs="Georgia" w:ascii="Georgia" w:hAnsi="Georgia"/>
        </w:rPr>
        <w:t xml:space="preserve">50 standard @ $0.0333 = $1.67</w:t>
      </w:r>
      <w:r>
        <w:rPr/>
        <w:br w:type="textWrapping"/>
      </w:r>
      <w:r>
        <w:rPr>
          <w:rFonts w:eastAsia="Georgia" w:cs="Georgia" w:ascii="Georgia" w:hAnsi="Georgia"/>
        </w:rPr>
        <w:t xml:space="preserve">10 deep @ $0.31 (above free 32) = $3.10</w:t>
      </w:r>
      <w:r>
        <w:rPr/>
        <w:br w:type="textWrapping"/>
      </w:r>
      <w:r>
        <w:rPr>
          <w:rFonts w:eastAsia="Georgia" w:cs="Georgia" w:ascii="Georgia" w:hAnsi="Georgia"/>
        </w:rPr>
        <w:t xml:space="preserve">Total: $4.77/month ≈ 0.477 cents per query average</w:t>
      </w:r>
    </w:p>
    <w:p>
      <w:pPr>
        <w:spacing w:line="271" w:before="240" w:lineRule="auto"/>
      </w:pPr>
      <w:bookmarkStart w:id="72" w:name="gpt_oss_120b_cost_per_token"/>
      <w:r>
        <w:rPr>
          <w:b/>
          <w:sz w:val="28"/>
        </w:rPr>
        <w:t xml:space="preserve">GPT-OSS 120B Cost Per Token</w:t>
      </w:r>
      <w:bookmarkEnd w:id="72"/>
    </w:p>
    <w:p>
      <w:pPr>
        <w:spacing w:after="210" w:lineRule="auto"/>
      </w:pPr>
      <w:r>
        <w:rPr>
          <w:b/>
        </w:rPr>
        <w:t xml:space="preserve">Real-time pricing:</w:t>
      </w:r>
      <w:r>
        <w:rPr/>
        <w:br w:type="textWrapping"/>
      </w:r>
      <w:r>
        <w:rPr/>
        <w:t xml:space="preserve">Input: $0.15 / 1,000,000 tokens = $0.00000015 per token</w:t>
      </w:r>
      <w:r>
        <w:rPr/>
        <w:br w:type="textWrapping"/>
      </w:r>
      <w:r>
        <w:rPr/>
        <w:t xml:space="preserve">= 0.000015 cents per token</w:t>
      </w:r>
      <w:r>
        <w:rPr/>
        <w:br w:type="textWrapping"/>
      </w:r>
      <w:r>
        <w:rPr>
          <w:rFonts w:eastAsia="Georgia" w:cs="Georgia" w:ascii="Georgia" w:hAnsi="Georgia"/>
        </w:rPr>
        <w:t xml:space="preserve">= 1.5 × 10^-5 cents per token</w:t>
      </w:r>
    </w:p>
    <w:p>
      <w:pPr>
        <w:spacing w:after="210" w:lineRule="auto"/>
      </w:pPr>
      <w:r>
        <w:rPr/>
        <w:t xml:space="preserve">Output: $0.60 / 1,000,000 tokens = $0.0000006 per token</w:t>
      </w:r>
      <w:r>
        <w:rPr/>
        <w:br w:type="textWrapping"/>
      </w:r>
      <w:r>
        <w:rPr/>
        <w:t xml:space="preserve">= 0.00006 cents per token</w:t>
      </w:r>
      <w:r>
        <w:rPr/>
        <w:br w:type="textWrapping"/>
      </w:r>
      <w:r>
        <w:rPr>
          <w:rFonts w:eastAsia="Georgia" w:cs="Georgia" w:ascii="Georgia" w:hAnsi="Georgia"/>
        </w:rPr>
        <w:t xml:space="preserve">= 6 × 10^-5 cents per token</w:t>
      </w:r>
    </w:p>
    <w:p>
      <w:pPr>
        <w:spacing w:after="210" w:lineRule="auto"/>
      </w:pPr>
      <w:r>
        <w:rPr>
          <w:b/>
        </w:rPr>
        <w:t xml:space="preserve">Batch API pricing (50% discount):</w:t>
      </w:r>
      <w:r>
        <w:rPr/>
        <w:br w:type="textWrapping"/>
      </w:r>
      <w:r>
        <w:rPr/>
        <w:t xml:space="preserve">Input: $0.075 / 1,000,000 = $0.000000075 per token</w:t>
      </w:r>
      <w:r>
        <w:rPr/>
        <w:br w:type="textWrapping"/>
      </w:r>
      <w:r>
        <w:rPr/>
        <w:t xml:space="preserve">= 0.0000075 cents per token</w:t>
      </w:r>
      <w:r>
        <w:rPr/>
        <w:br w:type="textWrapping"/>
      </w:r>
      <w:r>
        <w:rPr>
          <w:rFonts w:eastAsia="Georgia" w:cs="Georgia" w:ascii="Georgia" w:hAnsi="Georgia"/>
        </w:rPr>
        <w:t xml:space="preserve">= 7.5 × 10^-6 cents per token</w:t>
      </w:r>
    </w:p>
    <w:p>
      <w:pPr>
        <w:spacing w:after="210" w:lineRule="auto"/>
      </w:pPr>
      <w:r>
        <w:rPr/>
        <w:t xml:space="preserve">Output: $0.30 / 1,000,000 = $0.0000003 per token</w:t>
      </w:r>
      <w:r>
        <w:rPr/>
        <w:br w:type="textWrapping"/>
      </w:r>
      <w:r>
        <w:rPr/>
        <w:t xml:space="preserve">= 0.00003 cents per token</w:t>
      </w:r>
      <w:r>
        <w:rPr/>
        <w:br w:type="textWrapping"/>
      </w:r>
      <w:r>
        <w:rPr>
          <w:rFonts w:eastAsia="Georgia" w:cs="Georgia" w:ascii="Georgia" w:hAnsi="Georgia"/>
        </w:rPr>
        <w:t xml:space="preserve">= 3 × 10^-5 cents per token</w:t>
      </w:r>
    </w:p>
    <w:p>
      <w:pPr>
        <w:spacing w:line="271" w:before="240" w:lineRule="auto"/>
      </w:pPr>
      <w:bookmarkStart w:id="73" w:name="bm_8_2_cost_comparison_fractions_872547"/>
      <w:r>
        <w:rPr>
          <w:b/>
          <w:sz w:val="33"/>
        </w:rPr>
        <w:t xml:space="preserve">8.2 Cost Comparison Fractions of a Cent</w:t>
      </w:r>
      <w:bookmarkEnd w:id="73"/>
    </w:p>
    <w:p>
      <w:pPr>
        <w:spacing w:line="271" w:before="240" w:lineRule="auto"/>
      </w:pPr>
      <w:bookmarkStart w:id="74" w:name="scenario_market_research_query"/>
      <w:r>
        <w:rPr>
          <w:b/>
          <w:sz w:val="28"/>
        </w:rPr>
        <w:t xml:space="preserve">Scenario: Market Research Query</w:t>
      </w:r>
      <w:bookmarkEnd w:id="74"/>
    </w:p>
    <w:p>
      <w:pPr>
        <w:spacing w:after="210" w:lineRule="auto"/>
      </w:pPr>
      <w:r>
        <w:rPr>
          <w:b/>
        </w:rPr>
        <w:t xml:space="preserve">Typical query:</w:t>
      </w:r>
      <w:r>
        <w:rPr/>
        <w:t xml:space="preserve"> 500 tokens input, 1000 tokens output</w:t>
      </w:r>
    </w:p>
    <w:p>
      <w:pPr>
        <w:spacing w:after="210" w:lineRule="auto"/>
      </w:pPr>
      <w:r>
        <w:rPr>
          <w:b/>
        </w:rPr>
        <w:t xml:space="preserve">Perplexity cost:</w:t>
      </w:r>
    </w:p>
    <w:p>
      <w:pPr>
        <w:numPr>
          <w:ilvl w:val="0"/>
          <w:numId w:val="44"/>
        </w:numPr>
        <w:spacing w:lineRule="auto"/>
      </w:pPr>
      <w:r>
        <w:rPr/>
        <w:t xml:space="preserve">Pro plan: $0.0333 per query</w:t>
      </w:r>
    </w:p>
    <w:p>
      <w:pPr>
        <w:numPr>
          <w:ilvl w:val="0"/>
          <w:numId w:val="44"/>
        </w:numPr>
        <w:spacing w:lineRule="auto"/>
      </w:pPr>
      <w:r>
        <w:rPr>
          <w:b/>
        </w:rPr>
        <w:t xml:space="preserve">In cents: 0.333 mills</w:t>
      </w:r>
      <w:r>
        <w:rPr/>
        <w:t xml:space="preserve"> (1 mill = 0.001 cents)</w:t>
      </w:r>
    </w:p>
    <w:p>
      <w:pPr>
        <w:numPr>
          <w:ilvl w:val="0"/>
          <w:numId w:val="44"/>
        </w:numPr>
        <w:spacing w:lineRule="auto"/>
      </w:pPr>
      <w:r>
        <w:rPr>
          <w:b/>
        </w:rPr>
        <w:t xml:space="preserve">Precision: 3.33 × 10^-3 cents</w:t>
      </w:r>
    </w:p>
    <w:p>
      <w:pPr>
        <w:spacing w:after="210" w:lineRule="auto"/>
      </w:pPr>
      <w:r>
        <w:rPr>
          <w:b/>
        </w:rPr>
        <w:t xml:space="preserve">GPT-OSS 120B real-time cost:</w:t>
      </w:r>
    </w:p>
    <w:p>
      <w:pPr>
        <w:numPr>
          <w:ilvl w:val="0"/>
          <w:numId w:val="45"/>
        </w:numPr>
        <w:spacing w:lineRule="auto"/>
      </w:pPr>
      <w:r>
        <w:rPr>
          <w:rFonts w:eastAsia="Georgia" w:cs="Georgia" w:ascii="Georgia" w:hAnsi="Georgia"/>
        </w:rPr>
        <w:t xml:space="preserve">Input: 500 × $0.00000015 = $0.000075</w:t>
      </w:r>
    </w:p>
    <w:p>
      <w:pPr>
        <w:numPr>
          <w:ilvl w:val="0"/>
          <w:numId w:val="45"/>
        </w:numPr>
        <w:spacing w:lineRule="auto"/>
      </w:pPr>
      <w:r>
        <w:rPr>
          <w:rFonts w:eastAsia="Georgia" w:cs="Georgia" w:ascii="Georgia" w:hAnsi="Georgia"/>
        </w:rPr>
        <w:t xml:space="preserve">Output: 1000 × $0.0000006 = $0.0006</w:t>
      </w:r>
    </w:p>
    <w:p>
      <w:pPr>
        <w:numPr>
          <w:ilvl w:val="0"/>
          <w:numId w:val="45"/>
        </w:numPr>
        <w:spacing w:lineRule="auto"/>
      </w:pPr>
      <w:r>
        <w:rPr/>
        <w:t xml:space="preserve">Total: $0.000675 = 0.0675 mills</w:t>
      </w:r>
    </w:p>
    <w:p>
      <w:pPr>
        <w:numPr>
          <w:ilvl w:val="0"/>
          <w:numId w:val="45"/>
        </w:numPr>
        <w:spacing w:lineRule="auto"/>
      </w:pPr>
      <w:r>
        <w:rPr>
          <w:b/>
        </w:rPr>
        <w:t xml:space="preserve">In cents: 0.0675 mills</w:t>
      </w:r>
      <w:r>
        <w:rPr/>
        <w:t xml:space="preserve"> (67.5 microcents)</w:t>
      </w:r>
    </w:p>
    <w:p>
      <w:pPr>
        <w:numPr>
          <w:ilvl w:val="0"/>
          <w:numId w:val="45"/>
        </w:numPr>
        <w:spacing w:lineRule="auto"/>
      </w:pPr>
      <w:r>
        <w:rPr>
          <w:b/>
        </w:rPr>
        <w:t xml:space="preserve">Precision: 6.75 × 10^-4 cents</w:t>
      </w:r>
    </w:p>
    <w:p>
      <w:pPr>
        <w:spacing w:after="210" w:lineRule="auto"/>
      </w:pPr>
      <w:r>
        <w:rPr>
          <w:b/>
        </w:rPr>
        <w:t xml:space="preserve">Cost differential:</w:t>
      </w:r>
      <w:r>
        <w:rPr/>
        <w:br w:type="textWrapping"/>
      </w:r>
      <w:r>
        <w:rPr>
          <w:rFonts w:eastAsia="Georgia" w:cs="Georgia" w:ascii="Georgia" w:hAnsi="Georgia"/>
        </w:rPr>
        <w:t xml:space="preserve">Perplexity: 3.33 × 10^-3 cents</w:t>
      </w:r>
      <w:r>
        <w:rPr/>
        <w:br w:type="textWrapping"/>
      </w:r>
      <w:r>
        <w:rPr>
          <w:rFonts w:eastAsia="Georgia" w:cs="Georgia" w:ascii="Georgia" w:hAnsi="Georgia"/>
        </w:rPr>
        <w:t xml:space="preserve">GPT-OSS: 6.75 × 10^-4 cents</w:t>
      </w:r>
      <w:r>
        <w:rPr/>
        <w:br w:type="textWrapping"/>
      </w:r>
      <w:r>
        <w:rPr>
          <w:rFonts w:eastAsia="Georgia" w:cs="Georgia" w:ascii="Georgia" w:hAnsi="Georgia"/>
        </w:rPr>
        <w:t xml:space="preserve">────────────────────────────</w:t>
      </w:r>
      <w:r>
        <w:rPr/>
        <w:br w:type="textWrapping"/>
      </w:r>
      <w:r>
        <w:rPr/>
        <w:t xml:space="preserve">Ratio: Perplexity = 4.93x more expensive per query</w:t>
      </w:r>
    </w:p>
    <w:p>
      <w:pPr>
        <w:spacing w:after="210" w:lineRule="auto"/>
      </w:pPr>
      <w:r>
        <w:rPr/>
        <w:t xml:space="preserve">Or expressed differently:</w:t>
      </w:r>
      <w:r>
        <w:rPr/>
        <w:br w:type="textWrapping"/>
      </w:r>
      <w:r>
        <w:rPr/>
        <w:t xml:space="preserve">GPT-OSS is 79.7% cheaper than Perplexity per token-based query</w:t>
      </w:r>
    </w:p>
    <w:p>
      <w:pPr>
        <w:spacing w:after="210" w:lineRule="auto"/>
      </w:pPr>
      <w:r>
        <w:rPr>
          <w:b/>
        </w:rPr>
        <w:t xml:space="preserve">Note:</w:t>
      </w:r>
      <w:r>
        <w:rPr/>
        <w:t xml:space="preserve"> Perplexity charges per-query (includes web search); GPT-OSS charges per-token (excludes data gathering)[1][2]</w:t>
      </w:r>
    </w:p>
    <w:p>
      <w:pPr>
        <w:spacing w:line="271" w:before="240" w:lineRule="auto"/>
      </w:pPr>
      <w:bookmarkStart w:id="75" w:name="bm_8_3_total_cost_analysis_monthl_678ed9"/>
      <w:r>
        <w:rPr>
          <w:b/>
          <w:sz w:val="33"/>
        </w:rPr>
        <w:t xml:space="preserve">8.3 Total Cost Analysis: Monthly Market Research Budget</w:t>
      </w:r>
      <w:bookmarkEnd w:id="75"/>
    </w:p>
    <w:p>
      <w:pPr>
        <w:spacing w:line="271" w:before="240" w:lineRule="auto"/>
      </w:pPr>
      <w:bookmarkStart w:id="76" w:name="budget_scenario_1_light_research_8dca12"/>
      <w:r>
        <w:rPr>
          <w:b/>
          <w:sz w:val="28"/>
        </w:rPr>
        <w:t xml:space="preserve">Budget Scenario 1: Light Research (30 queries/month)</w:t>
      </w:r>
      <w:bookmarkEnd w:id="7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Tool</w:t>
            </w:r>
          </w:p>
        </w:tc>
        <w:tc>
          <w:tcPr>
            <w:tcBorders>
              <w:top w:val="single" w:sz="1" w:space="0" w:color="000000"/>
              <w:left w:val="single" w:sz="1" w:space="0" w:color="000000"/>
              <w:bottom w:val="single" w:sz="1" w:space="0" w:color="000000"/>
            </w:tcBorders>
          </w:tcPr>
          <w:p>
            <w:pPr>
              <w:spacing w:lineRule="auto"/>
            </w:pPr>
            <w:r>
              <w:rPr/>
              <w:t xml:space="preserve">Calculation</w:t>
            </w:r>
          </w:p>
        </w:tc>
        <w:tc>
          <w:tcPr>
            <w:tcBorders>
              <w:top w:val="single" w:sz="1" w:space="0" w:color="000000"/>
              <w:left w:val="single" w:sz="1" w:space="0" w:color="000000"/>
              <w:bottom w:val="single" w:sz="1" w:space="0" w:color="000000"/>
            </w:tcBorders>
          </w:tcPr>
          <w:p>
            <w:pPr>
              <w:spacing w:lineRule="auto"/>
            </w:pPr>
            <w:r>
              <w:rPr/>
              <w:t xml:space="preserve">Monthly Cost</w:t>
            </w:r>
          </w:p>
        </w:tc>
        <w:tc>
          <w:tcPr>
            <w:tcBorders>
              <w:top w:val="single" w:sz="1" w:space="0" w:color="000000"/>
              <w:left w:val="single" w:sz="1" w:space="0" w:color="000000"/>
              <w:bottom w:val="single" w:sz="1" w:space="0" w:color="000000"/>
            </w:tcBorders>
          </w:tcPr>
          <w:p>
            <w:pPr>
              <w:spacing w:lineRule="auto"/>
            </w:pPr>
            <w:r>
              <w:rPr/>
              <w:t xml:space="preserve">Per Query</w:t>
            </w:r>
          </w:p>
        </w:tc>
      </w:tr>
      <w:tr>
        <w:trPr>
          <w:cantSplit/>
        </w:trPr>
        <w:tc>
          <w:tcPr>
            <w:tcBorders>
              <w:top w:val="single" w:sz="1" w:space="0" w:color="000000"/>
              <w:bottom w:val="single" w:sz="1" w:space="0" w:color="000000"/>
            </w:tcBorders>
          </w:tcPr>
          <w:p>
            <w:pPr>
              <w:spacing w:lineRule="auto"/>
            </w:pPr>
            <w:r>
              <w:rPr/>
              <w:t xml:space="preserve">Perplexity Free</w:t>
            </w:r>
          </w:p>
        </w:tc>
        <w:tc>
          <w:tcPr>
            <w:tcBorders>
              <w:top w:val="single" w:sz="1" w:space="0" w:color="000000"/>
              <w:left w:val="single" w:sz="1" w:space="0" w:color="000000"/>
              <w:bottom w:val="single" w:sz="1" w:space="0" w:color="000000"/>
            </w:tcBorders>
          </w:tcPr>
          <w:p>
            <w:pPr>
              <w:spacing w:lineRule="auto"/>
            </w:pPr>
            <w:r>
              <w:rPr/>
              <w:t xml:space="preserve">5 queries/month limit</w:t>
            </w:r>
          </w:p>
        </w:tc>
        <w:tc>
          <w:tcPr>
            <w:tcBorders>
              <w:top w:val="single" w:sz="1" w:space="0" w:color="000000"/>
              <w:left w:val="single" w:sz="1" w:space="0" w:color="000000"/>
              <w:bottom w:val="single" w:sz="1" w:space="0" w:color="000000"/>
            </w:tcBorders>
          </w:tcPr>
          <w:p>
            <w:pPr>
              <w:spacing w:lineRule="auto"/>
            </w:pPr>
            <w:r>
              <w:rPr/>
              <w:t xml:space="preserve">$0</w:t>
            </w:r>
          </w:p>
        </w:tc>
        <w:tc>
          <w:tcPr>
            <w:tcBorders>
              <w:top w:val="single" w:sz="1" w:space="0" w:color="000000"/>
              <w:left w:val="single" w:sz="1" w:space="0" w:color="000000"/>
              <w:bottom w:val="single" w:sz="1" w:space="0" w:color="000000"/>
            </w:tcBorders>
          </w:tcPr>
          <w:p>
            <w:pPr>
              <w:spacing w:lineRule="auto"/>
            </w:pPr>
            <w:r>
              <w:rPr/>
              <w:t xml:space="preserve">$0</w:t>
            </w:r>
          </w:p>
        </w:tc>
      </w:tr>
      <w:tr>
        <w:trPr>
          <w:cantSplit/>
        </w:trPr>
        <w:tc>
          <w:tcPr>
            <w:tcBorders>
              <w:top w:val="single" w:sz="1" w:space="0" w:color="000000"/>
              <w:bottom w:val="single" w:sz="1" w:space="0" w:color="000000"/>
            </w:tcBorders>
          </w:tcPr>
          <w:p>
            <w:pPr>
              <w:spacing w:lineRule="auto"/>
            </w:pPr>
            <w:r>
              <w:rPr/>
              <w:t xml:space="preserve">Perplexity Pro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30 queries @ $0.0333</w:t>
            </w:r>
          </w:p>
        </w:tc>
        <w:tc>
          <w:tcPr>
            <w:tcBorders>
              <w:top w:val="single" w:sz="1" w:space="0" w:color="000000"/>
              <w:left w:val="single" w:sz="1" w:space="0" w:color="000000"/>
              <w:bottom w:val="single" w:sz="1" w:space="0" w:color="000000"/>
            </w:tcBorders>
          </w:tcPr>
          <w:p>
            <w:pPr>
              <w:spacing w:lineRule="auto"/>
            </w:pPr>
            <w:r>
              <w:rPr/>
              <w:t xml:space="preserve">$0.99</w:t>
            </w:r>
          </w:p>
        </w:tc>
        <w:tc>
          <w:tcPr>
            <w:tcBorders>
              <w:top w:val="single" w:sz="1" w:space="0" w:color="000000"/>
              <w:left w:val="single" w:sz="1" w:space="0" w:color="000000"/>
              <w:bottom w:val="single" w:sz="1" w:space="0" w:color="000000"/>
            </w:tcBorders>
          </w:tcPr>
          <w:p>
            <w:pPr>
              <w:spacing w:lineRule="auto"/>
            </w:pPr>
            <w:r>
              <w:rPr/>
              <w:t xml:space="preserve">0.33 mills</w:t>
            </w:r>
          </w:p>
        </w:tc>
      </w:tr>
      <w:tr>
        <w:trPr>
          <w:cantSplit/>
        </w:trPr>
        <w:tc>
          <w:tcPr>
            <w:tcBorders>
              <w:top w:val="single" w:sz="1" w:space="0" w:color="000000"/>
              <w:bottom w:val="single" w:sz="1" w:space="0" w:color="000000"/>
            </w:tcBorders>
          </w:tcPr>
          <w:p>
            <w:pPr>
              <w:spacing w:lineRule="auto"/>
            </w:pPr>
            <w:r>
              <w:rPr/>
              <w:t xml:space="preserve">GPT-OSS (RT)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30 queries @ $0.000675</w:t>
            </w:r>
          </w:p>
        </w:tc>
        <w:tc>
          <w:tcPr>
            <w:tcBorders>
              <w:top w:val="single" w:sz="1" w:space="0" w:color="000000"/>
              <w:left w:val="single" w:sz="1" w:space="0" w:color="000000"/>
              <w:bottom w:val="single" w:sz="1" w:space="0" w:color="000000"/>
            </w:tcBorders>
          </w:tcPr>
          <w:p>
            <w:pPr>
              <w:spacing w:lineRule="auto"/>
            </w:pPr>
            <w:r>
              <w:rPr/>
              <w:t xml:space="preserve">$0.0203</w:t>
            </w:r>
          </w:p>
        </w:tc>
        <w:tc>
          <w:tcPr>
            <w:tcBorders>
              <w:top w:val="single" w:sz="1" w:space="0" w:color="000000"/>
              <w:left w:val="single" w:sz="1" w:space="0" w:color="000000"/>
              <w:bottom w:val="single" w:sz="1" w:space="0" w:color="000000"/>
            </w:tcBorders>
          </w:tcPr>
          <w:p>
            <w:pPr>
              <w:spacing w:lineRule="auto"/>
            </w:pPr>
            <w:r>
              <w:rPr/>
              <w:t xml:space="preserve">0.0675 mills</w:t>
            </w:r>
          </w:p>
        </w:tc>
      </w:tr>
      <w:tr>
        <w:trPr>
          <w:cantSplit/>
        </w:trPr>
        <w:tc>
          <w:tcPr>
            <w:tcBorders>
              <w:top w:val="single" w:sz="1" w:space="0" w:color="000000"/>
              <w:bottom w:val="single" w:sz="1" w:space="0" w:color="000000"/>
            </w:tcBorders>
          </w:tcPr>
          <w:p>
            <w:pPr>
              <w:spacing w:lineRule="auto"/>
            </w:pPr>
            <w:r>
              <w:rPr/>
              <w:t xml:space="preserve">GPT-OSS (Batch)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30 queries @ $0.000338</w:t>
            </w:r>
          </w:p>
        </w:tc>
        <w:tc>
          <w:tcPr>
            <w:tcBorders>
              <w:top w:val="single" w:sz="1" w:space="0" w:color="000000"/>
              <w:left w:val="single" w:sz="1" w:space="0" w:color="000000"/>
              <w:bottom w:val="single" w:sz="1" w:space="0" w:color="000000"/>
            </w:tcBorders>
          </w:tcPr>
          <w:p>
            <w:pPr>
              <w:spacing w:lineRule="auto"/>
            </w:pPr>
            <w:r>
              <w:rPr/>
              <w:t xml:space="preserve">$0.0101</w:t>
            </w:r>
          </w:p>
        </w:tc>
        <w:tc>
          <w:tcPr>
            <w:tcBorders>
              <w:top w:val="single" w:sz="1" w:space="0" w:color="000000"/>
              <w:left w:val="single" w:sz="1" w:space="0" w:color="000000"/>
              <w:bottom w:val="single" w:sz="1" w:space="0" w:color="000000"/>
            </w:tcBorders>
          </w:tcPr>
          <w:p>
            <w:pPr>
              <w:spacing w:lineRule="auto"/>
            </w:pPr>
            <w:r>
              <w:rPr/>
              <w:t xml:space="preserve">0.0338 mills</w:t>
            </w:r>
          </w:p>
        </w:tc>
      </w:tr>
    </w:tbl>
    <w:p>
      <w:pPr>
        <w:spacing w:lineRule="auto"/>
      </w:pPr>
    </w:p>
    <w:p>
      <w:pPr>
        <w:spacing w:after="210" w:lineRule="auto"/>
      </w:pPr>
      <w:r>
        <w:rPr>
          <w:b/>
        </w:rPr>
        <w:t xml:space="preserve">Savings using GPT-OSS: 97.9% cheaper than Perplexity Pro</w:t>
      </w:r>
      <w:r>
        <w:rPr/>
        <w:t xml:space="preserve"> (in fractions of a cent)[2]</w:t>
      </w:r>
    </w:p>
    <w:p>
      <w:pPr>
        <w:spacing w:line="271" w:before="240" w:lineRule="auto"/>
      </w:pPr>
      <w:bookmarkStart w:id="77" w:name="budget_scenario_2_active_research_131307"/>
      <w:r>
        <w:rPr>
          <w:b/>
          <w:sz w:val="28"/>
        </w:rPr>
        <w:t xml:space="preserve">Budget Scenario 2: Active Research (150 queries/month)</w:t>
      </w:r>
      <w:bookmarkEnd w:id="7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Tool</w:t>
            </w:r>
          </w:p>
        </w:tc>
        <w:tc>
          <w:tcPr>
            <w:tcBorders>
              <w:top w:val="single" w:sz="1" w:space="0" w:color="000000"/>
              <w:left w:val="single" w:sz="1" w:space="0" w:color="000000"/>
              <w:bottom w:val="single" w:sz="1" w:space="0" w:color="000000"/>
            </w:tcBorders>
          </w:tcPr>
          <w:p>
            <w:pPr>
              <w:spacing w:lineRule="auto"/>
            </w:pPr>
            <w:r>
              <w:rPr/>
              <w:t xml:space="preserve">Calculation</w:t>
            </w:r>
          </w:p>
        </w:tc>
        <w:tc>
          <w:tcPr>
            <w:tcBorders>
              <w:top w:val="single" w:sz="1" w:space="0" w:color="000000"/>
              <w:left w:val="single" w:sz="1" w:space="0" w:color="000000"/>
              <w:bottom w:val="single" w:sz="1" w:space="0" w:color="000000"/>
            </w:tcBorders>
          </w:tcPr>
          <w:p>
            <w:pPr>
              <w:spacing w:lineRule="auto"/>
            </w:pPr>
            <w:r>
              <w:rPr/>
              <w:t xml:space="preserve">Monthly Cost</w:t>
            </w:r>
          </w:p>
        </w:tc>
        <w:tc>
          <w:tcPr>
            <w:tcBorders>
              <w:top w:val="single" w:sz="1" w:space="0" w:color="000000"/>
              <w:left w:val="single" w:sz="1" w:space="0" w:color="000000"/>
              <w:bottom w:val="single" w:sz="1" w:space="0" w:color="000000"/>
            </w:tcBorders>
          </w:tcPr>
          <w:p>
            <w:pPr>
              <w:spacing w:lineRule="auto"/>
            </w:pPr>
            <w:r>
              <w:rPr/>
              <w:t xml:space="preserve">Per Query</w:t>
            </w:r>
          </w:p>
        </w:tc>
      </w:tr>
      <w:tr>
        <w:trPr>
          <w:cantSplit/>
        </w:trPr>
        <w:tc>
          <w:tcPr>
            <w:tcBorders>
              <w:top w:val="single" w:sz="1" w:space="0" w:color="000000"/>
              <w:bottom w:val="single" w:sz="1" w:space="0" w:color="000000"/>
            </w:tcBorders>
          </w:tcPr>
          <w:p>
            <w:pPr>
              <w:spacing w:lineRule="auto"/>
            </w:pPr>
            <w:r>
              <w:rPr/>
              <w:t xml:space="preserve">Perplexity Pro</w:t>
            </w:r>
          </w:p>
        </w:tc>
        <w:tc>
          <w:tcPr>
            <w:tcBorders>
              <w:top w:val="single" w:sz="1" w:space="0" w:color="000000"/>
              <w:left w:val="single" w:sz="1" w:space="0" w:color="000000"/>
              <w:bottom w:val="single" w:sz="1" w:space="0" w:color="000000"/>
            </w:tcBorders>
          </w:tcPr>
          <w:p>
            <w:pPr>
              <w:spacing w:lineRule="auto"/>
            </w:pPr>
            <w:r>
              <w:rPr/>
              <w:t xml:space="preserve">$20</w:t>
            </w:r>
          </w:p>
        </w:tc>
        <w:tc>
          <w:tcPr>
            <w:tcBorders>
              <w:top w:val="single" w:sz="1" w:space="0" w:color="000000"/>
              <w:left w:val="single" w:sz="1" w:space="0" w:color="000000"/>
              <w:bottom w:val="single" w:sz="1" w:space="0" w:color="000000"/>
            </w:tcBorders>
          </w:tcPr>
          <w:p>
            <w:pPr>
              <w:spacing w:lineRule="auto"/>
            </w:pPr>
            <w:r>
              <w:rPr/>
              <w:t xml:space="preserve">$20.00</w:t>
            </w:r>
          </w:p>
        </w:tc>
        <w:tc>
          <w:tcPr>
            <w:tcBorders>
              <w:top w:val="single" w:sz="1" w:space="0" w:color="000000"/>
              <w:left w:val="single" w:sz="1" w:space="0" w:color="000000"/>
              <w:bottom w:val="single" w:sz="1" w:space="0" w:color="000000"/>
            </w:tcBorders>
          </w:tcPr>
          <w:p>
            <w:pPr>
              <w:spacing w:lineRule="auto"/>
            </w:pPr>
            <w:r>
              <w:rPr/>
              <w:t xml:space="preserve">0.133 cents</w:t>
            </w:r>
          </w:p>
        </w:tc>
      </w:tr>
      <w:tr>
        <w:trPr>
          <w:cantSplit/>
        </w:trPr>
        <w:tc>
          <w:tcPr>
            <w:tcBorders>
              <w:top w:val="single" w:sz="1" w:space="0" w:color="000000"/>
              <w:bottom w:val="single" w:sz="1" w:space="0" w:color="000000"/>
            </w:tcBorders>
          </w:tcPr>
          <w:p>
            <w:pPr>
              <w:spacing w:lineRule="auto"/>
            </w:pPr>
            <w:r>
              <w:rPr/>
              <w:t xml:space="preserve">Perplexity Deep</w:t>
            </w:r>
          </w:p>
        </w:tc>
        <w:tc>
          <w:tcPr>
            <w:tcBorders>
              <w:top w:val="single" w:sz="1" w:space="0" w:color="000000"/>
              <w:left w:val="single" w:sz="1" w:space="0" w:color="000000"/>
              <w:bottom w:val="single" w:sz="1" w:space="0" w:color="000000"/>
            </w:tcBorders>
          </w:tcPr>
          <w:p>
            <w:pPr>
              <w:spacing w:lineRule="auto"/>
            </w:pPr>
            <w:r>
              <w:rPr/>
              <w:t xml:space="preserve">$20 + $10 (partial)</w:t>
            </w:r>
          </w:p>
        </w:tc>
        <w:tc>
          <w:tcPr>
            <w:tcBorders>
              <w:top w:val="single" w:sz="1" w:space="0" w:color="000000"/>
              <w:left w:val="single" w:sz="1" w:space="0" w:color="000000"/>
              <w:bottom w:val="single" w:sz="1" w:space="0" w:color="000000"/>
            </w:tcBorders>
          </w:tcPr>
          <w:p>
            <w:pPr>
              <w:spacing w:lineRule="auto"/>
            </w:pPr>
            <w:r>
              <w:rPr/>
              <w:t xml:space="preserve">$24.00</w:t>
            </w:r>
          </w:p>
        </w:tc>
        <w:tc>
          <w:tcPr>
            <w:tcBorders>
              <w:top w:val="single" w:sz="1" w:space="0" w:color="000000"/>
              <w:left w:val="single" w:sz="1" w:space="0" w:color="000000"/>
              <w:bottom w:val="single" w:sz="1" w:space="0" w:color="000000"/>
            </w:tcBorders>
          </w:tcPr>
          <w:p>
            <w:pPr>
              <w:spacing w:lineRule="auto"/>
            </w:pPr>
            <w:r>
              <w:rPr/>
              <w:t xml:space="preserve">0.16 cents</w:t>
            </w:r>
          </w:p>
        </w:tc>
      </w:tr>
      <w:tr>
        <w:trPr>
          <w:cantSplit/>
        </w:trPr>
        <w:tc>
          <w:tcPr>
            <w:tcBorders>
              <w:top w:val="single" w:sz="1" w:space="0" w:color="000000"/>
              <w:bottom w:val="single" w:sz="1" w:space="0" w:color="000000"/>
            </w:tcBorders>
          </w:tcPr>
          <w:p>
            <w:pPr>
              <w:spacing w:lineRule="auto"/>
            </w:pPr>
            <w:r>
              <w:rPr/>
              <w:t xml:space="preserve">GPT-OSS (RT)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150 @ $0.000675</w:t>
            </w:r>
          </w:p>
        </w:tc>
        <w:tc>
          <w:tcPr>
            <w:tcBorders>
              <w:top w:val="single" w:sz="1" w:space="0" w:color="000000"/>
              <w:left w:val="single" w:sz="1" w:space="0" w:color="000000"/>
              <w:bottom w:val="single" w:sz="1" w:space="0" w:color="000000"/>
            </w:tcBorders>
          </w:tcPr>
          <w:p>
            <w:pPr>
              <w:spacing w:lineRule="auto"/>
            </w:pPr>
            <w:r>
              <w:rPr/>
              <w:t xml:space="preserve">$0.101</w:t>
            </w:r>
          </w:p>
        </w:tc>
        <w:tc>
          <w:tcPr>
            <w:tcBorders>
              <w:top w:val="single" w:sz="1" w:space="0" w:color="000000"/>
              <w:left w:val="single" w:sz="1" w:space="0" w:color="000000"/>
              <w:bottom w:val="single" w:sz="1" w:space="0" w:color="000000"/>
            </w:tcBorders>
          </w:tcPr>
          <w:p>
            <w:pPr>
              <w:spacing w:lineRule="auto"/>
            </w:pPr>
            <w:r>
              <w:rPr/>
              <w:t xml:space="preserve">0.000675 mills</w:t>
            </w:r>
          </w:p>
        </w:tc>
      </w:tr>
      <w:tr>
        <w:trPr>
          <w:cantSplit/>
        </w:trPr>
        <w:tc>
          <w:tcPr>
            <w:tcBorders>
              <w:top w:val="single" w:sz="1" w:space="0" w:color="000000"/>
              <w:bottom w:val="single" w:sz="1" w:space="0" w:color="000000"/>
            </w:tcBorders>
          </w:tcPr>
          <w:p>
            <w:pPr>
              <w:spacing w:lineRule="auto"/>
            </w:pPr>
            <w:r>
              <w:rPr/>
              <w:t xml:space="preserve">GPT-OSS (Batch)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150 @ $0.000338</w:t>
            </w:r>
          </w:p>
        </w:tc>
        <w:tc>
          <w:tcPr>
            <w:tcBorders>
              <w:top w:val="single" w:sz="1" w:space="0" w:color="000000"/>
              <w:left w:val="single" w:sz="1" w:space="0" w:color="000000"/>
              <w:bottom w:val="single" w:sz="1" w:space="0" w:color="000000"/>
            </w:tcBorders>
          </w:tcPr>
          <w:p>
            <w:pPr>
              <w:spacing w:lineRule="auto"/>
            </w:pPr>
            <w:r>
              <w:rPr/>
              <w:t xml:space="preserve">$0.051</w:t>
            </w:r>
          </w:p>
        </w:tc>
        <w:tc>
          <w:tcPr>
            <w:tcBorders>
              <w:top w:val="single" w:sz="1" w:space="0" w:color="000000"/>
              <w:left w:val="single" w:sz="1" w:space="0" w:color="000000"/>
              <w:bottom w:val="single" w:sz="1" w:space="0" w:color="000000"/>
            </w:tcBorders>
          </w:tcPr>
          <w:p>
            <w:pPr>
              <w:spacing w:lineRule="auto"/>
            </w:pPr>
            <w:r>
              <w:rPr/>
              <w:t xml:space="preserve">0.000338 mills</w:t>
            </w:r>
          </w:p>
        </w:tc>
      </w:tr>
    </w:tbl>
    <w:p>
      <w:pPr>
        <w:spacing w:lineRule="auto"/>
      </w:pPr>
    </w:p>
    <w:p>
      <w:pPr>
        <w:spacing w:after="210" w:lineRule="auto"/>
      </w:pPr>
      <w:r>
        <w:rPr>
          <w:b/>
        </w:rPr>
        <w:t xml:space="preserve">Savings using GPT-OSS: 99.75% cheaper than Perplexity</w:t>
      </w:r>
      <w:r>
        <w:rPr/>
        <w:t xml:space="preserve"> (at scale)[2]</w:t>
      </w:r>
    </w:p>
    <w:p>
      <w:pPr>
        <w:spacing w:line="271" w:before="240" w:lineRule="auto"/>
      </w:pPr>
      <w:bookmarkStart w:id="78" w:name="precision_cost_breakdown_microcen_5fad5b"/>
      <w:r>
        <w:rPr>
          <w:b/>
          <w:sz w:val="28"/>
        </w:rPr>
        <w:t xml:space="preserve">Precision Cost Breakdown: Microcents and Nanocents</w:t>
      </w:r>
      <w:bookmarkEnd w:id="78"/>
    </w:p>
    <w:p>
      <w:pPr>
        <w:spacing w:after="210" w:lineRule="auto"/>
      </w:pPr>
      <w:r>
        <w:rPr>
          <w:b/>
        </w:rPr>
        <w:t xml:space="preserve">Perplexity Pro per query:</w:t>
      </w:r>
      <w:r>
        <w:rPr>
          <w:rFonts w:eastAsia="Georgia" w:cs="Georgia" w:ascii="Georgia" w:hAnsi="Georgia"/>
        </w:rPr>
        <w:t xml:space="preserve"> 0.333 millicents (3.33 × 10^-3 cents)</w:t>
      </w:r>
    </w:p>
    <w:p>
      <w:pPr>
        <w:spacing w:after="210" w:lineRule="auto"/>
      </w:pPr>
      <w:r>
        <w:rPr>
          <w:b/>
        </w:rPr>
        <w:t xml:space="preserve">GPT-OSS 120B per token:</w:t>
      </w:r>
    </w:p>
    <w:p>
      <w:pPr>
        <w:numPr>
          <w:ilvl w:val="0"/>
          <w:numId w:val="46"/>
        </w:numPr>
        <w:spacing w:lineRule="auto"/>
      </w:pPr>
      <w:r>
        <w:rPr>
          <w:rFonts w:eastAsia="Georgia" w:cs="Georgia" w:ascii="Georgia" w:hAnsi="Georgia"/>
        </w:rPr>
        <w:t xml:space="preserve">Input token: 0.0000015 millicents (1.5 × 10^-6 cents)</w:t>
      </w:r>
    </w:p>
    <w:p>
      <w:pPr>
        <w:numPr>
          <w:ilvl w:val="0"/>
          <w:numId w:val="46"/>
        </w:numPr>
        <w:spacing w:lineRule="auto"/>
      </w:pPr>
      <w:r>
        <w:rPr>
          <w:rFonts w:eastAsia="Georgia" w:cs="Georgia" w:ascii="Georgia" w:hAnsi="Georgia"/>
        </w:rPr>
        <w:t xml:space="preserve">Output token: 0.000006 millicents (6 × 10^-6 cents)</w:t>
      </w:r>
    </w:p>
    <w:p>
      <w:pPr>
        <w:numPr>
          <w:ilvl w:val="0"/>
          <w:numId w:val="46"/>
        </w:numPr>
        <w:spacing w:lineRule="auto"/>
      </w:pPr>
      <w:r>
        <w:rPr>
          <w:rFonts w:eastAsia="Georgia" w:cs="Georgia" w:ascii="Georgia" w:hAnsi="Georgia"/>
        </w:rPr>
        <w:t xml:space="preserve">Batch input: 0.00000075 millicents (7.5 × 10^-7 cents)</w:t>
      </w:r>
    </w:p>
    <w:p>
      <w:pPr>
        <w:numPr>
          <w:ilvl w:val="0"/>
          <w:numId w:val="46"/>
        </w:numPr>
        <w:spacing w:lineRule="auto"/>
      </w:pPr>
      <w:r>
        <w:rPr>
          <w:rFonts w:eastAsia="Georgia" w:cs="Georgia" w:ascii="Georgia" w:hAnsi="Georgia"/>
        </w:rPr>
        <w:t xml:space="preserve">Batch output: 0.000003 millicents (3 × 10^-6 cents)</w:t>
      </w:r>
    </w:p>
    <w:p>
      <w:pPr>
        <w:spacing w:after="210" w:lineRule="auto"/>
      </w:pPr>
      <w:r>
        <w:rPr>
          <w:b/>
        </w:rPr>
        <w:t xml:space="preserve">Expressed in scientific notation (dollars):</w:t>
      </w:r>
    </w:p>
    <w:p>
      <w:pPr>
        <w:numPr>
          <w:ilvl w:val="0"/>
          <w:numId w:val="47"/>
        </w:numPr>
        <w:spacing w:lineRule="auto"/>
      </w:pPr>
      <w:r>
        <w:rPr>
          <w:rFonts w:eastAsia="Georgia" w:cs="Georgia" w:ascii="Georgia" w:hAnsi="Georgia"/>
        </w:rPr>
        <w:t xml:space="preserve">Perplexity: 3.33 × 10^-3 dollars per query</w:t>
      </w:r>
    </w:p>
    <w:p>
      <w:pPr>
        <w:numPr>
          <w:ilvl w:val="0"/>
          <w:numId w:val="47"/>
        </w:numPr>
        <w:spacing w:lineRule="auto"/>
      </w:pPr>
      <w:r>
        <w:rPr>
          <w:rFonts w:eastAsia="Georgia" w:cs="Georgia" w:ascii="Georgia" w:hAnsi="Georgia"/>
        </w:rPr>
        <w:t xml:space="preserve">GPT-OSS: 6.75 × 10^-7 dollars per 500-token query</w:t>
      </w:r>
    </w:p>
    <w:p>
      <w:pPr>
        <w:numPr>
          <w:ilvl w:val="0"/>
          <w:numId w:val="47"/>
        </w:numPr>
        <w:spacing w:lineRule="auto"/>
      </w:pPr>
      <w:r>
        <w:rPr>
          <w:b/>
        </w:rPr>
        <w:t xml:space="preserve">Ratio: 4,930:1 (Perplexity more expensive)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9" w:name="part_9_summary_table_all_differen_e80b9e"/>
      <w:r>
        <w:rPr>
          <w:b/>
          <w:sz w:val="42"/>
        </w:rPr>
        <w:t xml:space="preserve">Part 9: Summary Table: All Differences for Market Research</w:t>
      </w:r>
      <w:bookmarkEnd w:id="7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173"/>
        <w:gridCol w:w="2173"/>
        <w:gridCol w:w="2173"/>
        <w:gridCol w:w="2173"/>
      </w:tblGrid>
      <w:tr>
        <w:trPr>
          <w:cantSplit/>
        </w:trPr>
        <w:tc>
          <w:tcPr>
            <w:tcBorders>
              <w:top w:val="single" w:sz="1" w:space="0" w:color="000000"/>
              <w:bottom w:val="single" w:sz="1" w:space="0" w:color="000000"/>
            </w:tcBorders>
          </w:tcPr>
          <w:p>
            <w:pPr>
              <w:spacing w:lineRule="auto"/>
            </w:pPr>
            <w:r>
              <w:rPr/>
              <w:t xml:space="preserve">Dimension</w:t>
            </w:r>
          </w:p>
        </w:tc>
        <w:tc>
          <w:tcPr>
            <w:tcBorders>
              <w:top w:val="single" w:sz="1" w:space="0" w:color="000000"/>
              <w:left w:val="single" w:sz="1" w:space="0" w:color="000000"/>
              <w:bottom w:val="single" w:sz="1" w:space="0" w:color="000000"/>
            </w:tcBorders>
          </w:tcPr>
          <w:p>
            <w:pPr>
              <w:spacing w:lineRule="auto"/>
            </w:pPr>
            <w:r>
              <w:rPr/>
              <w:t xml:space="preserve">Perplexity</w:t>
            </w:r>
          </w:p>
        </w:tc>
        <w:tc>
          <w:tcPr>
            <w:tcBorders>
              <w:top w:val="single" w:sz="1" w:space="0" w:color="000000"/>
              <w:left w:val="single" w:sz="1" w:space="0" w:color="000000"/>
              <w:bottom w:val="single" w:sz="1" w:space="0" w:color="000000"/>
            </w:tcBorders>
          </w:tcPr>
          <w:p>
            <w:pPr>
              <w:spacing w:lineRule="auto"/>
            </w:pPr>
            <w:r>
              <w:rPr/>
              <w:t xml:space="preserve">GPT-OSS 120B</w:t>
            </w:r>
          </w:p>
        </w:tc>
        <w:tc>
          <w:tcPr>
            <w:tcBorders>
              <w:top w:val="single" w:sz="1" w:space="0" w:color="000000"/>
              <w:left w:val="single" w:sz="1" w:space="0" w:color="000000"/>
              <w:bottom w:val="single" w:sz="1" w:space="0" w:color="000000"/>
            </w:tcBorders>
          </w:tcPr>
          <w:p>
            <w:pPr>
              <w:spacing w:lineRule="auto"/>
            </w:pPr>
            <w:r>
              <w:rPr/>
              <w:t xml:space="preserve">Market Research Winner</w:t>
            </w:r>
          </w:p>
        </w:tc>
      </w:tr>
      <w:tr>
        <w:trPr>
          <w:cantSplit/>
        </w:trPr>
        <w:tc>
          <w:tcPr>
            <w:tcBorders>
              <w:top w:val="single" w:sz="1" w:space="0" w:color="000000"/>
              <w:bottom w:val="single" w:sz="1" w:space="0" w:color="000000"/>
            </w:tcBorders>
          </w:tcPr>
          <w:p>
            <w:pPr>
              <w:spacing w:lineRule="auto"/>
            </w:pPr>
            <w:r>
              <w:rPr>
                <w:b/>
              </w:rPr>
              <w:t xml:space="preserve">Real-time data</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Excellent (live web search)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Limited (training cutoff)</w:t>
            </w:r>
          </w:p>
        </w:tc>
        <w:tc>
          <w:tcPr>
            <w:tcBorders>
              <w:top w:val="single" w:sz="1" w:space="0" w:color="000000"/>
              <w:left w:val="single" w:sz="1" w:space="0" w:color="000000"/>
              <w:bottom w:val="single" w:sz="1" w:space="0" w:color="000000"/>
            </w:tcBorders>
          </w:tcPr>
          <w:p>
            <w:pPr>
              <w:spacing w:lineRule="auto"/>
            </w:pPr>
            <w:r>
              <w:rPr/>
              <w:t xml:space="preserve">Perplexity</w:t>
            </w:r>
          </w:p>
        </w:tc>
      </w:tr>
      <w:tr>
        <w:trPr>
          <w:cantSplit/>
        </w:trPr>
        <w:tc>
          <w:tcPr>
            <w:tcBorders>
              <w:top w:val="single" w:sz="1" w:space="0" w:color="000000"/>
              <w:bottom w:val="single" w:sz="1" w:space="0" w:color="000000"/>
            </w:tcBorders>
          </w:tcPr>
          <w:p>
            <w:pPr>
              <w:spacing w:lineRule="auto"/>
            </w:pPr>
            <w:r>
              <w:rPr>
                <w:b/>
              </w:rPr>
              <w:t xml:space="preserve">Multi-source aggregation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50+ sources simultaneously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Single-source input</w:t>
            </w:r>
          </w:p>
        </w:tc>
        <w:tc>
          <w:tcPr>
            <w:tcBorders>
              <w:top w:val="single" w:sz="1" w:space="0" w:color="000000"/>
              <w:left w:val="single" w:sz="1" w:space="0" w:color="000000"/>
              <w:bottom w:val="single" w:sz="1" w:space="0" w:color="000000"/>
            </w:tcBorders>
          </w:tcPr>
          <w:p>
            <w:pPr>
              <w:spacing w:lineRule="auto"/>
            </w:pPr>
            <w:r>
              <w:rPr/>
              <w:t xml:space="preserve">Perplexity</w:t>
            </w:r>
          </w:p>
        </w:tc>
      </w:tr>
      <w:tr>
        <w:trPr>
          <w:cantSplit/>
        </w:trPr>
        <w:tc>
          <w:tcPr>
            <w:tcBorders>
              <w:top w:val="single" w:sz="1" w:space="0" w:color="000000"/>
              <w:bottom w:val="single" w:sz="1" w:space="0" w:color="000000"/>
            </w:tcBorders>
          </w:tcPr>
          <w:p>
            <w:pPr>
              <w:spacing w:lineRule="auto"/>
            </w:pPr>
            <w:r>
              <w:rPr>
                <w:b/>
              </w:rPr>
              <w:t xml:space="preserve">Citation accuracy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95%+ (clickable sources)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75-80% (without sources)</w:t>
            </w:r>
          </w:p>
        </w:tc>
        <w:tc>
          <w:tcPr>
            <w:tcBorders>
              <w:top w:val="single" w:sz="1" w:space="0" w:color="000000"/>
              <w:left w:val="single" w:sz="1" w:space="0" w:color="000000"/>
              <w:bottom w:val="single" w:sz="1" w:space="0" w:color="000000"/>
            </w:tcBorders>
          </w:tcPr>
          <w:p>
            <w:pPr>
              <w:spacing w:lineRule="auto"/>
            </w:pPr>
            <w:r>
              <w:rPr/>
              <w:t xml:space="preserve">Perplexity</w:t>
            </w:r>
          </w:p>
        </w:tc>
      </w:tr>
      <w:tr>
        <w:trPr>
          <w:cantSplit/>
        </w:trPr>
        <w:tc>
          <w:tcPr>
            <w:tcBorders>
              <w:top w:val="single" w:sz="1" w:space="0" w:color="000000"/>
              <w:bottom w:val="single" w:sz="1" w:space="0" w:color="000000"/>
            </w:tcBorders>
          </w:tcPr>
          <w:p>
            <w:pPr>
              <w:spacing w:lineRule="auto"/>
            </w:pPr>
            <w:r>
              <w:rPr>
                <w:b/>
              </w:rPr>
              <w:t xml:space="preserve">Strategic reasoning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Good (surface level)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Excellent (deep multi-step)</w:t>
            </w:r>
          </w:p>
        </w:tc>
        <w:tc>
          <w:tcPr>
            <w:tcBorders>
              <w:top w:val="single" w:sz="1" w:space="0" w:color="000000"/>
              <w:left w:val="single" w:sz="1" w:space="0" w:color="000000"/>
              <w:bottom w:val="single" w:sz="1" w:space="0" w:color="000000"/>
            </w:tcBorders>
          </w:tcPr>
          <w:p>
            <w:pPr>
              <w:spacing w:lineRule="auto"/>
            </w:pPr>
            <w:r>
              <w:rPr/>
              <w:t xml:space="preserve">GPT-OSS 120B</w:t>
            </w:r>
          </w:p>
        </w:tc>
      </w:tr>
      <w:tr>
        <w:trPr>
          <w:cantSplit/>
        </w:trPr>
        <w:tc>
          <w:tcPr>
            <w:tcBorders>
              <w:top w:val="single" w:sz="1" w:space="0" w:color="000000"/>
              <w:bottom w:val="single" w:sz="1" w:space="0" w:color="000000"/>
            </w:tcBorders>
          </w:tcPr>
          <w:p>
            <w:pPr>
              <w:spacing w:lineRule="auto"/>
            </w:pPr>
            <w:r>
              <w:rPr>
                <w:b/>
              </w:rPr>
              <w:t xml:space="preserve">Financial modeling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No</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Yes (code execution)</w:t>
            </w:r>
          </w:p>
        </w:tc>
        <w:tc>
          <w:tcPr>
            <w:tcBorders>
              <w:top w:val="single" w:sz="1" w:space="0" w:color="000000"/>
              <w:left w:val="single" w:sz="1" w:space="0" w:color="000000"/>
              <w:bottom w:val="single" w:sz="1" w:space="0" w:color="000000"/>
            </w:tcBorders>
          </w:tcPr>
          <w:p>
            <w:pPr>
              <w:spacing w:lineRule="auto"/>
            </w:pPr>
            <w:r>
              <w:rPr/>
              <w:t xml:space="preserve">GPT-OSS 120B</w:t>
            </w:r>
          </w:p>
        </w:tc>
      </w:tr>
      <w:tr>
        <w:trPr>
          <w:cantSplit/>
        </w:trPr>
        <w:tc>
          <w:tcPr>
            <w:tcBorders>
              <w:top w:val="single" w:sz="1" w:space="0" w:color="000000"/>
              <w:bottom w:val="single" w:sz="1" w:space="0" w:color="000000"/>
            </w:tcBorders>
          </w:tcPr>
          <w:p>
            <w:pPr>
              <w:spacing w:lineRule="auto"/>
            </w:pPr>
            <w:r>
              <w:rPr>
                <w:b/>
              </w:rPr>
              <w:t xml:space="preserve">Long-form report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Medium (500 words limit)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Excellent (5000+ words)</w:t>
            </w:r>
          </w:p>
        </w:tc>
        <w:tc>
          <w:tcPr>
            <w:tcBorders>
              <w:top w:val="single" w:sz="1" w:space="0" w:color="000000"/>
              <w:left w:val="single" w:sz="1" w:space="0" w:color="000000"/>
              <w:bottom w:val="single" w:sz="1" w:space="0" w:color="000000"/>
            </w:tcBorders>
          </w:tcPr>
          <w:p>
            <w:pPr>
              <w:spacing w:lineRule="auto"/>
            </w:pPr>
            <w:r>
              <w:rPr/>
              <w:t xml:space="preserve">GPT-OSS 120B</w:t>
            </w:r>
          </w:p>
        </w:tc>
      </w:tr>
      <w:tr>
        <w:trPr>
          <w:cantSplit/>
        </w:trPr>
        <w:tc>
          <w:tcPr>
            <w:tcBorders>
              <w:top w:val="single" w:sz="1" w:space="0" w:color="000000"/>
              <w:bottom w:val="single" w:sz="1" w:space="0" w:color="000000"/>
            </w:tcBorders>
          </w:tcPr>
          <w:p>
            <w:pPr>
              <w:spacing w:lineRule="auto"/>
            </w:pPr>
            <w:r>
              <w:rPr>
                <w:b/>
              </w:rPr>
              <w:t xml:space="preserve">Response speed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0.8 seconds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5-15 seconds</w:t>
            </w:r>
          </w:p>
        </w:tc>
        <w:tc>
          <w:tcPr>
            <w:tcBorders>
              <w:top w:val="single" w:sz="1" w:space="0" w:color="000000"/>
              <w:left w:val="single" w:sz="1" w:space="0" w:color="000000"/>
              <w:bottom w:val="single" w:sz="1" w:space="0" w:color="000000"/>
            </w:tcBorders>
          </w:tcPr>
          <w:p>
            <w:pPr>
              <w:spacing w:lineRule="auto"/>
            </w:pPr>
            <w:r>
              <w:rPr/>
              <w:t xml:space="preserve">Perplexity</w:t>
            </w:r>
          </w:p>
        </w:tc>
      </w:tr>
      <w:tr>
        <w:trPr>
          <w:cantSplit/>
        </w:trPr>
        <w:tc>
          <w:tcPr>
            <w:tcBorders>
              <w:top w:val="single" w:sz="1" w:space="0" w:color="000000"/>
              <w:bottom w:val="single" w:sz="1" w:space="0" w:color="000000"/>
            </w:tcBorders>
          </w:tcPr>
          <w:p>
            <w:pPr>
              <w:spacing w:lineRule="auto"/>
            </w:pPr>
            <w:r>
              <w:rPr>
                <w:b/>
              </w:rPr>
              <w:t xml:space="preserve">Hallucination risk</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Low (cited sources)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Medium-high (without data)</w:t>
            </w:r>
          </w:p>
        </w:tc>
        <w:tc>
          <w:tcPr>
            <w:tcBorders>
              <w:top w:val="single" w:sz="1" w:space="0" w:color="000000"/>
              <w:left w:val="single" w:sz="1" w:space="0" w:color="000000"/>
              <w:bottom w:val="single" w:sz="1" w:space="0" w:color="000000"/>
            </w:tcBorders>
          </w:tcPr>
          <w:p>
            <w:pPr>
              <w:spacing w:lineRule="auto"/>
            </w:pPr>
            <w:r>
              <w:rPr/>
              <w:t xml:space="preserve">Perplexity</w:t>
            </w:r>
          </w:p>
        </w:tc>
      </w:tr>
      <w:tr>
        <w:trPr>
          <w:cantSplit/>
        </w:trPr>
        <w:tc>
          <w:tcPr>
            <w:tcBorders>
              <w:top w:val="single" w:sz="1" w:space="0" w:color="000000"/>
              <w:bottom w:val="single" w:sz="1" w:space="0" w:color="000000"/>
            </w:tcBorders>
          </w:tcPr>
          <w:p>
            <w:pPr>
              <w:spacing w:lineRule="auto"/>
            </w:pPr>
            <w:r>
              <w:rPr>
                <w:b/>
              </w:rPr>
              <w:t xml:space="preserve">Data currency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Minutes-old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Knowledge cutoff</w:t>
            </w:r>
          </w:p>
        </w:tc>
        <w:tc>
          <w:tcPr>
            <w:tcBorders>
              <w:top w:val="single" w:sz="1" w:space="0" w:color="000000"/>
              <w:left w:val="single" w:sz="1" w:space="0" w:color="000000"/>
              <w:bottom w:val="single" w:sz="1" w:space="0" w:color="000000"/>
            </w:tcBorders>
          </w:tcPr>
          <w:p>
            <w:pPr>
              <w:spacing w:lineRule="auto"/>
            </w:pPr>
            <w:r>
              <w:rPr/>
              <w:t xml:space="preserve">Perplexity</w:t>
            </w:r>
          </w:p>
        </w:tc>
      </w:tr>
      <w:tr>
        <w:trPr>
          <w:cantSplit/>
        </w:trPr>
        <w:tc>
          <w:tcPr>
            <w:tcBorders>
              <w:top w:val="single" w:sz="1" w:space="0" w:color="000000"/>
              <w:bottom w:val="single" w:sz="1" w:space="0" w:color="000000"/>
            </w:tcBorders>
          </w:tcPr>
          <w:p>
            <w:pPr>
              <w:spacing w:lineRule="auto"/>
            </w:pPr>
            <w:r>
              <w:rPr>
                <w:b/>
              </w:rPr>
              <w:t xml:space="preserve">Web search included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Included in pricing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Manual data gathering</w:t>
            </w:r>
          </w:p>
        </w:tc>
        <w:tc>
          <w:tcPr>
            <w:tcBorders>
              <w:top w:val="single" w:sz="1" w:space="0" w:color="000000"/>
              <w:left w:val="single" w:sz="1" w:space="0" w:color="000000"/>
              <w:bottom w:val="single" w:sz="1" w:space="0" w:color="000000"/>
            </w:tcBorders>
          </w:tcPr>
          <w:p>
            <w:pPr>
              <w:spacing w:lineRule="auto"/>
            </w:pPr>
            <w:r>
              <w:rPr/>
              <w:t xml:space="preserve">Perplexity</w:t>
            </w:r>
          </w:p>
        </w:tc>
      </w:tr>
      <w:tr>
        <w:trPr>
          <w:cantSplit/>
        </w:trPr>
        <w:tc>
          <w:tcPr>
            <w:tcBorders>
              <w:top w:val="single" w:sz="1" w:space="0" w:color="000000"/>
              <w:bottom w:val="single" w:sz="1" w:space="0" w:color="000000"/>
            </w:tcBorders>
          </w:tcPr>
          <w:p>
            <w:pPr>
              <w:spacing w:lineRule="auto"/>
            </w:pPr>
            <w:r>
              <w:rPr>
                <w:b/>
              </w:rPr>
              <w:t xml:space="preserve">Document analysis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Retrieved excerpts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Full document reasoning</w:t>
            </w:r>
          </w:p>
        </w:tc>
        <w:tc>
          <w:tcPr>
            <w:tcBorders>
              <w:top w:val="single" w:sz="1" w:space="0" w:color="000000"/>
              <w:left w:val="single" w:sz="1" w:space="0" w:color="000000"/>
              <w:bottom w:val="single" w:sz="1" w:space="0" w:color="000000"/>
            </w:tcBorders>
          </w:tcPr>
          <w:p>
            <w:pPr>
              <w:spacing w:lineRule="auto"/>
            </w:pPr>
            <w:r>
              <w:rPr/>
              <w:t xml:space="preserve">GPT-OSS 120B</w:t>
            </w:r>
          </w:p>
        </w:tc>
      </w:tr>
      <w:tr>
        <w:trPr>
          <w:cantSplit/>
        </w:trPr>
        <w:tc>
          <w:tcPr>
            <w:tcBorders>
              <w:top w:val="single" w:sz="1" w:space="0" w:color="000000"/>
              <w:bottom w:val="single" w:sz="1" w:space="0" w:color="000000"/>
            </w:tcBorders>
          </w:tcPr>
          <w:p>
            <w:pPr>
              <w:spacing w:lineRule="auto"/>
            </w:pPr>
            <w:r>
              <w:rPr>
                <w:b/>
              </w:rPr>
              <w:t xml:space="preserve">Context window size</w:t>
            </w:r>
          </w:p>
        </w:tc>
        <w:tc>
          <w:tcPr>
            <w:tcBorders>
              <w:top w:val="single" w:sz="1" w:space="0" w:color="000000"/>
              <w:left w:val="single" w:sz="1" w:space="0" w:color="000000"/>
              <w:bottom w:val="single" w:sz="1" w:space="0" w:color="000000"/>
            </w:tcBorders>
          </w:tcPr>
          <w:p>
            <w:pPr>
              <w:spacing w:lineRule="auto"/>
            </w:pPr>
            <w:r>
              <w:rPr/>
              <w:t xml:space="preserve">128K (for retrieval)</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128K (for analysis)</w:t>
            </w:r>
          </w:p>
        </w:tc>
        <w:tc>
          <w:tcPr>
            <w:tcBorders>
              <w:top w:val="single" w:sz="1" w:space="0" w:color="000000"/>
              <w:left w:val="single" w:sz="1" w:space="0" w:color="000000"/>
              <w:bottom w:val="single" w:sz="1" w:space="0" w:color="000000"/>
            </w:tcBorders>
          </w:tcPr>
          <w:p>
            <w:pPr>
              <w:spacing w:lineRule="auto"/>
            </w:pPr>
            <w:r>
              <w:rPr/>
              <w:t xml:space="preserve">Tie</w:t>
            </w:r>
          </w:p>
        </w:tc>
      </w:tr>
      <w:tr>
        <w:trPr>
          <w:cantSplit/>
        </w:trPr>
        <w:tc>
          <w:tcPr>
            <w:tcBorders>
              <w:top w:val="single" w:sz="1" w:space="0" w:color="000000"/>
              <w:bottom w:val="single" w:sz="1" w:space="0" w:color="000000"/>
            </w:tcBorders>
          </w:tcPr>
          <w:p>
            <w:pPr>
              <w:spacing w:lineRule="auto"/>
            </w:pPr>
            <w:r>
              <w:rPr>
                <w:b/>
              </w:rPr>
              <w:t xml:space="preserve">Cost per query</w:t>
            </w:r>
          </w:p>
        </w:tc>
        <w:tc>
          <w:tcPr>
            <w:tcBorders>
              <w:top w:val="single" w:sz="1" w:space="0" w:color="000000"/>
              <w:left w:val="single" w:sz="1" w:space="0" w:color="000000"/>
              <w:bottom w:val="single" w:sz="1" w:space="0" w:color="000000"/>
            </w:tcBorders>
          </w:tcPr>
          <w:p>
            <w:pPr>
              <w:spacing w:lineRule="auto"/>
            </w:pPr>
            <w:r>
              <w:rPr/>
              <w:t xml:space="preserve">$0.0333 (Pro)</w:t>
            </w:r>
          </w:p>
        </w:tc>
        <w:tc>
          <w:tcPr>
            <w:tcBorders>
              <w:top w:val="single" w:sz="1" w:space="0" w:color="000000"/>
              <w:left w:val="single" w:sz="1" w:space="0" w:color="000000"/>
              <w:bottom w:val="single" w:sz="1" w:space="0" w:color="000000"/>
            </w:tcBorders>
          </w:tcPr>
          <w:p>
            <w:pPr>
              <w:spacing w:lineRule="auto"/>
            </w:pPr>
            <w:r>
              <w:rPr/>
              <w:t xml:space="preserve">$0.000338 (batch)</w:t>
            </w:r>
          </w:p>
        </w:tc>
        <w:tc>
          <w:tcPr>
            <w:tcBorders>
              <w:top w:val="single" w:sz="1" w:space="0" w:color="000000"/>
              <w:left w:val="single" w:sz="1" w:space="0" w:color="000000"/>
              <w:bottom w:val="single" w:sz="1" w:space="0" w:color="000000"/>
            </w:tcBorders>
          </w:tcPr>
          <w:p>
            <w:pPr>
              <w:spacing w:lineRule="auto"/>
            </w:pPr>
            <w:r>
              <w:rPr/>
              <w:t xml:space="preserve">GPT-OSS 120B (99.7% cheaper)</w:t>
            </w:r>
          </w:p>
        </w:tc>
      </w:tr>
      <w:tr>
        <w:trPr>
          <w:cantSplit/>
        </w:trPr>
        <w:tc>
          <w:tcPr>
            <w:tcBorders>
              <w:top w:val="single" w:sz="1" w:space="0" w:color="000000"/>
              <w:bottom w:val="single" w:sz="1" w:space="0" w:color="000000"/>
            </w:tcBorders>
          </w:tcPr>
          <w:p>
            <w:pPr>
              <w:spacing w:lineRule="auto"/>
            </w:pPr>
            <w:r>
              <w:rPr>
                <w:b/>
              </w:rPr>
              <w:t xml:space="preserve">Cost per token</w:t>
            </w:r>
          </w:p>
        </w:tc>
        <w:tc>
          <w:tcPr>
            <w:tcBorders>
              <w:top w:val="single" w:sz="1" w:space="0" w:color="000000"/>
              <w:left w:val="single" w:sz="1" w:space="0" w:color="000000"/>
              <w:bottom w:val="single" w:sz="1" w:space="0" w:color="000000"/>
            </w:tcBorders>
          </w:tcPr>
          <w:p>
            <w:pPr>
              <w:spacing w:lineRule="auto"/>
            </w:pPr>
            <w:r>
              <w:rPr/>
              <w:t xml:space="preserve">N/A (per-query)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0.000000075¢ (batch)</w:t>
            </w:r>
          </w:p>
        </w:tc>
        <w:tc>
          <w:tcPr>
            <w:tcBorders>
              <w:top w:val="single" w:sz="1" w:space="0" w:color="000000"/>
              <w:left w:val="single" w:sz="1" w:space="0" w:color="000000"/>
              <w:bottom w:val="single" w:sz="1" w:space="0" w:color="000000"/>
            </w:tcBorders>
          </w:tcPr>
          <w:p>
            <w:pPr>
              <w:spacing w:lineRule="auto"/>
            </w:pPr>
            <w:r>
              <w:rPr/>
              <w:t xml:space="preserve">GPT-OSS 120B</w:t>
            </w:r>
          </w:p>
        </w:tc>
      </w:tr>
      <w:tr>
        <w:trPr>
          <w:cantSplit/>
        </w:trPr>
        <w:tc>
          <w:tcPr>
            <w:tcBorders>
              <w:top w:val="single" w:sz="1" w:space="0" w:color="000000"/>
              <w:bottom w:val="single" w:sz="1" w:space="0" w:color="000000"/>
            </w:tcBorders>
          </w:tcPr>
          <w:p>
            <w:pPr>
              <w:spacing w:lineRule="auto"/>
            </w:pPr>
            <w:r>
              <w:rPr>
                <w:b/>
              </w:rPr>
              <w:t xml:space="preserve">Competitive monitoring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Real-time automated</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Manual input required</w:t>
            </w:r>
          </w:p>
        </w:tc>
        <w:tc>
          <w:tcPr>
            <w:tcBorders>
              <w:top w:val="single" w:sz="1" w:space="0" w:color="000000"/>
              <w:left w:val="single" w:sz="1" w:space="0" w:color="000000"/>
              <w:bottom w:val="single" w:sz="1" w:space="0" w:color="000000"/>
            </w:tcBorders>
          </w:tcPr>
          <w:p>
            <w:pPr>
              <w:spacing w:lineRule="auto"/>
            </w:pPr>
            <w:r>
              <w:rPr/>
              <w:t xml:space="preserve">Perplexity</w:t>
            </w:r>
          </w:p>
        </w:tc>
      </w:tr>
      <w:tr>
        <w:trPr>
          <w:cantSplit/>
        </w:trPr>
        <w:tc>
          <w:tcPr>
            <w:tcBorders>
              <w:top w:val="single" w:sz="1" w:space="0" w:color="000000"/>
              <w:bottom w:val="single" w:sz="1" w:space="0" w:color="000000"/>
            </w:tcBorders>
          </w:tcPr>
          <w:p>
            <w:pPr>
              <w:spacing w:lineRule="auto"/>
            </w:pPr>
            <w:r>
              <w:rPr>
                <w:b/>
              </w:rPr>
              <w:t xml:space="preserve">Trend detection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Velocity &amp; recency</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Pattern-based prediction</w:t>
            </w:r>
          </w:p>
        </w:tc>
        <w:tc>
          <w:tcPr>
            <w:tcBorders>
              <w:top w:val="single" w:sz="1" w:space="0" w:color="000000"/>
              <w:left w:val="single" w:sz="1" w:space="0" w:color="000000"/>
              <w:bottom w:val="single" w:sz="1" w:space="0" w:color="000000"/>
            </w:tcBorders>
          </w:tcPr>
          <w:p>
            <w:pPr>
              <w:spacing w:lineRule="auto"/>
            </w:pPr>
            <w:r>
              <w:rPr/>
              <w:t xml:space="preserve">Perplexity (current), GPT-OSS (future)</w:t>
            </w:r>
          </w:p>
        </w:tc>
      </w:tr>
      <w:tr>
        <w:trPr>
          <w:cantSplit/>
        </w:trPr>
        <w:tc>
          <w:tcPr>
            <w:tcBorders>
              <w:top w:val="single" w:sz="1" w:space="0" w:color="000000"/>
              <w:bottom w:val="single" w:sz="1" w:space="0" w:color="000000"/>
            </w:tcBorders>
          </w:tcPr>
          <w:p>
            <w:pPr>
              <w:spacing w:lineRule="auto"/>
            </w:pPr>
            <w:r>
              <w:rPr>
                <w:b/>
              </w:rPr>
              <w:t xml:space="preserve">Customer sentiment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Real-time multi-source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Requires data upload</w:t>
            </w:r>
          </w:p>
        </w:tc>
        <w:tc>
          <w:tcPr>
            <w:tcBorders>
              <w:top w:val="single" w:sz="1" w:space="0" w:color="000000"/>
              <w:left w:val="single" w:sz="1" w:space="0" w:color="000000"/>
              <w:bottom w:val="single" w:sz="1" w:space="0" w:color="000000"/>
            </w:tcBorders>
          </w:tcPr>
          <w:p>
            <w:pPr>
              <w:spacing w:lineRule="auto"/>
            </w:pPr>
            <w:r>
              <w:rPr/>
              <w:t xml:space="preserve">Perplexity</w:t>
            </w:r>
          </w:p>
        </w:tc>
      </w:tr>
      <w:tr>
        <w:trPr>
          <w:cantSplit/>
        </w:trPr>
        <w:tc>
          <w:tcPr>
            <w:tcBorders>
              <w:top w:val="single" w:sz="1" w:space="0" w:color="000000"/>
              <w:bottom w:val="single" w:sz="1" w:space="0" w:color="000000"/>
            </w:tcBorders>
          </w:tcPr>
          <w:p>
            <w:pPr>
              <w:spacing w:lineRule="auto"/>
            </w:pPr>
            <w:r>
              <w:rPr>
                <w:b/>
              </w:rPr>
              <w:t xml:space="preserve">Pricing research</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Real-time benchmarking</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Strategy optimization</w:t>
            </w:r>
          </w:p>
        </w:tc>
        <w:tc>
          <w:tcPr>
            <w:tcBorders>
              <w:top w:val="single" w:sz="1" w:space="0" w:color="000000"/>
              <w:left w:val="single" w:sz="1" w:space="0" w:color="000000"/>
              <w:bottom w:val="single" w:sz="1" w:space="0" w:color="000000"/>
            </w:tcBorders>
          </w:tcPr>
          <w:p>
            <w:pPr>
              <w:spacing w:lineRule="auto"/>
            </w:pPr>
            <w:r>
              <w:rPr/>
              <w:t xml:space="preserve">Perplexity (current), GPT-OSS (strategy)</w:t>
            </w:r>
          </w:p>
        </w:tc>
      </w:tr>
      <w:tr>
        <w:trPr>
          <w:cantSplit/>
        </w:trPr>
        <w:tc>
          <w:tcPr>
            <w:tcBorders>
              <w:top w:val="single" w:sz="1" w:space="0" w:color="000000"/>
              <w:bottom w:val="single" w:sz="1" w:space="0" w:color="000000"/>
            </w:tcBorders>
          </w:tcPr>
          <w:p>
            <w:pPr>
              <w:spacing w:lineRule="auto"/>
            </w:pPr>
            <w:r>
              <w:rPr>
                <w:b/>
              </w:rPr>
              <w:t xml:space="preserve">Churn prediction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Not designed for</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Predictive capability</w:t>
            </w:r>
          </w:p>
        </w:tc>
        <w:tc>
          <w:tcPr>
            <w:tcBorders>
              <w:top w:val="single" w:sz="1" w:space="0" w:color="000000"/>
              <w:left w:val="single" w:sz="1" w:space="0" w:color="000000"/>
              <w:bottom w:val="single" w:sz="1" w:space="0" w:color="000000"/>
            </w:tcBorders>
          </w:tcPr>
          <w:p>
            <w:pPr>
              <w:spacing w:lineRule="auto"/>
            </w:pPr>
            <w:r>
              <w:rPr/>
              <w:t xml:space="preserve">GPT-OSS 120B</w:t>
            </w:r>
          </w:p>
        </w:tc>
      </w:tr>
      <w:tr>
        <w:trPr>
          <w:cantSplit/>
        </w:trPr>
        <w:tc>
          <w:tcPr>
            <w:tcBorders>
              <w:top w:val="single" w:sz="1" w:space="0" w:color="000000"/>
              <w:bottom w:val="single" w:sz="1" w:space="0" w:color="000000"/>
            </w:tcBorders>
          </w:tcPr>
          <w:p>
            <w:pPr>
              <w:spacing w:lineRule="auto"/>
            </w:pPr>
            <w:r>
              <w:rPr>
                <w:b/>
              </w:rPr>
              <w:t xml:space="preserve">Persona generation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Reflects market</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 Generates from data</w:t>
            </w:r>
          </w:p>
        </w:tc>
        <w:tc>
          <w:tcPr>
            <w:tcBorders>
              <w:top w:val="single" w:sz="1" w:space="0" w:color="000000"/>
              <w:left w:val="single" w:sz="1" w:space="0" w:color="000000"/>
              <w:bottom w:val="single" w:sz="1" w:space="0" w:color="000000"/>
            </w:tcBorders>
          </w:tcPr>
          <w:p>
            <w:pPr>
              <w:spacing w:lineRule="auto"/>
            </w:pPr>
            <w:r>
              <w:rPr/>
              <w:t xml:space="preserve">GPT-OSS 120B</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0" w:name="part_10_conclusion_and_strategic_e0ed40"/>
      <w:r>
        <w:rPr>
          <w:b/>
          <w:sz w:val="42"/>
        </w:rPr>
        <w:t xml:space="preserve">Part 10: Conclusion and Strategic Recommendations</w:t>
      </w:r>
      <w:bookmarkEnd w:id="80"/>
    </w:p>
    <w:p>
      <w:pPr>
        <w:spacing w:line="271" w:before="240" w:lineRule="auto"/>
      </w:pPr>
      <w:bookmarkStart w:id="81" w:name="bm_10_1_when_perplexity_wins"/>
      <w:r>
        <w:rPr>
          <w:b/>
          <w:sz w:val="33"/>
        </w:rPr>
        <w:t xml:space="preserve">10.1 When Perplexity Wins</w:t>
      </w:r>
      <w:bookmarkEnd w:id="81"/>
    </w:p>
    <w:p>
      <w:pPr>
        <w:spacing w:after="210" w:lineRule="auto"/>
      </w:pPr>
      <w:r>
        <w:rPr>
          <w:b/>
        </w:rPr>
        <w:t xml:space="preserve">Perplexity is the superior choice for market research when:</w:t>
      </w:r>
    </w:p>
    <w:p>
      <w:pPr>
        <w:numPr>
          <w:ilvl w:val="0"/>
          <w:numId w:val="48"/>
        </w:numPr>
        <w:spacing w:lineRule="auto"/>
      </w:pPr>
      <w:r>
        <w:rPr>
          <w:b/>
        </w:rPr>
        <w:t xml:space="preserve">Timeliness is critical</w:t>
      </w:r>
      <w:r>
        <w:rPr/>
        <w:t xml:space="preserve"> - You need today's competitive intelligence, not yesterday's</w:t>
      </w:r>
    </w:p>
    <w:p>
      <w:pPr>
        <w:numPr>
          <w:ilvl w:val="0"/>
          <w:numId w:val="48"/>
        </w:numPr>
        <w:spacing w:lineRule="auto"/>
      </w:pPr>
      <w:r>
        <w:rPr>
          <w:b/>
        </w:rPr>
        <w:t xml:space="preserve">Source verification matters</w:t>
      </w:r>
      <w:r>
        <w:rPr/>
        <w:t xml:space="preserve"> - Clickable citations are essential for stakeholder buy-in</w:t>
      </w:r>
    </w:p>
    <w:p>
      <w:pPr>
        <w:numPr>
          <w:ilvl w:val="0"/>
          <w:numId w:val="48"/>
        </w:numPr>
        <w:spacing w:lineRule="auto"/>
      </w:pPr>
      <w:r>
        <w:rPr>
          <w:b/>
        </w:rPr>
        <w:t xml:space="preserve">Trend velocity matters</w:t>
      </w:r>
      <w:r>
        <w:rPr/>
        <w:t xml:space="preserve"> - You need to know if momentum is accelerating</w:t>
      </w:r>
    </w:p>
    <w:p>
      <w:pPr>
        <w:numPr>
          <w:ilvl w:val="0"/>
          <w:numId w:val="48"/>
        </w:numPr>
        <w:spacing w:lineRule="auto"/>
      </w:pPr>
      <w:r>
        <w:rPr>
          <w:b/>
        </w:rPr>
        <w:t xml:space="preserve">Budget is extremely tight</w:t>
      </w:r>
      <w:r>
        <w:rPr/>
        <w:t xml:space="preserve"> - Free tier covers 5 queries daily at zero cost</w:t>
      </w:r>
    </w:p>
    <w:p>
      <w:pPr>
        <w:numPr>
          <w:ilvl w:val="0"/>
          <w:numId w:val="48"/>
        </w:numPr>
        <w:spacing w:lineRule="auto"/>
      </w:pPr>
      <w:r>
        <w:rPr>
          <w:b/>
        </w:rPr>
        <w:t xml:space="preserve">Real-time monitoring needed</w:t>
      </w:r>
      <w:r>
        <w:rPr/>
        <w:t xml:space="preserve"> - Automated web search catches breaking news</w:t>
      </w:r>
    </w:p>
    <w:p>
      <w:pPr>
        <w:numPr>
          <w:ilvl w:val="0"/>
          <w:numId w:val="48"/>
        </w:numPr>
        <w:spacing w:lineRule="auto"/>
      </w:pPr>
      <w:r>
        <w:rPr>
          <w:b/>
        </w:rPr>
        <w:t xml:space="preserve">Multi-source consensus required</w:t>
      </w:r>
      <w:r>
        <w:rPr/>
        <w:t xml:space="preserve"> - Verifying findings against multiple sources</w:t>
      </w:r>
    </w:p>
    <w:p>
      <w:pPr>
        <w:spacing w:after="210" w:lineRule="auto"/>
      </w:pPr>
      <w:r>
        <w:rPr>
          <w:b/>
        </w:rPr>
        <w:t xml:space="preserve">Estimated Perplexity-Optimal Project:</w:t>
      </w:r>
      <w:r>
        <w:rPr>
          <w:rFonts w:eastAsia="Georgia" w:cs="Georgia" w:ascii="Georgia" w:hAnsi="Georgia"/>
        </w:rPr>
        <w:t xml:space="preserve"> Quarterly competitive analysis, trend spotting, market monitoring → </w:t>
      </w:r>
      <w:r>
        <w:rPr>
          <w:b/>
        </w:rPr>
        <w:t xml:space="preserve">$20-30/month investment</w:t>
      </w:r>
      <w:r>
        <w:rPr/>
        <w:t xml:space="preserve">[1]</w:t>
      </w:r>
    </w:p>
    <w:p>
      <w:pPr>
        <w:spacing w:line="271" w:before="240" w:lineRule="auto"/>
      </w:pPr>
      <w:bookmarkStart w:id="82" w:name="bm_10_2_when_gpt_oss_120b_wins"/>
      <w:r>
        <w:rPr>
          <w:b/>
          <w:sz w:val="33"/>
        </w:rPr>
        <w:t xml:space="preserve">10.2 When GPT-OSS 120B Wins</w:t>
      </w:r>
      <w:bookmarkEnd w:id="82"/>
    </w:p>
    <w:p>
      <w:pPr>
        <w:spacing w:after="210" w:lineRule="auto"/>
      </w:pPr>
      <w:r>
        <w:rPr>
          <w:b/>
        </w:rPr>
        <w:t xml:space="preserve">GPT-OSS 120B is the superior choice for market research when:</w:t>
      </w:r>
    </w:p>
    <w:p>
      <w:pPr>
        <w:numPr>
          <w:ilvl w:val="0"/>
          <w:numId w:val="49"/>
        </w:numPr>
        <w:spacing w:lineRule="auto"/>
      </w:pPr>
      <w:r>
        <w:rPr>
          <w:b/>
        </w:rPr>
        <w:t xml:space="preserve">Deep analysis required</w:t>
      </w:r>
      <w:r>
        <w:rPr/>
        <w:t xml:space="preserve"> - Strategic reasoning matters more than speed</w:t>
      </w:r>
    </w:p>
    <w:p>
      <w:pPr>
        <w:numPr>
          <w:ilvl w:val="0"/>
          <w:numId w:val="49"/>
        </w:numPr>
        <w:spacing w:lineRule="auto"/>
      </w:pPr>
      <w:r>
        <w:rPr>
          <w:b/>
        </w:rPr>
        <w:t xml:space="preserve">Financial modeling needed</w:t>
      </w:r>
      <w:r>
        <w:rPr/>
        <w:t xml:space="preserve"> - Pricing optimization, CAC/LTV modeling, elasticity curves</w:t>
      </w:r>
    </w:p>
    <w:p>
      <w:pPr>
        <w:numPr>
          <w:ilvl w:val="0"/>
          <w:numId w:val="49"/>
        </w:numPr>
        <w:spacing w:lineRule="auto"/>
      </w:pPr>
      <w:r>
        <w:rPr>
          <w:b/>
        </w:rPr>
        <w:t xml:space="preserve">Long-form reports required</w:t>
      </w:r>
      <w:r>
        <w:rPr/>
        <w:t xml:space="preserve"> - Comprehensive market assessments or strategic documents</w:t>
      </w:r>
    </w:p>
    <w:p>
      <w:pPr>
        <w:numPr>
          <w:ilvl w:val="0"/>
          <w:numId w:val="49"/>
        </w:numPr>
        <w:spacing w:lineRule="auto"/>
      </w:pPr>
      <w:r>
        <w:rPr>
          <w:b/>
        </w:rPr>
        <w:t xml:space="preserve">Document processing</w:t>
      </w:r>
      <w:r>
        <w:rPr/>
        <w:t xml:space="preserve"> - Processing multiple market reports simultaneously</w:t>
      </w:r>
    </w:p>
    <w:p>
      <w:pPr>
        <w:numPr>
          <w:ilvl w:val="0"/>
          <w:numId w:val="49"/>
        </w:numPr>
        <w:spacing w:lineRule="auto"/>
      </w:pPr>
      <w:r>
        <w:rPr>
          <w:b/>
        </w:rPr>
        <w:t xml:space="preserve">Budget is primary constraint</w:t>
      </w:r>
      <w:r>
        <w:rPr/>
        <w:t xml:space="preserve"> - 99.7% cheaper per query at scale</w:t>
      </w:r>
    </w:p>
    <w:p>
      <w:pPr>
        <w:numPr>
          <w:ilvl w:val="0"/>
          <w:numId w:val="49"/>
        </w:numPr>
        <w:spacing w:lineRule="auto"/>
      </w:pPr>
      <w:r>
        <w:rPr>
          <w:b/>
        </w:rPr>
        <w:t xml:space="preserve">Batch processing acceptable</w:t>
      </w:r>
      <w:r>
        <w:rPr/>
        <w:t xml:space="preserve"> - Can wait 24-48 hours for analysis</w:t>
      </w:r>
    </w:p>
    <w:p>
      <w:pPr>
        <w:spacing w:after="210" w:lineRule="auto"/>
      </w:pPr>
      <w:r>
        <w:rPr>
          <w:b/>
        </w:rPr>
        <w:t xml:space="preserve">Estimated GPT-OSS Optimal Project:</w:t>
      </w:r>
      <w:r>
        <w:rPr>
          <w:rFonts w:eastAsia="Georgia" w:cs="Georgia" w:ascii="Georgia" w:hAnsi="Georgia"/>
        </w:rPr>
        <w:t xml:space="preserve"> Annual market assessment, 5-year strategic planning, pricing optimization → </w:t>
      </w:r>
      <w:r>
        <w:rPr>
          <w:b/>
        </w:rPr>
        <w:t xml:space="preserve">$1-5/month infrastructure cost</w:t>
      </w:r>
      <w:r>
        <w:rPr/>
        <w:t xml:space="preserve">[2][4]</w:t>
      </w:r>
    </w:p>
    <w:p>
      <w:pPr>
        <w:spacing w:line="271" w:before="240" w:lineRule="auto"/>
      </w:pPr>
      <w:bookmarkStart w:id="83" w:name="bm_10_3_recommended_hybrid_strate_aeea2a"/>
      <w:r>
        <w:rPr>
          <w:b/>
          <w:sz w:val="33"/>
        </w:rPr>
        <w:t xml:space="preserve">10.3 Recommended Hybrid Strategy (FINAL RECOMMENDATION)</w:t>
      </w:r>
      <w:bookmarkEnd w:id="83"/>
    </w:p>
    <w:p>
      <w:pPr>
        <w:spacing w:after="210" w:lineRule="auto"/>
      </w:pPr>
      <w:r>
        <w:rPr>
          <w:b/>
        </w:rPr>
        <w:t xml:space="preserve">For comprehensive market research in 2026, use BOTH tools strategically:</w:t>
      </w:r>
    </w:p>
    <w:p>
      <w:pPr>
        <w:spacing w:after="210" w:lineRule="auto"/>
      </w:pPr>
      <w:r>
        <w:rPr>
          <w:rFonts w:eastAsia="Georgia" w:cs="Georgia" w:ascii="Georgia" w:hAnsi="Georgia"/>
        </w:rPr>
        <w:t xml:space="preserve">┌──────────────────────────────────────────────────────────┐</w:t>
      </w:r>
      <w:r>
        <w:rPr/>
        <w:br w:type="textWrapping"/>
      </w:r>
      <w:r>
        <w:rPr>
          <w:rFonts w:eastAsia="Georgia" w:cs="Georgia" w:ascii="Georgia" w:hAnsi="Georgia"/>
        </w:rPr>
        <w:t xml:space="preserve">│ OPTIMAL MARKET RESEARCH TECHNOLOGY STACK │</w:t>
      </w:r>
      <w:r>
        <w:rPr/>
        <w:br w:type="textWrapping"/>
      </w:r>
      <w:r>
        <w:rPr>
          <w:rFonts w:eastAsia="Georgia" w:cs="Georgia" w:ascii="Georgia" w:hAnsi="Georgia"/>
        </w:rPr>
        <w:t xml:space="preserve">└──────────────────────────────────────────────────────────┘</w:t>
      </w:r>
    </w:p>
    <w:p>
      <w:pPr>
        <w:spacing w:after="210" w:lineRule="auto"/>
      </w:pPr>
      <w:r>
        <w:rPr/>
        <w:t xml:space="preserve">MONTHLY WORKFLOW:</w:t>
      </w:r>
    </w:p>
    <w:p>
      <w:pPr>
        <w:spacing w:after="210" w:lineRule="auto"/>
      </w:pPr>
      <w:r>
        <w:rPr/>
        <w:t xml:space="preserve">Week 1: Perplexity ($0 free tier)</w:t>
      </w:r>
      <w:r>
        <w:rPr/>
        <w:br w:type="textWrapping"/>
      </w:r>
      <w:r>
        <w:rPr>
          <w:rFonts w:eastAsia="Georgia" w:cs="Georgia" w:ascii="Georgia" w:hAnsi="Georgia"/>
        </w:rPr>
        <w:t xml:space="preserve">├─ 5 daily trend queries (free tier)</w:t>
      </w:r>
      <w:r>
        <w:rPr/>
        <w:br w:type="textWrapping"/>
      </w:r>
      <w:r>
        <w:rPr>
          <w:rFonts w:eastAsia="Georgia" w:cs="Georgia" w:ascii="Georgia" w:hAnsi="Georgia"/>
        </w:rPr>
        <w:t xml:space="preserve">├─ "What's trending in our market?"</w:t>
      </w:r>
      <w:r>
        <w:rPr/>
        <w:br w:type="textWrapping"/>
      </w:r>
      <w:r>
        <w:rPr>
          <w:rFonts w:eastAsia="Georgia" w:cs="Georgia" w:ascii="Georgia" w:hAnsi="Georgia"/>
        </w:rPr>
        <w:t xml:space="preserve">└─ Quick landscape scan</w:t>
      </w:r>
    </w:p>
    <w:p>
      <w:pPr>
        <w:spacing w:after="210" w:lineRule="auto"/>
      </w:pPr>
      <w:r>
        <w:rPr/>
        <w:t xml:space="preserve">Week 2: Perplexity ($20 Pro tier for active research)</w:t>
      </w:r>
      <w:r>
        <w:rPr/>
        <w:br w:type="textWrapping"/>
      </w:r>
      <w:r>
        <w:rPr>
          <w:rFonts w:eastAsia="Georgia" w:cs="Georgia" w:ascii="Georgia" w:hAnsi="Georgia"/>
        </w:rPr>
        <w:t xml:space="preserve">├─ Competitive intelligence (30 queries)</w:t>
      </w:r>
      <w:r>
        <w:rPr/>
        <w:br w:type="textWrapping"/>
      </w:r>
      <w:r>
        <w:rPr>
          <w:rFonts w:eastAsia="Georgia" w:cs="Georgia" w:ascii="Georgia" w:hAnsi="Georgia"/>
        </w:rPr>
        <w:t xml:space="preserve">├─ Customer sentiment monitoring (10 queries)</w:t>
      </w:r>
      <w:r>
        <w:rPr/>
        <w:br w:type="textWrapping"/>
      </w:r>
      <w:r>
        <w:rPr>
          <w:rFonts w:eastAsia="Georgia" w:cs="Georgia" w:ascii="Georgia" w:hAnsi="Georgia"/>
        </w:rPr>
        <w:t xml:space="preserve">└─ Pricing benchmarking (10 queries)</w:t>
      </w:r>
    </w:p>
    <w:p>
      <w:pPr>
        <w:spacing w:after="210" w:lineRule="auto"/>
      </w:pPr>
      <w:r>
        <w:rPr/>
        <w:t xml:space="preserve">Week 3: Document collection (Manual)</w:t>
      </w:r>
      <w:r>
        <w:rPr/>
        <w:br w:type="textWrapping"/>
      </w:r>
      <w:r>
        <w:rPr>
          <w:rFonts w:eastAsia="Georgia" w:cs="Georgia" w:ascii="Georgia" w:hAnsi="Georgia"/>
        </w:rPr>
        <w:t xml:space="preserve">├─ Download 5-10 market reports</w:t>
      </w:r>
      <w:r>
        <w:rPr/>
        <w:br w:type="textWrapping"/>
      </w:r>
      <w:r>
        <w:rPr>
          <w:rFonts w:eastAsia="Georgia" w:cs="Georgia" w:ascii="Georgia" w:hAnsi="Georgia"/>
        </w:rPr>
        <w:t xml:space="preserve">├─ Collect competitor earnings transcripts</w:t>
      </w:r>
      <w:r>
        <w:rPr/>
        <w:br w:type="textWrapping"/>
      </w:r>
      <w:r>
        <w:rPr>
          <w:rFonts w:eastAsia="Georgia" w:cs="Georgia" w:ascii="Georgia" w:hAnsi="Georgia"/>
        </w:rPr>
        <w:t xml:space="preserve">├─ Save industry analyses</w:t>
      </w:r>
      <w:r>
        <w:rPr/>
        <w:br w:type="textWrapping"/>
      </w:r>
      <w:r>
        <w:rPr>
          <w:rFonts w:eastAsia="Georgia" w:cs="Georgia" w:ascii="Georgia" w:hAnsi="Georgia"/>
        </w:rPr>
        <w:t xml:space="preserve">└─ Gather pricing data</w:t>
      </w:r>
    </w:p>
    <w:p>
      <w:pPr>
        <w:spacing w:after="210" w:lineRule="auto"/>
      </w:pPr>
      <w:r>
        <w:rPr/>
        <w:t xml:space="preserve">Week 4: GPT-OSS 120B analysis ($0.30-1.00 batch)</w:t>
      </w:r>
      <w:r>
        <w:rPr/>
        <w:br w:type="textWrapping"/>
      </w:r>
      <w:r>
        <w:rPr>
          <w:rFonts w:eastAsia="Georgia" w:cs="Georgia" w:ascii="Georgia" w:hAnsi="Georgia"/>
        </w:rPr>
        <w:t xml:space="preserve">├─ "Synthesize these reports into strategic analysis"</w:t>
      </w:r>
      <w:r>
        <w:rPr/>
        <w:br w:type="textWrapping"/>
      </w:r>
      <w:r>
        <w:rPr>
          <w:rFonts w:eastAsia="Georgia" w:cs="Georgia" w:ascii="Georgia" w:hAnsi="Georgia"/>
        </w:rPr>
        <w:t xml:space="preserve">├─ "Generate pricing recommendations from this data"</w:t>
      </w:r>
      <w:r>
        <w:rPr/>
        <w:br w:type="textWrapping"/>
      </w:r>
      <w:r>
        <w:rPr>
          <w:rFonts w:eastAsia="Georgia" w:cs="Georgia" w:ascii="Georgia" w:hAnsi="Georgia"/>
        </w:rPr>
        <w:t xml:space="preserve">├─ "Build competitive positioning matrix"</w:t>
      </w:r>
      <w:r>
        <w:rPr/>
        <w:br w:type="textWrapping"/>
      </w:r>
      <w:r>
        <w:rPr>
          <w:rFonts w:eastAsia="Georgia" w:cs="Georgia" w:ascii="Georgia" w:hAnsi="Georgia"/>
        </w:rPr>
        <w:t xml:space="preserve">└─ "Write 3000-word strategic summary"</w:t>
      </w:r>
    </w:p>
    <w:p>
      <w:pPr>
        <w:spacing w:after="210" w:lineRule="auto"/>
      </w:pPr>
      <w:r>
        <w:rPr/>
        <w:t xml:space="preserve">MONTHLY COST BREAKDOWN:</w:t>
      </w:r>
      <w:r>
        <w:rPr/>
        <w:br w:type="textWrapping"/>
      </w:r>
      <w:r>
        <w:rPr/>
        <w:t xml:space="preserve">Perplexity Pro: $20.00</w:t>
      </w:r>
      <w:r>
        <w:rPr/>
        <w:br w:type="textWrapping"/>
      </w:r>
      <w:r>
        <w:rPr/>
        <w:t xml:space="preserve">GPT-OSS 120B batch: $0.50</w:t>
      </w:r>
      <w:r>
        <w:rPr/>
        <w:br w:type="textWrapping"/>
      </w:r>
      <w:r>
        <w:rPr>
          <w:rFonts w:eastAsia="Georgia" w:cs="Georgia" w:ascii="Georgia" w:hAnsi="Georgia"/>
        </w:rPr>
        <w:t xml:space="preserve">─────────────────────</w:t>
      </w:r>
      <w:r>
        <w:rPr/>
        <w:br w:type="textWrapping"/>
      </w:r>
      <w:r>
        <w:rPr/>
        <w:t xml:space="preserve">TOTAL: $20.50/month</w:t>
      </w:r>
    </w:p>
    <w:p>
      <w:pPr>
        <w:spacing w:after="210" w:lineRule="auto"/>
      </w:pPr>
      <w:r>
        <w:rPr/>
        <w:t xml:space="preserve">= 0.205 cents per day for comprehensive market research</w:t>
      </w:r>
      <w:r>
        <w:rPr/>
        <w:br w:type="textWrapping"/>
      </w:r>
      <w:r>
        <w:rPr/>
        <w:t xml:space="preserve">= 0.68 mills per day</w:t>
      </w:r>
      <w:r>
        <w:rPr/>
        <w:br w:type="textWrapping"/>
      </w:r>
      <w:r>
        <w:rPr/>
        <w:t xml:space="preserve">= 2.05 mills per working day</w:t>
      </w:r>
    </w:p>
    <w:p>
      <w:pPr>
        <w:spacing w:after="210" w:lineRule="auto"/>
      </w:pPr>
      <w:r>
        <w:rPr/>
        <w:t xml:space="preserve">ANNUAL INVESTMENT:</w:t>
      </w:r>
      <w:r>
        <w:rPr/>
        <w:br w:type="textWrapping"/>
      </w:r>
      <w:r>
        <w:rPr>
          <w:rFonts w:eastAsia="Georgia" w:cs="Georgia" w:ascii="Georgia" w:hAnsi="Georgia"/>
        </w:rPr>
        <w:t xml:space="preserve">$20.50 × 12 months = $246/year</w:t>
      </w:r>
    </w:p>
    <w:p>
      <w:pPr>
        <w:spacing w:line="271" w:before="240" w:lineRule="auto"/>
      </w:pPr>
      <w:bookmarkStart w:id="84" w:name="bm_10_4_cost_comparison_summary_f_fec0cf"/>
      <w:r>
        <w:rPr>
          <w:b/>
          <w:sz w:val="33"/>
        </w:rPr>
        <w:t xml:space="preserve">10.4 Cost Comparison Summary: Fractions of a Cent</w:t>
      </w:r>
      <w:bookmarkEnd w:id="84"/>
    </w:p>
    <w:p>
      <w:pPr>
        <w:spacing w:after="210" w:lineRule="auto"/>
      </w:pPr>
      <w:r>
        <w:rPr>
          <w:b/>
        </w:rPr>
        <w:t xml:space="preserve">Daily cost to operate both systems (optimal hybrid):</w:t>
      </w:r>
    </w:p>
    <w:p>
      <w:pPr>
        <w:numPr>
          <w:ilvl w:val="0"/>
          <w:numId w:val="50"/>
        </w:numPr>
        <w:spacing w:lineRule="auto"/>
      </w:pPr>
      <w:r>
        <w:rPr>
          <w:b/>
        </w:rPr>
        <w:t xml:space="preserve">$0.68 millicents</w:t>
      </w:r>
      <w:r>
        <w:rPr/>
        <w:t xml:space="preserve"> = 68 microcents = 0.0068 cents per day</w:t>
      </w:r>
    </w:p>
    <w:p>
      <w:pPr>
        <w:numPr>
          <w:ilvl w:val="0"/>
          <w:numId w:val="50"/>
        </w:numPr>
        <w:spacing w:lineRule="auto"/>
      </w:pPr>
      <w:r>
        <w:rPr>
          <w:b/>
        </w:rPr>
        <w:t xml:space="preserve">Equivalent to:</w:t>
      </w:r>
      <w:r>
        <w:rPr/>
        <w:t xml:space="preserve"> 0.0002 cents per query (averaged)</w:t>
      </w:r>
    </w:p>
    <w:p>
      <w:pPr>
        <w:spacing w:after="210" w:lineRule="auto"/>
      </w:pPr>
      <w:r>
        <w:rPr>
          <w:b/>
        </w:rPr>
        <w:t xml:space="preserve">Monthly cost to operate both systems:</w:t>
      </w:r>
    </w:p>
    <w:p>
      <w:pPr>
        <w:numPr>
          <w:ilvl w:val="0"/>
          <w:numId w:val="51"/>
        </w:numPr>
        <w:spacing w:lineRule="auto"/>
      </w:pPr>
      <w:r>
        <w:rPr>
          <w:b/>
        </w:rPr>
        <w:t xml:space="preserve">0.68 cents</w:t>
      </w:r>
      <w:r>
        <w:rPr/>
        <w:t xml:space="preserve"> in revenue terms</w:t>
      </w:r>
    </w:p>
    <w:p>
      <w:pPr>
        <w:numPr>
          <w:ilvl w:val="0"/>
          <w:numId w:val="51"/>
        </w:numPr>
        <w:spacing w:lineRule="auto"/>
      </w:pPr>
      <w:r>
        <w:rPr>
          <w:b/>
        </w:rPr>
        <w:t xml:space="preserve">20.5 mills</w:t>
      </w:r>
      <w:r>
        <w:rPr>
          <w:rFonts w:eastAsia="Georgia" w:cs="Georgia" w:ascii="Georgia" w:hAnsi="Georgia"/>
        </w:rPr>
        <w:t xml:space="preserve"> (20.5 × 10^-3 dollars)</w:t>
      </w:r>
    </w:p>
    <w:p>
      <w:pPr>
        <w:numPr>
          <w:ilvl w:val="0"/>
          <w:numId w:val="51"/>
        </w:numPr>
        <w:spacing w:lineRule="auto"/>
      </w:pPr>
      <w:r>
        <w:rPr>
          <w:b/>
        </w:rPr>
        <w:t xml:space="preserve">$20.50 in absolute terms</w:t>
      </w:r>
    </w:p>
    <w:p>
      <w:pPr>
        <w:spacing w:after="210" w:lineRule="auto"/>
      </w:pPr>
      <w:r>
        <w:rPr>
          <w:b/>
        </w:rPr>
        <w:t xml:space="preserve">Annual cost to operate both systems:</w:t>
      </w:r>
    </w:p>
    <w:p>
      <w:pPr>
        <w:numPr>
          <w:ilvl w:val="0"/>
          <w:numId w:val="52"/>
        </w:numPr>
        <w:spacing w:lineRule="auto"/>
      </w:pPr>
      <w:r>
        <w:rPr>
          <w:b/>
        </w:rPr>
        <w:t xml:space="preserve">8.16 cents in cents</w:t>
      </w:r>
      <w:r>
        <w:rPr/>
        <w:t xml:space="preserve"> (or $0.0816)</w:t>
      </w:r>
    </w:p>
    <w:p>
      <w:pPr>
        <w:numPr>
          <w:ilvl w:val="0"/>
          <w:numId w:val="52"/>
        </w:numPr>
        <w:spacing w:lineRule="auto"/>
      </w:pPr>
      <w:r>
        <w:rPr>
          <w:b/>
        </w:rPr>
        <w:t xml:space="preserve">246 mills</w:t>
      </w:r>
      <w:r>
        <w:rPr>
          <w:rFonts w:eastAsia="Georgia" w:cs="Georgia" w:ascii="Georgia" w:hAnsi="Georgia"/>
        </w:rPr>
        <w:t xml:space="preserve"> (246 × 10^-3 dollars)</w:t>
      </w:r>
    </w:p>
    <w:p>
      <w:pPr>
        <w:numPr>
          <w:ilvl w:val="0"/>
          <w:numId w:val="52"/>
        </w:numPr>
        <w:spacing w:lineRule="auto"/>
      </w:pPr>
      <w:r>
        <w:rPr>
          <w:b/>
        </w:rPr>
        <w:t xml:space="preserve">$246 in absolute terms</w:t>
      </w:r>
    </w:p>
    <w:p>
      <w:pPr>
        <w:spacing w:after="210" w:lineRule="auto"/>
      </w:pPr>
      <w:r>
        <w:rPr>
          <w:b/>
        </w:rPr>
        <w:t xml:space="preserve">Compared to hiring one market research analyst part-time:</w:t>
      </w:r>
    </w:p>
    <w:p>
      <w:pPr>
        <w:numPr>
          <w:ilvl w:val="0"/>
          <w:numId w:val="53"/>
        </w:numPr>
        <w:spacing w:lineRule="auto"/>
      </w:pPr>
      <w:r>
        <w:rPr/>
        <w:t xml:space="preserve">Typical cost: $15,000-30,000/year</w:t>
      </w:r>
    </w:p>
    <w:p>
      <w:pPr>
        <w:numPr>
          <w:ilvl w:val="0"/>
          <w:numId w:val="53"/>
        </w:numPr>
        <w:spacing w:lineRule="auto"/>
      </w:pPr>
      <w:r>
        <w:rPr>
          <w:b/>
        </w:rPr>
        <w:t xml:space="preserve">Savings: 99.2% cheaper technology cost</w:t>
      </w:r>
    </w:p>
    <w:p>
      <w:pPr>
        <w:numPr>
          <w:ilvl w:val="0"/>
          <w:numId w:val="53"/>
        </w:numPr>
        <w:spacing w:lineRule="auto"/>
      </w:pPr>
      <w:r>
        <w:rPr>
          <w:b/>
        </w:rPr>
        <w:t xml:space="preserve">ROI: Immediate (one saved hiring decision pays for system annual cost)</w:t>
      </w:r>
      <w:r>
        <w:rPr/>
        <w:t xml:space="preserve">[2][4]</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5" w:name="references"/>
      <w:r>
        <w:rPr>
          <w:b/>
          <w:sz w:val="42"/>
        </w:rPr>
        <w:t xml:space="preserve">References</w:t>
      </w:r>
      <w:bookmarkEnd w:id="85"/>
    </w:p>
    <w:p>
      <w:pPr>
        <w:spacing w:after="210" w:lineRule="auto"/>
      </w:pPr>
      <w:r>
        <w:rPr/>
        <w:t xml:space="preserve">[1] Perplexity AI - Architecture Overview (2025). LinkedIn article by Priyam Biswas. Retrieved from DataStudios compilation of Perplexity models and modes.</w:t>
      </w:r>
    </w:p>
    <w:p>
      <w:pPr>
        <w:spacing w:after="210" w:lineRule="auto"/>
      </w:pPr>
      <w:r>
        <w:rPr/>
        <w:t xml:space="preserve">[2] Groq Official Pricing. (2026). GPT OSS 120B 128k pricing at $0.15 input, $0.60 output per million tokens. </w:t>
      </w:r>
      <w:hyperlink r:id="rId5">
        <w:r>
          <w:rPr>
            <w:color w:val="4472C4"/>
          </w:rPr>
          <w:t xml:space="preserve">https://groq.com/pricing</w:t>
        </w:r>
      </w:hyperlink>
    </w:p>
    <w:p>
      <w:pPr>
        <w:spacing w:after="210" w:lineRule="auto"/>
      </w:pPr>
      <w:r>
        <w:rPr/>
        <w:t xml:space="preserve">[3] Datastu Studios. (2025, November 3). Perplexity AI: All Available Models, Modes, and How They Differ in Late 2025. Retrieved from research analysis of Perplexity capabilities.</w:t>
      </w:r>
    </w:p>
    <w:p>
      <w:pPr>
        <w:spacing w:after="210" w:lineRule="auto"/>
      </w:pPr>
      <w:r>
        <w:rPr/>
        <w:t xml:space="preserve">[4] Marketing Guys. (2025, July 31). Using Perplexity AI for Market Research &amp; Sales Success. Retrieved from market research methodology guide.</w:t>
      </w:r>
    </w:p>
    <w:p>
      <w:pPr>
        <w:spacing w:after="210" w:lineRule="auto"/>
      </w:pPr>
      <w:r>
        <w:rPr/>
        <w:t xml:space="preserve">[5] eWeek. (2025, April 29). Perplexity AI vs. ChatGPT: AI Tool Comparison. Accuracy and real-time search features analysis.</w:t>
      </w:r>
    </w:p>
    <w:p>
      <w:pPr>
        <w:spacing w:after="210" w:lineRule="auto"/>
      </w:pPr>
      <w:r>
        <w:rPr/>
        <w:t xml:space="preserve">[6] Cension AI. (2025, July 23). Perplexity vs ChatGPT, GPT-4 &amp; Google: AI Showdown. Performance benchmark analysis comparing speed and accuracy metrics.</w:t>
      </w:r>
    </w:p>
    <w:p>
      <w:pPr>
        <w:spacing w:after="210" w:lineRule="auto"/>
      </w:pPr>
      <w:r>
        <w:rPr/>
        <w:t xml:space="preserve">[7] Skim AI. (2024, June 2). How to Use Perplexity AI to Conduct Market Research Analysis. Comprehensive guide on Perplexity for enterprise research applications.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6" w:name="appendix_a_quick_reference_cost_b_3aa6db"/>
      <w:r>
        <w:rPr>
          <w:b/>
          <w:sz w:val="42"/>
        </w:rPr>
        <w:t xml:space="preserve">Appendix A: Quick Reference - Cost Breakdown at Fractions of a Cent</w:t>
      </w:r>
      <w:bookmarkEnd w:id="86"/>
    </w:p>
    <w:p>
      <w:pPr>
        <w:spacing w:line="271" w:before="240" w:lineRule="auto"/>
      </w:pPr>
      <w:bookmarkStart w:id="87" w:name="exact_pricing_mathematics"/>
      <w:r>
        <w:rPr>
          <w:b/>
          <w:sz w:val="33"/>
        </w:rPr>
        <w:t xml:space="preserve">Exact Pricing Mathematics</w:t>
      </w:r>
      <w:bookmarkEnd w:id="87"/>
    </w:p>
    <w:p>
      <w:pPr>
        <w:spacing w:after="210" w:lineRule="auto"/>
      </w:pPr>
      <w:r>
        <w:rPr>
          <w:b/>
        </w:rPr>
        <w:t xml:space="preserve">Perplexity Pro:</w:t>
      </w:r>
    </w:p>
    <w:p>
      <w:pPr>
        <w:numPr>
          <w:ilvl w:val="0"/>
          <w:numId w:val="54"/>
        </w:numPr>
        <w:spacing w:lineRule="auto"/>
      </w:pPr>
      <w:r>
        <w:rPr/>
        <w:t xml:space="preserve">Monthly: $20.00</w:t>
      </w:r>
    </w:p>
    <w:p>
      <w:pPr>
        <w:numPr>
          <w:ilvl w:val="0"/>
          <w:numId w:val="54"/>
        </w:numPr>
        <w:spacing w:lineRule="auto"/>
      </w:pPr>
      <w:r>
        <w:rPr>
          <w:rFonts w:eastAsia="Georgia" w:cs="Georgia" w:ascii="Georgia" w:hAnsi="Georgia"/>
        </w:rPr>
        <w:t xml:space="preserve">Per query: $20 ÷ 600 = </w:t>
      </w:r>
      <w:r>
        <w:rPr>
          <w:b/>
        </w:rPr>
        <w:t xml:space="preserve">$0.0333</w:t>
      </w:r>
    </w:p>
    <w:p>
      <w:pPr>
        <w:numPr>
          <w:ilvl w:val="0"/>
          <w:numId w:val="54"/>
        </w:numPr>
        <w:spacing w:lineRule="auto"/>
      </w:pPr>
      <w:r>
        <w:rPr/>
        <w:t xml:space="preserve">In millicents: </w:t>
      </w:r>
      <w:r>
        <w:rPr>
          <w:b/>
        </w:rPr>
        <w:t xml:space="preserve">0.333 mills</w:t>
      </w:r>
    </w:p>
    <w:p>
      <w:pPr>
        <w:numPr>
          <w:ilvl w:val="0"/>
          <w:numId w:val="54"/>
        </w:numPr>
        <w:spacing w:lineRule="auto"/>
      </w:pPr>
      <w:r>
        <w:rPr/>
        <w:t xml:space="preserve">In scientific notation: </w:t>
      </w:r>
      <w:r>
        <w:rPr>
          <w:b/>
        </w:rPr>
        <w:t xml:space="preserve">3.33 × 10^-3 dollars</w:t>
      </w:r>
    </w:p>
    <w:p>
      <w:pPr>
        <w:spacing w:after="210" w:lineRule="auto"/>
      </w:pPr>
      <w:r>
        <w:rPr>
          <w:b/>
        </w:rPr>
        <w:t xml:space="preserve">GPT-OSS 120B Real-time:</w:t>
      </w:r>
    </w:p>
    <w:p>
      <w:pPr>
        <w:numPr>
          <w:ilvl w:val="0"/>
          <w:numId w:val="55"/>
        </w:numPr>
        <w:spacing w:lineRule="auto"/>
      </w:pPr>
      <w:r>
        <w:rPr/>
        <w:t xml:space="preserve">Per input token: </w:t>
      </w:r>
      <w:r>
        <w:rPr>
          <w:b/>
        </w:rPr>
        <w:t xml:space="preserve">$0.00000015</w:t>
      </w:r>
      <w:r>
        <w:rPr/>
        <w:t xml:space="preserve"> = </w:t>
      </w:r>
      <w:r>
        <w:rPr>
          <w:b/>
        </w:rPr>
        <w:t xml:space="preserve">0.0000015 mills</w:t>
      </w:r>
      <w:r>
        <w:rPr/>
        <w:t xml:space="preserve"> = </w:t>
      </w:r>
      <w:r>
        <w:rPr>
          <w:b/>
        </w:rPr>
        <w:t xml:space="preserve">1.5 × 10^-6 dollars</w:t>
      </w:r>
    </w:p>
    <w:p>
      <w:pPr>
        <w:numPr>
          <w:ilvl w:val="0"/>
          <w:numId w:val="55"/>
        </w:numPr>
        <w:spacing w:lineRule="auto"/>
      </w:pPr>
      <w:r>
        <w:rPr/>
        <w:t xml:space="preserve">Per output token: </w:t>
      </w:r>
      <w:r>
        <w:rPr>
          <w:b/>
        </w:rPr>
        <w:t xml:space="preserve">$0.0000006</w:t>
      </w:r>
      <w:r>
        <w:rPr/>
        <w:t xml:space="preserve"> = </w:t>
      </w:r>
      <w:r>
        <w:rPr>
          <w:b/>
        </w:rPr>
        <w:t xml:space="preserve">0.000006 mills</w:t>
      </w:r>
      <w:r>
        <w:rPr/>
        <w:t xml:space="preserve"> = </w:t>
      </w:r>
      <w:r>
        <w:rPr>
          <w:b/>
        </w:rPr>
        <w:t xml:space="preserve">6 × 10^-6 dollars</w:t>
      </w:r>
    </w:p>
    <w:p>
      <w:pPr>
        <w:numPr>
          <w:ilvl w:val="0"/>
          <w:numId w:val="55"/>
        </w:numPr>
        <w:spacing w:lineRule="auto"/>
      </w:pPr>
      <w:r>
        <w:rPr/>
        <w:t xml:space="preserve">Typical 500in/1000out query: </w:t>
      </w:r>
      <w:r>
        <w:rPr>
          <w:b/>
        </w:rPr>
        <w:t xml:space="preserve">$0.000675</w:t>
      </w:r>
      <w:r>
        <w:rPr/>
        <w:t xml:space="preserve"> = </w:t>
      </w:r>
      <w:r>
        <w:rPr>
          <w:b/>
        </w:rPr>
        <w:t xml:space="preserve">0.0675 mills</w:t>
      </w:r>
      <w:r>
        <w:rPr/>
        <w:t xml:space="preserve"> = </w:t>
      </w:r>
      <w:r>
        <w:rPr>
          <w:b/>
        </w:rPr>
        <w:t xml:space="preserve">6.75 × 10^-4 dollars</w:t>
      </w:r>
    </w:p>
    <w:p>
      <w:pPr>
        <w:spacing w:after="210" w:lineRule="auto"/>
      </w:pPr>
      <w:r>
        <w:rPr>
          <w:b/>
        </w:rPr>
        <w:t xml:space="preserve">GPT-OSS 120B Batch (50% discount):</w:t>
      </w:r>
    </w:p>
    <w:p>
      <w:pPr>
        <w:numPr>
          <w:ilvl w:val="0"/>
          <w:numId w:val="56"/>
        </w:numPr>
        <w:spacing w:lineRule="auto"/>
      </w:pPr>
      <w:r>
        <w:rPr/>
        <w:t xml:space="preserve">Per input token: </w:t>
      </w:r>
      <w:r>
        <w:rPr>
          <w:b/>
        </w:rPr>
        <w:t xml:space="preserve">$0.000000075</w:t>
      </w:r>
      <w:r>
        <w:rPr/>
        <w:t xml:space="preserve"> = </w:t>
      </w:r>
      <w:r>
        <w:rPr>
          <w:b/>
        </w:rPr>
        <w:t xml:space="preserve">0.00000075 mills</w:t>
      </w:r>
      <w:r>
        <w:rPr/>
        <w:t xml:space="preserve"> = </w:t>
      </w:r>
      <w:r>
        <w:rPr>
          <w:b/>
        </w:rPr>
        <w:t xml:space="preserve">7.5 × 10^-7 dollars</w:t>
      </w:r>
    </w:p>
    <w:p>
      <w:pPr>
        <w:numPr>
          <w:ilvl w:val="0"/>
          <w:numId w:val="56"/>
        </w:numPr>
        <w:spacing w:lineRule="auto"/>
      </w:pPr>
      <w:r>
        <w:rPr/>
        <w:t xml:space="preserve">Per output token: </w:t>
      </w:r>
      <w:r>
        <w:rPr>
          <w:b/>
        </w:rPr>
        <w:t xml:space="preserve">$0.0000003</w:t>
      </w:r>
      <w:r>
        <w:rPr/>
        <w:t xml:space="preserve"> = </w:t>
      </w:r>
      <w:r>
        <w:rPr>
          <w:b/>
        </w:rPr>
        <w:t xml:space="preserve">0.000003 mills</w:t>
      </w:r>
      <w:r>
        <w:rPr/>
        <w:t xml:space="preserve"> = </w:t>
      </w:r>
      <w:r>
        <w:rPr>
          <w:b/>
        </w:rPr>
        <w:t xml:space="preserve">3 × 10^-6 dollars</w:t>
      </w:r>
    </w:p>
    <w:p>
      <w:pPr>
        <w:numPr>
          <w:ilvl w:val="0"/>
          <w:numId w:val="56"/>
        </w:numPr>
        <w:spacing w:lineRule="auto"/>
      </w:pPr>
      <w:r>
        <w:rPr/>
        <w:t xml:space="preserve">Typical query: </w:t>
      </w:r>
      <w:r>
        <w:rPr>
          <w:b/>
        </w:rPr>
        <w:t xml:space="preserve">$0.0003375</w:t>
      </w:r>
      <w:r>
        <w:rPr/>
        <w:t xml:space="preserve"> = </w:t>
      </w:r>
      <w:r>
        <w:rPr>
          <w:b/>
        </w:rPr>
        <w:t xml:space="preserve">0.03375 mills</w:t>
      </w:r>
      <w:r>
        <w:rPr/>
        <w:t xml:space="preserve"> = </w:t>
      </w:r>
      <w:r>
        <w:rPr>
          <w:b/>
        </w:rPr>
        <w:t xml:space="preserve">3.375 × 10^-4 dollars</w:t>
      </w:r>
    </w:p>
    <w:p>
      <w:pPr>
        <w:spacing w:after="210" w:lineRule="auto"/>
      </w:pPr>
      <w:r>
        <w:rPr>
          <w:b/>
        </w:rPr>
        <w:t xml:space="preserve">Cost Ratio: Perplexity vs GPT-OSS</w:t>
      </w:r>
    </w:p>
    <w:p>
      <w:pPr>
        <w:numPr>
          <w:ilvl w:val="0"/>
          <w:numId w:val="57"/>
        </w:numPr>
        <w:spacing w:lineRule="auto"/>
      </w:pPr>
      <w:r>
        <w:rPr>
          <w:rFonts w:eastAsia="Georgia" w:cs="Georgia" w:ascii="Georgia" w:hAnsi="Georgia"/>
        </w:rPr>
        <w:t xml:space="preserve">Perplexity per query: 3.33 × 10^-3 dollars</w:t>
      </w:r>
    </w:p>
    <w:p>
      <w:pPr>
        <w:numPr>
          <w:ilvl w:val="0"/>
          <w:numId w:val="57"/>
        </w:numPr>
        <w:spacing w:lineRule="auto"/>
      </w:pPr>
      <w:r>
        <w:rPr>
          <w:rFonts w:eastAsia="Georgia" w:cs="Georgia" w:ascii="Georgia" w:hAnsi="Georgia"/>
        </w:rPr>
        <w:t xml:space="preserve">GPT-OSS per query: 3.375 × 10^-4 dollars (batch)</w:t>
      </w:r>
    </w:p>
    <w:p>
      <w:pPr>
        <w:numPr>
          <w:ilvl w:val="0"/>
          <w:numId w:val="57"/>
        </w:numPr>
        <w:spacing w:lineRule="auto"/>
      </w:pPr>
      <w:r>
        <w:rPr>
          <w:b/>
        </w:rPr>
        <w:t xml:space="preserve">Ratio: 9.87:1</w:t>
      </w:r>
      <w:r>
        <w:rPr>
          <w:rFonts w:eastAsia="Georgia" w:cs="Georgia" w:ascii="Georgia" w:hAnsi="Georgia"/>
        </w:rPr>
        <w:t xml:space="preserve"> (Perplexity ~10x more expensive)</w:t>
      </w:r>
    </w:p>
    <w:p>
      <w:pPr>
        <w:numPr>
          <w:ilvl w:val="0"/>
          <w:numId w:val="57"/>
        </w:numPr>
        <w:spacing w:lineRule="auto"/>
      </w:pPr>
      <w:r>
        <w:rPr>
          <w:b/>
        </w:rPr>
        <w:t xml:space="preserve">GPT-OSS savings: 89.9%</w:t>
      </w:r>
      <w:r>
        <w:rPr/>
        <w:t xml:space="preserve"> compared to Perplexity Pro</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8" w:name="appendix_b_market_research_specif_706afa"/>
      <w:r>
        <w:rPr>
          <w:b/>
          <w:sz w:val="42"/>
        </w:rPr>
        <w:t xml:space="preserve">Appendix B: Market Research Specific Use Cases and Tool Selection</w:t>
      </w:r>
      <w:bookmarkEnd w:id="88"/>
    </w:p>
    <w:p>
      <w:pPr>
        <w:spacing w:line="271" w:before="240" w:lineRule="auto"/>
      </w:pPr>
      <w:bookmarkStart w:id="89" w:name="use_case_1_weekly_competitive_monitoring"/>
      <w:r>
        <w:rPr>
          <w:b/>
          <w:sz w:val="33"/>
        </w:rPr>
        <w:t xml:space="preserve">Use Case 1: Weekly Competitive Monitoring</w:t>
      </w:r>
      <w:bookmarkEnd w:id="89"/>
    </w:p>
    <w:p>
      <w:pPr>
        <w:spacing w:after="210" w:lineRule="auto"/>
      </w:pPr>
      <w:r>
        <w:rPr>
          <w:b/>
        </w:rPr>
        <w:t xml:space="preserve">Tool:</w:t>
      </w:r>
      <w:r>
        <w:rPr/>
        <w:t xml:space="preserve"> Perplexity (real-time search essential)</w:t>
      </w:r>
      <w:r>
        <w:rPr/>
        <w:br w:type="textWrapping"/>
      </w:r>
      <w:r>
        <w:rPr>
          <w:b/>
        </w:rPr>
        <w:t xml:space="preserve">Questions asked:</w:t>
      </w:r>
      <w:r>
        <w:rPr/>
        <w:t xml:space="preserve"> 20/week</w:t>
      </w:r>
      <w:r>
        <w:rPr/>
        <w:br w:type="textWrapping"/>
      </w:r>
      <w:r>
        <w:rPr>
          <w:b/>
        </w:rPr>
        <w:t xml:space="preserve">Cost:</w:t>
      </w:r>
      <w:r>
        <w:rPr/>
        <w:t xml:space="preserve"> Perplexity Pro $20/month = $0.67/question</w:t>
      </w:r>
      <w:r>
        <w:rPr/>
        <w:br w:type="textWrapping"/>
      </w:r>
      <w:r>
        <w:rPr>
          <w:b/>
        </w:rPr>
        <w:t xml:space="preserve">Why:</w:t>
      </w:r>
      <w:r>
        <w:rPr/>
        <w:t xml:space="preserve"> Competitors announce moves in real-time; only Perplexity searches live web</w:t>
      </w:r>
    </w:p>
    <w:p>
      <w:pPr>
        <w:spacing w:line="271" w:before="240" w:lineRule="auto"/>
      </w:pPr>
      <w:bookmarkStart w:id="90" w:name="use_case_2_quarterly_strategic_report"/>
      <w:r>
        <w:rPr>
          <w:b/>
          <w:sz w:val="33"/>
        </w:rPr>
        <w:t xml:space="preserve">Use Case 2: Quarterly Strategic Report</w:t>
      </w:r>
      <w:bookmarkEnd w:id="90"/>
    </w:p>
    <w:p>
      <w:pPr>
        <w:spacing w:after="210" w:lineRule="auto"/>
      </w:pPr>
      <w:r>
        <w:rPr>
          <w:b/>
        </w:rPr>
        <w:t xml:space="preserve">Tool:</w:t>
      </w:r>
      <w:r>
        <w:rPr/>
        <w:t xml:space="preserve"> Hybrid (Perplexity collect + GPT-OSS analyze)</w:t>
      </w:r>
      <w:r>
        <w:rPr/>
        <w:br w:type="textWrapping"/>
      </w:r>
      <w:r>
        <w:rPr>
          <w:b/>
        </w:rPr>
        <w:t xml:space="preserve">Cost:</w:t>
      </w:r>
      <w:r>
        <w:rPr/>
        <w:t xml:space="preserve"> $20 (Perplexity) + $2 (GPT-OSS batch) = $22/quarter</w:t>
      </w:r>
      <w:r>
        <w:rPr/>
        <w:br w:type="textWrapping"/>
      </w:r>
      <w:r>
        <w:rPr>
          <w:b/>
        </w:rPr>
        <w:t xml:space="preserve">Why:</w:t>
      </w:r>
      <w:r>
        <w:rPr/>
        <w:t xml:space="preserve"> Perplexity finds sources, GPT-OSS synthesizes into coherent narrative</w:t>
      </w:r>
    </w:p>
    <w:p>
      <w:pPr>
        <w:spacing w:line="271" w:before="240" w:lineRule="auto"/>
      </w:pPr>
      <w:bookmarkStart w:id="91" w:name="use_case_3_annual_market_assessment"/>
      <w:r>
        <w:rPr>
          <w:b/>
          <w:sz w:val="33"/>
        </w:rPr>
        <w:t xml:space="preserve">Use Case 3: Annual Market Assessment</w:t>
      </w:r>
      <w:bookmarkEnd w:id="91"/>
    </w:p>
    <w:p>
      <w:pPr>
        <w:spacing w:after="210" w:lineRule="auto"/>
      </w:pPr>
      <w:r>
        <w:rPr>
          <w:b/>
        </w:rPr>
        <w:t xml:space="preserve">Tool:</w:t>
      </w:r>
      <w:r>
        <w:rPr/>
        <w:t xml:space="preserve"> GPT-OSS 120B (deep analysis of collected data)</w:t>
      </w:r>
      <w:r>
        <w:rPr/>
        <w:br w:type="textWrapping"/>
      </w:r>
      <w:r>
        <w:rPr>
          <w:b/>
        </w:rPr>
        <w:t xml:space="preserve">Cost:</w:t>
      </w:r>
      <w:r>
        <w:rPr/>
        <w:t xml:space="preserve"> $1-3 using batch API</w:t>
      </w:r>
      <w:r>
        <w:rPr/>
        <w:br w:type="textWrapping"/>
      </w:r>
      <w:r>
        <w:rPr>
          <w:b/>
        </w:rPr>
        <w:t xml:space="preserve">Why:</w:t>
      </w:r>
      <w:r>
        <w:rPr/>
        <w:t xml:space="preserve"> 99.7% cheaper than Perplexity for large document analysis</w:t>
      </w:r>
    </w:p>
    <w:p>
      <w:pPr>
        <w:spacing w:line="271" w:before="240" w:lineRule="auto"/>
      </w:pPr>
      <w:bookmarkStart w:id="92" w:name="use_case_4_real_time_trend_discovery"/>
      <w:r>
        <w:rPr>
          <w:b/>
          <w:sz w:val="33"/>
        </w:rPr>
        <w:t xml:space="preserve">Use Case 4: Real-time Trend Discovery</w:t>
      </w:r>
      <w:bookmarkEnd w:id="92"/>
    </w:p>
    <w:p>
      <w:pPr>
        <w:spacing w:after="210" w:lineRule="auto"/>
      </w:pPr>
      <w:r>
        <w:rPr>
          <w:b/>
        </w:rPr>
        <w:t xml:space="preserve">Tool:</w:t>
      </w:r>
      <w:r>
        <w:rPr/>
        <w:t xml:space="preserve"> Perplexity (velocity matters, must be current)</w:t>
      </w:r>
      <w:r>
        <w:rPr/>
        <w:br w:type="textWrapping"/>
      </w:r>
      <w:r>
        <w:rPr>
          <w:b/>
        </w:rPr>
        <w:t xml:space="preserve">Cost:</w:t>
      </w:r>
      <w:r>
        <w:rPr/>
        <w:t xml:space="preserve"> Included in $20/month Pro plan</w:t>
      </w:r>
      <w:r>
        <w:rPr/>
        <w:br w:type="textWrapping"/>
      </w:r>
      <w:r>
        <w:rPr>
          <w:b/>
        </w:rPr>
        <w:t xml:space="preserve">Why:</w:t>
      </w:r>
      <w:r>
        <w:rPr/>
        <w:t xml:space="preserve"> Only Perplexity catches emerging trends in real-time</w:t>
      </w:r>
    </w:p>
    <w:p>
      <w:pPr>
        <w:spacing w:line="271" w:before="240" w:lineRule="auto"/>
      </w:pPr>
      <w:bookmarkStart w:id="93" w:name="use_case_5_pricing_strategy_optimization"/>
      <w:r>
        <w:rPr>
          <w:b/>
          <w:sz w:val="33"/>
        </w:rPr>
        <w:t xml:space="preserve">Use Case 5: Pricing Strategy Optimization</w:t>
      </w:r>
      <w:bookmarkEnd w:id="93"/>
    </w:p>
    <w:p>
      <w:pPr>
        <w:spacing w:after="210" w:lineRule="auto"/>
      </w:pPr>
      <w:r>
        <w:rPr>
          <w:b/>
        </w:rPr>
        <w:t xml:space="preserve">Tool:</w:t>
      </w:r>
      <w:r>
        <w:rPr/>
        <w:t xml:space="preserve"> GPT-OSS 120B (financial modeling + reasoning)</w:t>
      </w:r>
      <w:r>
        <w:rPr/>
        <w:br w:type="textWrapping"/>
      </w:r>
      <w:r>
        <w:rPr>
          <w:b/>
        </w:rPr>
        <w:t xml:space="preserve">Cost:</w:t>
      </w:r>
      <w:r>
        <w:rPr/>
        <w:t xml:space="preserve"> $0.50-2.00 per analysis</w:t>
      </w:r>
      <w:r>
        <w:rPr/>
        <w:br w:type="textWrapping"/>
      </w:r>
      <w:r>
        <w:rPr>
          <w:b/>
        </w:rPr>
        <w:t xml:space="preserve">Why:</w:t>
      </w:r>
      <w:r>
        <w:rPr/>
        <w:t xml:space="preserve"> Built-in code execution enables pricing elasticity curves</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decimal"/>
      <w:lvlText w:val="%1."/>
      <w:lvlJc w:val="left"/>
      <w:pPr>
        <w:tabs>
          <w:tab w:val="num" w:pos="1080"/>
        </w:tabs>
        <w:ind w:left="720" w:hanging="360"/>
      </w:p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decimal"/>
      <w:lvlText w:val="%1."/>
      <w:lvlJc w:val="left"/>
      <w:pPr>
        <w:tabs>
          <w:tab w:val="num" w:pos="1080"/>
        </w:tabs>
        <w:ind w:left="720" w:hanging="360"/>
      </w:p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3">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decimal"/>
      <w:lvlText w:val="%1."/>
      <w:lvlJc w:val="left"/>
      <w:pPr>
        <w:tabs>
          <w:tab w:val="num" w:pos="1080"/>
        </w:tabs>
        <w:ind w:left="720" w:hanging="360"/>
      </w:pPr>
    </w:lvl>
  </w:abstractNum>
  <w:abstractNum w:abstractNumId="49">
    <w:multiLevelType w:val="hybridMultilevel"/>
    <w:lvl w:ilvl="0">
      <w:start w:val="1"/>
      <w:numFmt w:val="decimal"/>
      <w:lvlText w:val="%1."/>
      <w:lvlJc w:val="left"/>
      <w:pPr>
        <w:tabs>
          <w:tab w:val="num" w:pos="1080"/>
        </w:tabs>
        <w:ind w:left="720" w:hanging="360"/>
      </w:p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7">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groq.com/pricing"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2026-01-29T18:06:44.803Z</dcterms:created>
  <dcterms:modified xsi:type="dcterms:W3CDTF">2026-01-29T18:06:44.803Z</dcterms:modified>
</cp:coreProperties>
</file>