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619"/>
        <w:gridCol w:w="807"/>
        <w:gridCol w:w="3220"/>
        <w:gridCol w:w="778"/>
        <w:gridCol w:w="857"/>
        <w:gridCol w:w="858"/>
        <w:gridCol w:w="1306"/>
        <w:gridCol w:w="1193"/>
      </w:tblGrid>
      <w:tr>
        <w:trPr/>
        <w:tc>
          <w:tcPr>
            <w:tcW w:w="9638" w:type="dxa"/>
            <w:gridSpan w:val="8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fill="F6B26B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Checklist de la tasca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Exercici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 he fet?</w:t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S'ha fet?</w:t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Està bé?</w:t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Número de </w:t>
              <w:br/>
              <w:t>correccions</w:t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Validació</w:t>
              <w:br/>
              <w:t>Final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offline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Personalitzar els processadors de text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Document amb imatge de fons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Importar / 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Importar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Corregides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4. Macros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 per a cada alumne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Sistema tabulat --&gt; Taula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Online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Parte d'incidències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Macro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Enviar checklist als companys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Plantilles amb làtex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2 taules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D. Document entregat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El document té totes les parts correctes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No hi ha faltes d'ortografia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S'ha entregat en el temps proposat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Número de rectificacions fetes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129</Words>
  <Characters>734</Characters>
  <CharactersWithSpaces>816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2022-11-18T08:15:04Z</dcterms:created>
  <dc:creator/>
  <dc:description/>
  <dc:language>en-US</dc:language>
  <cp:lastModifiedBy/>
  <dcterms:modified xsi:type="dcterms:W3CDTF">2022-11-18T08:17:00Z</dcterms:modified>
  <cp:revision>1</cp:revision>
  <dc:subject/>
  <dc:title/>
</cp:coreProperties>
</file>