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0F09788D" w14:textId="77777777" w:rsidR="00FD39C6" w:rsidRDefault="00FD39C6" w:rsidP="00F83F8A">
      <w:pPr>
        <w:pStyle w:val="NoSpacing"/>
        <w:tabs>
          <w:tab w:val="left" w:pos="2268"/>
        </w:tabs>
      </w:pPr>
    </w:p>
    <w:p w14:paraId="53A855E4" w14:textId="44A6C193" w:rsidR="00FD39C6" w:rsidRPr="00F83F8A" w:rsidRDefault="00FD39C6" w:rsidP="00F83F8A">
      <w:pPr>
        <w:pStyle w:val="NoSpacing"/>
        <w:tabs>
          <w:tab w:val="left" w:pos="2268"/>
        </w:tabs>
      </w:pPr>
      <w:r w:rsidRPr="00FD39C6">
        <w:rPr>
          <w:highlight w:val="darkGreen"/>
        </w:rPr>
        <w:t>Kérdés, hogy hivatkozzak le egy törvényt.</w:t>
      </w:r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5E9DBA4" w14:textId="211B0E50" w:rsidR="001B7CAA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50035052" w:history="1">
            <w:r w:rsidR="001B7CAA" w:rsidRPr="00996436">
              <w:rPr>
                <w:rStyle w:val="Hyperlink"/>
                <w:noProof/>
              </w:rPr>
              <w:t>Bevezetés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_Toc150035052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2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79BE02B" w14:textId="2AD3032A" w:rsidR="001B7CAA" w:rsidRDefault="001B7CA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3" w:history="1">
            <w:r w:rsidRPr="0099643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B74D" w14:textId="12A86E36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4" w:history="1">
            <w:r w:rsidRPr="0099643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Arkhimédész elve(Archimedes’ Principle)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CB1B" w14:textId="0722DC0A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5" w:history="1">
            <w:r w:rsidRPr="0099643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A felhajtóerő változásai különböző vízviszonyok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A53F" w14:textId="773AA95E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6" w:history="1">
            <w:r w:rsidRPr="00996436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A stabilitás és a felhajtóerő középpontjának a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44F1" w14:textId="667B74EF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7" w:history="1">
            <w:r w:rsidRPr="00996436">
              <w:rPr>
                <w:rStyle w:val="Hyperlink"/>
                <w:noProof/>
                <w:highlight w:val="lightGray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  <w:highlight w:val="lightGray"/>
              </w:rPr>
              <w:t>? Képletek a területhez, a mozgás, a középponthoz, a tehetetlenségi pillanathoz és a sugárhoz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B056" w14:textId="7788B3FD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8" w:history="1">
            <w:r w:rsidRPr="00996436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? Transverse and longitudinal stability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A478" w14:textId="6DF7F0B7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9" w:history="1">
            <w:r w:rsidRPr="00996436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Submarine Maneuvering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3F2D" w14:textId="2FC6A77D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0" w:history="1">
            <w:r w:rsidRPr="00996436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A vízalatti meghajtás és a légellenállás dinamikája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61EF" w14:textId="7F3735F5" w:rsidR="001B7CAA" w:rsidRDefault="001B7CA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1" w:history="1">
            <w:r w:rsidRPr="009964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Üzemeltetés és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FDB1" w14:textId="0B777D4D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2" w:history="1">
            <w:r w:rsidRPr="0099643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Szenzorok és műszerek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5068" w14:textId="63C88CD5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3" w:history="1">
            <w:r w:rsidRPr="0099643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Kommunikációs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8F35" w14:textId="40D6F353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4" w:history="1">
            <w:r w:rsidRPr="0099643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Emberi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AD9B" w14:textId="20C57140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5" w:history="1">
            <w:r w:rsidRPr="00996436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Path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0CD8" w14:textId="267E7D8F" w:rsidR="001B7CAA" w:rsidRDefault="001B7CA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6" w:history="1">
            <w:r w:rsidRPr="0099643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Elérhető szimulátorok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85EB" w14:textId="1D874CA1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7" w:history="1">
            <w:r w:rsidRPr="0099643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UWSim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534" w14:textId="5E484F8E" w:rsidR="001B7CAA" w:rsidRDefault="001B7CAA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68" w:history="1">
            <w:r w:rsidRPr="00996436">
              <w:rPr>
                <w:rStyle w:val="Hyperlink"/>
                <w:noProof/>
                <w:lang w:eastAsia="hu-HU" w:bidi="hu-HU"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  <w:lang w:eastAsia="hu-HU" w:bidi="hu-HU"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E70C" w14:textId="265DD416" w:rsidR="001B7CAA" w:rsidRDefault="001B7CAA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69" w:history="1">
            <w:r w:rsidRPr="00996436">
              <w:rPr>
                <w:rStyle w:val="Hyperlink"/>
                <w:noProof/>
                <w:highlight w:val="red"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  <w:highlight w:val="red"/>
              </w:rPr>
              <w:t>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71F4" w14:textId="5B61D842" w:rsidR="001B7CAA" w:rsidRDefault="001B7CAA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70" w:history="1">
            <w:r w:rsidRPr="00996436">
              <w:rPr>
                <w:rStyle w:val="Hyperlink"/>
                <w:noProof/>
                <w:highlight w:val="red"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  <w:highlight w:val="red"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7921" w14:textId="22DB0027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1" w:history="1">
            <w:r w:rsidRPr="0099643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? Ardusub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B883" w14:textId="10989742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2" w:history="1">
            <w:r w:rsidRPr="0099643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UUVSimulator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450B" w14:textId="0D8FB8FA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3" w:history="1">
            <w:r w:rsidRPr="0099643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Aqua Underwater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8D76" w14:textId="38A7E894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4" w:history="1">
            <w:r w:rsidRPr="00996436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Stonefish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D93C" w14:textId="23850393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5" w:history="1">
            <w:r w:rsidRPr="00996436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HoloOcean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A5E4" w14:textId="200EC17E" w:rsidR="001B7CAA" w:rsidRDefault="001B7CA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6" w:history="1">
            <w:r w:rsidRPr="0099643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Szimulátor létrehozására alkalmas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0688" w14:textId="106FFDC7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7" w:history="1">
            <w:r w:rsidRPr="0099643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Unreal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35B2" w14:textId="5355F7AA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8" w:history="1">
            <w:r w:rsidRPr="0099643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C089" w14:textId="3CA81884" w:rsidR="001B7CAA" w:rsidRDefault="001B7CA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9" w:history="1">
            <w:r w:rsidRPr="0099643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1D90" w14:textId="125A19B5" w:rsidR="001B7CAA" w:rsidRDefault="001B7CA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80" w:history="1">
            <w:r w:rsidRPr="0099643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F653" w14:textId="4C906434" w:rsidR="001B7CAA" w:rsidRDefault="001B7CA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81" w:history="1">
            <w:r w:rsidRPr="0099643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996436">
              <w:rPr>
                <w:rStyle w:val="Hyperlink"/>
                <w:noProof/>
                <w:lang w:val="en-GB"/>
              </w:rPr>
              <w:t>ReferencIÁk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66A9" w14:textId="6549C643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50035052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45BE8EB5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51AA9F2" w:rsidR="00FE626D" w:rsidRDefault="00FE626D" w:rsidP="00FE626D">
      <w:pPr>
        <w:pStyle w:val="Heading1"/>
      </w:pPr>
      <w:bookmarkStart w:id="3" w:name="_Toc150035053"/>
      <w:r>
        <w:lastRenderedPageBreak/>
        <w:t>Alapok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50035054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2E4683CA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FD39C6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302F007D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753781748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356E0C" w:rsidRPr="00356E0C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5B326BFF" w14:textId="38BA2695" w:rsidR="007F7B1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038C575F" w14:textId="77777777" w:rsidR="007F7B19" w:rsidRDefault="007F7B19" w:rsidP="007426F5">
      <w:pPr>
        <w:ind w:firstLine="284"/>
        <w:rPr>
          <w:lang w:eastAsia="hu-HU" w:bidi="hu-HU"/>
        </w:rPr>
      </w:pPr>
    </w:p>
    <w:p w14:paraId="673CAC64" w14:textId="02783546" w:rsidR="00FE626D" w:rsidRDefault="000C2208" w:rsidP="00FE626D">
      <w:pPr>
        <w:pStyle w:val="Heading2"/>
      </w:pPr>
      <w:bookmarkStart w:id="5" w:name="_Ref150013057"/>
      <w:bookmarkStart w:id="6" w:name="_Ref150013064"/>
      <w:bookmarkStart w:id="7" w:name="_Ref150013069"/>
      <w:bookmarkStart w:id="8" w:name="_Toc150035055"/>
      <w:r w:rsidRPr="000C2208">
        <w:lastRenderedPageBreak/>
        <w:t>A felhajtóerő változásai különböző vízviszonyok között</w:t>
      </w:r>
      <w:bookmarkEnd w:id="5"/>
      <w:bookmarkEnd w:id="6"/>
      <w:bookmarkEnd w:id="7"/>
      <w:bookmarkEnd w:id="8"/>
    </w:p>
    <w:p w14:paraId="04F6CA98" w14:textId="05C06C86" w:rsidR="0085618F" w:rsidRDefault="00326578" w:rsidP="00791062">
      <w:pPr>
        <w:ind w:firstLine="284"/>
        <w:rPr>
          <w:lang w:eastAsia="hu-HU" w:bidi="hu-HU"/>
        </w:rPr>
      </w:pPr>
      <w:r w:rsidRPr="00326578">
        <w:rPr>
          <w:lang w:eastAsia="hu-HU" w:bidi="hu-HU"/>
        </w:rPr>
        <w:t xml:space="preserve">A felhajtóerő megértésében alapvető felismerni, hogy egy tengeralattjáró, egy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 w:rsidRPr="00326578">
        <w:rPr>
          <w:lang w:eastAsia="hu-HU" w:bidi="hu-HU"/>
        </w:rPr>
        <w:t xml:space="preserve"> jelzéssel jelölt folyadékmennyiséget szorít ki a vízvonaláig. Amikor lebeg, ennek a kiszorított folyadéknak a súlya megegyezik a </w:t>
      </w:r>
      <w:r w:rsidR="00647AB8">
        <w:rPr>
          <w:lang w:eastAsia="hu-HU" w:bidi="hu-HU"/>
        </w:rPr>
        <w:t xml:space="preserve">tengeralattjáró </w:t>
      </w:r>
      <w:r w:rsidRPr="00326578">
        <w:rPr>
          <w:lang w:eastAsia="hu-HU" w:bidi="hu-HU"/>
        </w:rPr>
        <w:t xml:space="preserve">és </w:t>
      </w:r>
      <w:r w:rsidR="00647AB8">
        <w:rPr>
          <w:lang w:eastAsia="hu-HU" w:bidi="hu-HU"/>
        </w:rPr>
        <w:t>a</w:t>
      </w:r>
      <w:r w:rsidRPr="00326578">
        <w:rPr>
          <w:lang w:eastAsia="hu-HU" w:bidi="hu-HU"/>
        </w:rPr>
        <w:t xml:space="preserve"> tartalm</w:t>
      </w:r>
      <w:r w:rsidR="00647AB8">
        <w:rPr>
          <w:lang w:eastAsia="hu-HU" w:bidi="hu-HU"/>
        </w:rPr>
        <w:t>ának a</w:t>
      </w:r>
      <w:r w:rsidRPr="00326578">
        <w:rPr>
          <w:lang w:eastAsia="hu-HU" w:bidi="hu-HU"/>
        </w:rPr>
        <w:t xml:space="preserve"> súlyával. Ha ismerjük a víz tömegsűrűségét </w:t>
      </w:r>
      <w:r w:rsidR="00647AB8">
        <w:rPr>
          <w:lang w:eastAsia="hu-HU" w:bidi="hu-HU"/>
        </w:rPr>
        <w:t>p-t</w:t>
      </w:r>
      <w:r w:rsidRPr="00326578">
        <w:rPr>
          <w:lang w:eastAsia="hu-HU" w:bidi="hu-HU"/>
        </w:rPr>
        <w:t xml:space="preserve">, akkor kiszámíthatjuk a kiszorított folyadék súlyát, amelyet eltolódási súlynak, </w:t>
      </w:r>
      <w:r w:rsidR="00647AB8">
        <w:rPr>
          <w:lang w:eastAsia="hu-HU" w:bidi="hu-HU"/>
        </w:rPr>
        <w:t>W-</w:t>
      </w:r>
      <w:proofErr w:type="spellStart"/>
      <w:r w:rsidR="00647AB8">
        <w:rPr>
          <w:lang w:eastAsia="hu-HU" w:bidi="hu-HU"/>
        </w:rPr>
        <w:t>nek</w:t>
      </w:r>
      <w:proofErr w:type="spellEnd"/>
      <w:r w:rsidRPr="00326578">
        <w:rPr>
          <w:lang w:eastAsia="hu-HU" w:bidi="hu-HU"/>
        </w:rPr>
        <w:t>, hívnak.</w:t>
      </w:r>
      <w:r w:rsidR="009A237B">
        <w:rPr>
          <w:lang w:eastAsia="hu-HU" w:bidi="hu-HU"/>
        </w:rPr>
        <w:t xml:space="preserve"> Ez</w:t>
      </w:r>
      <w:r w:rsidR="00E702A0">
        <w:rPr>
          <w:lang w:eastAsia="hu-HU" w:bidi="hu-HU"/>
        </w:rPr>
        <w:t>ek alapkán az eltolódási súly</w:t>
      </w:r>
      <w:r w:rsidR="009A237B">
        <w:rPr>
          <w:lang w:eastAsia="hu-HU" w:bidi="hu-HU"/>
        </w:rPr>
        <w:t xml:space="preserve"> a következőképpen számítható ki:</w:t>
      </w:r>
    </w:p>
    <w:p w14:paraId="2D5A9A85" w14:textId="26DE1A24" w:rsidR="009A237B" w:rsidRPr="009A237B" w:rsidRDefault="009A237B" w:rsidP="00791062">
      <w:pPr>
        <w:ind w:firstLine="284"/>
        <w:rPr>
          <w:sz w:val="32"/>
          <w:szCs w:val="28"/>
          <w:lang w:eastAsia="hu-HU" w:bidi="hu-HU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hu-HU" w:bidi="hu-HU"/>
            </w:rPr>
            <m:t>W=pg∇</m:t>
          </m:r>
        </m:oMath>
      </m:oMathPara>
    </w:p>
    <w:p w14:paraId="2E494AC9" w14:textId="4CD38A99" w:rsidR="00B65285" w:rsidRDefault="009A237B" w:rsidP="00EA38BF">
      <w:pPr>
        <w:rPr>
          <w:lang w:eastAsia="hu-HU" w:bidi="hu-HU"/>
        </w:rPr>
      </w:pPr>
      <w:r>
        <w:rPr>
          <w:lang w:eastAsia="hu-HU" w:bidi="hu-HU"/>
        </w:rPr>
        <w:t xml:space="preserve">, ahol p a víz tömegsűrűsége, g a gravitációs gyorsulás, és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>
        <w:rPr>
          <w:lang w:eastAsia="hu-HU" w:bidi="hu-HU"/>
        </w:rPr>
        <w:t xml:space="preserve"> a</w:t>
      </w:r>
      <w:r w:rsidR="00E1686F">
        <w:rPr>
          <w:lang w:eastAsia="hu-HU" w:bidi="hu-HU"/>
        </w:rPr>
        <w:t xml:space="preserve"> kiszorított térfogat.</w:t>
      </w:r>
    </w:p>
    <w:p w14:paraId="5CDFA070" w14:textId="77777777" w:rsidR="00356E0C" w:rsidRDefault="00443ABA" w:rsidP="00356E0C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sűrűség, p. jelentős szerepet játszik a felhajtóerő meghatározásában. </w:t>
      </w:r>
      <w:r w:rsidR="00EA38BF" w:rsidRPr="00EA38BF">
        <w:rPr>
          <w:lang w:eastAsia="hu-HU" w:bidi="hu-HU"/>
        </w:rPr>
        <w:t>Az SI egységekben az édesvíz</w:t>
      </w:r>
      <w:r w:rsidR="00EA38BF">
        <w:rPr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 w:rsidRPr="00EA38BF">
        <w:rPr>
          <w:sz w:val="22"/>
          <w:szCs w:val="20"/>
          <w:lang w:eastAsia="hu-HU" w:bidi="hu-HU"/>
        </w:rPr>
        <w:t xml:space="preserve"> </w:t>
      </w:r>
      <w:r w:rsidR="00EA38BF">
        <w:rPr>
          <w:lang w:eastAsia="hu-HU" w:bidi="hu-HU"/>
        </w:rPr>
        <w:t xml:space="preserve">értéke körülbelül 9.81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 </w:t>
      </w:r>
      <m:oMath>
        <m:r>
          <w:rPr>
            <w:rFonts w:ascii="Cambria Math" w:eastAsiaTheme="minorEastAsia" w:hAnsi="Cambria Math"/>
            <w:lang w:eastAsia="hu-HU" w:bidi="hu-HU"/>
          </w:rPr>
          <m:t>p=1.0t/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) </w:t>
      </w:r>
      <w:r w:rsidR="00EA38BF" w:rsidRPr="00EA38BF">
        <w:rPr>
          <w:rFonts w:eastAsiaTheme="minorEastAsia"/>
          <w:lang w:eastAsia="hu-HU" w:bidi="hu-HU"/>
        </w:rPr>
        <w:t>míg a sós víz esetében</w:t>
      </w:r>
      <w:r w:rsidR="00EA38BF">
        <w:rPr>
          <w:rFonts w:eastAsiaTheme="minorEastAsia"/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>
        <w:rPr>
          <w:rFonts w:eastAsiaTheme="minorEastAsia"/>
          <w:lang w:eastAsia="hu-HU" w:bidi="hu-HU"/>
        </w:rPr>
        <w:t xml:space="preserve"> 10.06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</w:t>
      </w:r>
      <m:oMath>
        <m:r>
          <w:rPr>
            <w:rFonts w:ascii="Cambria Math" w:eastAsiaTheme="minorEastAsia" w:hAnsi="Cambria Math"/>
            <w:lang w:eastAsia="hu-HU" w:bidi="hu-HU"/>
          </w:rPr>
          <m:t>p=1.026t/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>)</w:t>
      </w:r>
      <w:r w:rsidR="001B5216">
        <w:rPr>
          <w:rFonts w:eastAsiaTheme="minorEastAsia"/>
          <w:lang w:eastAsia="hu-HU" w:bidi="hu-HU"/>
        </w:rPr>
        <w:t xml:space="preserve">. </w:t>
      </w:r>
      <w:r>
        <w:rPr>
          <w:lang w:eastAsia="hu-HU" w:bidi="hu-HU"/>
        </w:rPr>
        <w:t>A sósvízből az édesvízbe való váltás jelentősen befolyásolhatja a tengeralattjáró merülésé</w:t>
      </w:r>
      <w:r w:rsidR="002472F1">
        <w:rPr>
          <w:lang w:eastAsia="hu-HU" w:bidi="hu-HU"/>
        </w:rPr>
        <w:t>t</w:t>
      </w:r>
      <w:r>
        <w:rPr>
          <w:lang w:eastAsia="hu-HU" w:bidi="hu-HU"/>
        </w:rPr>
        <w:t xml:space="preserve"> a két víz különböző sűrűsége miatt. Ez a jelenség abból adódik, hogy az édesvíz sűrűsége körülbelül 2%-kal kevesebb, mint az óceáni sósvízé.</w:t>
      </w:r>
      <w:r w:rsidR="00356E0C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804573734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356E0C" w:rsidRPr="00356E0C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2405A6F2" w14:textId="54B8FCDA" w:rsidR="00443ABA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Továbbá, egy lényeges tényező a hőmérsékelt hatása a víz sűrűségére. A számol</w:t>
      </w:r>
      <w:r w:rsidR="002472F1">
        <w:rPr>
          <w:lang w:eastAsia="hu-HU" w:bidi="hu-HU"/>
        </w:rPr>
        <w:t>ás során meghatározott</w:t>
      </w:r>
      <w:r>
        <w:rPr>
          <w:lang w:eastAsia="hu-HU" w:bidi="hu-HU"/>
        </w:rPr>
        <w:t xml:space="preserve"> alaphőmérséklettől való eltérés befolyásolhatja a felhajtóerőt, ami </w:t>
      </w:r>
      <w:r w:rsidR="004C1849">
        <w:rPr>
          <w:lang w:eastAsia="hu-HU" w:bidi="hu-HU"/>
        </w:rPr>
        <w:t>korrekciót tesz szükségessé a számításoknál.</w:t>
      </w:r>
    </w:p>
    <w:p w14:paraId="13DA20D2" w14:textId="6CE29899" w:rsidR="001313A5" w:rsidRDefault="008376BF" w:rsidP="001B7CAA">
      <w:pPr>
        <w:ind w:firstLine="284"/>
        <w:rPr>
          <w:lang w:eastAsia="hu-HU" w:bidi="hu-HU"/>
        </w:rPr>
      </w:pPr>
      <w:r>
        <w:rPr>
          <w:lang w:eastAsia="hu-HU" w:bidi="hu-HU"/>
        </w:rPr>
        <w:t>Összefoglalva, a víz sűrűsége, amelyet a sótartalom és a hőmérséklet befolyásol egy tengeralattjáró elmozdulásának alapvető eleme, ami</w:t>
      </w:r>
      <w:r w:rsidR="00AA1E5A">
        <w:rPr>
          <w:lang w:eastAsia="hu-HU" w:bidi="hu-HU"/>
        </w:rPr>
        <w:t xml:space="preserve"> alapját képezi a felhajtóerő számításoknak. Ez elengedhetetlen egy tengeralattjáró tervezéséhez és teljesítményéhez.</w:t>
      </w:r>
    </w:p>
    <w:p w14:paraId="3821E81A" w14:textId="06AF97A7" w:rsidR="00791062" w:rsidRDefault="000D0979" w:rsidP="00854F09">
      <w:pPr>
        <w:pStyle w:val="Heading2"/>
      </w:pPr>
      <w:bookmarkStart w:id="9" w:name="_Toc150035056"/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  <w:bookmarkEnd w:id="9"/>
    </w:p>
    <w:p w14:paraId="3FB7DC85" w14:textId="4C966181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912EA0">
        <w:rPr>
          <w:highlight w:val="red"/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912EA0">
        <w:rPr>
          <w:highlight w:val="red"/>
          <w:lang w:eastAsia="hu-HU" w:bidi="hu-HU"/>
        </w:rPr>
        <w:t>tömegközéppontjával</w:t>
      </w:r>
      <w:r>
        <w:rPr>
          <w:lang w:eastAsia="hu-HU" w:bidi="hu-HU"/>
        </w:rPr>
        <w:t>.</w:t>
      </w:r>
      <w:r w:rsidR="004826A9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-241558140"/>
          <w:citation/>
        </w:sdtPr>
        <w:sdtContent>
          <w:r w:rsidR="004826A9" w:rsidRPr="004826A9">
            <w:rPr>
              <w:highlight w:val="lightGray"/>
              <w:lang w:eastAsia="hu-HU" w:bidi="hu-HU"/>
            </w:rPr>
            <w:fldChar w:fldCharType="begin"/>
          </w:r>
          <w:r w:rsidR="004826A9" w:rsidRPr="004826A9">
            <w:rPr>
              <w:highlight w:val="lightGray"/>
              <w:lang w:eastAsia="hu-HU" w:bidi="hu-HU"/>
            </w:rPr>
            <w:instrText xml:space="preserve"> CITATION San22 \l 1038 </w:instrText>
          </w:r>
          <w:r w:rsidR="004826A9" w:rsidRPr="004826A9">
            <w:rPr>
              <w:highlight w:val="lightGray"/>
              <w:lang w:eastAsia="hu-HU" w:bidi="hu-HU"/>
            </w:rPr>
            <w:fldChar w:fldCharType="separate"/>
          </w:r>
          <w:r w:rsidR="004826A9" w:rsidRPr="004826A9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4826A9" w:rsidRPr="004826A9">
            <w:rPr>
              <w:highlight w:val="lightGray"/>
              <w:lang w:eastAsia="hu-HU" w:bidi="hu-HU"/>
            </w:rPr>
            <w:fldChar w:fldCharType="end"/>
          </w:r>
        </w:sdtContent>
      </w:sdt>
      <w:r>
        <w:rPr>
          <w:lang w:eastAsia="hu-HU" w:bidi="hu-HU"/>
        </w:rPr>
        <w:t xml:space="preserve"> </w:t>
      </w:r>
      <w:r w:rsidR="00A5562C">
        <w:rPr>
          <w:lang w:eastAsia="hu-HU" w:bidi="hu-HU"/>
        </w:rPr>
        <w:t>A felhajtóerő középpontjának jele: B.</w:t>
      </w:r>
    </w:p>
    <w:p w14:paraId="19BE7453" w14:textId="33C6CD35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</w:t>
      </w:r>
      <w:r w:rsidR="00626CB3">
        <w:rPr>
          <w:lang w:eastAsia="hu-HU" w:bidi="hu-HU"/>
        </w:rPr>
        <w:t>A</w:t>
      </w:r>
      <w:r>
        <w:rPr>
          <w:lang w:eastAsia="hu-HU" w:bidi="hu-HU"/>
        </w:rPr>
        <w:t xml:space="preserve">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  <w:r w:rsidR="00626CB3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70859876"/>
          <w:citation/>
        </w:sdtPr>
        <w:sdtContent>
          <w:r w:rsidR="006F3F5F" w:rsidRPr="006F3F5F">
            <w:rPr>
              <w:highlight w:val="lightGray"/>
              <w:lang w:eastAsia="hu-HU" w:bidi="hu-HU"/>
            </w:rPr>
            <w:fldChar w:fldCharType="begin"/>
          </w:r>
          <w:r w:rsidR="006F3F5F" w:rsidRP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 w:rsidRPr="006F3F5F">
            <w:rPr>
              <w:highlight w:val="lightGray"/>
              <w:lang w:eastAsia="hu-HU" w:bidi="hu-HU"/>
            </w:rPr>
            <w:fldChar w:fldCharType="separate"/>
          </w:r>
          <w:r w:rsidR="006F3F5F" w:rsidRPr="006F3F5F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 w:rsidRPr="006F3F5F">
            <w:rPr>
              <w:highlight w:val="lightGray"/>
              <w:lang w:eastAsia="hu-HU" w:bidi="hu-HU"/>
            </w:rPr>
            <w:fldChar w:fldCharType="end"/>
          </w:r>
        </w:sdtContent>
      </w:sdt>
    </w:p>
    <w:p w14:paraId="11A26507" w14:textId="5DDD51CA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 xml:space="preserve">) helyzete </w:t>
      </w:r>
      <w:r w:rsidRPr="00AC3BA0">
        <w:rPr>
          <w:lang w:eastAsia="hu-HU" w:bidi="hu-HU"/>
        </w:rPr>
        <w:lastRenderedPageBreak/>
        <w:t>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felett.</w:t>
      </w:r>
      <w:r w:rsidR="00863267">
        <w:rPr>
          <w:lang w:eastAsia="hu-HU" w:bidi="hu-HU"/>
        </w:rPr>
        <w:t xml:space="preserve"> </w:t>
      </w:r>
      <w:r w:rsidR="00863267" w:rsidRPr="00863267">
        <w:rPr>
          <w:highlight w:val="red"/>
          <w:lang w:eastAsia="hu-HU" w:bidi="hu-HU"/>
        </w:rPr>
        <w:t>Amint a ballasztartályokat teljesen elárasztják, B a nyomás alatti hajótest normál felhajtóerejének középpontjába emelkedik, és a stabilitás helyreáll G-vel B alatt.</w:t>
      </w:r>
      <w:r w:rsidR="00863267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928223915"/>
          <w:citation/>
        </w:sdtPr>
        <w:sdtContent>
          <w:r w:rsidR="006F3F5F">
            <w:rPr>
              <w:lang w:eastAsia="hu-HU" w:bidi="hu-HU"/>
            </w:rPr>
            <w:fldChar w:fldCharType="begin"/>
          </w:r>
          <w:r w:rsid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>
            <w:rPr>
              <w:lang w:eastAsia="hu-HU" w:bidi="hu-HU"/>
            </w:rPr>
            <w:fldChar w:fldCharType="separate"/>
          </w:r>
          <w:r w:rsidR="006F3F5F" w:rsidRPr="006F3F5F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>
            <w:rPr>
              <w:lang w:eastAsia="hu-HU" w:bidi="hu-HU"/>
            </w:rPr>
            <w:fldChar w:fldCharType="end"/>
          </w:r>
        </w:sdtContent>
      </w:sdt>
    </w:p>
    <w:p w14:paraId="3F7B2C06" w14:textId="6D613251" w:rsidR="007D131B" w:rsidRDefault="00FD3F4A" w:rsidP="00912EA0">
      <w:pPr>
        <w:ind w:firstLine="284"/>
        <w:rPr>
          <w:lang w:eastAsia="hu-HU" w:bidi="hu-HU"/>
        </w:rPr>
      </w:pPr>
      <w:r>
        <w:rPr>
          <w:noProof/>
          <w:lang w:eastAsia="hu-HU" w:bidi="hu-H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44D1B" wp14:editId="0F618028">
                <wp:simplePos x="0" y="0"/>
                <wp:positionH relativeFrom="column">
                  <wp:posOffset>492125</wp:posOffset>
                </wp:positionH>
                <wp:positionV relativeFrom="paragraph">
                  <wp:posOffset>488950</wp:posOffset>
                </wp:positionV>
                <wp:extent cx="4410075" cy="3238500"/>
                <wp:effectExtent l="0" t="0" r="9525" b="0"/>
                <wp:wrapTopAndBottom/>
                <wp:docPr id="4172015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238500"/>
                          <a:chOff x="0" y="0"/>
                          <a:chExt cx="4410075" cy="3238500"/>
                        </a:xfrm>
                      </wpg:grpSpPr>
                      <pic:pic xmlns:pic="http://schemas.openxmlformats.org/drawingml/2006/picture">
                        <pic:nvPicPr>
                          <pic:cNvPr id="555128224" name="Picture 1" descr="Stable and Unstable Conditions in a Submerged Submari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78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7887129" name="Text Box 1"/>
                        <wps:cNvSpPr txBox="1"/>
                        <wps:spPr>
                          <a:xfrm>
                            <a:off x="0" y="2838450"/>
                            <a:ext cx="4410075" cy="400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94158" w14:textId="0889AFD4" w:rsidR="00FD3F4A" w:rsidRPr="00460A70" w:rsidRDefault="00FD3F4A" w:rsidP="00FD3F4A">
                              <w:pPr>
                                <w:pStyle w:val="Caption"/>
                                <w:rPr>
                                  <w:rFonts w:eastAsiaTheme="minorHAnsi"/>
                                  <w:noProof/>
                                  <w:sz w:val="24"/>
                                  <w:lang w:eastAsia="en-US"/>
                                </w:rPr>
                              </w:pPr>
                              <w:r w:rsidRPr="00F15493">
                                <w:rPr>
                                  <w:highlight w:val="darkGray"/>
                                </w:rPr>
                                <w:t xml:space="preserve">ábra 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begin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instrText xml:space="preserve"> SEQ ábra \* ARABIC </w:instrTex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separate"/>
                              </w:r>
                              <w:r w:rsidRPr="00F15493">
                                <w:rPr>
                                  <w:noProof/>
                                  <w:highlight w:val="darkGray"/>
                                </w:rPr>
                                <w:t>1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end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t xml:space="preserve"> Stabil és instabil körülmények víz alá merült tengeralattjárónál </w:t>
                              </w:r>
                              <w:sdt>
                                <w:sdtPr>
                                  <w:rPr>
                                    <w:highlight w:val="darkGray"/>
                                  </w:rPr>
                                  <w:id w:val="-546383461"/>
                                  <w:citation/>
                                </w:sdtPr>
                                <w:sdtContent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begin"/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instrText xml:space="preserve"> CITATION Cha21 \l 1038 </w:instrTex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separate"/>
                                  </w:r>
                                  <w:r w:rsidR="00F15493" w:rsidRPr="00F15493">
                                    <w:rPr>
                                      <w:noProof/>
                                      <w:highlight w:val="darkGray"/>
                                    </w:rPr>
                                    <w:t>(Chakraborty, 2021)</w: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44D1B" id="Group 2" o:spid="_x0000_s1026" style="position:absolute;left:0;text-align:left;margin-left:38.75pt;margin-top:38.5pt;width:347.25pt;height:255pt;z-index:251661312" coordsize="44100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c/bjgMAAFEIAAAOAAAAZHJzL2Uyb0RvYy54bWycVsFu2zgQvRfYfyB4&#10;byQrduM14hSu0wQFsq2xTtEzRVEWUYlkSdpS+vX7SEnxOsmi2xyizJDD4ZvHN6Qv33dNTQ7COqnV&#10;kk7OUkqE4rqQarekX+9v3s4pcZ6pgtVaiSV9EI6+v/rjzWVrFiLTla4LYQmSKLdozZJW3ptFkjhe&#10;iYa5M22EwmSpbcM8XLtLCstaZG/qJEvTd0mrbWGs5sI5jF73k/Qq5i9Lwf2XsnTCk3pJgc3Hr43f&#10;PHyTq0u22FlmKskHGOwVKBomFTZ9THXNPCN7K5+laiS32unSn3HdJLosJRexBlQzSZ9Uc2v13sRa&#10;dot2Zx5pArVPeHp1Wv75cGvN1mwsmGjNDlxEL9TSlbYJ/4GSdJGyh0fKROcJx+B0OknTixklHHPn&#10;2fl8lg6k8grMP1vHq4+/WJmMGycncIzkC/wNHMB6xsGvtYJVfm8FHZI0/ytHw+z3vXmL4zLMy1zW&#10;0j9E6eFgAih12Ei+sb0DOjeWyGJJZ7PZJJtn2ZQSxRooH1FhczKhpBCOQ4Nbz/JaEDQH+arQJMFZ&#10;a1VIj2ZyRCrCyHafN8LuRBEtZqUSQbNh47BXvzMLzNxp/t0RpdcVUzuxcgbaR0eG6OQ0PLonsPNa&#10;mhtZ1+G0gz0QBIxPdPYCx72GrzXfN0L5vimtqMEViqikcZTYhWhyAVLspyICYgtn+d8AGNvPeSs8&#10;r8LmJUAM49DB40REfAQZynGQLMnbv3QBbtne69h+vy3Z7GI+nUK/gaVReKDTOn8rdEOCAdhAGtOz&#10;w50LmBE6hgTUSgfyYi21OhlAYBiJ+APiwUQBodtw5bmRa3jP2P6trt5WzAigDGmPMpy8m1zM5xeT&#10;7M9Rh/ehdT/oDkIE4iE6XADEdxgeJBPGe8BHVk7ugWx+Pp/Ohl5/8TaYpmnaB7yeWadrWYzKDJSv&#10;a0sODJd5W0kfWwHJT6L+4wSOBQXLd3k3VJ/r4gHFW42DxgvhDL+R2OiOOb9hFo8BBvHA+S/4lLVu&#10;l1QPFiWVtj9fGg/xOE3MUtLicVlS92PPws1Tf1I45/ASjYYdjXw01L5Za5SImwJoookF1tejWVrd&#10;fMO7twq7YIopjr2WlHs7OmsPH1N4OblYraLdX2F3amtw8U2ioAOl9903Zs0gdY+j/KxHLbHFE8X3&#10;sb3EV2i6UsZ2CJT2PELgwYGuoxXfLVgnD+O//Rh1/CVw9Q8AAAD//wMAUEsDBAoAAAAAAAAAIQAi&#10;r2RZ5FkAAORZAAAUAAAAZHJzL21lZGlhL2ltYWdlMS5wbmeJUE5HDQoaCgAAAA1JSERSAAADfwAA&#10;AjUIAwAAAFHdswMAAABUUExURQAAAAAAAPDw8AAAAFpaWv///wAAAPT09Orq6iMjIwgICBQUFP39&#10;/fn5+cnJydbW1jIyMkJCQq2trZ2dnU9PT7u7u4+Pj+Hh4VxcXGpqand3d4KCgrti4j4AAAAFdFJO&#10;U5CA1DCGrykakAAAIABJREFUeNrsXdmSG6kWnBtzzV6sRUHB///ngHraY3drKaxW0Q+ZT21FKBxB&#10;Kg9n56+//wIAYAr+19RHAACYAtH19wMAgAn4P4H+AAD6AwDoDwAA6A8AoD8AAKA/AID+AACA/gAA&#10;+gMAAPoDAOgPAADoDwCgPwAAoD8AgP4AAID+AAD6AwAA+gMA6A8AoD+cw7lQyhicAoiC/ibRSmNk&#10;C84BREF/M8CCkyXiHEAU9DcBi8lSVo2DAFHQ3wyrGqXgAREgiIL+ZmDLxGaKcwBR0N8Ep4ZlK/aw&#10;KBwFiIL+zoaihhPhDeQHoqC/CTBZyGxQfQBR0N+MmF5bYreEgwBR0N+EoCJuQq4ovoMo6G9KULE7&#10;guQLiIL+poAmJ8kWIT8QBf1NgK5S2AT5gSjob4JTw4IlPFDoD0RBfxNoNVUIp5F8AVHQ3wSwYoWr&#10;6DwDUdDfDFaN47JGHASIgv4mwHhBuGaI/kAU9DchqKiOuAL5gSjobwarbOciB0R/IAr6mwAaLJEb&#10;ag8gCvqbwWrqrGLpBIiC/mYgaSm4x9wDiIL+ZiDsWDoBoqC/OVjSzkn16HwBUdDfk1CMMTpIENVO&#10;CI+VZyeLiTam1HcmCvr7A1ZrXsNgfG6yFBk7X04mKgZbBhOZJxMF/Q2D6dXKXHxix2/MFLnkHqX3&#10;c/0UWrO0a4jm+xIF/Q1DB0kIEc4benQ6eokbkQ5LJ84FZa4zJatn35Yo6G/YqQmcyJVLInmNx3wb&#10;RVcu9g3yO9lQ9hFaa5sC3XZsjdn5REF/o05NLFKuPlQrhds3fSRUSNFKGVB6P9n79CvhNYTMBV+L&#10;1wds5flEQX/DMYUjtiw0FSuI4NU/dkLVxRBrBH/nMpWqIE6zxa+WCJFrepiznkAU9DcoP2OFaBZS&#10;Kaq940Ly9VF4r1jzWG1gOL1z44TiyFqWRlTSxQnB7Rbvm8oZREF/Y0hRSq77Xh7FTM22CXDriZi7&#10;VrV5rE6j8fpc+bHMyR7e/gzFSdkCO323GjiDKOhvDC2msPvP9LTxTgoic7y3KGsplriKozsXLF5G&#10;aN//ZbIlRNigvxlR0N+QUTUtQCj6Z3MgZcbvshnNHG7u6mHGSoHky9mIWTRD+U5Ki9f11niwrsZb&#10;xb0pREF/I6A+E779etktKTjbrsDd3wrvU3/DUWPu4eQ4PVixbvTXT2K2krQP9Y1q4BSioL8RVpnr&#10;198H9phukQbp76RepdU3p6Zg7uF8Q/lphHZJtZlKIsv1PMwUoqC/AfnpICU3H/NjlCbffBti1/LZ&#10;ei5xb5LFa2Mnxwls5aJ+MJRKLSn6lRPu9s8N1pOIgv4G9OeL4Feak5RKOjtJpPMffZvmB2UsvD4d&#10;LZQT8tq77cwUx5uvsvkPEyyziIL+BmKKLEm+OhmmFqoD7/X4XbPfXZ7msW4ovZ+MZiilu6oltRjf&#10;fBXysWw7iyjo77hR9U7weqvSwHTYnZC29Pj+56fG93Ih5h5ONpTFCXeri5OmUFfZLGWN34Ao6O8w&#10;TAsQVn8n6Ii1J9h4NT+dUBV2wVfI7+ToL63ic5rspzp/LHqzPWO26/lEQX9HkbwkPN5JT6uFGb82&#10;Bbrs327Jtx6MiOTLyUwV3gzlnVNfqIlZCmFdeEu4zCMK+juKy2SYuZuf7i1pa4v8bX1rSWPaEVkw&#10;9X4uqF6lLPq+h2q2tfeElmAYnUkU9HcU2ZJcH89xtvBeXML7dgWm9b7HCrwkTgiEWPMwk2nipRjo&#10;vJlJFPR3DMxzIeKB91AXykLzfwR31QdBrMbcw7lQu2uG8nEhYVmYr40oaYvfphEF/R0jNW1SOH2o&#10;O0Jpn12fkd/2Zl4TWl9ORS+9H90fqP3eiXJ1F7OIgv6Osao54YcnwxSNRRLS3JsVnWcnG0rmJZFH&#10;H65V1DeihBDTiIL+DsnPV8FzOpwfW1jyG++7f3iJaL0+kylzr0j7/YiC/g6ZyS0TV5fj+TGlUuwD&#10;Z0S4B0OfwNfG6VES5wdCOZX8TKKgvwPoSyeIH2tOos1jlTvvrU4lQoBnXX9hF3ZfhonKfZmPrBH9&#10;n98RvbdzMD+26CD4GkN1/PCaNOBp+bHdkTJUSFBziYL+DlDk13aVDcmvr17uuwxoqk4eXJMGPO99&#10;muZLxiEJLdtOXJlGFPR34CorRK5jk2G07zKI5jJzptdeZXIeKyhejrgLOdbFeZl78POIgv4eXmVs&#10;c+0qG3zFI8j3ZjXKfO07YvqLEYgDX8yUFdYPFRKM59K+jVR3ojI/mSjo75CFLH6IkOaxCv5eUVIq&#10;eWeFEGs0FL3YrwPVe3NU0ghTqt+Y76GF+nEhipxJFPT30KfZpLBmMPlSmtr+KxculOnSHFLuKtaA&#10;vjD6y1bsYUh+qUrhzESioL9HWuqTYXnoRRxFfV9+9yuBivl9lULmoBkaQl+VfOkj7HGI3LgTvqeJ&#10;REF/j2KKvnQi0rHvtB9CjR+2/zCz9540PvYLAY47KoEIO9bF+XZj/s7TuURBfw+ush7Sh7HB6L4m&#10;7XO5cOlr0lxfAVuwDfQFTF3eexh67Pbtsc1PbWenEgX93XdQ2vU3OhmmerPo1Sz425o0Yb1mqAa+&#10;wFER+1gDiw7i+kj1eURBfw8spCB8LPnyo3us13cZKKVM6Nu3ZMZOpq92VCpvehk71N2KNdCpREF/&#10;d7Fl4fax54i7x+puLpKkTPu9J9hywFLeLwS9tfHzjm8TXQvy2FyioL+7RrVYMvgcsWI7F/lO6L6k&#10;zfU+i+ITqoFf56hoMdii20N7Yu8M6p5CFPR3z5P0jsg45oAwTR78EBQ1cZV9Q4U3OOMvc1T64w1j&#10;nWeW3L8xzyAK+rvHUHNA8pj3oWIVNj/IgtP0b6dT9QnVwK9girVQ7uDSiXeijO/JFzaZKOjvjvnT&#10;ssUUQ9ffJQt+xGNtlpWLyxb0RSET83T0F4cdFRUKsTudTRT0d9uohiL4OtaGdPiHsNAUayfWFYMr&#10;8FmY5iaWocbPy8bdoKcTBf3dSb6sLaYYMnqXDvyja9LMv2vSvGbIwzzFFItWHt+O9WYo9SqkPyTZ&#10;lxIF/d0Ovq0gg88RL5p3j/XwfxGL7I8mBdyAT1HlK5FuGWu83iXZzXyioL9buMxyjiVflvZDGPFY&#10;VS8yWSE4tlM8df2tlpSx5EvyfaiFzicK+rt14uGyyG7sO71cXwZdJyeIRR3iCbC+a2DMUVni1gzl&#10;iDf5KqKgvxvnrXdB1jTW+ZLGPdY/SB0Av0OXPsM3FKfTvqN++w5EQX83rrLdNobGmm91lXLVY6NK&#10;JogRRwj4fDGF3sYy1PnCtO3Jl+9AFPR33UFJzaepY3MPi8+S72nwO1Vwh5n4J/RnqmjX39ARmh79&#10;jRnKVxEF/V0ndZPD1s6U5rGOfUfRzEkJkN8TlrJYstax5KdvN+aWvgVR0N+1025XGXFlrPFzCeto&#10;C+KPFK2UHtnPPwc1jsttaDW5MmU4TngZUdDf1QChji+doCsXZXBSV/f1PxrV9z9nKsVeFRjbjhX6&#10;dp6xG/NlREF/14xqdcT5Qe/TCznosf7D3rVtt43DwKdQ4kW8ilf9/38uQCebOEmbIK5lOSbP2b40&#10;jrcaDTAAwaGak2Q2js33C5Yne7MuM3m74opADf59XLOBVLYRJ19iZZaqWH0l3Wo21ocnaDYQHVQp&#10;yaWlGbtcEajBv09SGWgaqYn3PSTOiicq1r7HMYq/C4QK1Ok8TDTH3cZsmY8C1ODfx7Wt79w7v/Ei&#10;hMJsoAXIWXMp4xh9uSD9ZSe/dYjhTEpyVmmV3DWBGvz7WB90Wx7a4OfcrKiRFiGzl18eAB3rr09Q&#10;f+Yf+HekdBM8ZVL35ZpADf59iHbeMpkmoukEF5Jan4feOhgP/OfrdECTLiWJgfKaQA3+fSjp8bqV&#10;SJOSvglL86jHQCzlNjzQLhMq1F2iWVuQkvk4QA3+vUcoSijpSWJfLduK18PTAnEgtw7GOq+5zSqA&#10;GLStd5CSNI/6KwM1+PdupYqahniDuGNimxXRfUuKMCZfLlgG3bEi7TMNpeRyIKAG/95pmpUzmpEW&#10;vAjd+Zz2mZjk59bnYxG6IpYkJdWkV5CStDNEVwZq8O+dpuGCGu0mrCkS7TPovsXLoN8FSychHfG6&#10;I29BSi7qQEAN/p097VzQdIJGpbjBi0BsvvQ7IvRQnxesQrYmX9CjPulDATX495ZKc8QLxKmOn6so&#10;tJoCA7GwadieXSJUnJS0rfcn8+m9cLcFavDvTEkmvECc2Mjst67SPmMKJ7cOxjojRsAjtDReoONu&#10;mY4F1ODfWyoVx2qg2RznRD+ZYjz1spCx3ulCjdeiEo/QrpwRA+X1gRr8O9M0iBDtRTBVUE0noGJk&#10;fM2j+3JBnR6ldLSt9wlt0mhHaHcAavDvdWlIZZyoPrMXzFGHI+itg7HOo17C0160z2R0xyLu410f&#10;qMG/V32CRlrEQQecfKHapM2+D4uO5ufPhQqeeyDeCYZzTU5PRwNq8O9VSTYhXKTuI1i20W49Vhk3&#10;rsbg5wULj9BynWkOEkHIQps82wOowb//o12fTSK/CEwShyMWzYl+lWO9W7EIWWlPcMJdItoR2l2A&#10;Gvx7oZ/utiC0VIbHr8mmE1DT13kZ8vPnQgUqOWLLuXvU047Q7gPU4N/zMl4yrokd7cAFVIy0z+Ad&#10;Edtg3wXVn66MF1rUy1DK0WzSdgJq8O95bU5Q/ZO6+wjNyK53wdm49/0ipYJGj4H2Gb8yTrNJ2wmo&#10;wb9nTVO4qDT/pG5UUWmeyMoELu0wnbhgoRUupxFjwb0H2nbhXkAN/j2nMss41XTCcCE9zaZQ+VXI&#10;OnbeL1ixn3ugHdD0FYXKEYEa/DsFSCtEIo65hyqIRnboZYADpqP6+/FSU+WMKFTU7CRxrmk3oAb/&#10;cHXzapp/kpqbE4XWfHma0kq1ax7rnBjRSU4znXgysdukqSMCNfiHXAoVJ+Np+wjGMbnRdBD6VVJv&#10;NRvrPP1tnK3EWzb6reDzMYEa/DsdsqQeIXqasWETac3PiAfQzEh/P19QczOi42dXrESbtP2AGvzD&#10;rXcnqJdL9fOfiXjXNPpVljH4eWGhQLTCXcwqZaONke0H1ODf01OG9FeIOz06MKrphJrQyyCO5ucF&#10;KxW2NppQmRpVse4J1K/kn5qz0TH6kLat1VLW11VKqaXWloKPuo/jdk9ITrzsT22O1US9IwLPV4z0&#10;d/6qzwag8j6lrX2AqgJUbUvea9O7JxOkMqo7Fu4Scdpd73sC9bv4p5ZpmmdgX4whpFbr6iyXQrD/&#10;F1BNwn+u1C2EaDL8dExM2Ey8Q66Sz1Ir/Mw6mi8vEWzqUCH5QgKoCkB1hpSQCJS0rrQteI1I5eiY&#10;jLSRTBMFcR99V6B+Ff9U1n6rK5eA3guK7ON683eC29VCSe+CocQ7vETHEm3SZi0YH6YTL3kvx9CK&#10;kwwo9xlGHR78CyGeSSmscxb+3DzpFFFaWSFZk+8L1O/g3wTEC1vDGMqRfZIDWGsXL6gz3yyQOrgg&#10;4OLPCoyy+AYAuGttIervpEHVHT/9TN6ud/XhLc/UZKJPGz59UCYS9Qg8enj2Lb2H6hmpBKnRWtkT&#10;IjtFzFJTiPN3WNgVK7G1titQd88/kJyoYoB9q5Un2cL5M6KgMCOUDm85hSoG9WkIWy3Ocd7lKJCQ&#10;QRIsCdLgPH1lwKSyR/MtWsW49IrxoemHxUE2vuc9jHmyk6+8hsn8llOqI5V1xEKi9MDaocJwyUsN&#10;2szTV9FSTdEKqO3VYYG6e/7NOjUnnysHade6eWAcrqWvD3XHohT+sfSfmSEhpgDsdfwkdmRp/qvI&#10;umyFufpENMnupcsjN1+Uidtqu55E3eHWFvwzUh0seDbqnAlPiBQu/CEDEifFuHXyYpy1JfivLuow&#10;3XD+wEDdM//UKTiuAIjAQIotFQij5oU/Xz/DBTulxswasYWwDNqV29LL/T8nwSkXSx2OULlxVh72&#10;vgd4zFggVAyUEtRJ6f3naAhb3L1TajAfnuQrh1JwRR36l8IdhAoaVUwHBupe+YdBcY5b5S81Qdu8&#10;/sG8LNBMIdUUFHW+x1aMzSVBElz+QME50i/bhIqRycfce8AMBs+2rbzrC76e8p5SP3wY6mnJoHnW&#10;E/KueAPZ8/Pf1Y+wr7RjfzsDdZ/8U4sGIdILeCHX6nOGsm1alst+JzbEdapWYAPH1ZQ/55hfBW+Z&#10;bjrhHrL5svQCAZGCh1pC7EhNl7k6dKhAzUISZFJat4VPH62aimWN5I61O1B3yD+1ZOy3FAiAEpth&#10;UL/9s0m9ZY4BxQ38alt8zB9LQTUHtF6mnZWYUiVXjL+DfKAXU12xQMA916SN+icPAX7JnD0IWssh&#10;p64tmk82cLvjboiHBur++Kem3Jw8baaXRpvF/R6y2WwnscTLR8ue7rlUaPEbx+kZdVj0N6zsKz81&#10;xngNWIf9yxdboRL1jfd2zFo/1mx6wynqYwN1b/wzGsWMgPRUfQQps1xBKvQtDb85AaEVvkafR/R+&#10;iwDtPdInw67HSn+LCRWzE0Sx1lXnNf79KES1Xx32AN4FY8hlXBAPde4P1D3xD5uVPjkOrHC1BZ2v&#10;+V3Gb9hYZVBc6Pxaj88GShmi6cTkC1aMD9VzwS3Z5npnrCZ/1X7ic4HJ7JqieS0YlGloOD8dG6g7&#10;4p9afLK4dyTXoHeokFWOqJ6EsO110lNvgniWE37PxthjGV4vcygWdaetcQ+vt8mkgipUOv+/icgC&#10;9F+3owN1L/xbZh8KpD6QGT3KqT34jmNtFb/TtXRqeM7JUt1H+otQ0sOcuoX63FecRZKuRm2mPV5n&#10;bMnFVkCu2LX1YWv4v7BcEm3SbgDUXfBPwdPUCR4vKs8UZ6X2+t45J3iVBMZx5PySNyE2Q7wjAipG&#10;Whf8rtk3AxOwfyxdSfkft1z+WpxAxQ7fK1zUeEIiR6j+SCXKTYC6C/5NeVshDTG+BjMve5bHCioZ&#10;oCBuM9YwqblZVogI5SiJ1st3Tb9YMV4xu4X8xwmGa8mVGZgPBYNtZlKxMNfmwwN1fP6ppY9nMu5q&#10;8PvImXevlIbIarG89x4ibKAVNCo2yJ6PsfWuDI4vSGmxO2bU7im/D8Y4Jm1LESIl7Qj7bYA6Ov9A&#10;es4Jj4nJ0jQO5N4o/xY8qVYqBPZMvO8hcEiZjzD4CQnIb7KfToi3MtiHYNn6nkcFGpJKuRsBdXT+&#10;TbrPg7mkp1t2MJZZr88NParpRCFf6nmny0Tcr+FrNNPttjqhYNDe9T3/SvInuBFQh+bfMsWAemat&#10;Xt94dnmZfUJY+eopvnRLhvDR4q+nH55nb1VKXpK/9cX2s/F988Nu8fvVyq2AOjL/IOlUHEKxIR6h&#10;fMqVY1gt2Fj4/rvAmYz599PPRFTo1vkj/FtVKietYr7tFXMroI7Lv2XC3AdF15anI9Bv0VYIPD/K&#10;Xfi2726oj+D4+R95V7Ylp65Dn+J5wMbGGP7/P6/k6pN0ekgzuLCLW09ZWakKILa2ZElb2mBXkpCL&#10;6cJURT+QB6xWzVv7z1oZqlf8YUAD5Cd5mLxWPbzACWUK1yVIKfNkNqmPKLoG4e4uOqGpGSH0lA4i&#10;gy5uldogZMCSlRxWYzf4ynaG6hV/2qwY7YW1m2VBE+6I0CxhbiGGTS2g1Doi1puvO1IsDuV8uhtt&#10;N5ulcF6naSCCuHmDU2hnqE7xZ0bwXjyPNqk+3l7NwoCKn0rbuEJYPLgNzh4yRjH7e8890FgqblOL&#10;0ux3gQoq7tpflJl1FhK7hVW3huoRf0qzccGxyul8mzWOSteAMLWDIA8huxRn7G6czU/JvTZOyvXW&#10;Y38KW5MgHMCKXyduRpmJ4PIUNICfwFXKZfyhqt7QUD3ij1rIn3H9Wg3aij7W6GlIGSIs+x+mLQbH&#10;3P0QccVp946Il4Mf5E1ELLGnm4QE4XcXtU4Lzgb+UApsaKj+8AePbJaST7FG6AkOcHD5fFkHhbTc&#10;byEtpZOfwLG69R8dTkrl/TsiXuuTDJ5Qz1NPK9WKOtZvxV2wlMmc8LepiP4M1R3+IGp3ErilRi1G&#10;oVInITvVWr6MaUYION97yGRQAS+s3++N0I+tx/elP0XNyIUYVtORi1FpQm3kd0+djoFDQBq/PQdt&#10;aqje8KfjhHVcbyskw6okbShSt5x8uDo7kUf1d44KiQ8i8LuiEZukHMyNo0/mgfx4MD1F2OAT+Ed/&#10;q41HXdfwHcKaGqov/OHIeRBDGFONQxOV1odOE2Rqp9iUWSC7DxUH7DOcB8Hd9HVkg0Uovt629F5u&#10;X0IE7llPveXgvsElfBCdYGlES+Vo+jNUT/hTivoMhJXHOhV31FItm3MEOXeSaj34z4/lhnK12PXh&#10;vxTsSVESZ+ht4ceWIARf+pLVwPMg4tbPf+3xRC9/2V7d1lA94Y+lxUE+MVVqYtLjQorsK9hELicA&#10;qL0j/Iv8HJL7iGpQwX9mQD3N8CLctfSnWHE9QH593SEzgyRftEaAu5gyCvl8dheNDdUP/jCiCQN3&#10;uVImjB6aOAf481mKMB5OUyCl58J9eVVlMBCil0/TGZrNjizjTdlP0zg5yYPvrbZpsfT+VVVI6TiC&#10;bw+fzhVaG6of/Gk7w8ObTa0uIAaZOPEjZH80zhAqHf5hOgYyZPXtVUN4myf6+T8XtxWdSEgzYelP&#10;0s0PQn4nOgHZiCDD/MENtzZUN/hLxiGTVOtiUmaRcmaRCE5pKso6B+Fn4cJG830oBgEMJvd/XXfZ&#10;EXHTwxdt80DkYFJv8KMxQzLwnZvFcgnWbP9ertLaUJ3gT9GIDyf7eo/CTC5M1CD/KbqEYTpYhU+R&#10;S/4vQQVUJRVuehfZvO2IuGftgTIPDsnl1Bu7gyeEQGX5vo6eDEZYy7up3PaG6gN/4JvcF8HBST8d&#10;Df1lkP+K7zt6wvWYDPtnpIuCBzz8mfvWfiZyvufhi7Ie9UA6lNTQWO2d4r/+BY5QC/5nJrC9obrA&#10;H9gUXWqVovt7fwiOrvAfptkHoa0Y+MwfjoQUixMXcv6PvDV+Z/XqjvijJjsyBNPhSH+chBzsvwIo&#10;HF5xXITpLXPtwFA94A+CT3h0MtsnOKIH/51wqiYI+eNkWOlGg+T1cQPMDlKOt5x70Mj1Yl5pf7G1&#10;nuafAhU8sIbcVeS3vdUdGKoH/KVYjtOeEtG88d/hD8tS/Ny/rXSaUKH0cZDmFwHR6B2zP2VGCOCy&#10;7RF+KQjyc5VXUY/zUg/+7sBQ7fEH0dsi5TA+p4v3JP9hQZdv2CKAFI7yFJ4qRVdHwnTHzheappkM&#10;LvZ4sEsnPEn5ucakLbat4khgF4Zqjj+IyRcpeH7S8P9J/jOeSLfJQ9KEIegM1ACOWCx3XHekSnvJ&#10;vPZ4bTjEAIHKpmwnD0IG04ehmuMPlwTjrO2TXOpJ/ltc6UbdYlaVVo7bP1B9ZL7luhWMsfHF7fHa&#10;zAhR5bZlf4qOeNjuTQ+Gaow/RQ3GbbuWdF/Hf9QGzM83moialUu5rBCxjvZ+6NNsDIK7wxVaCHRs&#10;etJRv9JTJmHr8gZlRwhBcxeGaow/jaTB5+flwKf4j40D2T4ZpmgKA3Z8Q8R6w+wPDwtxkvIogmjy&#10;Y3zSsBLElJIsfqulKENpyy4M1RZ/is0D4dMTj6DO8B8q7sods/Pg4T2uSZvXG4pOaB+EdCfWAMTM&#10;JX/Sej2Gq97N9qeusKkJ1S2bG6ot/rCRF6sx6on4O8x/CkVf+K50hxmURgs3xJ+2+IqfWM+VcHf4&#10;kx4NLTm3Vbu+AW/e/z3+IGqXG7Pm6/lPF8XdfbJ6mq0z4eF+omdswRnI45uHcTAWP87Uf+XBUQrC&#10;98n/aiyldGColvhjMeAJ1FN90HH+oyxwsca9BwG491gu8WbwMxBYy/H4Wb3xw0MKRIb6B/7Y+TLM&#10;9CUN1RB/RSCcr889gTrOf1jsEn731dFUWllvFYEq7Vchh8MC8+X7pAAQu58rP5oyQru/KtmHoRri&#10;DxvpxbMPgI/zX5zlb8XdfZlSEHXEg7v5oEQRmf1h4tI43RJQDItzMa91CRCiT0lEZK9pqGb4UzQ7&#10;nCJ7sv85yn8P0YkjtWZFC1lEeyP4zUXA46ilmIU8w42WEzKtRLq6i1pUGaE9ENV2Yahm+NNA/xeo&#10;Dh/lP2XyB8XdXckSkTdS3j2bKSUjCXyfAv6il4LX3dHJJn5UYbkDQzXDn0U9quf3Mh3lPzoP5G/F&#10;3R3YZZMD8N5m79gS8KTw+N34hQyBacoFSTbzbW2am/34CFeXj7nxDgzVCH/K+m3t6o34r0yGHZb3&#10;wuWFYrjJ6geK4sPreLxzTNk4r14r4D+RaFxyTf6jbB7EUUfZgaHa4E9p8IlyvqD6cpD/rIfM4Hhb&#10;jkLFteEWXWiKjZKcPLSk3jKlkP+Y1qZqvMesFMcdZXtDtcFf8alTvMDtHOM/NToSzkicMAvZ7erv&#10;AL/ICR/P1QwURfbE/I/Bn6u+7BF7JE70L7Y2VBv8pTi8WxLVHf8p7CfM8cSLoll2f7bQvTL+zChk&#10;iDVupOR/la+OgqM8VUJobag2+PMOjHrJFPUh/iuKu+c0kbUZyR32P+A5VKgzcfvgv7pXZzIR06lT&#10;hMaGaoE/iqpvF+luHOG/orjrT5aFtEUx2Fcfg7cjF7KS2Fl9/lMMdZVPpjFtDdUAfxp7ed1yDeUf&#10;4b+iuHu2SFxi2CG+tAa2KorStYbk6vMftgjKsx1UbQ3VAH/McCHGi5amHuG/MWM7rzr98mKDwUuL&#10;YOu0olBDpdisPv/5lYjh9CF6U0Ndjz9VBKXtRQH3fv4rIskVljApNRZ5u9dNARXFQKXaasra/KdZ&#10;HkQYT0taNDXU5fhTehkw+vx1Ff728h81gci1hqM2E7b4vO4SJI1raw7Xtp/Of9gVLnKNOKqhoS7H&#10;n44D+VlQuh3/qTRvUdzdltkHKcLrFgENNmvWey1r81/KOD+kX9tQV+NPsYXDrerr8LeT/1jcpri7&#10;6bf8IPhkX/QIRo+Z8FxPsqwy/xVDVXq47Qx1Nf6oxZbz6yT39/KfMuNWxd0tGcosyfyiRzCKlqmj&#10;eokr/3v9AAAgAElEQVRCXf5TOxQ/OzbU1fjzK+HuQtWNnfwH2Skq7tZ66VSZMHtNNRiK6gQ114xV&#10;5b9iKOxbUa9tqGvxVyT3L+322cl/1LiBV6yNPJZ3pleEX4KcaKnZoluV/94MpV/dUNfirwgZVHxq&#10;tflPsQlFJ+pdn8K1BC+pxpSMIHVfyJr8VwwVbD1H3spQl+JPpYULZ68stOzjP2Yw5qp4SKew146/&#10;YB+2Kk0IVQOymvyHhqo6PtrKUJfiTxuMaS4l+V38h7uVhYu06i0vQqwv1wZaSu/zVPWyK/LffQx1&#10;Jf5U8oQMl9LfPv7T60zcUvmmvROvp4ambSDC163SVuS/+xjqSvwVQel87R3u4b8y91C9MbVmQeO6&#10;7G/lIlTO0+vxHxqK3MNQF+IPFQcv3964h/+S4UJWPwNLUQpuX6sLTaPiYK78JOrx340MdSH+GApA&#10;+nQ1/rbzH04F5/rPnwKrvpYURUkUeO2G5Hr8dyNDXYc/ZRZ5/Zzjdv6DBFxWj7nKD4+herLy/ETB&#10;/Y+9M1uOG4eh6JO5kyJFUev//+cQ6sQZJ3anFwFgy/E8jDNVU+ny9eUBSCzL0XeBR/HvVELR+W9f&#10;ILdQz1q8nX/7BfSMEH74sgi7vNATxJ4oDIcnCkfx71RCkfnPTZshfvu7i3+XB1iU6EPChOaiXsd+&#10;IRrRd8f77xD+nUsoMv/5emo9s78Rm38dLNssKCXwDg7s7XWK0LpsMdrhDuLfuYSi8l+NaaKYR/Lf&#10;pZv5l1eYdIITe4TRVvS/SgDqLonC8XQ5hn/nEorKf37SxjDUt97IP6cW/cyGrb/85nXRHP2ajXhS&#10;wi8hwkC+Q/h3NqGo/AdDlzRDi/+N/IMNdXbFKgyHOXlmLC+Cv24zKNMhD+Hf2YSi8l/YDMqd1UH8&#10;U/ssAzz6jzPChSLWZx1Ewvish/DvbEJR+S9HsfSSw3+38G8vfUC8+PIT1Au/Rh+uh9quguK/5/l3&#10;OqFo/AczTsUaHIf/buEflP4NiG8jsMXExO4VqrDlFK1F2Ql7BP9OJxSN/+BlU2eOX6eb+OfWeHSz&#10;zR8H92Dt+AJPgG6CzWsoH/QA/p1PKBr/qTUydYHfwj9ZEvo2JpW1mV9hJXyZoQvHofjvWf6dUCgS&#10;/+17MnLH47+/8s9NORodcOuOVIk1rmk/AfR9EjNOov40/84oFIn/ZFezZp753jfwz4coasiB+yOH&#10;aX6i/SfAmqgLM+LsInmaf2cUisR/obdE6/4e4J+HDZMEC+Bq6jKW1gEIiXpEmoP5LP9OKRSJ//rV&#10;UPe938w/J8dZxBn/k4yzQb46OMIj4yBmpET9Sf6dUygK/8Gt1dJ7Jv/9hX9QciQoBnLX01sPjb9A&#10;7PUfWIn6k/w7p1AE/vNq1mJluvv7K/+6rG2kKEydgrGx8W1kstPWYlUJPsm/cwpF4D/ZJWG5liD8&#10;jX+uH4RdSA6HSZvWR2FPxRi0KezP8e+kQhH4D/b7zr3j8t9V/jmY+kjUFawWaxsfhd1viIn6U/w7&#10;q1AE/utWzTeC/Tr/3N5xSdQVLDeNdrdxTPbnx8WkzaP57wn+nVUoCv/V8LOf2Px3jX9OztGsRIVx&#10;PiQRc8P+8xNclBU8/z3BP7mcUygK/w02MvrvGv+6XushEH02aB01W8OTeKctxrWgvdM+wT83FR3T&#10;GYUi8Z+OZWox/3MB8h26bpOKlzW0678qlM54pVdP8M+F0ehTCkXgv2AF3/zna/zbJy3MdF2JbhvE&#10;kQtljxcKdf7z4/xzPmvK9lFCofD9N/XC8rWeXuOfHAcTM2FdXF5FWpttQroI5RD99yj/ZD+DUG8n&#10;FArffyELxrqPK/zzaolioJw33m8wgrFZ/CEL9Tj/1JjOKhS+//JihtXz+e9L/tWc3ljSaatdwept&#10;fQWhHuYfVOXQzs6jEwrdfxBLL5nRf1/yrx5yeiAtCFPBWt3qFAp0oR7lnwvZatrJ6XRC4fNvjoax&#10;7+ZL/jm/Rup9i26qxA2tAhBbqEf556DvYfHnFArbf85HK4pyfP77gn8KllhtxM8iKmmbQ5Puwxfq&#10;Qf75CZaWdycVCtt/XkVjgmT03+f8cxPs2qB+DFAzjHdtsgkeX6gH+adKMnokPsHJhML2nyrWRMbV&#10;B1/xz8MK1ZG6KUpuSSxji/YjEOpB/nWAv3BWobD9N21Wr4xNN1/xLy9GD+SvkvtDVpurOPGFeox/&#10;IRsYyOlOKhS6/xYIHjj99xn/nF8Hk1bym0gZVqOXJuNPfKEe4x88xc30ByWVUNj+66JJRXLGn5/x&#10;z0/RCIaLECc3YWbfogHxhXqMf4MWayb/iZEJhe2/oEXiLPn/nH/TauzAcCu0FzKmJseA4gv1CP/U&#10;XiMxnVcoZP+5YMWgWP33Cf98N9TogiUrzVHEFqcQEgj1AP/ctO8idOcVCtd/ThZhZ85w6zP+uX2L&#10;BwuVXZlrmtVeBQyFUA/wz1cqx16dWChk/009833DJ/zbB0mmTbJQqCxWr7K5BJBCqPv55/ZRgDwF&#10;e0RC4frPd1nEhTWt+ZN/HrZRbD3T59msbbAFgkKo+/nn94Py1EIh+6/fTNp4/fcH/8LIto0CpljC&#10;KP72/Ecg1N38g1WEomcq3iASCjn+zKuYR17//cY/5/sa2a9cFaldb21qz38UQt3Nv33iLtfkBCKh&#10;kPk3LmLJvP77jX9ObZbxCnLfr9og/wiEupd/rh6UfLE6kVC4/pPrIMae138f+eegsi+tXE/gTnZa&#10;2Pb8RyHUnfzz02YN21splVDI/luSGEtL/JPTHDlLoOWkhWlvDSCFUHfyT5ZZ6Jnt7ZhIKOT4c4ii&#10;D7z++8i/rlhjA2NBuIxCtLeFhUKoO/kHq5g4cxcaoZD5l6wIE6//PvJvhLp2zoI4+JG0t4WFQqj7&#10;+NcVbVnX1dAIhey/aATvvIWP/HMeRp5x1p84OegW/Ucg1H38KyPZvhVOoZD9V4883suGj/yTOQqb&#10;pWPMv2TNP3NoLQGkEOou/vlFG95ZxTRCofrPPbvy+2D++SlZu/HOf5Ar95UUl1D3/B2yJGNH1nsq&#10;GqFQ/efVcytPj+af6qzRuWP9QND5u/WN+Y9EqDv45+Q+ncefXyhU/8Ebim6Hf65fjZ6Z7x7hpXtt&#10;bQsZiVB38G//PNwHJYlQqP5TnTZaOV7/vfPPqxpRLJm5+9yzl+RxCXUH/0JvbGIelEojFLb/GuKf&#10;7JIxfcd89eH7TQwN+q8l/rm8GOKJu1xCEcSfrfCvW6yd2Wc/+DCK1NoINBKhbuafV7MVY5DfQShc&#10;/oV2+OdkSNaO7C9vPmTR3AhCEqFu5p8KSeieu0iPRihs/5nYCP98GUX9MOyjV1yL/CMR6mb+TbM1&#10;c/c9hML0H2ztFqkN/jl4Tl0y/7u3a5B/NELdyD/X9cY0sCXKvT7/pl6b1Ab/ZJdsE6sXWvQfjVA3&#10;8s+XTejUQqDy6v6rx6o1bfDPBei6DQ0M/oO0IrXHPwKhbuQfBCotPNDQCEXAP2b/Af+cgnGOWTVQ&#10;dglpRaP8Q/ffLfybSmzglYhMKFz/Fd0I/zropQ4ttN25BvlHI9RN/HNdhvEg8rsI9T3459ckhs25&#10;f/xrnX8w912P07cR6lvw7+flSxfG96/MdMMGM2XjP/59qddqYTPH/n3X510q9TZ19AEpjVDI/rNN&#10;8G8qcKOt3voahdYva+u/uLLBeqyaBuNP2wT/nB8HoRdfAxXnZU67VjaoUnp/TqG+Rf1nD9FntZv3&#10;chBiKaqmg8LwdME2+f7QSv2nVLAXrlzgp02NWaRUYbBm5vDfy7//NTBsD/gHMc1yeXtw4L/gZbBC&#10;rD3LBpZ6rMYW6z9tA/yDobcR5tA4NS4iLqGrGaGsYcvCw79//jvAf7bGNPFn29EgTPWfe6tn8bDy&#10;+C+3WX9tufnnvC+L0PvQd98lIeb+UrnrVFp4+Pfi8aeTLfS/C23N+67bC//e3uoHGzaOVsAm7z9J&#10;hLr+dzgfSp6tuQQqcq1mfZ+TJXNm4d+rx59un6HIWXTiwX9GmPdBVhf+wXBVWGvM8ZFKg/wjEeoq&#10;/7zq8rgmY9a9Q0wNNUF/L4KRoTBUDpaX598+1q7j3HanioAv+/7WcOHftBgheOYCQx9Gc/wjEeoq&#10;/1SpUQrEKpeJD+rXt2xHd3l5/l3GunImgNt88V//i39CpyHZODNVw8Cmr2Frzn8EQl3jnxtnsytl&#10;1n01zlS/i7xTqmiEOvf8azfHXdYP+Z+xOuq0KMUC5ibnv7DPv/4plDDzPvSz8s+kHvRRSk31n6rW&#10;KYVC9t+sRc/XSenlD1XF3P+Z/y0s+R/sdG1u/hmJUFf459VPoUSEjWPu4j8w5hIv/30ppxQK23+s&#10;+1eqrOI39fb8Tzq/pBqHckSgTc7/JBHqCv/+57+0L12HP9u9W7oLuf5/aSTfw3mC+Z8g66/Qj8V/&#10;P6KaLXzg39vbWo3IMhpj37RXGvQfulC38e+ynQMmMIlxTxBk2Z8C/TmFwt+/yXjY789aYD/9frdw&#10;uf90bxDWaI7dxswhAaNQV/O/QYsfJ2UHr7K+VENeTCdD5PEfiVDI/oMYms9/quyqmmF9z95/5H9d&#10;siIOHE+T+1qdrjn/EQh19f2v5gOglF3KHpS4aRtqKlgPSMfGPxKhkPdvsl72uWmtWYTV8Wf0+V5/&#10;PWUrzLxx3L/wr0TkEuoq/6rd4J0ovf9oSk37TB+knEoUHPWfNEIh+69wDtub/iPv2rbcVpXgk7g0&#10;F4FAQkj//5+HlmyPx2NPcmKD2t7MQ9bKQyZ2UVTfeywiN/RJ8B08PU5oj4KUUjG5HFMYsGe6yfGv&#10;AVC/+X/JKeTf+pUTMjwFL7fj5iT4hwJVl39YwyrzUfJXfrmK+BXqy5saLycPh/T/aUFy/3QLoH7R&#10;P6x+QVfhuwKPy7xDdcTC1EZA1eUf1n+p+SifJmPb3+Mv+JiI0PEtIUcB9Yv+9bF4ftcVn0di1BSo&#10;yvzTVrF4zCxHgYO0yG16xpCQJMi/BkA91L/dUEn+Vv/+C0DV5l95RY7Z4r0P0uqpXXWcdOQo8q8+&#10;UI/0T2Pwx2Uef+rf5wNVmX9d78GNhwQ6gmNy4dQWrZdXQUWC/GsA1CP9M8Irto44mmD6zwFVnX8Z&#10;XDjACORjBhV7Q+2a20mpTJJ/1YF6pH99KEpjRUdL/xoBVZt/aQF5wNIvzbdBWuTkz4yLkisnyL/6&#10;QD3QPz0uoHD5BD39+wT+BVx62V7+eqcIlll2aQWZhabIv+pAPdC/NKli+ZqOmP7tK9nenn9iKGZ0&#10;e/7ZIJUcEzn5s/lU4E/u1Afqvv7xYWYuI1K09K/R7Oja/OP4jDTnnw7nQVq0Dg8zo9f83giou/qn&#10;xWXdET3/b35//mmOWbjGDo9JEVi25IIvnciO0Wv+awTUXf3rBwVyL7OkpX/jzGSDupvq/DMRO6vb&#10;Wlw8OHBTomfmCS+BXvNRI6Du6l/I4Oa9zIuU/unB7V7pm/Ovw067dWwqRVrgxPKR4B0XEhS95odG&#10;QN3RP82zhLj32dLSPx0U84l/AP+mzBp3+vQDMGcJJtmSLcZWMkT5VxuoO/pniqEiJ3EZTU6Gf6Zf&#10;mJobIFWff8OCIb+WT9c4MRkTwSRbeRiUF0TpVx2on/pnxFLkb7isBqCjf8ZmaNK4U51/ug+FDQ3J&#10;oE2WLE8EVUYPK7hMlX/Vgfqhf5r3CtRl7Bol/RMhtmkcr69/3BZrsKEaicHjvF2KObY1shg4Uf5V&#10;B+qn/hXFvRoCQkn/RHZtptTV519nVdNJR2nCckKSTtbizjt9SJ7KQN3q37Zs88riJaR/WkR52kP4&#10;/vzrZ6VCqwyE5qMq8kfRyNNmBljJhl+qA3Wrf9x6BleGCiH9M0kyaBLBa8C/tEpoNr0Ye8nkQR2/&#10;f/qvjZ7JQLL4rAlQt/pX6A7zVYcKHf3TGChzTV7KBvwTwUFsVPShefGxfCZ5x3lwzA106VcbqBv9&#10;49Ypdd1xQUj/xgnKI64/g3+89612SekCKrBAs8JEFPNutXTpVxuo7/pnxhXAXxsqhPy/4pjGNkOf&#10;GvDPiFj8njZNN3ZrZiEZ4jfJAdG4bBugvumfEUuEuFxvIKajfyY7lkfzIfrXdbn4FbbFpzGDB5Vp&#10;FnjxHpjr6UY/qwP1Tf94cuomwk9G/zSPwBoJRhP+TZn5Fk3f2maASPSO28BcJBx9qQ7UN/2zq7rN&#10;EpHRP46116ENUk34N6w436r6B9Im4NIAksFPLH5hPtOWv7pAXesfH2aQN4YKFf3TfJJfCyM/gX9p&#10;BJAN+MeLTbMMRO/26sv/zdDmX1WgrvRP9ytj/mYDOBn9E1Gpqf8g/TPJKxiqu2U2gKI38fP8NsyK&#10;jYK2+VkXqCv949lBnG4CHFT0z/QKZCsnpgn/OjFLmGqH3s2YQc40rU+82aBG4u5fXaC+9I8jzdfb&#10;VCgV/RMWlE/mg/Svw2mAtVPwxWxXQLa8cstt9x31UxOoL/3rB7ijMET0D9vX2jnqbfi3tTNOdV9/&#10;vDouUO3u6dGnoG5+1gXqrH/aDJ75VfzkHw39Wz1bgvko/mkxAVur5p4NzjaKVIMvxjqQg6BOv6pA&#10;nfWv/A51rw+Ehv7hSAw2jZ/Fv06XJ69u61saVXGwiN7wbcOP5x39UxGos/5to8nv1KHT0D/sylDt&#10;2tca8a8bF3BLTXYMK0ifiF5xEzLVqvB2QO36p3maJSzjzy+Dhv6lVbK53by+Vvzrwz7k/wX2wel0&#10;Wn/FqLRZHPiFaHpNY7w9h3eg32uA4tfnRv8eGiok9E9vjnq7CsZW/DNCvmYbppidwjPr3n45VGIs&#10;VsNKNb4heslgFG/Bv1cApb26HJdv/L91Zm6+F+GhoH86DQxcwxxWK/5pHuXzEzVMGlbn8zRN6zot&#10;yyXaqVNxmiPZ0Q59UOCteQv+vQSosEZgcp6Kpwf+/Epu+mfQ+pzv1gFR0D+DI7LmhmnaVvzr+Irb&#10;2J/7YFqMjkEu6On0bcwEt5KpiWpvnRlnkEvq3uO8AqhtCI8vJJ6AKX/ypjb9E4MrSN0NsFLQP75E&#10;Nrdc0NGMf7pfGMTnevrTuNEMZc4UN94NZ4MzLAxLFogqCsbbb4sdCQvgC4C68M8uwM7W7KZ/vQfI&#10;4112E9A/njyw0H8k/7Zb+NyCDxsYk5fyxGU+2Z/aFJ/CZ6rFXXihVUzmXfj3AqDO/NN2VYwN6aJ/&#10;dpQgH1xwAvonrHtNlIIe/3CjDKj81NuylidSXi7GOJz0zwgHDVOm/7f5uXrwq+7e5jwP1Jf+rXDF&#10;P2BrLoaKMFT1r8h1422V7fin01DevmeGummvrrPYQpziVGlVylmq8mdw6RHBVbwVgTrzr0ipZDKf&#10;Zpyh/jmHtV2apv7pbUJW2xLGhvrH+yLuTzW3FAC/VZFo/M6EsDMourXNvJdXQ9bfIgLzNFA7/0Ky&#10;GZQPu5WihWMMiqHyKBB8uP7p8pCjo64/k3+aZ/9ccEkycN8r07UIsXgYjHB4cVyA4ireqkAh/xie&#10;wuNe7/cZI9blLx7Xdh2uf+gouKWtGdWQf53ZFhM98bwUB8LPfLvTc8SzTtErQFhd6x2ffx3NCDjM&#10;wLwT/54HauOfW60t+PjNNCm2nYeNkQ8d9aP1bxsJ1WTo/EH863osLngiEFgMGLfzb5b4mKp53tiH&#10;h2j8xaQFYOnfi39PA3WJvxTxZwxjqcW225GCh709R+ufsMVRGNMH80/3Xqn13z/hjATcs38jZnbD&#10;tJzpxyLN4k+xeLpdUdWAuvCv3GnGloDDv+cTUD4T1b8xl9e9dQljU/5tsDwxHzDk4untgTlMBaoh&#10;TBf+td3x+deeFE5aCPbd+PcsUN/5h4v0xBR3nOAhUAfrnwiOzc23w7Xl39Zc9e8Sb0MRvQmNOX3i&#10;X1Bf+kexwASL/eXblL68DKhz/qFLQwEIQzlY1XYCaiWpf6ZfjthO1db+1BxX4P3zblqdJsfUYvWZ&#10;f72VJ1RpzvbT09xk8ik1oC71L0PxGLaCLm7zCaiHq4mP1T+BH7h9DKGt/m0mpMviXwWBjzmqOVhr&#10;w6L8PKb+xD+QwdK75VsgPwbTveF5Cqh+yHv8c5FMRfQY+Dif4i/roxVQh+ofT7HBiL7D+aeTBSaf&#10;CTLhZlI8yvdbbvtEv0xxsYlAK+4Npi69HCi5pxoY/hH3MomT/akeW+OH6t82ku2A8Qmt9U+L8jL6&#10;J2xFLYRI5WcrPgsZFFo4g6U49tP0EdptHqUE1A7R/iP2l0gW72pa1vB4sOaB+qfNiiPZDnAUmvOP&#10;BwfyBZpwflQ92jU2kbzBvxT70+ffq4Da/jE7KCWHMQz28VzbA/Xvl67gD+PfNogdXjNhy/Qe2IIh&#10;GJrFZ1tXojDduxLwZUB13eLRm/ydywfqn5gcjmTr/gP868yAG9pfsaahWEgQB3GzVpzQ/XXwsNj/&#10;Dc7rgDK2GOLLnwZwHKd/xU8HNR0SwGvPv84GBfIFdT64UgGWkRPVP+wiYBSjss2B2vp6/mzKHqd/&#10;mKWU4yGXqD3/tMEQZlxfcD2wSJFzmvqnU8auKPO+9HsZUCadsrZU9W+Jh41POED/tlpAOT97NfU2&#10;05YbbKumF+LXacQlqqJ75/MaoDoMvrg/y8tR+mfSNvHtmCKlI/int+6UJ7d8FPdKMix6oWl/YguP&#10;mpN5a/69BKgtDvU33UxH6Z8o1qc6ajXjEfz7H3tXtt2oDgSf0L4hCQnB///n7ZZvZjKJnQC2QV70&#10;OCcTOxTV1Zu6O2WSJFdOOKgpK6zlVv1rjn7ouk2he/BzC6B0HuWi22EH6R818CLNR1nKQ/iHCacr&#10;h7xSE6WYsOmlyfjPei4fa+jEvYCqmw/5sKA96Rj9A0cF4vThqBb5Y/jX6Qmv+m/Pzau6qbw+tU9r&#10;xRvyPkcheqbUwxPwWqA6ZUcpxiWW6BD9Uzhx96o/8CH5h/OrhUubdYvixYKxPrUG9Q83YYt+0N3j&#10;n2uBqlnqZdvUj9A/+PM4zqg57PkexD/0HwUvZmPUq9nfCUHt6Z9mAWxqyd0znOuAwoUKhC8bPnyA&#10;/ilqZlzNwV6Ofx0bQLfmbS13ql6r/jRWuSn9U9lIcf2umWZCwCuAqttcSFlGqwP0T9tZYIK3ez3+&#10;aYYuZNxmenBC8/hnrGtb9T/F5ohVM/Yk/LsKKOs5kQtHie6vf9QWR/rpyLfnMP7VjbWE+y3VXWzN&#10;dx/jgRqr/yltoxRNTqPZHyhlJrF489ru+ld7JMQYjjTeB/Kvrvol8/rYV/tC5J9JVY3V/3QGTN0D&#10;t13fEKi6ysX5hejsrX9Kg/odvRjnSP7pXHrixtW3jtnIRfnzhjcW/4FYYLPVM9FvM1A6YR5q6Q2s&#10;nfVP0eSEnA7eG3Ik/7ouFdCKtbk1nFP86bZIU/lPRSH4czHT7rnOJqDwBhaJizm1s/7RPErs0D22&#10;SnQs/2iOkvRhnQkyoDD93ze8Jf1TzIP3GcxTeZ+bgcoGGyvtcv7tqn9DIuR4R+VY/ikaRimLX4Gr&#10;oj6S/lNBuCH9g4Aemz0Mezb6bQEKDSXe36XL+bej/mk7R9FPmb40/3A9icP6LF3xjs+SfL5L3Y7+&#10;KQo2VXDPuuc764HqNPyPfkVtbU/9Ozkq8/EzYw/m36kBSJblNwVoXajwyWy1U/9jQ89xDrfqnpGA&#10;q4HCLHVa4d/tqH/Kevxj7PFh+tH8wzCYE3AE9OIfd2IaPv9LI/U/RU0CUJ+m7+VKoBRL/bqIcT/9&#10;0yxglrqF29GH809hjRYvYC37cTtIwv/pLWml/nf6O0pW6jn5txKoukR31fDF/fQvDw73ULSA1OH8&#10;ww7fJIlceFl1jl83HTUS/2XjJPYy6e5pzyqg8NL7uuGLu+mfmT+m4r/5dzJHNW6yv/sqmhVcEqW7&#10;L/p3uP+JzqeU+G6q5+XfCqBOddCyqg6zk/6B8zlK6eY2WiRa4F+nwVgSsmDQD/MOYvp/o+Ym9A9v&#10;/OH2xu65z2KgtO0JmdYNX9xH/1T2YLDj3EiJtgn+KWawF2icf/FXAFUp5i+otqB/1kcu4g+7DZ4l&#10;BlwIVJfraGS6kn876J82swNDaVppEGyCf5i6j5zw+MsaFYbJl6+XlY/XP0V9EoRP5snZtxwoaupo&#10;5HW/eg/9Q+dTiJia6Q9shH9gl8AtEC796NqEInikuvumf8fW/5jvwfl86tTLSqCwD8Gtra7toX8m&#10;gLUuXus3/76+xHl2UsZ0+d4qbrM8sz318Pqf8UWKPg0vQb9FQOlTllqv5d+d9U9RM0Ww4L6h66LN&#10;8A8Htjvs3rp4W1NnULpgVXdG/450PtMIX3s23aucX4FSFML0ya8Nhu+uf9pOHJ3PlsKEdvgHwb2F&#10;2EL2FyaB14UK4zf6HRz/URyvR0qiqnsdAv4MVJdnKZxZHWLdWf9w0qAgcjZN+SkN8Q+CY1+c4OPZ&#10;KyuK4UKFM73NR+Y/4RvP8I2Lt+qF+PcLUNTE5W0ye+mfojb0XMTJtHU1uiX+1bm1kpCzS/OUCULG&#10;MzmOA/VP4XhowuPAXol9vwFlvSD9evm7q/4pnT28JzyYxqL0tvjXUTZDNOWm77kzWnpSzo3KOU7/&#10;sJZUJxPR7uXOZaA0bvPaskr9nvqXh8gFj6a5Cm1j/MN5rTgUx38tMFFcEpWGc2/CUfrHchiF5MWy&#10;7gXPJaB0Ht22zTN31L9cr6aMc3v7qFrjH+7rAELJ/stkAIu7WM8+vsPqf34WYkOa/WnOeaBwl6zc&#10;ZJLup380RPymLU7laY9/mNPACm/5dHdMad8Lft6pOab+R1mC0M8Vk9WL0u8sUJ3yOK5+UyvCnfRP&#10;UVBqKeJsW+wObI9/2E3Zg6Y5cOw+nhgOkhQX8t1H1P8Uzbj/TI6JvSz9LgHFxcaB7vfRP03t1GOB&#10;1jfZnNsi/0DuQhG1qK3/f90TbsG6oEQHxH/MRwnfL9nutc9XoDqaIuFlm0d+F/1TJkhCxOgbzZE1&#10;yb9OZRsKBHx9qlaL2l7KcKG9eff8p2ZhcriUa2BUvToBvwMl0sYJHHfQP2pTdIT3vtmRdG3yDws2&#10;t+kAABkiSURBVHuFEkApxpSp7nD0Dx9yG/pHmS3o0MQhq1en3xegVDZXrP29uf6B64llStk3nKJu&#10;lX8YYqHfLp23KhUcY666FvRPDxN8oCgJXrc3/b4CNRI+bpWam+sfhqfoHFva7r3MZvkHscUQCpjT&#10;cfKj+8GB31P/FLW+OJxeMJg3+c4AxcUYtkZat9U/TX0apZRlbnoccrv86+plT4fBM/gQlxONO9b/&#10;NM1YSRL99IotL8uAmjf7IrfUP6WZHUH8ZBzaXkPcNP+UzkMBeSMi+osM263+h+Ot0aHBq2/6rX5n&#10;gSJx+0jpG+pfTZEJIaeQG2+PaJp/2M0U4JUHxYF3nl7Of+7gfyqWzVwkWNR5oG/2bQBqL/0D7TPD&#10;1AvhxmBaj9Eb51+HQyfQrnIXzJHxn6Jhkvg9omVv9p0HCmejEXkRqL30j2bMyBLSp9x+a2Dr/NMM&#10;3Pg4cogseDx732yH/Gf1PAFSMAID02+mnVedcgJKAFDebOLfDfRPMx8d9kaUwB6hM7d1/uEkLTml&#10;EsGd57M/49zcW/+UYtakIqV049R4NH+kobRR/gUqWLbaTbhe/xTNdpg59gOU8BgJ6tb5Z8Gq9rbT&#10;JjgQINF/f6z31j9FfU0tuOjfSc/LJ89cfACFT2v9PKrr9e//D8fWpEcpzrbNP5U9GLOBnSzbBJbN&#10;9dOXEUx31T+awzQ67KGYjX27npcPTgepmw8rUPDEnCsr9wBfp3+KDaH0KL7TFvF98++sQRsS7pqu&#10;773OAT174iaf2aeOhvvV/zQFzxPfJfgOxb/J99Pbb72Q7jQTFEIwMFkCQzAAankQdoX+KcoYxAg1&#10;S9B780CNSW3X/+joyPgxLw4DsbmywSGyn/XvHv4ntnVgOoEQfJHom34/mqopkjh9AKXrsCMAio+z&#10;ycv5t1X/NBsmiD4FsC95qh8Jqsb7X8COhuGTIBmfIMCXLk7JG/tX/27+PrHBh4L0c2MJg33X2392&#10;023kYv4DlMI+vYQiyPsyw+NbVBHcpn/wUUNIxXHBHXzWo92Hbpl/2iQcJKn/ESUWCjj5hMgIpg57&#10;oG8e/ymtIYgBg0qqBcco5t1p/UuYPnAiPy/UU6CBfsKLETikCWvyv1uw9fqHnwJSO4HfKYSMxT9e&#10;drph/uGld+L8l9gOHjnzc0S/ECKMGZC9cf4TTPccTxTHpIvWb8/z1+Od+DbxE7lhsDEbgYL4+ddk&#10;zHr9yzaVE8dlSRYcT/Xm3w3lzxfBx2+dzmD0Mrihc6zZ0JLwfvNtnA74xeDLhGnEqQo8luQH9i45&#10;LEm+zFKem/ipWfUNe0c4RILwOO1Pz3ON/oGHMgxhnqID4XXjFAbzmE2BDd8/osXhku5LXn8YewFH&#10;OkKIpWj81FXcA3ONKexavRJSji+zUOV6QxnGuuv2zPNXNTcy8upOQCRtMiJ1XqcW6p9CqFj28FsR&#10;qZqbftzlG+3yjw1cyMFe5AtgMMy4fAGrvf2IobfeznXrQwFjKmuxAULLRRHL+5xUDodODN0PSNkw&#10;9/hkJT8lZM76K8v0D52fGSS1BiAyTslk9sDJ6Xbvv9uAFSX2Y9jvq3NTu37RXTTW5lW8UVg4ytYa&#10;E9IEXqcQHKg8pYUZu/ephtJyyX8eOqENyFXv+Mm6TX+Q0sv1D2lcofL/sXdujYmzahS+EsL5FAgh&#10;//9/bkBrbeueMX7ROHY904taY3SCi7VeQkJYevJhzOba60b6T5cIL6s/FWy7jfmf5dOmHfoWGEmP&#10;ItzmxccVNijry/sEl+6itehzJbbxVgx4riAWzsbhL/1ck2koI+PHtqo1Wwssw+3+pwbdS8nTDmrg&#10;Te8wF/5V9UfjzMXy9zsWS9pWBfQ+5bHNfhDVv9yY51JSCjGa6cr3osYhE70PaSnz6Kw9nmOv3XLw&#10;vVeGolbllKF2lHP8+1FTqtqXbuFx7D5YW2qsLTWXJQUftRncD/+T7RXRh9pUc3bVP5t8BXOtlzXT&#10;9A4Vwqvqb0gjseGWA9zO/5kppmV0TPSqoM2QceNcJVhzzvCDGmGq+ErJY5/S3UTLWN08aFzZd0dO&#10;MYXwxdzqRHTyfYBZtNMG7XrK2vHlKkHvddPf15aaqlx7N5nbxM421iJay9b8Og1vklBeVH/UMMJv&#10;u5Hd5/wXNbR6kH3k0Y+g4i6wHwHog9qZpio8+pFnwdqOcrYkxxV+2dO9iaHZ4DH284vW+GypY+fY&#10;y4KPyFojZzvN8E7N9KL33/W1prhxvYzP+Z9SnQZTou+JZWwDmvwLvT2FtS7neVlq7qmJcxpwO5e7&#10;mWK1Mr16/hGlHy3lu7+NtQw41fCXTdXLiZpRa0StCdXUMPNu42Ivev/5pabP+bZK7Mv8T9lGTpSa&#10;ugRbxHSOMfH506KmO4tPN4VDev8F3a57uGNhIfkRR02MPqWSs+sTZVoDnenia/VhreTfdAL8K+pP&#10;toveeTHyRv39nP8p20nadka9zYGK/vyvtqOhnfa0gvb+M8URl+6PD62haGuoykjIfNFW2kwXTfWu&#10;LfWS+uvXUvsbQ81f5n/K6ZIWYHBuYcMyvd10YqM1nav+ymVT/YobjL+i/qi2vLbqrVuvuP4Bytt4&#10;8CXYNkp92Eh/X87//Y5u8hX155d20futlfZ+67//epS2RIStFmF75Prv0N+KwZeUibt9FY/d1n8H&#10;kxfCbnZLuAeu/w79rehUByvIcvvFB7ut/w7aulR5s3FJ+N9rdKrl+sVkf/I/5M89OsrJCbLhbTbh&#10;f6+QPqluKxivENQe67+DduD1H1ZFhf/9o/6nAyHjmhO6qP92wmQu5g2TB/zvFeyvOJ7TmllGGP/c&#10;p6WMF9xtedcH+N8r1BQjI8WvaVT43z4tpVOtE7a8Ag/+9wKZJjHC1i0uC//bp/rLlpew5R7hf/un&#10;T59bpyrX6Q/+93wG7YTwZlv9wf921t+wCGLjutn0OP+3B/3WyNsedvjf7p1qm01fVpYUOP+3Q0ep&#10;AiN24/XY4H97y884wRe/thDB+b+no+IsWDZqY/3B//bNNJ5ztvpaatR/O/SUSw0qy8Y7hf/t3Km2&#10;Ri2rawqMf+4QVCwX3sit9Qf/27OmmDIjOayuKeB/T8e06x701p0e/G9XaLKEhfU3GoD/PZ00cls2&#10;7/Pgf7vKzzguljtm08P/nl0nmFHwRcvt9Qf/249JC8L8yoXEVF9/E+f/nqu/aDlL9AH6g//tmGny&#10;zXcc/ERrqnD+78kM9r6gAv97Xf21G2nxtPJGWjRklzS1PX9KqqHCZ6A9Z/YR60PB/3bsU2Ot/uLK&#10;9EkXJnIcjvXfMAWNRcOegF8Iy9seadp3d/Q/9bsa8TX0p4wjvKxdP1Pp9qp4zJ9hFmPCirWPRqqZ&#10;kSVuOvNM+dgK+O5/ykQK/T0/0whu49pRTDm1FaqLqP5HdbZk9tDfwwuF6MTqYbK/ZB89z2mg3f9U&#10;THM00N+T7S/MhI139HuhcNHW7ZimZIlYJuTPR9vfVBgftxWICYIzPcnmf7T2qNteVQj9/b1PnVzN&#10;NP4O8QzG9tXGohdEBA37e7T8higI09smxDbtvk08dITkKkURJ+jvqQzR8qqee4xzyH3597QQ4SLG&#10;Px+uPx24cGbb1VDoVEYuxlj159pS1r9qGdQX0J+MuTXqfclVl75OnCAzBl+ekFSK42N5gKsywvv6&#10;f4RnjL88WX6mcO7uzDRSVfHyap8OJx+eEFQ0E8JvHzMkbVd+dv3NEecfntynxrndcPde99LJudm5&#10;gvD5eNotB63e3p+kGmoE7UsTB/O7Dun++lPFkfn+IS9FYzz43xVa9iLO3C6P6ehqBK0CbCf2JfT3&#10;3Pw5xWTub1QpB3oYED6f0VLUBD89psxWQ1zmxevf1o6vMP4yRYqxk39DgVo/aiVoNfjgza+LMa+g&#10;Pwn1/Ss8cB12+carvL+0/gD4tUB/AEB/AEB/AADoDwDoDwAA/QEA/QEAoD8AoD8AAPQHAPQHAID+&#10;AID+AADQHwDQHwAA+gMA+gMAQH8AQH8AQH/QHwDQHwDQHwAA+gMA+gMAQH8AQH8AAOgPAOgPAAD9&#10;AQD9AQCgPwCgPwAA9AcA9AcAgP4AgP4AANAfANAfANAfAAD6AwD6AwBAfwBAfwAA6A8A6O/RqEl3&#10;JnoYJnX6mzFaGyp/bCyH9sQkb9ux0WeG4dom7W3q+6jp6rP18xw/1+nR0DYe8B0C76S/KQlCOCGz&#10;lrGcvt3DyAixmv7YmKaREJaovGnHrO+4/6R4ZQs6W86FM3SOV/fgCyd80ac3i4FzkhO+Q+B99Edn&#10;x8bSHCqNY/7QnzSFcKvVT08bkiVsoTcaayREJK/LSGw2P14Ui81aRz+Poz96a6TfzNaJqr/TI2qy&#10;5dAfeCP90YlxXkI3GyfcfP7+J05cVFdszjt+o/81H61mGSfVfMzG78lReWdL/Qh6ZK7rz2g/yK8C&#10;HNmn/8mhWPgfeCf9hepmeVBHa5vnctZIavlTHa7r7zb/axG0+l+cpNJVh/P03R6XrnwpY+r+R+c5&#10;fNPokNnZ/+qjAv8Db6Q/ZRZBWDi5mfLLhf429D95qPoT87dRGzUV7oqpGp90rvqbvBu/+d/hi/8d&#10;aNNfwHcIvIn+qM8XZZ6cfKEX/ufiQCunTRtSfvqfUv1PqvrX8bn+WPU/q3N+7P5XI2bVYan+15+U&#10;Z/+rHhuG9solVvVnzsJEP/bXt+v6i+dHszv633GL9/2SnI5APY7qWhd4OB5ref+O6dXXy/PT9V3/&#10;zzZ/2vmXT3X3Z/xF+qvxrsrMnOVy0drV/1hiQgjXjyEdrRBW198//C+G9uzsVa3f6i82FtEeL7WM&#10;tOEif1b/o0smZGz7CVbkD7s9SO9I1eeom2pVcW2clDs56LZjIbw55c/cHgXd/a/Xf2pq78jeV4C6&#10;HwAxehXC9LMIkLoeazaaOxpcfGJ/vH6K9vRUMNSxle/x9VPJKV59D+jva7w7CeMHqSXG1L77qR5D&#10;nZhNeZyrAKv+7EKpWbKd01j/ZKZlrC5qfBGELN7MLpiL/EnmJTnLFt/LTUZcOuvGVDm2wjD52tH7&#10;WRCRl3Dwibg5Oz6Ho/+59jFIXqg61X+DXpxdZhbMO2pPUh1K/e+mlJYl5XJFf4cpOC7u0J+kKbva&#10;VnXngoslfts1NaG0U0Yl6EGGJefi/3S21Wj5v3auRUlSFQvu7kQJKm8EBf//PzcPaHV1vebO3Iid&#10;vr0nO6KjShFpIcnzsl+PCn/GNk0j8++n+rfQUzysyQ+rDvo3L1IGB/9QabBxo2xcWHXTPymjm0rS&#10;eRlyUikOkElp0VkwKt9EZ4h/E2mVX5sF2fTvY051WSaSQC+1WvdxcDTf+zJXE/ZpLKoNcIp6DaCp&#10;FQf/DBFUBI+BfUP+UViqBa36luTXZzJv9nnyv7W2MYnjgqfspsFtjzuvxVY62nbYhpDeWpsx6nej&#10;kmGeRsP8+6n+0cNM2Y2A8/VD/1wSsDuHAWwok6toM9TY+SfsQiYhfLbBFSwZP48pheKhf2vM+lP8&#10;M5jVxGn0xDshpbyZdCVXMxJFfbhoaKO7tgk75LfrX4VvaLGzgvS1+X/7ht86bRiY/n70S3mCS95C&#10;0gI2nH+mf1jpv6V/ZPODfxuecoZL4B5TsnjQB2mUDekde0Ssu34zKtX4x/r3ln/FHfZnivC08Oiv&#10;4f0e/7xcwL+SAuXPySwq+dA/IkS0xL95Ix2FuxbiXmBsYtvU9/FPmTAVLf6pbsgHoim9Fo+teIZH&#10;GQ/9o8tsLkfHPf9Aefi8tvxfvNRl2KrJCwnw9+NfLMO09IwQDEK/2WcRmL+vf7HAwX8s5rPL1Wi0&#10;Mb25g7Sl1Luh3ekfJvSQUubfiz2Mqsn8sYpJ8R7zf6R/iZqRoTgsu+7xTzue/JsWcivGGT4F7NDR&#10;Q+7U5S7+eVkx28PdbipMCqLtk26YilGn/gGJmqPjI//wiX9Z0abRsIXvF4IRHjZnvdp4+/5M/9Tf&#10;1j8Fmj/lnydanvr35g6Y6+VO/9SD/g2sf+9ng1IAYJM6Fe++/kVLPwxZxo3ClKZVXnf704y3+qeN&#10;x7VRGshcvXVY1iP/Z8nPS5+Te9rsZAhRSdt28o/yfyZsZYeUDstH/s868FiK7v9B//xmvmcttsSD&#10;vanxUeuqryaDLQuwUdipKU2txzeoWqZT2ao1bdQmGbMtG56PiVRVmO71T0k/gj9wu7G3Lvud/vWN&#10;kvinTMD1ea/olZ62rK17KRIMk3nEHfXLUV39P11wUbWC+fcILPp564x51L+kBfkDWYFmI5x1Sukc&#10;8U/r4P9Zyh9SCZla/TDXgKN3ZS7yrH/Btjrhw63/J0x1nUGwheqhf6tQaZ+WHPfOP0xzNaAqTaU4&#10;8n/7BoXAaMTz5Ng/GmuCP/y0xkcJystg1dekVVvpy9K+0ZPIZR5H2OPCBjcP0xhMGmd4kXDSZjj1&#10;8brzQf+GcbGrgTbVFnbeegTghf7Bc8d4tmWeBnzTlqIE8yxloAnFQjDy5ahO/0/QRbMPUjP/npjx&#10;mO8a1KF4n+pfIHOwDTGrTSahTdrkM/6CE/NuevyTmpd5qqteM87d8a/Vf+5H/Qs4tpzFM9oUsLVd&#10;PI6xbQUu1No8TpOv+jf4oNYwzf7I/8ULesPESp3j94u/rGmm+XjhGNaIjW7YV1rpwxANnhwZ4fTY&#10;95Wsg/6sXSGXIJzzsc6+6hv968a7b7XuD/xr/p86/T91EWWmCAD53JkuzhTElnrdt2nZxbtRnf4f&#10;VlImczeszL/HWYUXVpwjE2Kckv1wNuKYgl+82yo0CtvqPDm/FLOGjfbXZGWsuAwWSHt1D8/XR01x&#10;Fv/x0pKkgCiI6xc3QrdIZW/zf8LEEiLd2S9GXtrsObAZJBt92VrFjFz2AOvFex+wF4dxgoORpN3R&#10;DcytJL6l/k2df2HpiOY0Rc260kqvbaVP9HoYtilXKBjmkpQZ1kG6YA5mR7kaCNJxAlIobvy/2cM8&#10;LR7TKY73OV/FP8mKxM66BLkvmEEYq5PbhLRa6bwNC7H69ai6/anhy7tI8ew9MP+eSmCEfeDw48VN&#10;dDIsmFac2Fs0E3YoNdmsiIXSFOQZRIcj9XhjKOQSiFJ++3D/JOXde9duzIn6Dt6Va7mpCdEmarC0&#10;QJoNfhyDVXmjfnEb9CVLsPtGH8m9oDuOC3bWsNCQs7l8O8imf7HvgDNFocabNyeFNLTSbYt0UKSx&#10;e3N2JjWjYBpsBfjKE3xlueOBGzIpLB24GqBn/JPyD+OjSXgb/wyH/pFdW5eWeY2wLa2kzjLpX7f/&#10;X4yq6x+5KD6uLXbO/HsahLlPvR/CeFQD0hSp6+ejMR78tf7z7ET3AkL1pONWGHoeuTpt8CfPJpeb&#10;k58qFMXZ5HLWCOhrxen3Sz7QX0YVgXsPIGZP1YEffyfpz0D5WFIaijQe0UzT3pWW4B/Z8esOTxAO&#10;IMw9QxV9xOL5DFVd83824NzjDraWu/gn9G/ekm76h0XRInFUJUz61+Ofr0bV9a+F2Acaw22Yh/l3&#10;P/GXX6q0vS6XX+377RW/1u33hIDNfrwRplt26LQnlLC5VqoPK+aqNJEKI6SZuv75gSpvZXKTg/cn&#10;qY6USvpyzlGKO/1r/LsNjH7wb+6sNNkc9if0b4f/F7Hp2gSjxoOYuft/b0bV4y8iLmAshpDfVtP8&#10;v/OP8VUcckrM+RasP/h3Whg2TL7C05qK0aQ0tNKJBVmAfxTrRHN6j1K3Nq02zB4pVX01bdTBP2Uy&#10;+FdSNyo+dsCeqG3sT8VQNVLTP3HoH1pToXwNKpL/B2Pk9ah6/o/sz14oqDj+yfj6Fqiw2xGC/Kx/&#10;ovqhZuOmQ2mGyVDkmPyutc4utOo8emdE6eqm7rbbQoXxVM9wG/9s9uc2wtA0Uqc69iD0GRRr8XBN&#10;dXBVqm5/HvoH/y/s6SJ34h9xrOa0llej0s3/M9ruFD8VwoSgmH+ML09ASe8oRKovKMu41DNGQobp&#10;VgNW+hY1vQHigjFoEKWSwfs9pc1709w8+Ga5vZsgsxtnNItn/oFqHoYW/3Tz4At8y7v8g5abm9r/&#10;A4o5CvoPdMs8LNlufvK7TLFgYHWMifKIftuJf9PzUbV3u+e0yujh0JoUA8c/Gf8EAra4Sav3a7lS&#10;dTVM4Zp5B32ahdljiFSG11+CbNVkE4VAWtOUpyNncdkp+kHa1M9ItKKOp4nMTPWY/6N/Q9AThCXR&#10;NT22MtK7mYMLMUJau/9IQZ9pN61c9dmoVO8HPqK0dLPZf41SNOYf4+dO4Crlih8pP5er0xH63WPC&#10;7bs6zrXmp8qJ89N5kb7KW2u3th99XvmpjE/rfrZHbLRYr3eVQov2kW7aLhTi9ah0/0RVU+2OX6P8&#10;hfnH+Ksq+Pz4XwoOq7fdqN8bjjoG8Ow2z0alPpp8nYA284/BYP4xGMw/BoPB/GMwmH8MBoP5x2Aw&#10;/xgMBvOPwWD+MRgM5h+DwfxjMBjMPwaD+cdgMJh/DAbzj8FgMP8YDOYfg8Fg/jEYzD8Gg/nH/GMw&#10;mH8MBvOPwWAw/xgM5h+DwWD+MRjMPwaDwfxjMJh/DAaD+cdgMP8YDAbzj8Fg/jEYDOYfg8H8YzAY&#10;zD8Gg/nHYDCYfwwG84/BYP4xGAzmH4PB/GMwGP87/v2HwWD8AXT+MRiMP4Mf//rxbwaD8Wfw478l&#10;fJ+isROcMwAAAABJRU5ErkJgglBLAwQUAAYACAAAACEAaX0vS90AAAAJAQAADwAAAGRycy9kb3du&#10;cmV2LnhtbExPTWvCQBC9F/oflin0VjexpJGYjYi0PUmhWije1uyYBLOzIbsm8d93PNXTfLzH+8hX&#10;k23FgL1vHCmIZxEIpNKZhioFP/uPlwUIHzQZ3TpCBVf0sCoeH3KdGTfSNw67UAkWIZ9pBXUIXSal&#10;L2u02s9ch8TYyfVWBz77SppejyxuWzmPojdpdUPsUOsONzWW593FKvgc9bh+jd+H7fm0uR72ydfv&#10;Nkalnp+m9RJEwCn8k+EWn6NDwZmO7kLGi1ZBmibMvE2uxHiaznk5KkgW/JFFLu8bF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rnP244DAABRCAAADgAAAAAA&#10;AAAAAAAAAAA6AgAAZHJzL2Uyb0RvYy54bWxQSwECLQAKAAAAAAAAACEAIq9kWeRZAADkWQAAFAAA&#10;AAAAAAAAAAAAAAD0BQAAZHJzL21lZGlhL2ltYWdlMS5wbmdQSwECLQAUAAYACAAAACEAaX0vS90A&#10;AAAJAQAADwAAAAAAAAAAAAAAAAAKYAAAZHJzL2Rvd25yZXYueG1sUEsBAi0AFAAGAAgAAAAhAKom&#10;Dr68AAAAIQEAABkAAAAAAAAAAAAAAAAAFGEAAGRycy9fcmVscy9lMm9Eb2MueG1sLnJlbHNQSwUG&#10;AAAAAAYABgB8AQAAB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table and Unstable Conditions in a Submerged Submarine" style="position:absolute;width:44100;height:27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LyyQAAAOIAAAAPAAAAZHJzL2Rvd25yZXYueG1sRI9Ba8JA&#10;FITvhf6H5RW86SaLEYmu0gqC4KXa2l4f2WcSmn2bZjea/ntXEHocZuYbZrkebCMu1PnasYZ0koAg&#10;LpypudTw+bEdz0H4gGywcUwa/sjDevX8tMTcuCsf6HIMpYgQ9jlqqEJocyl9UZFFP3EtcfTOrrMY&#10;ouxKaTq8RrhtpEqSmbRYc1yosKVNRcXPsbca3k7F+1fWH+zMTfvvzd6eSvWbaj16GV4XIAIN4T/8&#10;aO+MhizLUjVXagr3S/EOyNUNAAD//wMAUEsBAi0AFAAGAAgAAAAhANvh9svuAAAAhQEAABMAAAAA&#10;AAAAAAAAAAAAAAAAAFtDb250ZW50X1R5cGVzXS54bWxQSwECLQAUAAYACAAAACEAWvQsW78AAAAV&#10;AQAACwAAAAAAAAAAAAAAAAAfAQAAX3JlbHMvLnJlbHNQSwECLQAUAAYACAAAACEAtj1y8skAAADi&#10;AAAADwAAAAAAAAAAAAAAAAAHAgAAZHJzL2Rvd25yZXYueG1sUEsFBgAAAAADAAMAtwAAAP0CAAAA&#10;AA==&#10;">
                  <v:imagedata r:id="rId11" o:title="Stable and Unstable Conditions in a Submerged Submar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8384;width:441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uvxwAAAOMAAAAPAAAAZHJzL2Rvd25yZXYueG1sRE/NasJA&#10;EL4LfYdlCr3pJhaSNLpKEVvqwUNtH2DMTjah2dmQXTXt03cFweN8/7Ncj7YTZxp861hBOktAEFdO&#10;t2wUfH+9TQsQPiBr7ByTgl/ysF49TJZYanfhTzofghExhH2JCpoQ+lJKXzVk0c9cTxy52g0WQzwH&#10;I/WAlxhuOzlPkkxabDk2NNjTpqHq53CyCjZ/NZrk2O/fs+rZ7ALl27bOlXp6HF8XIAKN4S6+uT90&#10;nJ+leVHk6fwFrj9FAOTqHwAA//8DAFBLAQItABQABgAIAAAAIQDb4fbL7gAAAIUBAAATAAAAAAAA&#10;AAAAAAAAAAAAAABbQ29udGVudF9UeXBlc10ueG1sUEsBAi0AFAAGAAgAAAAhAFr0LFu/AAAAFQEA&#10;AAsAAAAAAAAAAAAAAAAAHwEAAF9yZWxzLy5yZWxzUEsBAi0AFAAGAAgAAAAhAMGNO6/HAAAA4wAA&#10;AA8AAAAAAAAAAAAAAAAABwIAAGRycy9kb3ducmV2LnhtbFBLBQYAAAAAAwADALcAAAD7AgAAAAA=&#10;" stroked="f">
                  <v:textbox inset="0,0,0,0">
                    <w:txbxContent>
                      <w:p w14:paraId="0F594158" w14:textId="0889AFD4" w:rsidR="00FD3F4A" w:rsidRPr="00460A70" w:rsidRDefault="00FD3F4A" w:rsidP="00FD3F4A">
                        <w:pPr>
                          <w:pStyle w:val="Caption"/>
                          <w:rPr>
                            <w:rFonts w:eastAsiaTheme="minorHAnsi"/>
                            <w:noProof/>
                            <w:sz w:val="24"/>
                            <w:lang w:eastAsia="en-US"/>
                          </w:rPr>
                        </w:pPr>
                        <w:r w:rsidRPr="00F15493">
                          <w:rPr>
                            <w:highlight w:val="darkGray"/>
                          </w:rPr>
                          <w:t xml:space="preserve">ábra </w:t>
                        </w:r>
                        <w:r w:rsidRPr="00F15493">
                          <w:rPr>
                            <w:highlight w:val="darkGray"/>
                          </w:rPr>
                          <w:fldChar w:fldCharType="begin"/>
                        </w:r>
                        <w:r w:rsidRPr="00F15493">
                          <w:rPr>
                            <w:highlight w:val="darkGray"/>
                          </w:rPr>
                          <w:instrText xml:space="preserve"> SEQ ábra \* ARABIC </w:instrText>
                        </w:r>
                        <w:r w:rsidRPr="00F15493">
                          <w:rPr>
                            <w:highlight w:val="darkGray"/>
                          </w:rPr>
                          <w:fldChar w:fldCharType="separate"/>
                        </w:r>
                        <w:r w:rsidRPr="00F15493">
                          <w:rPr>
                            <w:noProof/>
                            <w:highlight w:val="darkGray"/>
                          </w:rPr>
                          <w:t>1</w:t>
                        </w:r>
                        <w:r w:rsidRPr="00F15493">
                          <w:rPr>
                            <w:highlight w:val="darkGray"/>
                          </w:rPr>
                          <w:fldChar w:fldCharType="end"/>
                        </w:r>
                        <w:r w:rsidRPr="00F15493">
                          <w:rPr>
                            <w:highlight w:val="darkGray"/>
                          </w:rPr>
                          <w:t xml:space="preserve"> Stabil és instabil körülmények víz alá merült tengeralattjárónál </w:t>
                        </w:r>
                        <w:sdt>
                          <w:sdtPr>
                            <w:rPr>
                              <w:highlight w:val="darkGray"/>
                            </w:rPr>
                            <w:id w:val="-546383461"/>
                            <w:citation/>
                          </w:sdtPr>
                          <w:sdtContent>
                            <w:r w:rsidR="00F15493" w:rsidRPr="00F15493">
                              <w:rPr>
                                <w:highlight w:val="darkGray"/>
                              </w:rPr>
                              <w:fldChar w:fldCharType="begin"/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instrText xml:space="preserve"> CITATION Cha21 \l 1038 </w:instrTex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separate"/>
                            </w:r>
                            <w:r w:rsidR="00F15493" w:rsidRPr="00F15493">
                              <w:rPr>
                                <w:noProof/>
                                <w:highlight w:val="darkGray"/>
                              </w:rPr>
                              <w:t>(Chakraborty, 2021)</w: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D131B"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595A7E12" w14:textId="1D64BA85" w:rsidR="00FD3F4A" w:rsidRDefault="00FD3F4A" w:rsidP="00912EA0">
      <w:pPr>
        <w:ind w:firstLine="284"/>
        <w:rPr>
          <w:lang w:eastAsia="hu-HU" w:bidi="hu-HU"/>
        </w:rPr>
      </w:pPr>
    </w:p>
    <w:p w14:paraId="36B90F21" w14:textId="2F41F6F9" w:rsidR="00FD3F4A" w:rsidRDefault="00FD3F4A" w:rsidP="00912EA0">
      <w:pPr>
        <w:ind w:firstLine="284"/>
        <w:rPr>
          <w:lang w:eastAsia="hu-HU" w:bidi="hu-HU"/>
        </w:rPr>
      </w:pP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142707B6" w14:textId="77777777" w:rsidR="00F53BFB" w:rsidRPr="00F02289" w:rsidRDefault="00F53BFB" w:rsidP="00F53BFB">
      <w:pPr>
        <w:pStyle w:val="Heading2"/>
        <w:rPr>
          <w:highlight w:val="lightGray"/>
        </w:rPr>
      </w:pPr>
      <w:bookmarkStart w:id="10" w:name="_Toc150035057"/>
      <w:r w:rsidRPr="00F02289">
        <w:rPr>
          <w:highlight w:val="lightGray"/>
        </w:rPr>
        <w:t>? Képletek a területhez, a mozgás, a középponthoz, a tehetetlenségi pillanathoz és a sugárhoz ?</w:t>
      </w:r>
      <w:bookmarkEnd w:id="10"/>
    </w:p>
    <w:p w14:paraId="385F941B" w14:textId="77777777" w:rsidR="00F53BFB" w:rsidRDefault="00F53BFB" w:rsidP="00F53BFB">
      <w:pPr>
        <w:rPr>
          <w:lang w:eastAsia="hu-HU" w:bidi="hu-HU"/>
        </w:rPr>
      </w:pPr>
    </w:p>
    <w:p w14:paraId="45C1921F" w14:textId="77777777" w:rsidR="00F53BFB" w:rsidRPr="00854F09" w:rsidRDefault="00F53BFB" w:rsidP="00F53BFB">
      <w:proofErr w:type="spellStart"/>
      <w:r w:rsidRPr="008341FE">
        <w:rPr>
          <w:highlight w:val="lightGray"/>
          <w:lang w:eastAsia="hu-HU" w:bidi="hu-HU"/>
        </w:rPr>
        <w:t>For</w:t>
      </w:r>
      <w:proofErr w:type="spellEnd"/>
      <w:r w:rsidRPr="008341FE">
        <w:rPr>
          <w:highlight w:val="lightGray"/>
          <w:lang w:eastAsia="hu-HU" w:bidi="hu-HU"/>
        </w:rPr>
        <w:t xml:space="preserve"> a </w:t>
      </w:r>
      <w:proofErr w:type="spellStart"/>
      <w:r w:rsidRPr="008341FE">
        <w:rPr>
          <w:highlight w:val="lightGray"/>
          <w:lang w:eastAsia="hu-HU" w:bidi="hu-HU"/>
        </w:rPr>
        <w:t>variety</w:t>
      </w:r>
      <w:proofErr w:type="spellEnd"/>
      <w:r w:rsidRPr="008341FE">
        <w:rPr>
          <w:highlight w:val="lightGray"/>
          <w:lang w:eastAsia="hu-HU" w:bidi="hu-HU"/>
        </w:rPr>
        <w:t xml:space="preserve"> of </w:t>
      </w:r>
      <w:proofErr w:type="spellStart"/>
      <w:r w:rsidRPr="008341FE">
        <w:rPr>
          <w:highlight w:val="lightGray"/>
          <w:lang w:eastAsia="hu-HU" w:bidi="hu-HU"/>
        </w:rPr>
        <w:t>reasons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it</w:t>
      </w:r>
      <w:proofErr w:type="spellEnd"/>
      <w:r w:rsidRPr="008341FE">
        <w:rPr>
          <w:highlight w:val="lightGray"/>
          <w:lang w:eastAsia="hu-HU" w:bidi="hu-HU"/>
        </w:rPr>
        <w:t xml:space="preserve"> is </w:t>
      </w:r>
      <w:proofErr w:type="spellStart"/>
      <w:r w:rsidRPr="008341FE">
        <w:rPr>
          <w:highlight w:val="lightGray"/>
          <w:lang w:eastAsia="hu-HU" w:bidi="hu-HU"/>
        </w:rPr>
        <w:t>necessary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be </w:t>
      </w:r>
      <w:proofErr w:type="spellStart"/>
      <w:r w:rsidRPr="008341FE">
        <w:rPr>
          <w:highlight w:val="lightGray"/>
          <w:lang w:eastAsia="hu-HU" w:bidi="hu-HU"/>
        </w:rPr>
        <w:t>able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calculate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areas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centroids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volumes</w:t>
      </w:r>
      <w:proofErr w:type="spellEnd"/>
      <w:r w:rsidRPr="008341FE">
        <w:rPr>
          <w:highlight w:val="lightGray"/>
          <w:lang w:eastAsia="hu-HU" w:bidi="hu-HU"/>
        </w:rPr>
        <w:t xml:space="preserve">-and </w:t>
      </w:r>
      <w:proofErr w:type="spellStart"/>
      <w:r w:rsidRPr="008341FE">
        <w:rPr>
          <w:highlight w:val="lightGray"/>
          <w:lang w:eastAsia="hu-HU" w:bidi="hu-HU"/>
        </w:rPr>
        <w:t>other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geometrical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characteristics</w:t>
      </w:r>
      <w:proofErr w:type="spellEnd"/>
      <w:r w:rsidRPr="008341FE">
        <w:rPr>
          <w:highlight w:val="lightGray"/>
          <w:lang w:eastAsia="hu-HU" w:bidi="hu-HU"/>
        </w:rPr>
        <w:t xml:space="preserve">-of a </w:t>
      </w:r>
      <w:proofErr w:type="spellStart"/>
      <w:r w:rsidRPr="008341FE">
        <w:rPr>
          <w:highlight w:val="lightGray"/>
          <w:lang w:eastAsia="hu-HU" w:bidi="hu-HU"/>
        </w:rPr>
        <w:t>ship’s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form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when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floating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at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any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prescribed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waterline</w:t>
      </w:r>
      <w:proofErr w:type="spellEnd"/>
      <w:r w:rsidRPr="008341FE">
        <w:rPr>
          <w:highlight w:val="lightGray"/>
          <w:lang w:eastAsia="hu-HU" w:bidi="hu-HU"/>
        </w:rPr>
        <w:t>.</w:t>
      </w: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431555A5" w14:textId="5048A729" w:rsidR="00D24CE6" w:rsidRDefault="00D24CE6" w:rsidP="00D24CE6">
      <w:pPr>
        <w:pStyle w:val="Heading2"/>
      </w:pPr>
      <w:bookmarkStart w:id="11" w:name="_Toc150035058"/>
      <w:r>
        <w:t xml:space="preserve">? </w:t>
      </w:r>
      <w:proofErr w:type="spellStart"/>
      <w:r w:rsidRPr="00D24CE6">
        <w:t>Transverse</w:t>
      </w:r>
      <w:proofErr w:type="spellEnd"/>
      <w:r>
        <w:t xml:space="preserve"> and </w:t>
      </w:r>
      <w:proofErr w:type="spellStart"/>
      <w:r>
        <w:t>l</w:t>
      </w:r>
      <w:r w:rsidRPr="00D24CE6">
        <w:t>ongitudinal</w:t>
      </w:r>
      <w:proofErr w:type="spellEnd"/>
      <w:r w:rsidRPr="00D24CE6">
        <w:t xml:space="preserve"> </w:t>
      </w:r>
      <w:proofErr w:type="spellStart"/>
      <w:r w:rsidRPr="00D24CE6">
        <w:t>stability</w:t>
      </w:r>
      <w:proofErr w:type="spellEnd"/>
      <w:r>
        <w:t xml:space="preserve"> ?</w:t>
      </w:r>
      <w:bookmarkEnd w:id="11"/>
    </w:p>
    <w:p w14:paraId="63D03B0F" w14:textId="77777777" w:rsidR="00D24CE6" w:rsidRDefault="00D24CE6" w:rsidP="00791062">
      <w:pPr>
        <w:rPr>
          <w:lang w:eastAsia="hu-HU" w:bidi="hu-HU"/>
        </w:rPr>
      </w:pPr>
    </w:p>
    <w:p w14:paraId="57464651" w14:textId="788D3055" w:rsidR="00D24CE6" w:rsidRDefault="00D24CE6" w:rsidP="00D24CE6">
      <w:pPr>
        <w:pStyle w:val="Heading2"/>
      </w:pPr>
      <w:bookmarkStart w:id="12" w:name="_Toc150035059"/>
      <w:proofErr w:type="spellStart"/>
      <w:r w:rsidRPr="00D24CE6">
        <w:lastRenderedPageBreak/>
        <w:t>Submarine</w:t>
      </w:r>
      <w:proofErr w:type="spellEnd"/>
      <w:r w:rsidRPr="00D24CE6">
        <w:t xml:space="preserve"> </w:t>
      </w:r>
      <w:proofErr w:type="spellStart"/>
      <w:r w:rsidRPr="00D24CE6">
        <w:t>Maneuvering</w:t>
      </w:r>
      <w:proofErr w:type="spellEnd"/>
      <w:r w:rsidRPr="00D24CE6">
        <w:t xml:space="preserve"> and </w:t>
      </w:r>
      <w:proofErr w:type="spellStart"/>
      <w:r w:rsidRPr="00D24CE6">
        <w:t>Control</w:t>
      </w:r>
      <w:bookmarkEnd w:id="12"/>
      <w:proofErr w:type="spellEnd"/>
    </w:p>
    <w:p w14:paraId="4C264F45" w14:textId="77777777" w:rsidR="00D24CE6" w:rsidRDefault="00D24CE6" w:rsidP="00791062">
      <w:pPr>
        <w:rPr>
          <w:lang w:eastAsia="hu-HU" w:bidi="hu-HU"/>
        </w:rPr>
      </w:pPr>
    </w:p>
    <w:p w14:paraId="776DE3A8" w14:textId="3A759849" w:rsidR="00F27C97" w:rsidRDefault="0028196D" w:rsidP="0028196D">
      <w:pPr>
        <w:pStyle w:val="Heading2"/>
      </w:pPr>
      <w:bookmarkStart w:id="13" w:name="_Toc150035060"/>
      <w:r w:rsidRPr="0028196D">
        <w:t>A vízalatti meghajtás és a légellenállás dinamikája</w:t>
      </w:r>
      <w:bookmarkEnd w:id="13"/>
    </w:p>
    <w:p w14:paraId="6B65F61E" w14:textId="77777777" w:rsidR="0028196D" w:rsidRDefault="0028196D" w:rsidP="00791062">
      <w:pPr>
        <w:rPr>
          <w:lang w:eastAsia="hu-HU" w:bidi="hu-HU"/>
        </w:rPr>
      </w:pPr>
    </w:p>
    <w:p w14:paraId="7B14DEF5" w14:textId="6558A001" w:rsidR="0028196D" w:rsidRPr="0028196D" w:rsidRDefault="0028196D" w:rsidP="0028196D">
      <w:pPr>
        <w:pStyle w:val="Heading4"/>
      </w:pPr>
      <w:r w:rsidRPr="0028196D">
        <w:t>A vízalatti mozgásban fellépő ellenállás megértése</w:t>
      </w:r>
    </w:p>
    <w:p w14:paraId="0A0C2485" w14:textId="77777777" w:rsidR="0028196D" w:rsidRDefault="0028196D" w:rsidP="00791062">
      <w:pPr>
        <w:rPr>
          <w:lang w:eastAsia="hu-HU" w:bidi="hu-HU"/>
        </w:rPr>
      </w:pPr>
    </w:p>
    <w:p w14:paraId="539CEDA1" w14:textId="13FF37F5" w:rsidR="0028196D" w:rsidRPr="0028196D" w:rsidRDefault="0028196D" w:rsidP="0028196D">
      <w:pPr>
        <w:pStyle w:val="Heading4"/>
      </w:pPr>
      <w:r w:rsidRPr="0028196D">
        <w:t>A vízalatti meghajtás alapelvei</w:t>
      </w:r>
    </w:p>
    <w:p w14:paraId="0D83F645" w14:textId="77777777" w:rsidR="00507705" w:rsidRDefault="00507705" w:rsidP="00507705">
      <w:pPr>
        <w:pStyle w:val="Heading1"/>
      </w:pPr>
      <w:bookmarkStart w:id="14" w:name="_Toc150035061"/>
      <w:r w:rsidRPr="00507705">
        <w:lastRenderedPageBreak/>
        <w:t>Üzemeltetés és technológia</w:t>
      </w:r>
      <w:bookmarkEnd w:id="14"/>
    </w:p>
    <w:p w14:paraId="39C2A785" w14:textId="2C8790BA" w:rsidR="00BF4184" w:rsidRPr="004F68D3" w:rsidRDefault="004F68D3" w:rsidP="004F68D3">
      <w:pPr>
        <w:ind w:firstLine="284"/>
        <w:rPr>
          <w:lang w:eastAsia="hu-HU" w:bidi="hu-HU"/>
        </w:rPr>
      </w:pPr>
      <w:r>
        <w:rPr>
          <w:lang w:eastAsia="hu-HU" w:bidi="hu-HU"/>
        </w:rPr>
        <w:t>A pilóta nélküli víz</w:t>
      </w:r>
      <w:r w:rsidR="004F2C98">
        <w:rPr>
          <w:lang w:eastAsia="hu-HU" w:bidi="hu-HU"/>
        </w:rPr>
        <w:t>alatti járművek (UUV-k) technikai bonyolultságának megértéséhez elengedhetetlen az ezen területen alkalmazott működi és technológiai alapismeretek megismerése.</w:t>
      </w:r>
      <w:r w:rsidR="00E0730A">
        <w:rPr>
          <w:lang w:eastAsia="hu-HU" w:bidi="hu-HU"/>
        </w:rPr>
        <w:t xml:space="preserve"> </w:t>
      </w:r>
      <w:r w:rsidR="005149F1">
        <w:rPr>
          <w:lang w:eastAsia="hu-HU" w:bidi="hu-HU"/>
        </w:rPr>
        <w:t>Ebben a fejezetben bemutatásra kerülnek azok az érzékelők és műszerek egy része, melyek az UUV-k környezeti érzékelését teszik lehetővé, továbbá ismertetésre kerülnek a megbízható adatátvitelért felelős kommunikációs módszerek, valamint az emberek és UUV-k közti interfészek.</w:t>
      </w:r>
      <w:r w:rsidR="00384FDE">
        <w:rPr>
          <w:lang w:eastAsia="hu-HU" w:bidi="hu-HU"/>
        </w:rPr>
        <w:t xml:space="preserve"> E komponensek együttese alapvető az UUV technológiák működési alapjainak és felépítésének </w:t>
      </w:r>
      <w:r w:rsidR="00BF4184">
        <w:rPr>
          <w:lang w:eastAsia="hu-HU" w:bidi="hu-HU"/>
        </w:rPr>
        <w:t>átlátásához</w:t>
      </w:r>
      <w:r w:rsidR="00384FDE">
        <w:rPr>
          <w:lang w:eastAsia="hu-HU" w:bidi="hu-HU"/>
        </w:rPr>
        <w:t xml:space="preserve">, </w:t>
      </w:r>
      <w:r w:rsidR="00BF4184">
        <w:rPr>
          <w:lang w:eastAsia="hu-HU" w:bidi="hu-HU"/>
        </w:rPr>
        <w:t>továbbá az innovatív technikák és a vízalatti fejlesztési trendek mélyebb megértéséhez.</w:t>
      </w:r>
    </w:p>
    <w:p w14:paraId="14C4EB13" w14:textId="68388838" w:rsidR="00507705" w:rsidRDefault="00507705" w:rsidP="00564AA5">
      <w:pPr>
        <w:pStyle w:val="Heading2"/>
        <w:ind w:left="851"/>
      </w:pPr>
      <w:bookmarkStart w:id="15" w:name="_Toc150035062"/>
      <w:r>
        <w:t>Szenzorok</w:t>
      </w:r>
      <w:r w:rsidRPr="00A26B15">
        <w:t xml:space="preserve"> és műszerek</w:t>
      </w:r>
      <w:bookmarkEnd w:id="15"/>
    </w:p>
    <w:p w14:paraId="54849D15" w14:textId="25AE7FA1" w:rsidR="00507705" w:rsidRPr="00CF2C72" w:rsidRDefault="00507705" w:rsidP="00CF2C72">
      <w:pPr>
        <w:pStyle w:val="Heading4"/>
      </w:pPr>
      <w:r w:rsidRPr="00CF2C72">
        <w:t>Bevezetés a szenzorokba</w:t>
      </w:r>
    </w:p>
    <w:p w14:paraId="4E33390A" w14:textId="01354E75" w:rsidR="00507705" w:rsidRDefault="008033A0" w:rsidP="008033A0">
      <w:pPr>
        <w:ind w:firstLine="284"/>
      </w:pPr>
      <w:r>
        <w:t>A pilóta nélküli vízalatti járművek a modern tengeri kutatások és műveletek elengedhetetlen, alapvető eszközeivé váltak a különböző célokra való szenzorok használata. Ahhoz, hogy a tengeralattjárók hatékonyan lássák el feladataikat, elengedhetetlen, hogy ne csak pontosan és megbízhatóan érzékeljék környezetüket, hanem belső működésükről is képesek legyenek tájékoztatást adni. Ez az öndiagnosztikai képesség elengedhetetlen az UUV-k operatív állapotának biztosításához.</w:t>
      </w:r>
    </w:p>
    <w:p w14:paraId="1C6973B8" w14:textId="424C0FF3" w:rsidR="00507705" w:rsidRPr="00507705" w:rsidRDefault="008033A0" w:rsidP="00582A76">
      <w:pPr>
        <w:ind w:firstLine="284"/>
      </w:pPr>
      <w:r>
        <w:t>Ezen érzékelők kifinomult technológiák, amelyek a fizikai, kémiai és biológiai jellemzők széles skáláját képesek detektálni, mérni. A nyomástól és a hőmérséklettől kezdve egészen a víz kémiai összetevőinek megállapításáig. Az érzékelők által szolgáltatott információk létfontosságúak a</w:t>
      </w:r>
      <w:r w:rsidR="00582A76">
        <w:t xml:space="preserve"> küldetések sikeres végrehajtásában.</w:t>
      </w:r>
    </w:p>
    <w:p w14:paraId="4ECA2EF1" w14:textId="18BB61F5" w:rsidR="00F27C97" w:rsidRPr="00CF2C72" w:rsidRDefault="00507705" w:rsidP="00CF2C72">
      <w:pPr>
        <w:pStyle w:val="Heading4"/>
      </w:pPr>
      <w:r w:rsidRPr="00CF2C72">
        <w:t>Gyakran használt szenzorok</w:t>
      </w:r>
    </w:p>
    <w:p w14:paraId="45164FA4" w14:textId="2D2BE63D" w:rsidR="00F27C97" w:rsidRDefault="00876689" w:rsidP="00374CB3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 számos különböző típusú érzékelőket alkalmaznak a navigáció, környezet feltérképezés és a küldetések végrehajtásához szükséges adatoknak a biztosításához. Ilyen érzékelők például:</w:t>
      </w:r>
    </w:p>
    <w:p w14:paraId="2DE4661E" w14:textId="19BA421E" w:rsidR="00876689" w:rsidRDefault="00876689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t>Szonár</w:t>
      </w:r>
      <w:proofErr w:type="spellEnd"/>
      <w:r>
        <w:rPr>
          <w:lang w:eastAsia="hu-HU" w:bidi="hu-HU"/>
        </w:rPr>
        <w:t xml:space="preserve">: </w:t>
      </w:r>
      <w:r w:rsidR="006A7F6C">
        <w:rPr>
          <w:lang w:eastAsia="hu-HU" w:bidi="hu-HU"/>
        </w:rPr>
        <w:t>Hangimpulzusok kibocsátásával és visszhangjuk érzékelésével és feldolgozásával feltérképezik a vízalatti környezetet, lehetővé téve ezzel a jármű navigációját, az akadályok elkerülését és objektumok azonosítását.</w:t>
      </w:r>
    </w:p>
    <w:p w14:paraId="7610DEC1" w14:textId="593C5D16" w:rsidR="006A7F6C" w:rsidRDefault="006A7F6C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Nyomásérzékelők</w:t>
      </w:r>
      <w:r>
        <w:rPr>
          <w:lang w:eastAsia="hu-HU" w:bidi="hu-HU"/>
        </w:rPr>
        <w:t xml:space="preserve">: </w:t>
      </w:r>
      <w:r w:rsidR="00706B42">
        <w:rPr>
          <w:lang w:eastAsia="hu-HU" w:bidi="hu-HU"/>
        </w:rPr>
        <w:t xml:space="preserve">Ezek a vízoszlop által az vízalatti járműre gyakorolt hidrosztatikai nyomást mérik, pontos adatokat szolgáltatva a mélységről. Ez az információ fontos a mélységi navigációs rendszerek számára, lehetővé téve, hogy </w:t>
      </w:r>
      <w:r w:rsidR="005555CD">
        <w:rPr>
          <w:lang w:eastAsia="hu-HU" w:bidi="hu-HU"/>
        </w:rPr>
        <w:t>a stabil működési mélység szintjének a fenntartásához.</w:t>
      </w:r>
      <w:r w:rsidR="00AD72E8">
        <w:rPr>
          <w:lang w:eastAsia="hu-HU" w:bidi="hu-HU"/>
        </w:rPr>
        <w:t xml:space="preserve"> Emellett fontos a tengeralattjáró szerkezeti integritásának megőrzéséhez is, megakadályozva ezzel azt, hogy a konstrukció határait meghaladva túl mélyre merüljön.</w:t>
      </w:r>
    </w:p>
    <w:p w14:paraId="5E225EAC" w14:textId="6EF3F51C" w:rsidR="00AD72E8" w:rsidRDefault="00B77265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Hőmérsékletérzékelők</w:t>
      </w:r>
      <w:r>
        <w:rPr>
          <w:lang w:eastAsia="hu-HU" w:bidi="hu-HU"/>
        </w:rPr>
        <w:t xml:space="preserve">: A környezeti víz hőmérsékletének érzékelésére szolgál, ami befolyásolja a </w:t>
      </w:r>
      <w:r w:rsidR="0068550D">
        <w:rPr>
          <w:lang w:eastAsia="hu-HU" w:bidi="hu-HU"/>
        </w:rPr>
        <w:t xml:space="preserve">felhajtóerő nagyságát, ami olvasható a </w:t>
      </w:r>
      <w:r w:rsidR="0068550D">
        <w:rPr>
          <w:lang w:eastAsia="hu-HU" w:bidi="hu-HU"/>
        </w:rPr>
        <w:fldChar w:fldCharType="begin"/>
      </w:r>
      <w:r w:rsidR="0068550D">
        <w:rPr>
          <w:lang w:eastAsia="hu-HU" w:bidi="hu-HU"/>
        </w:rPr>
        <w:instrText xml:space="preserve"> REF _Ref150013064 \w \h </w:instrText>
      </w:r>
      <w:r w:rsidR="0068550D">
        <w:rPr>
          <w:lang w:eastAsia="hu-HU" w:bidi="hu-HU"/>
        </w:rPr>
      </w:r>
      <w:r w:rsidR="0068550D">
        <w:rPr>
          <w:lang w:eastAsia="hu-HU" w:bidi="hu-HU"/>
        </w:rPr>
        <w:fldChar w:fldCharType="separate"/>
      </w:r>
      <w:r w:rsidR="0068550D">
        <w:rPr>
          <w:lang w:eastAsia="hu-HU" w:bidi="hu-HU"/>
        </w:rPr>
        <w:t>1.2</w:t>
      </w:r>
      <w:r w:rsidR="0068550D">
        <w:rPr>
          <w:lang w:eastAsia="hu-HU" w:bidi="hu-HU"/>
        </w:rPr>
        <w:fldChar w:fldCharType="end"/>
      </w:r>
      <w:r w:rsidR="0068550D">
        <w:rPr>
          <w:lang w:eastAsia="hu-HU" w:bidi="hu-HU"/>
        </w:rPr>
        <w:t xml:space="preserve"> </w:t>
      </w:r>
      <w:r w:rsidR="0068550D">
        <w:rPr>
          <w:lang w:eastAsia="hu-HU" w:bidi="hu-HU"/>
        </w:rPr>
        <w:fldChar w:fldCharType="begin"/>
      </w:r>
      <w:r w:rsidR="0068550D">
        <w:rPr>
          <w:lang w:eastAsia="hu-HU" w:bidi="hu-HU"/>
        </w:rPr>
        <w:instrText xml:space="preserve"> REF _Ref150013069 \h </w:instrText>
      </w:r>
      <w:r w:rsidR="0068550D">
        <w:rPr>
          <w:lang w:eastAsia="hu-HU" w:bidi="hu-HU"/>
        </w:rPr>
      </w:r>
      <w:r w:rsidR="0068550D">
        <w:rPr>
          <w:lang w:eastAsia="hu-HU" w:bidi="hu-HU"/>
        </w:rPr>
        <w:fldChar w:fldCharType="separate"/>
      </w:r>
      <w:r w:rsidR="0068550D" w:rsidRPr="000C2208">
        <w:t>A felhajtóerő változásai különböző vízviszonyok között</w:t>
      </w:r>
      <w:r w:rsidR="0068550D">
        <w:rPr>
          <w:lang w:eastAsia="hu-HU" w:bidi="hu-HU"/>
        </w:rPr>
        <w:fldChar w:fldCharType="end"/>
      </w:r>
      <w:r w:rsidR="0068550D">
        <w:rPr>
          <w:lang w:eastAsia="hu-HU" w:bidi="hu-HU"/>
        </w:rPr>
        <w:t xml:space="preserve"> fejezetben.</w:t>
      </w:r>
    </w:p>
    <w:p w14:paraId="7F305E47" w14:textId="3DDF404F" w:rsidR="0068550D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lastRenderedPageBreak/>
        <w:t>Fluorométer</w:t>
      </w:r>
      <w:proofErr w:type="spellEnd"/>
      <w:r>
        <w:rPr>
          <w:lang w:eastAsia="hu-HU" w:bidi="hu-HU"/>
        </w:rPr>
        <w:t xml:space="preserve">: Gyakran </w:t>
      </w:r>
      <w:proofErr w:type="spellStart"/>
      <w:r>
        <w:rPr>
          <w:lang w:eastAsia="hu-HU" w:bidi="hu-HU"/>
        </w:rPr>
        <w:t>turbiditásérzékelőkkel</w:t>
      </w:r>
      <w:proofErr w:type="spellEnd"/>
      <w:r>
        <w:rPr>
          <w:lang w:eastAsia="hu-HU" w:bidi="hu-HU"/>
        </w:rPr>
        <w:t xml:space="preserve"> kombinálva, a </w:t>
      </w:r>
      <w:proofErr w:type="spellStart"/>
      <w:r>
        <w:rPr>
          <w:lang w:eastAsia="hu-HU" w:bidi="hu-HU"/>
        </w:rPr>
        <w:t>fluorométerek</w:t>
      </w:r>
      <w:proofErr w:type="spellEnd"/>
      <w:r>
        <w:rPr>
          <w:lang w:eastAsia="hu-HU" w:bidi="hu-HU"/>
        </w:rPr>
        <w:t xml:space="preserve"> mérhetik a klorofil koncentrációt, adatokat szolgáltatva a </w:t>
      </w:r>
      <w:proofErr w:type="spellStart"/>
      <w:r>
        <w:rPr>
          <w:lang w:eastAsia="hu-HU" w:bidi="hu-HU"/>
        </w:rPr>
        <w:t>fitoplankton</w:t>
      </w:r>
      <w:proofErr w:type="spellEnd"/>
      <w:r>
        <w:rPr>
          <w:lang w:eastAsia="hu-HU" w:bidi="hu-HU"/>
        </w:rPr>
        <w:t xml:space="preserve"> és más biológiai részecskék jelenlétéről.</w:t>
      </w:r>
    </w:p>
    <w:p w14:paraId="45AE39B1" w14:textId="3534B7BE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Oxigén érzékelők</w:t>
      </w:r>
      <w:r>
        <w:rPr>
          <w:lang w:eastAsia="hu-HU" w:bidi="hu-HU"/>
        </w:rPr>
        <w:t>: A vízben oldott oxigén szintjének mérésével ezek az érzékelők alapvetőek a víz egészségének értékelésében és a tengeri ökoszisztémákban bekövetkező változások észlelésében.</w:t>
      </w:r>
    </w:p>
    <w:p w14:paraId="571D5A79" w14:textId="0EC885CB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pH érzékelő</w:t>
      </w:r>
      <w:r>
        <w:rPr>
          <w:lang w:eastAsia="hu-HU" w:bidi="hu-HU"/>
        </w:rPr>
        <w:t>: A víz savasságának vagy lúgosságának mérésére szolgálnak, ami fontos a kémiai elemzésekhez és a környezeti állapotok monitorozásához.</w:t>
      </w:r>
    </w:p>
    <w:p w14:paraId="40939109" w14:textId="4154394C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>
        <w:rPr>
          <w:lang w:eastAsia="hu-HU" w:bidi="hu-HU"/>
        </w:rPr>
        <w:t>Videókamera rögzítő és lépalkotó hardverek: Vizuális adatok rögzítésére szolgálnak elemzés céljából.</w:t>
      </w:r>
    </w:p>
    <w:p w14:paraId="09E2B1F7" w14:textId="380CF907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t>Biogeokémiai</w:t>
      </w:r>
      <w:proofErr w:type="spellEnd"/>
      <w:r w:rsidRPr="00E819FA">
        <w:rPr>
          <w:b/>
          <w:bCs/>
          <w:lang w:eastAsia="hu-HU" w:bidi="hu-HU"/>
        </w:rPr>
        <w:t xml:space="preserve"> érzékelők</w:t>
      </w:r>
      <w:r>
        <w:rPr>
          <w:lang w:eastAsia="hu-HU" w:bidi="hu-HU"/>
        </w:rPr>
        <w:t>: Ezek különböző kémiai elemek és vegyületek koncentrációjának mérésére szolgálnak a vízben. Kulcsfontosságú szerepet játszva a vízalatti kémiai környezet és a benne végbemenő folyamatok megér</w:t>
      </w:r>
      <w:r w:rsidR="00313AC3">
        <w:rPr>
          <w:lang w:eastAsia="hu-HU" w:bidi="hu-HU"/>
        </w:rPr>
        <w:t>t</w:t>
      </w:r>
      <w:r>
        <w:rPr>
          <w:lang w:eastAsia="hu-HU" w:bidi="hu-HU"/>
        </w:rPr>
        <w:t>é</w:t>
      </w:r>
      <w:r w:rsidR="00313AC3">
        <w:rPr>
          <w:lang w:eastAsia="hu-HU" w:bidi="hu-HU"/>
        </w:rPr>
        <w:t>s</w:t>
      </w:r>
      <w:r>
        <w:rPr>
          <w:lang w:eastAsia="hu-HU" w:bidi="hu-HU"/>
        </w:rPr>
        <w:t>ében.</w:t>
      </w:r>
    </w:p>
    <w:p w14:paraId="2BC2D1C9" w14:textId="134939E0" w:rsidR="008F0879" w:rsidRDefault="008F0879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 xml:space="preserve">Iránytűk és </w:t>
      </w:r>
      <w:proofErr w:type="spellStart"/>
      <w:r w:rsidRPr="00E819FA">
        <w:rPr>
          <w:b/>
          <w:bCs/>
          <w:lang w:eastAsia="hu-HU" w:bidi="hu-HU"/>
        </w:rPr>
        <w:t>inerciális</w:t>
      </w:r>
      <w:proofErr w:type="spellEnd"/>
      <w:r w:rsidRPr="00E819FA">
        <w:rPr>
          <w:b/>
          <w:bCs/>
          <w:lang w:eastAsia="hu-HU" w:bidi="hu-HU"/>
        </w:rPr>
        <w:t xml:space="preserve"> navigációs rendszerek</w:t>
      </w:r>
      <w:r>
        <w:rPr>
          <w:lang w:eastAsia="hu-HU" w:bidi="hu-HU"/>
        </w:rPr>
        <w:t>: A</w:t>
      </w:r>
      <w:r w:rsidR="0065165B">
        <w:rPr>
          <w:lang w:eastAsia="hu-HU" w:bidi="hu-HU"/>
        </w:rPr>
        <w:t xml:space="preserve">z iránytűk, amelyek elengedhetetlenek az orientáció meghatározásához. Együttműködnek a giroszkópokkal és a gyorsulásmérőkkel az </w:t>
      </w:r>
      <w:proofErr w:type="spellStart"/>
      <w:r w:rsidR="0065165B">
        <w:rPr>
          <w:lang w:eastAsia="hu-HU" w:bidi="hu-HU"/>
        </w:rPr>
        <w:t>inerciális</w:t>
      </w:r>
      <w:proofErr w:type="spellEnd"/>
      <w:r w:rsidR="0065165B">
        <w:rPr>
          <w:lang w:eastAsia="hu-HU" w:bidi="hu-HU"/>
        </w:rPr>
        <w:t xml:space="preserve"> navigációs rendszerben, hogy segítsék az UUV pontos pozícionálását és az előre megtervezett navigációs útvonal megtartását.</w:t>
      </w:r>
    </w:p>
    <w:p w14:paraId="27EB16ED" w14:textId="77777777" w:rsidR="00F27C97" w:rsidRDefault="00F27C97" w:rsidP="00791062">
      <w:pPr>
        <w:rPr>
          <w:lang w:eastAsia="hu-HU" w:bidi="hu-HU"/>
        </w:rPr>
      </w:pPr>
    </w:p>
    <w:p w14:paraId="6CAAC81A" w14:textId="0D1803C1" w:rsidR="00507705" w:rsidRPr="00CF2C72" w:rsidRDefault="00507705" w:rsidP="00CF2C72">
      <w:pPr>
        <w:pStyle w:val="Heading4"/>
      </w:pPr>
      <w:r w:rsidRPr="00CF2C72">
        <w:t>A műszerek kalibrálása és karbantartása</w:t>
      </w:r>
    </w:p>
    <w:p w14:paraId="5E10C7ED" w14:textId="3A5987AD" w:rsidR="006A459E" w:rsidRDefault="001E5400" w:rsidP="006A459E">
      <w:pPr>
        <w:ind w:firstLine="284"/>
        <w:rPr>
          <w:lang w:eastAsia="hu-HU" w:bidi="hu-HU"/>
        </w:rPr>
      </w:pPr>
      <w:r w:rsidRPr="001E5400">
        <w:rPr>
          <w:lang w:eastAsia="hu-HU" w:bidi="hu-HU"/>
        </w:rPr>
        <w:t>A pilóta nélküli vízalatti járművek (UUV-k) sikeres bevetése és működése nagymértékben függ a fedélzeti érzékelőik optimális teljesítményétől. Az adatok pontosságának és megbízhatóságának biztosítása érdekében fontos ezeknek az eszközöknek a rendszeres kalibrálása</w:t>
      </w:r>
      <w:r>
        <w:rPr>
          <w:lang w:eastAsia="hu-HU" w:bidi="hu-HU"/>
        </w:rPr>
        <w:t>, karbantartása</w:t>
      </w:r>
      <w:r w:rsidRPr="001E5400">
        <w:rPr>
          <w:lang w:eastAsia="hu-HU" w:bidi="hu-HU"/>
        </w:rPr>
        <w:t>. A kalibrálás során az érzékelőket a változatos vízalatti körülményekhez</w:t>
      </w:r>
      <w:r w:rsidR="006E3842">
        <w:rPr>
          <w:lang w:eastAsia="hu-HU" w:bidi="hu-HU"/>
        </w:rPr>
        <w:t xml:space="preserve"> kell</w:t>
      </w:r>
      <w:r w:rsidRPr="001E5400">
        <w:rPr>
          <w:lang w:eastAsia="hu-HU" w:bidi="hu-HU"/>
        </w:rPr>
        <w:t xml:space="preserve"> igazít</w:t>
      </w:r>
      <w:r w:rsidR="006E3842">
        <w:rPr>
          <w:lang w:eastAsia="hu-HU" w:bidi="hu-HU"/>
        </w:rPr>
        <w:t>ani</w:t>
      </w:r>
      <w:r w:rsidRPr="001E5400">
        <w:rPr>
          <w:lang w:eastAsia="hu-HU" w:bidi="hu-HU"/>
        </w:rPr>
        <w:t>. A karbantartás viszont a rendszeres ellenőrzéseket és szolgáltatásokat foglalja magába, hogy megelőzzék az érzékelők idő</w:t>
      </w:r>
      <w:r w:rsidR="00C34D0B">
        <w:rPr>
          <w:lang w:eastAsia="hu-HU" w:bidi="hu-HU"/>
        </w:rPr>
        <w:t xml:space="preserve"> előtt bekövetkezendő</w:t>
      </w:r>
      <w:r w:rsidRPr="001E5400">
        <w:rPr>
          <w:lang w:eastAsia="hu-HU" w:bidi="hu-HU"/>
        </w:rPr>
        <w:t xml:space="preserve"> leépülését.</w:t>
      </w:r>
      <w:r w:rsidR="003B24EA">
        <w:rPr>
          <w:lang w:eastAsia="hu-HU" w:bidi="hu-HU"/>
        </w:rPr>
        <w:t xml:space="preserve"> </w:t>
      </w:r>
      <w:r w:rsidR="003B24EA" w:rsidRPr="003B24EA">
        <w:rPr>
          <w:lang w:eastAsia="hu-HU" w:bidi="hu-HU"/>
        </w:rPr>
        <w:t>Egy megfelelően kalibrált és karbantartott érzékelőrendszer növeli az UUV-k misszióinak sikerességét és hosszabbítja azok élettartamát, biztosítva, hogy a járművek megbízhatóan teljesíthessék küldetésüket a tengeri környezet minden változásával szemben.</w:t>
      </w:r>
    </w:p>
    <w:p w14:paraId="485E8572" w14:textId="7C2B32B3" w:rsidR="00EF407F" w:rsidRDefault="00507705" w:rsidP="001230DC">
      <w:pPr>
        <w:pStyle w:val="Heading2"/>
      </w:pPr>
      <w:bookmarkStart w:id="16" w:name="_Toc150035063"/>
      <w:r w:rsidRPr="00CF2C72">
        <w:t>Kommunikációs technikák</w:t>
      </w:r>
      <w:bookmarkEnd w:id="16"/>
    </w:p>
    <w:p w14:paraId="594E514D" w14:textId="3D3EC8D5" w:rsidR="00507705" w:rsidRPr="002949AB" w:rsidRDefault="00507705" w:rsidP="00CF2C72">
      <w:pPr>
        <w:pStyle w:val="Heading4"/>
      </w:pPr>
      <w:r w:rsidRPr="002949AB">
        <w:t>Akusztikus kommunikáció</w:t>
      </w:r>
    </w:p>
    <w:p w14:paraId="01017459" w14:textId="1A941AB7" w:rsidR="00507705" w:rsidRDefault="002949AB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vízalatti környezetek egyedi kihívásokat jelentenek a kommunikáció számára. </w:t>
      </w:r>
      <w:r w:rsidR="008C1C8C">
        <w:rPr>
          <w:lang w:eastAsia="hu-HU" w:bidi="hu-HU"/>
        </w:rPr>
        <w:t>A víz csillapító és szóródó tulajdonságai miatt az elektromágneses jelek gyorsan veszítenek intenzitásukból, így alkalmatlanná válnak a felhasználási környezetek többségében a (mély)tengeri kutatások során. Ebben a környezetben az akusztikus jelátvitel vált a legelterjedtebb módszerré.</w:t>
      </w:r>
    </w:p>
    <w:p w14:paraId="096EAEF4" w14:textId="0FCC78E5" w:rsidR="008C1C8C" w:rsidRDefault="00E02CD5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lastRenderedPageBreak/>
        <w:t>Az akusztikus kommunikáció hatékonysága elsősorban abban rejlik, hogy a hanghullámok más jelhez képest nagyobb távolságon terjednek kiegyensúlyoz</w:t>
      </w:r>
      <w:r w:rsidR="003C6D32">
        <w:rPr>
          <w:lang w:eastAsia="hu-HU" w:bidi="hu-HU"/>
        </w:rPr>
        <w:t>o</w:t>
      </w:r>
      <w:r>
        <w:rPr>
          <w:lang w:eastAsia="hu-HU" w:bidi="hu-HU"/>
        </w:rPr>
        <w:t>ttabban.</w:t>
      </w:r>
      <w:r w:rsidR="003C6D32">
        <w:rPr>
          <w:lang w:eastAsia="hu-HU" w:bidi="hu-HU"/>
        </w:rPr>
        <w:t xml:space="preserve"> A fejlett vízalatti akusztikus modemek az adatokat hanghullámokká alakítják át. A legmodernebb jelfeldolgozási technikákkal párosítva ezek a modemek képesek kiszűrni a környezeti zajokat, zavarokat, </w:t>
      </w:r>
      <w:r w:rsidR="008568E1">
        <w:rPr>
          <w:lang w:eastAsia="hu-HU" w:bidi="hu-HU"/>
        </w:rPr>
        <w:t>ezzel garantálva az adatok integritását.</w:t>
      </w:r>
    </w:p>
    <w:p w14:paraId="62CDB109" w14:textId="26324700" w:rsidR="008568E1" w:rsidRDefault="0095515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>Bár ezek a modemek hatékonyak a környezeti interferenciák kiszűrésénél, az akusztikus hullámokra való támaszkodás felvet más kihívásokat is. A víz hőmérsékletének, sótartalmának és nyomásának változásai befolyásolhatják a hanghullámok sebességét és irányát, ami potenciálisan az adatok torzulásához vagy elvesztéséhet vezethet.</w:t>
      </w:r>
      <w:r w:rsidR="00D76195">
        <w:rPr>
          <w:lang w:eastAsia="hu-HU" w:bidi="hu-HU"/>
        </w:rPr>
        <w:t xml:space="preserve"> Ezeken kívül a tengeri élővilág, a vízalatti szerkezetek és a víz mozgása is interferenciát okozhat.</w:t>
      </w:r>
    </w:p>
    <w:p w14:paraId="4E7725A5" w14:textId="3246B312" w:rsidR="004F2C69" w:rsidRDefault="004F2C6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Ezen a területen tapasztalható folyamatos technológiai innovációval egyre közelebb kerülünk a gyorsabb, stabilabb és hatékonyabb vízalatti kommunikációs rendszerek </w:t>
      </w:r>
      <w:r w:rsidR="004F68D3">
        <w:rPr>
          <w:lang w:eastAsia="hu-HU" w:bidi="hu-HU"/>
        </w:rPr>
        <w:t>megvalósításához</w:t>
      </w:r>
      <w:r>
        <w:rPr>
          <w:lang w:eastAsia="hu-HU" w:bidi="hu-HU"/>
        </w:rPr>
        <w:t>.</w:t>
      </w:r>
    </w:p>
    <w:p w14:paraId="648399BE" w14:textId="77777777" w:rsidR="00CD352C" w:rsidRDefault="00CD352C" w:rsidP="00CD352C">
      <w:pPr>
        <w:pStyle w:val="Heading4"/>
      </w:pPr>
      <w:r>
        <w:t>Kábeles kommunikáció</w:t>
      </w:r>
    </w:p>
    <w:p w14:paraId="4A7779AC" w14:textId="0792827E" w:rsidR="00CD352C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Ez a kommunikációs mód egy közvetlen fizikai kapcsolat, tipikusan egy kábelt használ az UUV és az irányító állomás között. Ez az összeköttetés kiváló megbízhatóságot biztosít az adatáramlásra, különösen azokban a környezetekben, ahol a vezeték nélküli jeleket könnyen megzavarhatják.</w:t>
      </w:r>
    </w:p>
    <w:p w14:paraId="406A7384" w14:textId="3CE6C0A6" w:rsidR="007C67D0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A kábeles kommunikáció azokon a helyeken emelkedik ki leginkább, ahol az stabil összeköttetés, nagy sebességű adatátvitel létfontosságú. Lehetővé teszi a valós idejű, alacsony késleltetésű, nagy felbontású kép és más egyéb adatkészlet továbbítását a vezeték nélküli alternatívák gyakori zavarok vagy jelkimaradások kockázata nélkül. Továbbá tervezéstől függően a kábel kétféleképpen is szolgálhat, mivel áramot is szállíthat az UUV-</w:t>
      </w:r>
      <w:proofErr w:type="spellStart"/>
      <w:r>
        <w:rPr>
          <w:lang w:eastAsia="hu-HU" w:bidi="hu-HU"/>
        </w:rPr>
        <w:t>nek</w:t>
      </w:r>
      <w:proofErr w:type="spellEnd"/>
      <w:r>
        <w:rPr>
          <w:lang w:eastAsia="hu-HU" w:bidi="hu-HU"/>
        </w:rPr>
        <w:t>, meghosszabbítva annak működési idejét.</w:t>
      </w:r>
    </w:p>
    <w:p w14:paraId="5F5439EB" w14:textId="44734155" w:rsidR="00EF407F" w:rsidRDefault="007C67D0" w:rsidP="001A3132">
      <w:pPr>
        <w:ind w:firstLine="284"/>
        <w:rPr>
          <w:lang w:eastAsia="hu-HU" w:bidi="hu-HU"/>
        </w:rPr>
      </w:pPr>
      <w:r>
        <w:rPr>
          <w:lang w:eastAsia="hu-HU" w:bidi="hu-HU"/>
        </w:rPr>
        <w:t>A fizikai kábel korlátja az UUV manőverezőképesség</w:t>
      </w:r>
      <w:r w:rsidR="001A3132">
        <w:rPr>
          <w:lang w:eastAsia="hu-HU" w:bidi="hu-HU"/>
        </w:rPr>
        <w:t>eit, ami nehezíti annak használatát kihívást jelentő terepen. Ezen kívül a kábel sebezhetőséget is jelent, nemcsak a kíváncsi tengeri élőlényekkel szemben, hanem a mélytengeri nyomás és egyéb környezeti tényezők miatt is.</w:t>
      </w:r>
    </w:p>
    <w:p w14:paraId="65C7126D" w14:textId="3BEA7724" w:rsidR="00CD352C" w:rsidRPr="00CF2C72" w:rsidRDefault="00CD352C" w:rsidP="00CD352C">
      <w:pPr>
        <w:pStyle w:val="Heading4"/>
      </w:pPr>
      <w:r w:rsidRPr="00CD352C">
        <w:t xml:space="preserve">Elektromágneses (Rádiós) </w:t>
      </w:r>
      <w:r w:rsidR="0009798E">
        <w:t>k</w:t>
      </w:r>
      <w:r w:rsidRPr="00CD352C">
        <w:t>ommunikáció</w:t>
      </w:r>
    </w:p>
    <w:p w14:paraId="395D7445" w14:textId="378DFE4E" w:rsidR="00507705" w:rsidRDefault="00B976D6" w:rsidP="0009798E">
      <w:pPr>
        <w:ind w:firstLine="284"/>
        <w:rPr>
          <w:lang w:eastAsia="hu-HU" w:bidi="hu-HU"/>
        </w:rPr>
      </w:pPr>
      <w:r>
        <w:rPr>
          <w:lang w:eastAsia="hu-HU" w:bidi="hu-HU"/>
        </w:rPr>
        <w:t>A pilóta nélküli vízalatti járművek</w:t>
      </w:r>
      <w:r w:rsidR="00245047">
        <w:rPr>
          <w:lang w:eastAsia="hu-HU" w:bidi="hu-HU"/>
        </w:rPr>
        <w:t>, köztük a katonai tengeralattjárók</w:t>
      </w:r>
      <w:r>
        <w:rPr>
          <w:lang w:eastAsia="hu-HU" w:bidi="hu-HU"/>
        </w:rPr>
        <w:t xml:space="preserve"> kommunikáció</w:t>
      </w:r>
      <w:r w:rsidR="00CB670A">
        <w:rPr>
          <w:lang w:eastAsia="hu-HU" w:bidi="hu-HU"/>
        </w:rPr>
        <w:t>s palettájában az elektromágneses (rádió) jelek kiegészítő, mégis fontos szerepet játszanak. Ez az alfejezet a rádióhullámok felhasználását vizsgálja</w:t>
      </w:r>
      <w:r w:rsidR="00245047">
        <w:rPr>
          <w:lang w:eastAsia="hu-HU" w:bidi="hu-HU"/>
        </w:rPr>
        <w:t>. Ennek a használata jellemzően olyan helyzetekre korlátozódik</w:t>
      </w:r>
      <w:r w:rsidR="00CB670A">
        <w:rPr>
          <w:lang w:eastAsia="hu-HU" w:bidi="hu-HU"/>
        </w:rPr>
        <w:t>,</w:t>
      </w:r>
      <w:r w:rsidR="00245047">
        <w:rPr>
          <w:lang w:eastAsia="hu-HU" w:bidi="hu-HU"/>
        </w:rPr>
        <w:t xml:space="preserve"> amikor a hajó felszín közelében vagy sekély vízben tartózkodik. A víz vezető tulajdonságai miatt, különösen a s</w:t>
      </w:r>
      <w:r w:rsidR="009E13A6">
        <w:rPr>
          <w:lang w:eastAsia="hu-HU" w:bidi="hu-HU"/>
        </w:rPr>
        <w:t xml:space="preserve">ós vízben, a szokásos frekvenciahullámok nem képesek hatékonyan áthatolni. A kommunikáció létrehozásához a tengeralattjáróknak a felszínre kell jönniük és egy antennát kell a tengerszint fölé kinyújtaniuk, vagy egy antennával ellátott bóját kell kihelyezniük. </w:t>
      </w:r>
      <w:sdt>
        <w:sdtPr>
          <w:rPr>
            <w:highlight w:val="darkGray"/>
            <w:lang w:eastAsia="hu-HU" w:bidi="hu-HU"/>
          </w:rPr>
          <w:id w:val="-861197762"/>
          <w:citation/>
        </w:sdtPr>
        <w:sdtContent>
          <w:r w:rsidR="009E13A6" w:rsidRPr="009E13A6">
            <w:rPr>
              <w:highlight w:val="darkGray"/>
              <w:lang w:eastAsia="hu-HU" w:bidi="hu-HU"/>
            </w:rPr>
            <w:fldChar w:fldCharType="begin"/>
          </w:r>
          <w:r w:rsidR="009E13A6" w:rsidRPr="009E13A6">
            <w:rPr>
              <w:highlight w:val="darkGray"/>
              <w:lang w:eastAsia="hu-HU" w:bidi="hu-HU"/>
            </w:rPr>
            <w:instrText xml:space="preserve"> CITATION Rya21 \l 1038 </w:instrText>
          </w:r>
          <w:r w:rsidR="009E13A6" w:rsidRPr="009E13A6">
            <w:rPr>
              <w:highlight w:val="darkGray"/>
              <w:lang w:eastAsia="hu-HU" w:bidi="hu-HU"/>
            </w:rPr>
            <w:fldChar w:fldCharType="separate"/>
          </w:r>
          <w:r w:rsidR="009E13A6" w:rsidRPr="009E13A6">
            <w:rPr>
              <w:noProof/>
              <w:highlight w:val="darkGray"/>
              <w:lang w:eastAsia="hu-HU" w:bidi="hu-HU"/>
            </w:rPr>
            <w:t>(White, 2021)</w:t>
          </w:r>
          <w:r w:rsidR="009E13A6" w:rsidRPr="009E13A6">
            <w:rPr>
              <w:highlight w:val="darkGray"/>
              <w:lang w:eastAsia="hu-HU" w:bidi="hu-HU"/>
            </w:rPr>
            <w:fldChar w:fldCharType="end"/>
          </w:r>
        </w:sdtContent>
      </w:sdt>
    </w:p>
    <w:p w14:paraId="74429A46" w14:textId="136C6C48" w:rsidR="00E60C37" w:rsidRDefault="001C60DF" w:rsidP="005F310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rádióhullámokat, amelyek képesek a gyors adattovábbításra, olyan esetekben használják általában, amelyeknek rövid távolságon belül kell kommunikálnia és a </w:t>
      </w:r>
      <w:r>
        <w:rPr>
          <w:lang w:eastAsia="hu-HU" w:bidi="hu-HU"/>
        </w:rPr>
        <w:lastRenderedPageBreak/>
        <w:t xml:space="preserve">jelveszteség kevésbé jelent problémát. A fő előnyei közé tartozik még a felszíni rendszerekkel való könnyű integrálhatóság, valamint az </w:t>
      </w:r>
      <w:r w:rsidR="00EF576D">
        <w:rPr>
          <w:lang w:eastAsia="hu-HU" w:bidi="hu-HU"/>
        </w:rPr>
        <w:t>alacsony költség a rendszer kiépítéséhez.</w:t>
      </w:r>
      <w:r w:rsidR="008B3073">
        <w:rPr>
          <w:lang w:eastAsia="hu-HU" w:bidi="hu-HU"/>
        </w:rPr>
        <w:t xml:space="preserve"> Azonban, ha a tengeralattjárók mélyebbre merülnek, akkor az általános rádióhullámok hatékonysága jelentősen csökken. Ilyen esetekben a VLF (</w:t>
      </w:r>
      <w:proofErr w:type="spellStart"/>
      <w:r w:rsidR="008B3073">
        <w:rPr>
          <w:lang w:eastAsia="hu-HU" w:bidi="hu-HU"/>
        </w:rPr>
        <w:t>Very</w:t>
      </w:r>
      <w:proofErr w:type="spellEnd"/>
      <w:r w:rsidR="008B3073">
        <w:rPr>
          <w:lang w:eastAsia="hu-HU" w:bidi="hu-HU"/>
        </w:rPr>
        <w:t xml:space="preserve"> Low </w:t>
      </w:r>
      <w:proofErr w:type="spellStart"/>
      <w:r w:rsidR="008B3073">
        <w:rPr>
          <w:lang w:eastAsia="hu-HU" w:bidi="hu-HU"/>
        </w:rPr>
        <w:t>Frequency</w:t>
      </w:r>
      <w:proofErr w:type="spellEnd"/>
      <w:r w:rsidR="008B3073">
        <w:rPr>
          <w:lang w:eastAsia="hu-HU" w:bidi="hu-HU"/>
        </w:rPr>
        <w:t>) vagy az ELF (</w:t>
      </w:r>
      <w:proofErr w:type="spellStart"/>
      <w:r w:rsidR="008B3073">
        <w:rPr>
          <w:lang w:eastAsia="hu-HU" w:bidi="hu-HU"/>
        </w:rPr>
        <w:t>Extremely</w:t>
      </w:r>
      <w:proofErr w:type="spellEnd"/>
      <w:r w:rsidR="008B3073">
        <w:rPr>
          <w:lang w:eastAsia="hu-HU" w:bidi="hu-HU"/>
        </w:rPr>
        <w:t xml:space="preserve"> Low </w:t>
      </w:r>
      <w:proofErr w:type="spellStart"/>
      <w:r w:rsidR="008B3073">
        <w:rPr>
          <w:lang w:eastAsia="hu-HU" w:bidi="hu-HU"/>
        </w:rPr>
        <w:t>Frequency</w:t>
      </w:r>
      <w:proofErr w:type="spellEnd"/>
      <w:r w:rsidR="008B3073">
        <w:rPr>
          <w:lang w:eastAsia="hu-HU" w:bidi="hu-HU"/>
        </w:rPr>
        <w:t>) kommunikációs technológiákat használják. Ezekkel a technológiákkal képesek néhány 10 vagy néhány 100 méter mélységig hatolni a víz alá, azonban a korlátozott sávszélességük miatt csak lassú adatátvitelre használhatóak fel. Az adatsebességük körülbelül 300 bit/másodperc.</w:t>
      </w:r>
      <w:r w:rsidR="00A02237">
        <w:rPr>
          <w:lang w:eastAsia="hu-HU" w:bidi="hu-HU"/>
        </w:rPr>
        <w:t xml:space="preserve"> </w:t>
      </w:r>
      <w:sdt>
        <w:sdtPr>
          <w:rPr>
            <w:highlight w:val="darkGray"/>
            <w:lang w:eastAsia="hu-HU" w:bidi="hu-HU"/>
          </w:rPr>
          <w:id w:val="-1614199979"/>
          <w:citation/>
        </w:sdtPr>
        <w:sdtContent>
          <w:r w:rsidR="00A02237" w:rsidRPr="00A02237">
            <w:rPr>
              <w:highlight w:val="darkGray"/>
              <w:lang w:eastAsia="hu-HU" w:bidi="hu-HU"/>
            </w:rPr>
            <w:fldChar w:fldCharType="begin"/>
          </w:r>
          <w:r w:rsidR="00A02237" w:rsidRPr="00A02237">
            <w:rPr>
              <w:highlight w:val="darkGray"/>
              <w:lang w:eastAsia="hu-HU" w:bidi="hu-HU"/>
            </w:rPr>
            <w:instrText xml:space="preserve"> CITATION Wik231 \l 1038 </w:instrText>
          </w:r>
          <w:r w:rsidR="00A02237" w:rsidRPr="00A02237">
            <w:rPr>
              <w:highlight w:val="darkGray"/>
              <w:lang w:eastAsia="hu-HU" w:bidi="hu-HU"/>
            </w:rPr>
            <w:fldChar w:fldCharType="separate"/>
          </w:r>
          <w:r w:rsidR="00A02237" w:rsidRPr="00A02237">
            <w:rPr>
              <w:noProof/>
              <w:highlight w:val="darkGray"/>
              <w:lang w:eastAsia="hu-HU" w:bidi="hu-HU"/>
            </w:rPr>
            <w:t>(Wikipedia, 2023)</w:t>
          </w:r>
          <w:r w:rsidR="00A02237" w:rsidRPr="00A02237">
            <w:rPr>
              <w:highlight w:val="darkGray"/>
              <w:lang w:eastAsia="hu-HU" w:bidi="hu-HU"/>
            </w:rPr>
            <w:fldChar w:fldCharType="end"/>
          </w:r>
        </w:sdtContent>
      </w:sdt>
    </w:p>
    <w:p w14:paraId="101279E1" w14:textId="6CD1274F" w:rsidR="00E76983" w:rsidRPr="00CF2C72" w:rsidRDefault="00E76983" w:rsidP="00CF2C72">
      <w:pPr>
        <w:pStyle w:val="Heading2"/>
      </w:pPr>
      <w:bookmarkStart w:id="17" w:name="_Toc150035064"/>
      <w:r w:rsidRPr="00CF2C72">
        <w:t>Emberi interakció</w:t>
      </w:r>
      <w:bookmarkEnd w:id="17"/>
    </w:p>
    <w:p w14:paraId="67CF4DF8" w14:textId="77777777" w:rsidR="00E76983" w:rsidRDefault="00E76983" w:rsidP="00791062">
      <w:pPr>
        <w:rPr>
          <w:lang w:eastAsia="hu-HU" w:bidi="hu-HU"/>
        </w:rPr>
      </w:pPr>
    </w:p>
    <w:p w14:paraId="123AC088" w14:textId="77777777" w:rsidR="00CF2C72" w:rsidRDefault="00CF2C72" w:rsidP="00791062">
      <w:pPr>
        <w:rPr>
          <w:lang w:eastAsia="hu-HU" w:bidi="hu-HU"/>
        </w:rPr>
      </w:pPr>
    </w:p>
    <w:p w14:paraId="0EF3F615" w14:textId="61358EC3" w:rsidR="00E76983" w:rsidRPr="00CF2C72" w:rsidRDefault="00E76983" w:rsidP="00CF2C72">
      <w:pPr>
        <w:pStyle w:val="Heading4"/>
      </w:pPr>
      <w:r w:rsidRPr="00CF2C72">
        <w:t>Bevezetés az ember-gép interakcióba</w:t>
      </w:r>
    </w:p>
    <w:p w14:paraId="61C77F5F" w14:textId="77777777" w:rsidR="00E76983" w:rsidRDefault="00E76983" w:rsidP="00791062">
      <w:pPr>
        <w:rPr>
          <w:lang w:eastAsia="hu-HU" w:bidi="hu-HU"/>
        </w:rPr>
      </w:pPr>
    </w:p>
    <w:p w14:paraId="5AF03AD1" w14:textId="77777777" w:rsidR="00CF2C72" w:rsidRDefault="00CF2C72" w:rsidP="00791062">
      <w:pPr>
        <w:rPr>
          <w:lang w:eastAsia="hu-HU" w:bidi="hu-HU"/>
        </w:rPr>
      </w:pPr>
    </w:p>
    <w:p w14:paraId="6400328C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t>Vezérlő interfészek: Fizikai és szoftveralapú megoldások</w:t>
      </w:r>
    </w:p>
    <w:p w14:paraId="49027EB6" w14:textId="77777777" w:rsidR="00E76983" w:rsidRDefault="00E76983" w:rsidP="00791062">
      <w:pPr>
        <w:rPr>
          <w:lang w:eastAsia="hu-HU" w:bidi="hu-HU"/>
        </w:rPr>
      </w:pPr>
    </w:p>
    <w:p w14:paraId="6EBB0ED4" w14:textId="77777777" w:rsidR="00E76983" w:rsidRDefault="00E76983" w:rsidP="00791062">
      <w:pPr>
        <w:rPr>
          <w:lang w:eastAsia="hu-HU" w:bidi="hu-HU"/>
        </w:rPr>
      </w:pPr>
    </w:p>
    <w:p w14:paraId="2127A638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t>A hatékony UUV-interfészek tervezési elvei</w:t>
      </w:r>
    </w:p>
    <w:p w14:paraId="5B75C661" w14:textId="77777777" w:rsidR="00E76983" w:rsidRDefault="00E76983" w:rsidP="00791062">
      <w:pPr>
        <w:rPr>
          <w:lang w:eastAsia="hu-HU" w:bidi="hu-HU"/>
        </w:rPr>
      </w:pPr>
    </w:p>
    <w:p w14:paraId="032CE8FE" w14:textId="77777777" w:rsidR="00E76983" w:rsidRDefault="00E76983" w:rsidP="00791062">
      <w:pPr>
        <w:rPr>
          <w:lang w:eastAsia="hu-HU" w:bidi="hu-HU"/>
        </w:rPr>
      </w:pPr>
    </w:p>
    <w:p w14:paraId="40B531D7" w14:textId="77777777" w:rsidR="00E76983" w:rsidRDefault="00E76983" w:rsidP="00791062">
      <w:pPr>
        <w:rPr>
          <w:lang w:eastAsia="hu-HU" w:bidi="hu-HU"/>
        </w:rPr>
      </w:pPr>
    </w:p>
    <w:p w14:paraId="3F2B4363" w14:textId="77777777" w:rsidR="00507705" w:rsidRDefault="00507705" w:rsidP="00791062">
      <w:pPr>
        <w:rPr>
          <w:lang w:eastAsia="hu-HU" w:bidi="hu-HU"/>
        </w:rPr>
      </w:pPr>
    </w:p>
    <w:p w14:paraId="05333DF5" w14:textId="7D1AA7CE" w:rsidR="00A26B15" w:rsidRDefault="00A26B15" w:rsidP="00791062">
      <w:pPr>
        <w:rPr>
          <w:lang w:eastAsia="hu-HU" w:bidi="hu-HU"/>
        </w:rPr>
      </w:pPr>
      <w:r w:rsidRPr="00A26B15">
        <w:rPr>
          <w:highlight w:val="darkGray"/>
          <w:lang w:eastAsia="hu-HU" w:bidi="hu-HU"/>
        </w:rPr>
        <w:t xml:space="preserve">Delve </w:t>
      </w:r>
      <w:proofErr w:type="spellStart"/>
      <w:r w:rsidRPr="00A26B15">
        <w:rPr>
          <w:highlight w:val="darkGray"/>
          <w:lang w:eastAsia="hu-HU" w:bidi="hu-HU"/>
        </w:rPr>
        <w:t>into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the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interface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controls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allowing</w:t>
      </w:r>
      <w:proofErr w:type="spellEnd"/>
      <w:r w:rsidRPr="00A26B15">
        <w:rPr>
          <w:highlight w:val="darkGray"/>
          <w:lang w:eastAsia="hu-HU" w:bidi="hu-HU"/>
        </w:rPr>
        <w:t xml:space="preserve"> operators </w:t>
      </w:r>
      <w:proofErr w:type="spellStart"/>
      <w:r w:rsidRPr="00A26B15">
        <w:rPr>
          <w:highlight w:val="darkGray"/>
          <w:lang w:eastAsia="hu-HU" w:bidi="hu-HU"/>
        </w:rPr>
        <w:t>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interact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with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UUVs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how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this</w:t>
      </w:r>
      <w:proofErr w:type="spellEnd"/>
      <w:r w:rsidRPr="00A26B15">
        <w:rPr>
          <w:highlight w:val="darkGray"/>
          <w:lang w:eastAsia="hu-HU" w:bidi="hu-HU"/>
        </w:rPr>
        <w:t xml:space="preserve"> is </w:t>
      </w:r>
      <w:proofErr w:type="spellStart"/>
      <w:r w:rsidRPr="00A26B15">
        <w:rPr>
          <w:highlight w:val="darkGray"/>
          <w:lang w:eastAsia="hu-HU" w:bidi="hu-HU"/>
        </w:rPr>
        <w:t>represented</w:t>
      </w:r>
      <w:proofErr w:type="spellEnd"/>
      <w:r w:rsidRPr="00A26B15">
        <w:rPr>
          <w:highlight w:val="darkGray"/>
          <w:lang w:eastAsia="hu-HU" w:bidi="hu-HU"/>
        </w:rPr>
        <w:t xml:space="preserve"> in </w:t>
      </w:r>
      <w:proofErr w:type="spellStart"/>
      <w:r w:rsidRPr="00A26B15">
        <w:rPr>
          <w:highlight w:val="darkGray"/>
          <w:lang w:eastAsia="hu-HU" w:bidi="hu-HU"/>
        </w:rPr>
        <w:t>simulators</w:t>
      </w:r>
      <w:proofErr w:type="spellEnd"/>
      <w:r w:rsidRPr="00A26B15">
        <w:rPr>
          <w:highlight w:val="darkGray"/>
          <w:lang w:eastAsia="hu-HU" w:bidi="hu-HU"/>
        </w:rPr>
        <w:t>.</w:t>
      </w:r>
    </w:p>
    <w:p w14:paraId="443F68CC" w14:textId="77777777" w:rsidR="00A26B15" w:rsidRDefault="00A26B15" w:rsidP="00791062">
      <w:pPr>
        <w:rPr>
          <w:lang w:eastAsia="hu-HU" w:bidi="hu-HU"/>
        </w:rPr>
      </w:pPr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2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8" w:name="_Toc150035065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18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5B7A9538" w14:textId="77777777" w:rsidR="00A26B15" w:rsidRDefault="00A26B15" w:rsidP="00870031">
      <w:pPr>
        <w:rPr>
          <w:lang w:eastAsia="hu-HU" w:bidi="hu-HU"/>
        </w:rPr>
      </w:pPr>
    </w:p>
    <w:p w14:paraId="7B62AAFE" w14:textId="3D785686" w:rsidR="006D144F" w:rsidRPr="00F83F8A" w:rsidRDefault="00853029" w:rsidP="00853029">
      <w:pPr>
        <w:pStyle w:val="Heading1"/>
      </w:pPr>
      <w:bookmarkStart w:id="19" w:name="_Toc150035066"/>
      <w:r w:rsidRPr="00F83F8A">
        <w:lastRenderedPageBreak/>
        <w:t>Elérhető szimulátorok</w:t>
      </w:r>
      <w:bookmarkEnd w:id="19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20" w:name="_Toc150035067"/>
      <w:proofErr w:type="spellStart"/>
      <w:r w:rsidRPr="00F83F8A">
        <w:t>UWSim</w:t>
      </w:r>
      <w:bookmarkEnd w:id="20"/>
      <w:proofErr w:type="spellEnd"/>
    </w:p>
    <w:p w14:paraId="252249AF" w14:textId="7B068F90" w:rsidR="009B3BF3" w:rsidRPr="00406CB3" w:rsidRDefault="009B3BF3" w:rsidP="009B3BF3">
      <w:pPr>
        <w:ind w:firstLine="284"/>
        <w:rPr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>, egy olyan szimulációs rendszer, amely a tengeri robotika kutatás és fejlesztés területén használható</w:t>
      </w:r>
      <w:r w:rsidRPr="00406CB3">
        <w:rPr>
          <w:lang w:eastAsia="hu-HU" w:bidi="hu-HU"/>
        </w:rPr>
        <w:t xml:space="preserve">. Ennek a szoftvernek a segítségével vizualizálható egy vízalatti virtuális </w:t>
      </w:r>
      <w:proofErr w:type="spellStart"/>
      <w:r w:rsidRPr="00406CB3">
        <w:rPr>
          <w:lang w:eastAsia="hu-HU" w:bidi="hu-HU"/>
        </w:rPr>
        <w:t>scenárió</w:t>
      </w:r>
      <w:proofErr w:type="spellEnd"/>
      <w:r w:rsidRPr="00406CB3">
        <w:rPr>
          <w:lang w:eastAsia="hu-HU" w:bidi="hu-HU"/>
        </w:rPr>
        <w:t xml:space="preserve">, amelyet standard modellező szoftverek segítségével konfigurálhatunk. Az </w:t>
      </w:r>
      <w:proofErr w:type="spellStart"/>
      <w:r w:rsidRPr="00406CB3">
        <w:rPr>
          <w:lang w:eastAsia="hu-HU" w:bidi="hu-HU"/>
        </w:rPr>
        <w:t>UWSimbe</w:t>
      </w:r>
      <w:proofErr w:type="spellEnd"/>
      <w:r w:rsidRPr="00406CB3">
        <w:rPr>
          <w:lang w:eastAsia="hu-HU" w:bidi="hu-HU"/>
        </w:rPr>
        <w:t xml:space="preserve"> hozzáadhatunk irányítható vízalatti járműveket, felszíni hajókat, robotikai manipulátorokat és szimulált érzékelőket, amelyeket külsőleg elérhetünk ROS (Robot </w:t>
      </w:r>
      <w:proofErr w:type="spellStart"/>
      <w:r w:rsidRPr="00406CB3">
        <w:rPr>
          <w:lang w:eastAsia="hu-HU" w:bidi="hu-HU"/>
        </w:rPr>
        <w:t>Operating</w:t>
      </w:r>
      <w:proofErr w:type="spellEnd"/>
      <w:r w:rsidRPr="00406CB3">
        <w:rPr>
          <w:lang w:eastAsia="hu-HU" w:bidi="hu-HU"/>
        </w:rPr>
        <w:t xml:space="preserve"> System) interfészek segítségével. 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sikeresen alkalmazható vízalatti beavatkozási feladatok logikájának szimulálására és valós beavatkozási feladatok reprodukálására a rögzített naplók alapján.</w:t>
      </w:r>
    </w:p>
    <w:p w14:paraId="2F2E2304" w14:textId="161274D0" w:rsidR="009B3BF3" w:rsidRDefault="009B3BF3" w:rsidP="009B3BF3">
      <w:pPr>
        <w:ind w:firstLine="284"/>
        <w:rPr>
          <w:lang w:eastAsia="hu-HU" w:bidi="hu-HU"/>
        </w:rPr>
      </w:pPr>
      <w:r w:rsidRPr="00406CB3">
        <w:rPr>
          <w:lang w:eastAsia="hu-HU" w:bidi="hu-HU"/>
        </w:rPr>
        <w:t xml:space="preserve">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</w:t>
      </w:r>
      <w:r w:rsidRPr="00406CB3">
        <w:rPr>
          <w:highlight w:val="darkGray"/>
          <w:lang w:eastAsia="hu-HU" w:bidi="hu-HU"/>
        </w:rPr>
        <w:t xml:space="preserve">Az </w:t>
      </w:r>
      <w:proofErr w:type="spellStart"/>
      <w:r w:rsidRPr="00406CB3">
        <w:rPr>
          <w:highlight w:val="darkGray"/>
          <w:lang w:eastAsia="hu-HU" w:bidi="hu-HU"/>
        </w:rPr>
        <w:t>UWSim</w:t>
      </w:r>
      <w:proofErr w:type="spellEnd"/>
      <w:r w:rsidRPr="00406CB3">
        <w:rPr>
          <w:highlight w:val="darkGray"/>
          <w:lang w:eastAsia="hu-HU" w:bidi="hu-HU"/>
        </w:rPr>
        <w:t xml:space="preserve"> fejlesztését az RAUVI és TRIDENT kutatási projektekhez kapcsolódóan indították el.</w:t>
      </w:r>
    </w:p>
    <w:p w14:paraId="2F1F522E" w14:textId="57AE8717" w:rsidR="00172FBD" w:rsidRPr="00406CB3" w:rsidRDefault="00172FBD" w:rsidP="009B3BF3">
      <w:pPr>
        <w:ind w:firstLine="284"/>
        <w:rPr>
          <w:lang w:eastAsia="hu-HU" w:bidi="hu-HU"/>
        </w:rPr>
      </w:pPr>
      <w:r w:rsidRPr="00172FBD">
        <w:rPr>
          <w:lang w:eastAsia="hu-HU" w:bidi="hu-HU"/>
        </w:rPr>
        <w:t xml:space="preserve">Az </w:t>
      </w:r>
      <w:proofErr w:type="spellStart"/>
      <w:r w:rsidRPr="00172FBD">
        <w:rPr>
          <w:lang w:eastAsia="hu-HU" w:bidi="hu-HU"/>
        </w:rPr>
        <w:t>UWSim</w:t>
      </w:r>
      <w:proofErr w:type="spellEnd"/>
      <w:r w:rsidRPr="00172FBD">
        <w:rPr>
          <w:lang w:eastAsia="hu-HU" w:bidi="hu-HU"/>
        </w:rPr>
        <w:t xml:space="preserve"> </w:t>
      </w:r>
      <w:r>
        <w:rPr>
          <w:lang w:eastAsia="hu-HU" w:bidi="hu-HU"/>
        </w:rPr>
        <w:t xml:space="preserve">csak </w:t>
      </w:r>
      <w:r w:rsidRPr="00172FBD">
        <w:rPr>
          <w:lang w:eastAsia="hu-HU" w:bidi="hu-HU"/>
        </w:rPr>
        <w:t xml:space="preserve">az Ubuntu Linux 9.10 és 12.04 </w:t>
      </w:r>
      <w:r>
        <w:rPr>
          <w:lang w:eastAsia="hu-HU" w:bidi="hu-HU"/>
        </w:rPr>
        <w:t xml:space="preserve">közötti </w:t>
      </w:r>
      <w:r w:rsidRPr="00172FBD">
        <w:rPr>
          <w:lang w:eastAsia="hu-HU" w:bidi="hu-HU"/>
        </w:rPr>
        <w:t>verzió</w:t>
      </w:r>
      <w:r>
        <w:rPr>
          <w:lang w:eastAsia="hu-HU" w:bidi="hu-HU"/>
        </w:rPr>
        <w:t>kkal kompatibilis, ezért érdemes a használónak az automatikus rendszerfrissítéseket kikapcsolnia</w:t>
      </w:r>
      <w:r w:rsidRPr="00172FBD">
        <w:rPr>
          <w:lang w:eastAsia="hu-HU" w:bidi="hu-HU"/>
        </w:rPr>
        <w:t>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21" w:name="_Toc150035068"/>
      <w:r>
        <w:rPr>
          <w:lang w:eastAsia="hu-HU" w:bidi="hu-HU"/>
        </w:rPr>
        <w:t>Működése</w:t>
      </w:r>
      <w:bookmarkEnd w:id="21"/>
    </w:p>
    <w:p w14:paraId="497840DD" w14:textId="4657E251" w:rsidR="00A91AD2" w:rsidRDefault="00A91AD2" w:rsidP="003A4A19">
      <w:pPr>
        <w:ind w:firstLine="284"/>
        <w:rPr>
          <w:lang w:eastAsia="hu-HU" w:bidi="hu-HU"/>
        </w:rPr>
      </w:pPr>
      <w:r w:rsidRPr="00D62B8A">
        <w:rPr>
          <w:highlight w:val="darkGray"/>
          <w:lang w:eastAsia="hu-HU" w:bidi="hu-HU"/>
        </w:rPr>
        <w:t xml:space="preserve">Az </w:t>
      </w:r>
      <w:proofErr w:type="spellStart"/>
      <w:r w:rsidRPr="00D62B8A">
        <w:rPr>
          <w:highlight w:val="darkGray"/>
          <w:lang w:eastAsia="hu-HU" w:bidi="hu-HU"/>
        </w:rPr>
        <w:t>UWSim</w:t>
      </w:r>
      <w:proofErr w:type="spellEnd"/>
      <w:r w:rsidRPr="00D62B8A">
        <w:rPr>
          <w:highlight w:val="darkGray"/>
          <w:lang w:eastAsia="hu-HU" w:bidi="hu-HU"/>
        </w:rPr>
        <w:t xml:space="preserve"> szoftver a vízalatti fizikai szimulációkhoz az Open Dynamics </w:t>
      </w:r>
      <w:proofErr w:type="spellStart"/>
      <w:r w:rsidRPr="00D62B8A">
        <w:rPr>
          <w:highlight w:val="darkGray"/>
          <w:lang w:eastAsia="hu-HU" w:bidi="hu-HU"/>
        </w:rPr>
        <w:t>Engine</w:t>
      </w:r>
      <w:proofErr w:type="spellEnd"/>
      <w:r w:rsidRPr="00D62B8A">
        <w:rPr>
          <w:highlight w:val="darkGray"/>
          <w:lang w:eastAsia="hu-HU" w:bidi="hu-HU"/>
        </w:rPr>
        <w:t xml:space="preserve"> (ODE) nevű fizikai szimulációs motort alkalmazza. Az ODE egy nyílt forráskódú fizikai szimulációs motor, amely C++ nyelven íródott,</w:t>
      </w:r>
      <w:r w:rsidRPr="00D62B8A">
        <w:rPr>
          <w:lang w:eastAsia="hu-HU" w:bidi="hu-HU"/>
        </w:rPr>
        <w:t xml:space="preserve"> és rugalmas 3D motorral rendelkezik, amely a jelenet-orientált fejlesztési folyamatokat támogatja. Ennek eredményeként lehetővé teszi a fejlesztők számára, hogy hatékonyan dolgozzanak 3D hardverrel, így könnyebbé és intuitívabbá téve a vízalatti játékok</w:t>
      </w:r>
      <w:r w:rsidR="00D62B8A" w:rsidRPr="00D62B8A">
        <w:rPr>
          <w:lang w:eastAsia="hu-HU" w:bidi="hu-HU"/>
        </w:rPr>
        <w:t>, szimulátorok</w:t>
      </w:r>
      <w:r w:rsidRPr="00D62B8A">
        <w:rPr>
          <w:lang w:eastAsia="hu-HU" w:bidi="hu-HU"/>
        </w:rPr>
        <w:t xml:space="preserve"> és bemutatók készítését.</w:t>
      </w:r>
    </w:p>
    <w:p w14:paraId="14C4C4D4" w14:textId="489B2DD3" w:rsidR="00A91AD2" w:rsidRPr="00DD5754" w:rsidRDefault="00A91AD2" w:rsidP="003A4A19">
      <w:pPr>
        <w:ind w:firstLine="284"/>
        <w:rPr>
          <w:lang w:eastAsia="hu-HU" w:bidi="hu-HU"/>
        </w:rPr>
      </w:pPr>
      <w:r w:rsidRPr="00D62B8A">
        <w:rPr>
          <w:lang w:eastAsia="hu-HU" w:bidi="hu-HU"/>
        </w:rPr>
        <w:t xml:space="preserve">Az </w:t>
      </w:r>
      <w:proofErr w:type="spellStart"/>
      <w:r w:rsidRPr="00D62B8A">
        <w:rPr>
          <w:lang w:eastAsia="hu-HU" w:bidi="hu-HU"/>
        </w:rPr>
        <w:t>UWSim</w:t>
      </w:r>
      <w:proofErr w:type="spellEnd"/>
      <w:r w:rsidRPr="00D62B8A">
        <w:rPr>
          <w:lang w:eastAsia="hu-HU" w:bidi="hu-HU"/>
        </w:rPr>
        <w:t xml:space="preserve"> </w:t>
      </w:r>
      <w:r w:rsidR="00D62B8A" w:rsidRPr="00D62B8A">
        <w:rPr>
          <w:lang w:eastAsia="hu-HU" w:bidi="hu-HU"/>
        </w:rPr>
        <w:t xml:space="preserve">a </w:t>
      </w:r>
      <w:r w:rsidRPr="00D62B8A">
        <w:rPr>
          <w:lang w:eastAsia="hu-HU" w:bidi="hu-HU"/>
        </w:rPr>
        <w:t xml:space="preserve">jelenetek konfigurálásához XML-formátumú dokumentumokat használ, </w:t>
      </w:r>
      <w:r w:rsidRPr="00D62B8A">
        <w:rPr>
          <w:highlight w:val="lightGray"/>
          <w:lang w:eastAsia="hu-HU" w:bidi="hu-HU"/>
        </w:rPr>
        <w:t xml:space="preserve">amelyeket egy DTD dokumentum </w:t>
      </w:r>
      <w:proofErr w:type="spellStart"/>
      <w:r w:rsidRPr="00D62B8A">
        <w:rPr>
          <w:highlight w:val="lightGray"/>
          <w:lang w:eastAsia="hu-HU" w:bidi="hu-HU"/>
        </w:rPr>
        <w:t>validál</w:t>
      </w:r>
      <w:proofErr w:type="spellEnd"/>
      <w:r w:rsidRPr="00D62B8A">
        <w:rPr>
          <w:highlight w:val="lightGray"/>
          <w:lang w:eastAsia="hu-HU" w:bidi="hu-HU"/>
        </w:rPr>
        <w:t xml:space="preserve">. </w:t>
      </w:r>
      <w:r w:rsidR="00DD5754" w:rsidRPr="00DD5754">
        <w:rPr>
          <w:highlight w:val="lightGray"/>
          <w:lang w:eastAsia="hu-HU" w:bidi="hu-HU"/>
        </w:rPr>
        <w:t xml:space="preserve">Az </w:t>
      </w:r>
      <w:proofErr w:type="spellStart"/>
      <w:r w:rsidR="00DD5754" w:rsidRPr="00DD5754">
        <w:rPr>
          <w:highlight w:val="lightGray"/>
          <w:lang w:eastAsia="hu-HU" w:bidi="hu-HU"/>
        </w:rPr>
        <w:t>Xacro</w:t>
      </w:r>
      <w:proofErr w:type="spellEnd"/>
      <w:r w:rsidR="00DD5754" w:rsidRPr="00DD5754">
        <w:rPr>
          <w:highlight w:val="lightGray"/>
          <w:lang w:eastAsia="hu-HU" w:bidi="hu-HU"/>
        </w:rPr>
        <w:t xml:space="preserve"> makrók alkalmazását ajánlják a</w:t>
      </w:r>
      <w:r w:rsidR="00DD5754">
        <w:rPr>
          <w:highlight w:val="lightGray"/>
          <w:lang w:eastAsia="hu-HU" w:bidi="hu-HU"/>
        </w:rPr>
        <w:t xml:space="preserve"> </w:t>
      </w:r>
      <w:r w:rsidR="00DD5754" w:rsidRPr="00DD5754">
        <w:rPr>
          <w:highlight w:val="lightGray"/>
          <w:lang w:eastAsia="hu-HU" w:bidi="hu-HU"/>
        </w:rPr>
        <w:t xml:space="preserve">program fejlesztői készülékek, objektumok és járművek könyvtárainak előzetes </w:t>
      </w:r>
      <w:r w:rsidR="00DD5754" w:rsidRPr="00DD5754">
        <w:rPr>
          <w:highlight w:val="lightGray"/>
          <w:lang w:eastAsia="hu-HU" w:bidi="hu-HU"/>
        </w:rPr>
        <w:lastRenderedPageBreak/>
        <w:t>létrehozásához, hogy elkerülhessük az XML fájlok szerkesztésének körülményességét és hatékonyság hiányát.</w:t>
      </w:r>
      <w:r w:rsidRPr="00DD5754">
        <w:rPr>
          <w:lang w:eastAsia="hu-HU" w:bidi="hu-HU"/>
        </w:rPr>
        <w:t xml:space="preserve"> Ezáltal minimalizálja az XML fájlok időigényes és eredménytelen szerkesztését, miközben elősegíti az elemek </w:t>
      </w:r>
      <w:proofErr w:type="spellStart"/>
      <w:r w:rsidRPr="00DD5754">
        <w:rPr>
          <w:lang w:eastAsia="hu-HU" w:bidi="hu-HU"/>
        </w:rPr>
        <w:t>újrafelhasználhatóságát</w:t>
      </w:r>
      <w:proofErr w:type="spellEnd"/>
      <w:r w:rsidRPr="00DD5754">
        <w:rPr>
          <w:lang w:eastAsia="hu-HU" w:bidi="hu-HU"/>
        </w:rPr>
        <w:t xml:space="preserve"> és a fejlesztés hatékonyságát.</w:t>
      </w:r>
    </w:p>
    <w:p w14:paraId="067B5D7C" w14:textId="60AED723" w:rsidR="000C688E" w:rsidRPr="002D608D" w:rsidRDefault="000C688E" w:rsidP="003A4A19">
      <w:pPr>
        <w:ind w:firstLine="284"/>
        <w:rPr>
          <w:lang w:eastAsia="hu-HU" w:bidi="hu-HU"/>
        </w:rPr>
      </w:pPr>
      <w:r w:rsidRPr="002D608D">
        <w:rPr>
          <w:lang w:eastAsia="hu-HU" w:bidi="hu-HU"/>
        </w:rPr>
        <w:t xml:space="preserve">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szoftver</w:t>
      </w:r>
      <w:r w:rsidR="00DD5754" w:rsidRPr="002D608D">
        <w:rPr>
          <w:lang w:eastAsia="hu-HU" w:bidi="hu-HU"/>
        </w:rPr>
        <w:t xml:space="preserve"> a</w:t>
      </w:r>
      <w:r w:rsidRPr="002D608D">
        <w:rPr>
          <w:lang w:eastAsia="hu-HU" w:bidi="hu-HU"/>
        </w:rPr>
        <w:t>z alábbi technológiai megoldásokat alkalmazza:</w:t>
      </w:r>
    </w:p>
    <w:p w14:paraId="01E495EE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2D608D">
        <w:rPr>
          <w:lang w:eastAsia="hu-HU" w:bidi="hu-HU"/>
        </w:rPr>
        <w:t>validál</w:t>
      </w:r>
      <w:proofErr w:type="spellEnd"/>
      <w:r w:rsidRPr="002D608D">
        <w:rPr>
          <w:lang w:eastAsia="hu-HU" w:bidi="hu-HU"/>
        </w:rPr>
        <w:t>.</w:t>
      </w:r>
    </w:p>
    <w:p w14:paraId="12D9B110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proofErr w:type="spellStart"/>
      <w:r w:rsidRPr="002D608D">
        <w:rPr>
          <w:lang w:eastAsia="hu-HU" w:bidi="hu-HU"/>
        </w:rPr>
        <w:t>Xacro</w:t>
      </w:r>
      <w:proofErr w:type="spellEnd"/>
      <w:r w:rsidRPr="002D608D">
        <w:rPr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2D608D">
        <w:rPr>
          <w:lang w:eastAsia="hu-HU" w:bidi="hu-HU"/>
        </w:rPr>
        <w:t>újrafelhasználhatóságot</w:t>
      </w:r>
      <w:proofErr w:type="spellEnd"/>
      <w:r w:rsidRPr="002D608D">
        <w:rPr>
          <w:lang w:eastAsia="hu-HU" w:bidi="hu-HU"/>
        </w:rPr>
        <w:t>.</w:t>
      </w:r>
    </w:p>
    <w:p w14:paraId="43445B23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>Óceán jellemzőinek beállítására az "</w:t>
      </w:r>
      <w:proofErr w:type="spellStart"/>
      <w:r w:rsidRPr="002D608D">
        <w:rPr>
          <w:lang w:eastAsia="hu-HU" w:bidi="hu-HU"/>
        </w:rPr>
        <w:t>oceanState</w:t>
      </w:r>
      <w:proofErr w:type="spellEnd"/>
      <w:r w:rsidRPr="002D608D">
        <w:rPr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139EF438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Fő kamera paramétereinek beállítására a "camera" blokk segítségével, amely 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főablakában megjelenő jelenetet figyeli és </w:t>
      </w:r>
      <w:r w:rsidR="002D608D" w:rsidRPr="002D608D">
        <w:rPr>
          <w:lang w:eastAsia="hu-HU" w:bidi="hu-HU"/>
        </w:rPr>
        <w:t>a beállított kamera pozíció és látószög</w:t>
      </w:r>
      <w:r w:rsidR="009C2537">
        <w:rPr>
          <w:lang w:eastAsia="hu-HU" w:bidi="hu-HU"/>
        </w:rPr>
        <w:t>e</w:t>
      </w:r>
      <w:r w:rsidR="002D608D">
        <w:rPr>
          <w:lang w:eastAsia="hu-HU" w:bidi="hu-HU"/>
        </w:rPr>
        <w:t xml:space="preserve"> </w:t>
      </w:r>
      <w:r w:rsidR="002D608D" w:rsidRPr="002D608D">
        <w:rPr>
          <w:lang w:eastAsia="hu-HU" w:bidi="hu-HU"/>
        </w:rPr>
        <w:t>alapján képes megjeleníteni a kamer</w:t>
      </w:r>
      <w:r w:rsidR="009C2537">
        <w:rPr>
          <w:lang w:eastAsia="hu-HU" w:bidi="hu-HU"/>
        </w:rPr>
        <w:t>a</w:t>
      </w:r>
      <w:r w:rsidR="002D608D" w:rsidRPr="002D608D">
        <w:rPr>
          <w:lang w:eastAsia="hu-HU" w:bidi="hu-HU"/>
        </w:rPr>
        <w:t>képet</w:t>
      </w:r>
      <w:r w:rsidRPr="002D608D">
        <w:rPr>
          <w:lang w:eastAsia="hu-HU" w:bidi="hu-HU"/>
        </w:rPr>
        <w:t>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3D modellek beillesztésére a jelenetbe és azok interakciójára a "</w:t>
      </w:r>
      <w:proofErr w:type="spellStart"/>
      <w:r w:rsidRPr="0072616B">
        <w:rPr>
          <w:lang w:eastAsia="hu-HU" w:bidi="hu-HU"/>
        </w:rPr>
        <w:t>object</w:t>
      </w:r>
      <w:proofErr w:type="spellEnd"/>
      <w:r w:rsidRPr="0072616B">
        <w:rPr>
          <w:lang w:eastAsia="hu-HU" w:bidi="hu-HU"/>
        </w:rPr>
        <w:t>" blokk használatával.</w:t>
      </w:r>
    </w:p>
    <w:p w14:paraId="2754379F" w14:textId="13481B12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72616B" w:rsidRDefault="009B3BF3" w:rsidP="009B3BF3">
      <w:pPr>
        <w:pStyle w:val="Heading3"/>
        <w:rPr>
          <w:highlight w:val="red"/>
        </w:rPr>
      </w:pPr>
      <w:bookmarkStart w:id="22" w:name="_Toc150035069"/>
      <w:r w:rsidRPr="0072616B">
        <w:rPr>
          <w:highlight w:val="red"/>
        </w:rPr>
        <w:t>Előnyei</w:t>
      </w:r>
      <w:bookmarkEnd w:id="22"/>
    </w:p>
    <w:p w14:paraId="006F593F" w14:textId="471195F2" w:rsidR="009B3BF3" w:rsidRPr="0072616B" w:rsidRDefault="00654988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Nyílt forráskódú projekt</w:t>
      </w:r>
    </w:p>
    <w:p w14:paraId="3B406B37" w14:textId="37468CC2" w:rsidR="00654988" w:rsidRPr="0072616B" w:rsidRDefault="00C9640C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ROS-</w:t>
      </w:r>
      <w:proofErr w:type="spellStart"/>
      <w:r w:rsidRPr="0072616B">
        <w:rPr>
          <w:highlight w:val="red"/>
        </w:rPr>
        <w:t>al</w:t>
      </w:r>
      <w:proofErr w:type="spellEnd"/>
      <w:r w:rsidRPr="0072616B">
        <w:rPr>
          <w:highlight w:val="red"/>
        </w:rPr>
        <w:t xml:space="preserve"> összekapcsolható</w:t>
      </w:r>
    </w:p>
    <w:p w14:paraId="223B3BAD" w14:textId="17A9FD55" w:rsidR="00C9640C" w:rsidRPr="0072616B" w:rsidRDefault="007E1D14" w:rsidP="00D31A2D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Meglévő szimulált járművekkel és</w:t>
      </w:r>
      <w:r w:rsidR="002D3CFA" w:rsidRPr="0072616B">
        <w:rPr>
          <w:highlight w:val="red"/>
        </w:rPr>
        <w:t xml:space="preserve"> </w:t>
      </w:r>
      <w:r w:rsidRPr="0072616B">
        <w:rPr>
          <w:highlight w:val="red"/>
        </w:rPr>
        <w:t>környezetekkel rendelkezik</w:t>
      </w:r>
    </w:p>
    <w:p w14:paraId="2FA54AB1" w14:textId="1285B62D" w:rsidR="009B3BF3" w:rsidRPr="0072616B" w:rsidRDefault="009B3BF3" w:rsidP="009B3BF3">
      <w:pPr>
        <w:pStyle w:val="Heading3"/>
        <w:rPr>
          <w:highlight w:val="red"/>
        </w:rPr>
      </w:pPr>
      <w:bookmarkStart w:id="23" w:name="_Toc150035070"/>
      <w:r w:rsidRPr="0072616B">
        <w:rPr>
          <w:highlight w:val="red"/>
        </w:rPr>
        <w:t>Hátrányai</w:t>
      </w:r>
      <w:bookmarkEnd w:id="23"/>
    </w:p>
    <w:p w14:paraId="4AD686B6" w14:textId="7BE02BFF" w:rsidR="009B3BF3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Régi technológiákon alapul</w:t>
      </w:r>
    </w:p>
    <w:p w14:paraId="6B3C70ED" w14:textId="35222343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Környezet telepítési és futtatási nehézségek</w:t>
      </w:r>
    </w:p>
    <w:p w14:paraId="6070F8D0" w14:textId="168134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Hiányos, nagyon alapszintű dokumentáció</w:t>
      </w:r>
    </w:p>
    <w:p w14:paraId="531DC8C9" w14:textId="14388C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Vizuálisan visszamaradott</w:t>
      </w:r>
    </w:p>
    <w:p w14:paraId="0D826FD9" w14:textId="3F3416AC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Közösségi létszáma alacsony</w:t>
      </w:r>
    </w:p>
    <w:p w14:paraId="5894DF69" w14:textId="06F99688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Megszűnt a támogatása, fejlesztése (2013)</w:t>
      </w:r>
    </w:p>
    <w:p w14:paraId="0D5403CE" w14:textId="08DFCB98" w:rsidR="009B3BF3" w:rsidRDefault="00623BA4" w:rsidP="0001542D">
      <w:pPr>
        <w:jc w:val="center"/>
      </w:pPr>
      <w:r>
        <w:t xml:space="preserve">SAJÁT </w:t>
      </w:r>
      <w:r w:rsidR="0001542D">
        <w:t>KÉP A SZIMULÁTORRÓL</w:t>
      </w:r>
    </w:p>
    <w:p w14:paraId="28B74B18" w14:textId="42C4E6DD" w:rsidR="00012745" w:rsidRDefault="001535E8" w:rsidP="00012745">
      <w:pPr>
        <w:pStyle w:val="Heading2"/>
      </w:pPr>
      <w:bookmarkStart w:id="24" w:name="_Toc150035071"/>
      <w:r>
        <w:lastRenderedPageBreak/>
        <w:t xml:space="preserve">? </w:t>
      </w:r>
      <w:proofErr w:type="spellStart"/>
      <w:r w:rsidR="00012745">
        <w:t>A</w:t>
      </w:r>
      <w:r w:rsidR="00012745" w:rsidRPr="00012745">
        <w:t>rdusub</w:t>
      </w:r>
      <w:proofErr w:type="spellEnd"/>
      <w:r>
        <w:t xml:space="preserve"> ?</w:t>
      </w:r>
      <w:bookmarkEnd w:id="24"/>
    </w:p>
    <w:p w14:paraId="1F8755AD" w14:textId="1AA1CA9C" w:rsidR="00012745" w:rsidRDefault="001535E8" w:rsidP="001535E8">
      <w:pPr>
        <w:ind w:firstLine="284"/>
      </w:pPr>
      <w:r>
        <w:t xml:space="preserve">Megnézni, hogy ez csak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vezérlő program vagy szimulátor funkcióval is rendelkezik esetleg?</w:t>
      </w:r>
    </w:p>
    <w:p w14:paraId="66C79983" w14:textId="42BB57CA" w:rsidR="001535E8" w:rsidRPr="009B3BF3" w:rsidRDefault="001535E8" w:rsidP="001535E8">
      <w:pPr>
        <w:ind w:firstLine="284"/>
      </w:pPr>
      <w:r>
        <w:t>Ihletet meríteni az ebben implementált funkciókból.</w:t>
      </w:r>
    </w:p>
    <w:p w14:paraId="1BDDEA95" w14:textId="79B4F0A5" w:rsidR="001B09E8" w:rsidRPr="00F83F8A" w:rsidRDefault="001B09E8" w:rsidP="001B09E8">
      <w:pPr>
        <w:pStyle w:val="Heading2"/>
      </w:pPr>
      <w:bookmarkStart w:id="25" w:name="_Toc150035072"/>
      <w:proofErr w:type="spellStart"/>
      <w:r w:rsidRPr="00F83F8A">
        <w:t>UUVSimulator</w:t>
      </w:r>
      <w:bookmarkEnd w:id="25"/>
      <w:proofErr w:type="spellEnd"/>
    </w:p>
    <w:p w14:paraId="4666D665" w14:textId="3769543F" w:rsidR="001B09E8" w:rsidRDefault="00000000" w:rsidP="00853029">
      <w:pPr>
        <w:pStyle w:val="NoSpacing"/>
      </w:pPr>
      <w:hyperlink r:id="rId13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6" w:name="_Toc150035073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6"/>
    </w:p>
    <w:p w14:paraId="01341C72" w14:textId="7D4F3085" w:rsidR="001B09E8" w:rsidRDefault="00000000" w:rsidP="00853029">
      <w:pPr>
        <w:pStyle w:val="NoSpacing"/>
      </w:pPr>
      <w:hyperlink r:id="rId14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7" w:name="_Toc150035074"/>
      <w:proofErr w:type="spellStart"/>
      <w:r w:rsidRPr="00F83F8A">
        <w:t>Stonefish</w:t>
      </w:r>
      <w:bookmarkEnd w:id="27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8" w:name="_Toc150035075"/>
      <w:proofErr w:type="spellStart"/>
      <w:r w:rsidRPr="00F83F8A">
        <w:t>HoloOcean</w:t>
      </w:r>
      <w:bookmarkEnd w:id="28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4DED30DB" w:rsidR="00853029" w:rsidRPr="00F83F8A" w:rsidRDefault="00853029" w:rsidP="00853029">
      <w:pPr>
        <w:pStyle w:val="Heading1"/>
      </w:pPr>
      <w:bookmarkStart w:id="29" w:name="_Toc150035076"/>
      <w:r w:rsidRPr="00F83F8A">
        <w:lastRenderedPageBreak/>
        <w:t>Szimulátor létrehozására alkalmas szoftverek</w:t>
      </w:r>
      <w:bookmarkEnd w:id="29"/>
    </w:p>
    <w:p w14:paraId="3A90027F" w14:textId="200540A7" w:rsidR="00F12659" w:rsidRPr="007D74F4" w:rsidRDefault="00F12659" w:rsidP="00520BA6">
      <w:pPr>
        <w:pStyle w:val="NoSpacing"/>
        <w:ind w:firstLine="284"/>
      </w:pPr>
      <w:r w:rsidRPr="007D74F4">
        <w:t>Ebben a fejezetben néhány olyan szoftvert tekintünk át, amelyek alkalmasak szimulátor</w:t>
      </w:r>
      <w:r w:rsidR="007D74F4" w:rsidRPr="007D74F4">
        <w:t xml:space="preserve"> alkalmazások</w:t>
      </w:r>
      <w:r w:rsidRPr="007D74F4">
        <w:t xml:space="preserve"> létrehozására, és amelyek rendelkeznek fizikai motorral, valamint lehetőséget kínálnak az alkalmazások fejlesztésére és </w:t>
      </w:r>
      <w:proofErr w:type="spellStart"/>
      <w:r w:rsidRPr="007D74F4">
        <w:t>testreszabására</w:t>
      </w:r>
      <w:proofErr w:type="spellEnd"/>
      <w:r w:rsidRPr="007D74F4">
        <w:t xml:space="preserve">. A két legkiemelkedőbb platform, amelyeket megvizsgálunk, az </w:t>
      </w:r>
      <w:proofErr w:type="spellStart"/>
      <w:r w:rsidRPr="007D74F4">
        <w:t>Unreal</w:t>
      </w:r>
      <w:proofErr w:type="spellEnd"/>
      <w:r w:rsidRPr="007D74F4">
        <w:t xml:space="preserve"> </w:t>
      </w:r>
      <w:proofErr w:type="spellStart"/>
      <w:r w:rsidRPr="007D74F4">
        <w:t>Engine</w:t>
      </w:r>
      <w:proofErr w:type="spellEnd"/>
      <w:r w:rsidRPr="007D74F4">
        <w:t xml:space="preserve"> (5) és a </w:t>
      </w:r>
      <w:proofErr w:type="spellStart"/>
      <w:r w:rsidRPr="007D74F4">
        <w:t>Unity</w:t>
      </w:r>
      <w:proofErr w:type="spellEnd"/>
      <w:r w:rsidRPr="007D74F4">
        <w:t xml:space="preserve">. Ezek a szoftverek széles körű eszközöket és funkciókat biztosítanak szimulátorok létrehozásához és </w:t>
      </w:r>
      <w:proofErr w:type="spellStart"/>
      <w:r w:rsidRPr="007D74F4">
        <w:t>testreszabásához</w:t>
      </w:r>
      <w:proofErr w:type="spellEnd"/>
      <w:r w:rsidRPr="007D74F4">
        <w:t>, és lehetőséget kínálnak a valósághű fizika modellezésére</w:t>
      </w:r>
      <w:r w:rsidR="007D74F4">
        <w:t xml:space="preserve"> és a gyors prototípus elkészítéséhez</w:t>
      </w:r>
      <w:r w:rsidRPr="007D74F4">
        <w:t>.</w:t>
      </w:r>
    </w:p>
    <w:p w14:paraId="785FFE07" w14:textId="14604549" w:rsidR="00F12659" w:rsidRPr="001903FC" w:rsidRDefault="00F12659" w:rsidP="00520BA6">
      <w:pPr>
        <w:pStyle w:val="NoSpacing"/>
        <w:ind w:firstLine="284"/>
      </w:pPr>
      <w:r w:rsidRPr="001903FC">
        <w:t>Emellett tekintetbe veszü</w:t>
      </w:r>
      <w:r w:rsidR="00141CE1" w:rsidRPr="001903FC">
        <w:t>n</w:t>
      </w:r>
      <w:r w:rsidRPr="001903FC">
        <w:t>k további olyan szimulációs platformokat is, amelyek szintén alkalmasak saját szimulátorok készítésére</w:t>
      </w:r>
      <w:r w:rsidR="00236C04" w:rsidRPr="001903FC">
        <w:t>, fejlesztésére</w:t>
      </w:r>
      <w:r w:rsidRPr="001903FC">
        <w:t xml:space="preserve">, például a </w:t>
      </w:r>
      <w:proofErr w:type="spellStart"/>
      <w:r w:rsidRPr="001903FC">
        <w:t>Gazebo</w:t>
      </w:r>
      <w:proofErr w:type="spellEnd"/>
      <w:r w:rsidRPr="001903FC">
        <w:t xml:space="preserve"> vagy a CARLA. Ezek a szoftverek is lehetőséget biztosítanak az alkalmazások </w:t>
      </w:r>
      <w:proofErr w:type="spellStart"/>
      <w:r w:rsidRPr="001903FC">
        <w:t>testreszabására</w:t>
      </w:r>
      <w:proofErr w:type="spellEnd"/>
      <w:r w:rsidRPr="001903FC">
        <w:t xml:space="preserve"> és fejlesztésére és specifikus igények kielégítésére is használhatók.</w:t>
      </w:r>
    </w:p>
    <w:p w14:paraId="11857084" w14:textId="6F4EAC08" w:rsidR="006D144F" w:rsidRDefault="00F12659" w:rsidP="00B168EC">
      <w:pPr>
        <w:pStyle w:val="NoSpacing"/>
        <w:ind w:firstLine="284"/>
      </w:pPr>
      <w:r w:rsidRPr="001903FC">
        <w:t>A fejezet során áttekintjük ezeket a szoftvereket, bemutat</w:t>
      </w:r>
      <w:r w:rsidR="00236C04" w:rsidRPr="001903FC">
        <w:t>ásra kerülnek</w:t>
      </w:r>
      <w:r w:rsidRPr="001903FC">
        <w:t xml:space="preserve"> az előnyeik és </w:t>
      </w:r>
      <w:proofErr w:type="spellStart"/>
      <w:r w:rsidRPr="001903FC">
        <w:t>korlátaik</w:t>
      </w:r>
      <w:proofErr w:type="spellEnd"/>
      <w:r w:rsidRPr="001903FC">
        <w:t>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30" w:name="_Toc150035077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30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31" w:name="_Toc150035078"/>
      <w:proofErr w:type="spellStart"/>
      <w:r>
        <w:t>Unity</w:t>
      </w:r>
      <w:bookmarkEnd w:id="31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32" w:name="_Toc150035079"/>
      <w:proofErr w:type="spellStart"/>
      <w:r>
        <w:t>Gazebo</w:t>
      </w:r>
      <w:bookmarkEnd w:id="32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33" w:name="_Toc150035080"/>
      <w:r>
        <w:lastRenderedPageBreak/>
        <w:t>Basic architecture</w:t>
      </w:r>
      <w:bookmarkEnd w:id="33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Default="005F3781" w:rsidP="00B168EC">
      <w:pPr>
        <w:pStyle w:val="NoSpacing"/>
      </w:pPr>
      <w:r>
        <w:br w:type="page"/>
      </w:r>
    </w:p>
    <w:p w14:paraId="6870AB89" w14:textId="77777777" w:rsidR="0011424B" w:rsidRDefault="0011424B" w:rsidP="00B168EC">
      <w:pPr>
        <w:pStyle w:val="NoSpacing"/>
      </w:pPr>
    </w:p>
    <w:p w14:paraId="665AB10D" w14:textId="77777777" w:rsidR="0011424B" w:rsidRDefault="0011424B" w:rsidP="00B168EC">
      <w:pPr>
        <w:pStyle w:val="NoSpacing"/>
      </w:pPr>
    </w:p>
    <w:p w14:paraId="339E15F3" w14:textId="1A4E8C2F" w:rsidR="0011424B" w:rsidRDefault="0011424B" w:rsidP="00B168EC">
      <w:pPr>
        <w:pStyle w:val="NoSpacing"/>
      </w:pPr>
      <w:r>
        <w:br w:type="page"/>
      </w:r>
    </w:p>
    <w:bookmarkStart w:id="34" w:name="_Toc150035081" w:displacedByCustomXml="next"/>
    <w:sdt>
      <w:sdtPr>
        <w:rPr>
          <w:rFonts w:eastAsiaTheme="minorHAnsi" w:cstheme="minorBidi"/>
          <w:caps w:val="0"/>
          <w:sz w:val="24"/>
          <w:szCs w:val="22"/>
          <w:lang w:val="en-GB" w:eastAsia="en-US" w:bidi="ar-SA"/>
        </w:rPr>
        <w:id w:val="-655144044"/>
        <w:docPartObj>
          <w:docPartGallery w:val="Bibliographies"/>
          <w:docPartUnique/>
        </w:docPartObj>
      </w:sdtPr>
      <w:sdtEndPr>
        <w:rPr>
          <w:lang w:val="hu-HU"/>
        </w:rPr>
      </w:sdtEndPr>
      <w:sdtContent>
        <w:p w14:paraId="64F3B76F" w14:textId="33D21383" w:rsidR="0011424B" w:rsidRDefault="0011424B">
          <w:pPr>
            <w:pStyle w:val="Heading1"/>
          </w:pPr>
          <w:r>
            <w:rPr>
              <w:lang w:val="en-GB"/>
            </w:rPr>
            <w:t>ReferencIÁk</w:t>
          </w:r>
          <w:bookmarkEnd w:id="34"/>
        </w:p>
        <w:sdt>
          <w:sdtPr>
            <w:rPr>
              <w:rFonts w:ascii="Times New Roman" w:eastAsiaTheme="minorHAnsi" w:hAnsi="Times New Roman" w:cstheme="minorBidi"/>
              <w:sz w:val="24"/>
              <w:lang w:eastAsia="en-US" w:bidi="ar-SA"/>
            </w:rPr>
            <w:id w:val="-573587230"/>
            <w:bibliography/>
          </w:sdtPr>
          <w:sdtContent>
            <w:p w14:paraId="2BAD72E6" w14:textId="77777777" w:rsidR="0011424B" w:rsidRDefault="0011424B" w:rsidP="0011424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Chakraborty, S. (2021, 05 25). Understanding Stability of Submarine. </w:t>
              </w:r>
              <w:r>
                <w:rPr>
                  <w:i/>
                  <w:iCs/>
                  <w:noProof/>
                </w:rPr>
                <w:t>Marineinsight</w:t>
              </w:r>
              <w:r>
                <w:rPr>
                  <w:noProof/>
                </w:rPr>
                <w:t>. Retrieved 11 01, 2023, from https://www.marineinsight.com/naval-architecture/understanding-stability-submarine/</w:t>
              </w:r>
            </w:p>
            <w:p w14:paraId="381D9BDA" w14:textId="77777777" w:rsidR="0011424B" w:rsidRDefault="0011424B" w:rsidP="001142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Principles of Naval Architecture Second Revision, Volume I. (1988). 601 Pavonia Avenue Jersey City, NJ: The Society of Naval Architects and Marine Engineers.</w:t>
              </w:r>
            </w:p>
            <w:p w14:paraId="62F0B9CF" w14:textId="77777777" w:rsidR="0011424B" w:rsidRDefault="0011424B" w:rsidP="001142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San Francisco Maritime National Park Association.</w:t>
              </w:r>
              <w:r>
                <w:rPr>
                  <w:noProof/>
                </w:rPr>
                <w:t xml:space="preserve"> (2022, 10 04). Retrieved from https://maritime.org/doc/fleetsub/chap5.php</w:t>
              </w:r>
            </w:p>
            <w:p w14:paraId="48151C35" w14:textId="77777777" w:rsidR="0011424B" w:rsidRDefault="0011424B" w:rsidP="001142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Wikipédia</w:t>
              </w:r>
              <w:r>
                <w:rPr>
                  <w:noProof/>
                </w:rPr>
                <w:t>. (2023, 10 24). Retrieved from https://hu.wikipedia.org/wiki/Arkhim%C3%A9d%C3%A9sz_t%C3%B6rv%C3%A9nye</w:t>
              </w:r>
            </w:p>
            <w:p w14:paraId="74D11415" w14:textId="19FA960D" w:rsidR="0011424B" w:rsidRDefault="0011424B" w:rsidP="0011424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2649CA6" w14:textId="77777777" w:rsidR="0011424B" w:rsidRPr="00170A03" w:rsidRDefault="0011424B" w:rsidP="00B168EC">
      <w:pPr>
        <w:pStyle w:val="NoSpacing"/>
      </w:pPr>
    </w:p>
    <w:sectPr w:rsidR="0011424B" w:rsidRPr="00170A03" w:rsidSect="00AC4900">
      <w:footerReference w:type="default" r:id="rId16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9325" w14:textId="77777777" w:rsidR="00E379D5" w:rsidRPr="00F83F8A" w:rsidRDefault="00E379D5" w:rsidP="000A7CBD">
      <w:pPr>
        <w:spacing w:line="240" w:lineRule="auto"/>
      </w:pPr>
      <w:r w:rsidRPr="00F83F8A">
        <w:separator/>
      </w:r>
    </w:p>
  </w:endnote>
  <w:endnote w:type="continuationSeparator" w:id="0">
    <w:p w14:paraId="2E848F5E" w14:textId="77777777" w:rsidR="00E379D5" w:rsidRPr="00F83F8A" w:rsidRDefault="00E379D5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0576741B" w14:textId="77777777" w:rsidR="00E379D5" w:rsidRPr="00F83F8A" w:rsidRDefault="00E379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BA73" w14:textId="77777777" w:rsidR="00E379D5" w:rsidRPr="00F83F8A" w:rsidRDefault="00E379D5" w:rsidP="000A7CBD">
      <w:pPr>
        <w:spacing w:line="240" w:lineRule="auto"/>
      </w:pPr>
      <w:r w:rsidRPr="00F83F8A">
        <w:separator/>
      </w:r>
    </w:p>
  </w:footnote>
  <w:footnote w:type="continuationSeparator" w:id="0">
    <w:p w14:paraId="3DF1B0CC" w14:textId="77777777" w:rsidR="00E379D5" w:rsidRPr="00F83F8A" w:rsidRDefault="00E379D5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4B19A724" w14:textId="77777777" w:rsidR="00E379D5" w:rsidRPr="00F83F8A" w:rsidRDefault="00E379D5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55558"/>
    <w:multiLevelType w:val="hybridMultilevel"/>
    <w:tmpl w:val="9DE2794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8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7"/>
  </w:num>
  <w:num w:numId="9" w16cid:durableId="473108725">
    <w:abstractNumId w:val="0"/>
  </w:num>
  <w:num w:numId="10" w16cid:durableId="1929923971">
    <w:abstractNumId w:val="19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5"/>
  </w:num>
  <w:num w:numId="14" w16cid:durableId="1674601529">
    <w:abstractNumId w:val="10"/>
  </w:num>
  <w:num w:numId="15" w16cid:durableId="1858614499">
    <w:abstractNumId w:val="13"/>
  </w:num>
  <w:num w:numId="16" w16cid:durableId="1652176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6"/>
  </w:num>
  <w:num w:numId="18" w16cid:durableId="2037536501">
    <w:abstractNumId w:val="14"/>
  </w:num>
  <w:num w:numId="19" w16cid:durableId="240604546">
    <w:abstractNumId w:val="9"/>
  </w:num>
  <w:num w:numId="20" w16cid:durableId="1737967467">
    <w:abstractNumId w:val="7"/>
  </w:num>
  <w:num w:numId="21" w16cid:durableId="997462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37E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3E9F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1C3E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9798E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208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24B"/>
    <w:rsid w:val="001146BC"/>
    <w:rsid w:val="00115550"/>
    <w:rsid w:val="00116930"/>
    <w:rsid w:val="00120471"/>
    <w:rsid w:val="00120C56"/>
    <w:rsid w:val="001212BC"/>
    <w:rsid w:val="0012179C"/>
    <w:rsid w:val="00122D7B"/>
    <w:rsid w:val="00124259"/>
    <w:rsid w:val="001275E1"/>
    <w:rsid w:val="001313A5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35E8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903FC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3132"/>
    <w:rsid w:val="001A497D"/>
    <w:rsid w:val="001A54F3"/>
    <w:rsid w:val="001A5F0B"/>
    <w:rsid w:val="001A791A"/>
    <w:rsid w:val="001B09E8"/>
    <w:rsid w:val="001B0D37"/>
    <w:rsid w:val="001B4BFE"/>
    <w:rsid w:val="001B4E3B"/>
    <w:rsid w:val="001B5216"/>
    <w:rsid w:val="001B5A3D"/>
    <w:rsid w:val="001B63CC"/>
    <w:rsid w:val="001B7CAA"/>
    <w:rsid w:val="001B7D80"/>
    <w:rsid w:val="001B7E04"/>
    <w:rsid w:val="001C03C7"/>
    <w:rsid w:val="001C045B"/>
    <w:rsid w:val="001C1F61"/>
    <w:rsid w:val="001C30F4"/>
    <w:rsid w:val="001C4C70"/>
    <w:rsid w:val="001C4FB1"/>
    <w:rsid w:val="001C60DF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5400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26202"/>
    <w:rsid w:val="002319AE"/>
    <w:rsid w:val="0023345E"/>
    <w:rsid w:val="00235706"/>
    <w:rsid w:val="00235BFF"/>
    <w:rsid w:val="00235D6B"/>
    <w:rsid w:val="0023608E"/>
    <w:rsid w:val="00236C04"/>
    <w:rsid w:val="00240020"/>
    <w:rsid w:val="002405E6"/>
    <w:rsid w:val="00244E22"/>
    <w:rsid w:val="00245047"/>
    <w:rsid w:val="0024555F"/>
    <w:rsid w:val="002472F1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196D"/>
    <w:rsid w:val="002829C1"/>
    <w:rsid w:val="00285A7A"/>
    <w:rsid w:val="00286859"/>
    <w:rsid w:val="002875C9"/>
    <w:rsid w:val="00287EA5"/>
    <w:rsid w:val="002902A9"/>
    <w:rsid w:val="00290D85"/>
    <w:rsid w:val="0029150C"/>
    <w:rsid w:val="002949AB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608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13AC3"/>
    <w:rsid w:val="0032348E"/>
    <w:rsid w:val="003236E8"/>
    <w:rsid w:val="00323E6F"/>
    <w:rsid w:val="0032636B"/>
    <w:rsid w:val="00326578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6E0C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4CB3"/>
    <w:rsid w:val="00375DC7"/>
    <w:rsid w:val="00377D3A"/>
    <w:rsid w:val="00381535"/>
    <w:rsid w:val="00383EFE"/>
    <w:rsid w:val="00384FDE"/>
    <w:rsid w:val="0039042C"/>
    <w:rsid w:val="00390C5C"/>
    <w:rsid w:val="00391397"/>
    <w:rsid w:val="003930A9"/>
    <w:rsid w:val="0039363A"/>
    <w:rsid w:val="0039418E"/>
    <w:rsid w:val="00396A5C"/>
    <w:rsid w:val="003978EF"/>
    <w:rsid w:val="003A0625"/>
    <w:rsid w:val="003A3DDB"/>
    <w:rsid w:val="003A4A19"/>
    <w:rsid w:val="003A572A"/>
    <w:rsid w:val="003A58A8"/>
    <w:rsid w:val="003A5D5B"/>
    <w:rsid w:val="003B0118"/>
    <w:rsid w:val="003B0E63"/>
    <w:rsid w:val="003B24EA"/>
    <w:rsid w:val="003B2756"/>
    <w:rsid w:val="003B2B2D"/>
    <w:rsid w:val="003B2ED6"/>
    <w:rsid w:val="003B425F"/>
    <w:rsid w:val="003B4DF0"/>
    <w:rsid w:val="003B4F37"/>
    <w:rsid w:val="003B7FA8"/>
    <w:rsid w:val="003C0A0C"/>
    <w:rsid w:val="003C2861"/>
    <w:rsid w:val="003C2F2E"/>
    <w:rsid w:val="003C5FCF"/>
    <w:rsid w:val="003C6D32"/>
    <w:rsid w:val="003C6DA2"/>
    <w:rsid w:val="003D0522"/>
    <w:rsid w:val="003D0D69"/>
    <w:rsid w:val="003D1913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06CB3"/>
    <w:rsid w:val="004105FD"/>
    <w:rsid w:val="00412813"/>
    <w:rsid w:val="00413154"/>
    <w:rsid w:val="00413198"/>
    <w:rsid w:val="00416F58"/>
    <w:rsid w:val="00416FF8"/>
    <w:rsid w:val="004175D4"/>
    <w:rsid w:val="00417BA8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ABA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6A9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849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C69"/>
    <w:rsid w:val="004F2C98"/>
    <w:rsid w:val="004F2E72"/>
    <w:rsid w:val="004F30C2"/>
    <w:rsid w:val="004F5F46"/>
    <w:rsid w:val="004F6109"/>
    <w:rsid w:val="004F660B"/>
    <w:rsid w:val="004F68D3"/>
    <w:rsid w:val="00502440"/>
    <w:rsid w:val="00507705"/>
    <w:rsid w:val="00510249"/>
    <w:rsid w:val="005102BC"/>
    <w:rsid w:val="00510501"/>
    <w:rsid w:val="00512493"/>
    <w:rsid w:val="00513619"/>
    <w:rsid w:val="005149F1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55CD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2A76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105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3BA4"/>
    <w:rsid w:val="00624E16"/>
    <w:rsid w:val="00625177"/>
    <w:rsid w:val="00626CB3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47AB8"/>
    <w:rsid w:val="00650FD0"/>
    <w:rsid w:val="006510ED"/>
    <w:rsid w:val="0065165B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8550D"/>
    <w:rsid w:val="00690B22"/>
    <w:rsid w:val="00695792"/>
    <w:rsid w:val="00695AFB"/>
    <w:rsid w:val="006A0669"/>
    <w:rsid w:val="006A25BE"/>
    <w:rsid w:val="006A3937"/>
    <w:rsid w:val="006A459E"/>
    <w:rsid w:val="006A5480"/>
    <w:rsid w:val="006A5DC4"/>
    <w:rsid w:val="006A678C"/>
    <w:rsid w:val="006A7F6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3842"/>
    <w:rsid w:val="006E482C"/>
    <w:rsid w:val="006E52A4"/>
    <w:rsid w:val="006E5698"/>
    <w:rsid w:val="006E5A43"/>
    <w:rsid w:val="006F160F"/>
    <w:rsid w:val="006F1AEA"/>
    <w:rsid w:val="006F2093"/>
    <w:rsid w:val="006F3F5F"/>
    <w:rsid w:val="00700632"/>
    <w:rsid w:val="00703164"/>
    <w:rsid w:val="00703D90"/>
    <w:rsid w:val="00703EB0"/>
    <w:rsid w:val="00706B42"/>
    <w:rsid w:val="00707004"/>
    <w:rsid w:val="0070731A"/>
    <w:rsid w:val="00707FC0"/>
    <w:rsid w:val="00710388"/>
    <w:rsid w:val="00710474"/>
    <w:rsid w:val="00712C4B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76AE3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C67D0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2888"/>
    <w:rsid w:val="007E5EBC"/>
    <w:rsid w:val="007E6076"/>
    <w:rsid w:val="007F0047"/>
    <w:rsid w:val="007F154B"/>
    <w:rsid w:val="007F178E"/>
    <w:rsid w:val="007F18BC"/>
    <w:rsid w:val="007F7B19"/>
    <w:rsid w:val="008002E8"/>
    <w:rsid w:val="008014C0"/>
    <w:rsid w:val="00801E25"/>
    <w:rsid w:val="00802CEF"/>
    <w:rsid w:val="008033A0"/>
    <w:rsid w:val="00803E3B"/>
    <w:rsid w:val="0080718D"/>
    <w:rsid w:val="008078B1"/>
    <w:rsid w:val="008113B6"/>
    <w:rsid w:val="00811AE7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41FE"/>
    <w:rsid w:val="00835D8D"/>
    <w:rsid w:val="008368FD"/>
    <w:rsid w:val="008376BF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8E1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76689"/>
    <w:rsid w:val="008802DB"/>
    <w:rsid w:val="00880A64"/>
    <w:rsid w:val="00881D2A"/>
    <w:rsid w:val="00882CD8"/>
    <w:rsid w:val="00883E93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073"/>
    <w:rsid w:val="008B3AE6"/>
    <w:rsid w:val="008B4013"/>
    <w:rsid w:val="008B4768"/>
    <w:rsid w:val="008B4E08"/>
    <w:rsid w:val="008B63D8"/>
    <w:rsid w:val="008B709F"/>
    <w:rsid w:val="008C146E"/>
    <w:rsid w:val="008C1C8C"/>
    <w:rsid w:val="008C2FDB"/>
    <w:rsid w:val="008C3A41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0879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2EA0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563B"/>
    <w:rsid w:val="009363C5"/>
    <w:rsid w:val="009363D5"/>
    <w:rsid w:val="009411F4"/>
    <w:rsid w:val="00941E85"/>
    <w:rsid w:val="00942EC7"/>
    <w:rsid w:val="00943C41"/>
    <w:rsid w:val="0094494B"/>
    <w:rsid w:val="0094699C"/>
    <w:rsid w:val="009510BD"/>
    <w:rsid w:val="00951A75"/>
    <w:rsid w:val="00952BAE"/>
    <w:rsid w:val="00954277"/>
    <w:rsid w:val="00954539"/>
    <w:rsid w:val="00954772"/>
    <w:rsid w:val="00955159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237B"/>
    <w:rsid w:val="009A3AD4"/>
    <w:rsid w:val="009A4BB9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537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3A6"/>
    <w:rsid w:val="009E16EE"/>
    <w:rsid w:val="009E3E9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2237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6B1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1E5A"/>
    <w:rsid w:val="00AA2879"/>
    <w:rsid w:val="00AA5A99"/>
    <w:rsid w:val="00AA704C"/>
    <w:rsid w:val="00AB0715"/>
    <w:rsid w:val="00AB10B0"/>
    <w:rsid w:val="00AB30B5"/>
    <w:rsid w:val="00AB36EF"/>
    <w:rsid w:val="00AB4DE3"/>
    <w:rsid w:val="00AB616D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2E8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285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265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976D6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3EFD"/>
    <w:rsid w:val="00BD5E5C"/>
    <w:rsid w:val="00BD6C25"/>
    <w:rsid w:val="00BD7116"/>
    <w:rsid w:val="00BE174A"/>
    <w:rsid w:val="00BE4687"/>
    <w:rsid w:val="00BE5582"/>
    <w:rsid w:val="00BE7C32"/>
    <w:rsid w:val="00BF4184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4D0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70A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352C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2C72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4CE6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22CB"/>
    <w:rsid w:val="00D53946"/>
    <w:rsid w:val="00D53AAB"/>
    <w:rsid w:val="00D541A6"/>
    <w:rsid w:val="00D55244"/>
    <w:rsid w:val="00D563D1"/>
    <w:rsid w:val="00D57C90"/>
    <w:rsid w:val="00D62AC7"/>
    <w:rsid w:val="00D62B8A"/>
    <w:rsid w:val="00D6728B"/>
    <w:rsid w:val="00D67651"/>
    <w:rsid w:val="00D733A8"/>
    <w:rsid w:val="00D734A4"/>
    <w:rsid w:val="00D737A2"/>
    <w:rsid w:val="00D73A29"/>
    <w:rsid w:val="00D74791"/>
    <w:rsid w:val="00D76195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2CD5"/>
    <w:rsid w:val="00E04EA7"/>
    <w:rsid w:val="00E0617A"/>
    <w:rsid w:val="00E06F96"/>
    <w:rsid w:val="00E06FF9"/>
    <w:rsid w:val="00E0730A"/>
    <w:rsid w:val="00E1140F"/>
    <w:rsid w:val="00E11969"/>
    <w:rsid w:val="00E1686F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9D5"/>
    <w:rsid w:val="00E37BD8"/>
    <w:rsid w:val="00E40342"/>
    <w:rsid w:val="00E46472"/>
    <w:rsid w:val="00E4684D"/>
    <w:rsid w:val="00E473A0"/>
    <w:rsid w:val="00E50FC7"/>
    <w:rsid w:val="00E5100D"/>
    <w:rsid w:val="00E52D30"/>
    <w:rsid w:val="00E5367F"/>
    <w:rsid w:val="00E55391"/>
    <w:rsid w:val="00E556A0"/>
    <w:rsid w:val="00E56C53"/>
    <w:rsid w:val="00E570A9"/>
    <w:rsid w:val="00E60C37"/>
    <w:rsid w:val="00E60FAB"/>
    <w:rsid w:val="00E61CF3"/>
    <w:rsid w:val="00E642A7"/>
    <w:rsid w:val="00E64826"/>
    <w:rsid w:val="00E6654B"/>
    <w:rsid w:val="00E702A0"/>
    <w:rsid w:val="00E71C23"/>
    <w:rsid w:val="00E7318D"/>
    <w:rsid w:val="00E76869"/>
    <w:rsid w:val="00E76983"/>
    <w:rsid w:val="00E80BC0"/>
    <w:rsid w:val="00E819FA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38BF"/>
    <w:rsid w:val="00EA4243"/>
    <w:rsid w:val="00EA4B38"/>
    <w:rsid w:val="00EA4E1F"/>
    <w:rsid w:val="00EA6FEA"/>
    <w:rsid w:val="00EB0863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C96"/>
    <w:rsid w:val="00EF3240"/>
    <w:rsid w:val="00EF36C3"/>
    <w:rsid w:val="00EF407F"/>
    <w:rsid w:val="00EF455A"/>
    <w:rsid w:val="00EF511E"/>
    <w:rsid w:val="00EF56DF"/>
    <w:rsid w:val="00EF576D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2C0"/>
    <w:rsid w:val="00F153D8"/>
    <w:rsid w:val="00F15493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27C97"/>
    <w:rsid w:val="00F27E9B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3BFB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3F4A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ind w:left="748" w:hanging="578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3B4F37"/>
    <w:pPr>
      <w:widowControl w:val="0"/>
      <w:numPr>
        <w:ilvl w:val="3"/>
        <w:numId w:val="15"/>
      </w:numPr>
      <w:autoSpaceDE w:val="0"/>
      <w:autoSpaceDN w:val="0"/>
      <w:spacing w:before="120" w:after="120"/>
      <w:ind w:left="1202" w:hanging="862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CF2C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3B4F37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uvsimulator.github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IntSubEng/status/1239623766277316608/photo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5422081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martin5/aqua-sim-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  <b:Source>
    <b:Tag>Pri88</b:Tag>
    <b:SourceType>BookSection</b:SourceType>
    <b:Guid>{1223535A-F7F3-4936-8DE6-B6F5DD234405}</b:Guid>
    <b:Title>Principles of Naval Architecture Second Revision, Volume I</b:Title>
    <b:Year>1988</b:Year>
    <b:Pages>16-18</b:Pages>
    <b:City>601 Pavonia Avenue Jersey City, NJ</b:City>
    <b:Publisher>The Society of Naval Architects and Marine Engineers</b:Publisher>
    <b:RefOrder>2</b:RefOrder>
  </b:Source>
  <b:Source>
    <b:Tag>San22</b:Tag>
    <b:SourceType>DocumentFromInternetSite</b:SourceType>
    <b:Guid>{F6982923-44AA-409C-AFD7-3CA141D4BE47}</b:Guid>
    <b:Title>San Francisco Maritime National Park Association</b:Title>
    <b:Year>2022</b:Year>
    <b:Month>10</b:Month>
    <b:Day>04</b:Day>
    <b:URL>https://maritime.org/doc/fleetsub/chap5.php</b:URL>
    <b:RefOrder>3</b:RefOrder>
  </b:Source>
  <b:Source>
    <b:Tag>Cha21</b:Tag>
    <b:SourceType>JournalArticle</b:SourceType>
    <b:Guid>{73849F18-F679-4038-8962-9954DFD7BD33}</b:Guid>
    <b:Title>Understanding Stability of Submarine</b:Title>
    <b:Year>2021</b:Year>
    <b:Month>05</b:Month>
    <b:Day>25</b:Day>
    <b:URL>https://www.marineinsight.com/naval-architecture/understanding-stability-submarine/</b:URL>
    <b:Author>
      <b:Author>
        <b:NameList>
          <b:Person>
            <b:Last>Chakraborty</b:Last>
            <b:First>Soumya</b:First>
          </b:Person>
        </b:NameList>
      </b:Author>
    </b:Author>
    <b:JournalName>Marineinsight</b:JournalName>
    <b:YearAccessed>2023</b:YearAccessed>
    <b:MonthAccessed>11</b:MonthAccessed>
    <b:DayAccessed>01</b:DayAccessed>
    <b:RefOrder>6</b:RefOrder>
  </b:Source>
  <b:Source>
    <b:Tag>Rya21</b:Tag>
    <b:SourceType>InternetSite</b:SourceType>
    <b:Guid>{9E4F08C8-ADE5-45D4-BA21-56A527DC55D4}</b:Guid>
    <b:Title>NavalPost</b:Title>
    <b:Year>2021</b:Year>
    <b:Month>05</b:Month>
    <b:Day>03</b:Day>
    <b:URL>https://navalpost.com/how-do-submarines-communicate-with-the-outside-world/</b:URL>
    <b:Author>
      <b:Author>
        <b:NameList>
          <b:Person>
            <b:Last>White</b:Last>
            <b:First>Ryan</b:First>
          </b:Person>
        </b:NameList>
      </b:Author>
    </b:Author>
    <b:YearAccessed>2023</b:YearAccessed>
    <b:MonthAccessed>11</b:MonthAccessed>
    <b:DayAccessed>04</b:DayAccessed>
    <b:RefOrder>4</b:RefOrder>
  </b:Source>
  <b:Source>
    <b:Tag>Wik231</b:Tag>
    <b:SourceType>InternetSite</b:SourceType>
    <b:Guid>{93849B22-E551-467E-A31E-E6DD2785525B}</b:Guid>
    <b:Title>Wikipedia</b:Title>
    <b:Year>2023</b:Year>
    <b:Month>10</b:Month>
    <b:Day>04</b:Day>
    <b:URL>https://en.wikipedia.org/wiki/Communication_with_submarines</b:URL>
    <b:YearAccessed>2023</b:YearAccessed>
    <b:MonthAccessed>11</b:MonthAccessed>
    <b:DayAccessed>04</b:DayAccessed>
    <b:RefOrder>5</b:RefOrder>
  </b:Source>
</b:Sources>
</file>

<file path=customXml/itemProps1.xml><?xml version="1.0" encoding="utf-8"?>
<ds:datastoreItem xmlns:ds="http://schemas.openxmlformats.org/officeDocument/2006/customXml" ds:itemID="{83D2E31A-AF74-46A9-9071-3A51CEF4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26</Pages>
  <Words>4667</Words>
  <Characters>26607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188</cp:revision>
  <cp:lastPrinted>2022-11-10T10:55:00Z</cp:lastPrinted>
  <dcterms:created xsi:type="dcterms:W3CDTF">2023-10-01T11:38:00Z</dcterms:created>
  <dcterms:modified xsi:type="dcterms:W3CDTF">2023-11-04T23:04:00Z</dcterms:modified>
</cp:coreProperties>
</file>