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6DC" w:rsidRPr="00C541EB" w:rsidRDefault="007E26DC" w:rsidP="007E26DC">
      <w:pPr>
        <w:pStyle w:val="ListParagraph"/>
        <w:numPr>
          <w:ilvl w:val="0"/>
          <w:numId w:val="2"/>
        </w:numPr>
        <w:ind w:left="360"/>
        <w:rPr>
          <w:b/>
          <w:sz w:val="32"/>
          <w:szCs w:val="24"/>
        </w:rPr>
      </w:pPr>
      <w:r w:rsidRPr="00C541EB">
        <w:rPr>
          <w:b/>
          <w:sz w:val="32"/>
          <w:szCs w:val="24"/>
        </w:rPr>
        <w:t>Linear regression.</w:t>
      </w:r>
    </w:p>
    <w:p w:rsidR="009E32FB" w:rsidRPr="00C541EB" w:rsidRDefault="007E26DC" w:rsidP="009E32FB">
      <w:pPr>
        <w:rPr>
          <w:color w:val="000000"/>
          <w:sz w:val="24"/>
          <w:szCs w:val="24"/>
        </w:rPr>
      </w:pPr>
      <w:r w:rsidRPr="00C541EB">
        <w:rPr>
          <w:color w:val="000000"/>
          <w:sz w:val="24"/>
          <w:szCs w:val="24"/>
        </w:rPr>
        <w:t>a. Model Y1 as a linear function of X1. Use linear regression to learn the model parameters.</w:t>
      </w:r>
    </w:p>
    <w:p w:rsidR="009E32FB" w:rsidRPr="00C541EB" w:rsidRDefault="009E32FB" w:rsidP="009E32FB">
      <w:pPr>
        <w:rPr>
          <w:color w:val="000000"/>
          <w:sz w:val="24"/>
          <w:szCs w:val="24"/>
        </w:rPr>
      </w:pPr>
      <w:r w:rsidRPr="00C541EB">
        <w:rPr>
          <w:color w:val="000000"/>
          <w:sz w:val="24"/>
          <w:szCs w:val="24"/>
        </w:rPr>
        <w:t xml:space="preserve">     </w:t>
      </w:r>
      <w:r w:rsidR="007E26DC" w:rsidRPr="00C541EB">
        <w:rPr>
          <w:color w:val="000000"/>
          <w:sz w:val="24"/>
          <w:szCs w:val="24"/>
        </w:rPr>
        <w:t>Y</w:t>
      </w:r>
      <w:r w:rsidR="003C320F" w:rsidRPr="00C541EB">
        <w:rPr>
          <w:color w:val="000000"/>
          <w:sz w:val="24"/>
          <w:szCs w:val="24"/>
          <w:vertAlign w:val="subscript"/>
        </w:rPr>
        <w:t>1</w:t>
      </w:r>
      <w:r w:rsidR="007E26DC" w:rsidRPr="00C541EB">
        <w:rPr>
          <w:color w:val="000000"/>
          <w:sz w:val="24"/>
          <w:szCs w:val="24"/>
        </w:rPr>
        <w:t xml:space="preserve"> = </w:t>
      </w:r>
      <w:r w:rsidR="006B3C72" w:rsidRPr="00C541EB">
        <w:rPr>
          <w:color w:val="000000"/>
          <w:sz w:val="24"/>
          <w:szCs w:val="24"/>
        </w:rPr>
        <w:t>θ</w:t>
      </w:r>
      <w:r w:rsidR="006B3C72" w:rsidRPr="00C541EB">
        <w:rPr>
          <w:color w:val="000000"/>
          <w:sz w:val="24"/>
          <w:szCs w:val="24"/>
          <w:vertAlign w:val="subscript"/>
        </w:rPr>
        <w:t>1</w:t>
      </w:r>
      <w:r w:rsidR="006B3C72" w:rsidRPr="00C541EB">
        <w:rPr>
          <w:color w:val="000000"/>
          <w:sz w:val="24"/>
          <w:szCs w:val="24"/>
        </w:rPr>
        <w:t xml:space="preserve"> + θ</w:t>
      </w:r>
      <w:r w:rsidR="006B3C72" w:rsidRPr="00C541EB">
        <w:rPr>
          <w:color w:val="000000"/>
          <w:sz w:val="24"/>
          <w:szCs w:val="24"/>
          <w:vertAlign w:val="subscript"/>
        </w:rPr>
        <w:t>2</w:t>
      </w:r>
      <w:r w:rsidR="007E26DC" w:rsidRPr="00C541EB">
        <w:rPr>
          <w:color w:val="000000"/>
          <w:sz w:val="24"/>
          <w:szCs w:val="24"/>
        </w:rPr>
        <w:t xml:space="preserve"> * X</w:t>
      </w:r>
    </w:p>
    <w:p w:rsidR="009E32FB" w:rsidRPr="00C541EB" w:rsidRDefault="007E26DC" w:rsidP="009E32FB">
      <w:pPr>
        <w:rPr>
          <w:color w:val="000000"/>
          <w:sz w:val="24"/>
          <w:szCs w:val="24"/>
        </w:rPr>
      </w:pPr>
      <w:r w:rsidRPr="00C541EB">
        <w:rPr>
          <w:color w:val="000000"/>
          <w:sz w:val="24"/>
          <w:szCs w:val="24"/>
        </w:rPr>
        <w:br/>
        <w:t>b. Predict output for X1 = 4.10 and X1 = 6.5.</w:t>
      </w:r>
    </w:p>
    <w:p w:rsidR="009E32FB" w:rsidRPr="00C541EB" w:rsidRDefault="009E32FB" w:rsidP="009E32FB">
      <w:pPr>
        <w:spacing w:line="240" w:lineRule="auto"/>
        <w:rPr>
          <w:color w:val="000000"/>
          <w:sz w:val="24"/>
          <w:szCs w:val="24"/>
        </w:rPr>
      </w:pPr>
      <w:r w:rsidRPr="00C541EB">
        <w:rPr>
          <w:color w:val="000000"/>
          <w:sz w:val="24"/>
          <w:szCs w:val="24"/>
        </w:rPr>
        <w:t xml:space="preserve">     </w:t>
      </w:r>
      <w:r w:rsidRPr="00C541EB">
        <w:rPr>
          <w:color w:val="000000"/>
          <w:sz w:val="24"/>
          <w:szCs w:val="24"/>
        </w:rPr>
        <w:t xml:space="preserve">The theta values are </w:t>
      </w:r>
    </w:p>
    <w:p w:rsidR="009E32FB" w:rsidRPr="00C541EB" w:rsidRDefault="009E32FB" w:rsidP="009E32FB">
      <w:pPr>
        <w:spacing w:line="240" w:lineRule="auto"/>
        <w:rPr>
          <w:color w:val="000000"/>
          <w:sz w:val="24"/>
          <w:szCs w:val="24"/>
        </w:rPr>
      </w:pPr>
      <w:r w:rsidRPr="00C541EB">
        <w:rPr>
          <w:color w:val="000000"/>
          <w:sz w:val="24"/>
          <w:szCs w:val="24"/>
        </w:rPr>
        <w:t xml:space="preserve">      theta1</w:t>
      </w:r>
      <w:r w:rsidR="006B3C72" w:rsidRPr="00C541EB">
        <w:rPr>
          <w:color w:val="000000"/>
          <w:sz w:val="24"/>
          <w:szCs w:val="24"/>
        </w:rPr>
        <w:t>(</w:t>
      </w:r>
      <w:r w:rsidR="006B3C72" w:rsidRPr="00C541EB">
        <w:rPr>
          <w:color w:val="000000"/>
          <w:sz w:val="24"/>
          <w:szCs w:val="24"/>
        </w:rPr>
        <w:t>θ1</w:t>
      </w:r>
      <w:r w:rsidR="006B3C72" w:rsidRPr="00C541EB">
        <w:rPr>
          <w:color w:val="000000"/>
          <w:sz w:val="24"/>
          <w:szCs w:val="24"/>
        </w:rPr>
        <w:t>)</w:t>
      </w:r>
      <w:r w:rsidRPr="00C541EB">
        <w:rPr>
          <w:color w:val="000000"/>
          <w:sz w:val="24"/>
          <w:szCs w:val="24"/>
        </w:rPr>
        <w:t xml:space="preserve"> = </w:t>
      </w:r>
      <w:r w:rsidR="000065DC" w:rsidRPr="000065DC">
        <w:rPr>
          <w:color w:val="000000"/>
          <w:sz w:val="24"/>
          <w:szCs w:val="24"/>
        </w:rPr>
        <w:t xml:space="preserve">1.124344 </w:t>
      </w:r>
    </w:p>
    <w:p w:rsidR="009E32FB" w:rsidRPr="00C541EB" w:rsidRDefault="009E32FB" w:rsidP="009E32FB">
      <w:pPr>
        <w:spacing w:line="240" w:lineRule="auto"/>
        <w:rPr>
          <w:color w:val="000000"/>
          <w:sz w:val="24"/>
          <w:szCs w:val="24"/>
        </w:rPr>
      </w:pPr>
      <w:r w:rsidRPr="00C541EB">
        <w:rPr>
          <w:color w:val="000000"/>
          <w:sz w:val="24"/>
          <w:szCs w:val="24"/>
        </w:rPr>
        <w:t xml:space="preserve">      theta2</w:t>
      </w:r>
      <w:r w:rsidR="006B3C72" w:rsidRPr="00C541EB">
        <w:rPr>
          <w:color w:val="000000"/>
          <w:sz w:val="24"/>
          <w:szCs w:val="24"/>
        </w:rPr>
        <w:t xml:space="preserve">(θ2) </w:t>
      </w:r>
      <w:r w:rsidRPr="00C541EB">
        <w:rPr>
          <w:color w:val="000000"/>
          <w:sz w:val="24"/>
          <w:szCs w:val="24"/>
        </w:rPr>
        <w:t xml:space="preserve">= </w:t>
      </w:r>
      <w:r w:rsidR="000065DC" w:rsidRPr="000065DC">
        <w:rPr>
          <w:color w:val="000000"/>
          <w:sz w:val="24"/>
          <w:szCs w:val="24"/>
        </w:rPr>
        <w:t>1.978690</w:t>
      </w:r>
    </w:p>
    <w:p w:rsidR="009E32FB" w:rsidRPr="00C541EB" w:rsidRDefault="009E32FB" w:rsidP="009E32FB">
      <w:pPr>
        <w:spacing w:line="240" w:lineRule="auto"/>
        <w:rPr>
          <w:color w:val="000000"/>
          <w:sz w:val="24"/>
          <w:szCs w:val="24"/>
        </w:rPr>
      </w:pPr>
      <w:r w:rsidRPr="00C541EB">
        <w:rPr>
          <w:color w:val="000000"/>
          <w:sz w:val="24"/>
          <w:szCs w:val="24"/>
        </w:rPr>
        <w:t xml:space="preserve">      </w:t>
      </w:r>
      <w:r w:rsidRPr="00C541EB">
        <w:rPr>
          <w:color w:val="000000"/>
          <w:sz w:val="24"/>
          <w:szCs w:val="24"/>
        </w:rPr>
        <w:t>The predic</w:t>
      </w:r>
      <w:r w:rsidRPr="00C541EB">
        <w:rPr>
          <w:color w:val="000000"/>
          <w:sz w:val="24"/>
          <w:szCs w:val="24"/>
        </w:rPr>
        <w:t xml:space="preserve">tion values y1 for x1 4.100000 </w:t>
      </w:r>
      <w:r w:rsidRPr="00C541EB">
        <w:rPr>
          <w:color w:val="000000"/>
          <w:sz w:val="24"/>
          <w:szCs w:val="24"/>
        </w:rPr>
        <w:t xml:space="preserve">is </w:t>
      </w:r>
      <w:r w:rsidR="000065DC" w:rsidRPr="000065DC">
        <w:rPr>
          <w:color w:val="000000"/>
          <w:sz w:val="24"/>
          <w:szCs w:val="24"/>
        </w:rPr>
        <w:t>9.236975</w:t>
      </w:r>
    </w:p>
    <w:p w:rsidR="009E32FB" w:rsidRPr="00C541EB" w:rsidRDefault="009E32FB" w:rsidP="009E32FB">
      <w:pPr>
        <w:spacing w:line="240" w:lineRule="auto"/>
        <w:rPr>
          <w:color w:val="000000"/>
          <w:sz w:val="24"/>
          <w:szCs w:val="24"/>
        </w:rPr>
      </w:pPr>
      <w:r w:rsidRPr="00C541EB">
        <w:rPr>
          <w:color w:val="000000"/>
          <w:sz w:val="24"/>
          <w:szCs w:val="24"/>
        </w:rPr>
        <w:t xml:space="preserve">      </w:t>
      </w:r>
      <w:r w:rsidRPr="00C541EB">
        <w:rPr>
          <w:color w:val="000000"/>
          <w:sz w:val="24"/>
          <w:szCs w:val="24"/>
        </w:rPr>
        <w:t>The predic</w:t>
      </w:r>
      <w:r w:rsidRPr="00C541EB">
        <w:rPr>
          <w:color w:val="000000"/>
          <w:sz w:val="24"/>
          <w:szCs w:val="24"/>
        </w:rPr>
        <w:t xml:space="preserve">tion values y1 for x1 6.500000 </w:t>
      </w:r>
      <w:r w:rsidRPr="00C541EB">
        <w:rPr>
          <w:color w:val="000000"/>
          <w:sz w:val="24"/>
          <w:szCs w:val="24"/>
        </w:rPr>
        <w:t xml:space="preserve">is </w:t>
      </w:r>
      <w:r w:rsidR="000065DC" w:rsidRPr="000065DC">
        <w:rPr>
          <w:color w:val="000000"/>
          <w:sz w:val="24"/>
          <w:szCs w:val="24"/>
        </w:rPr>
        <w:t>13.985832</w:t>
      </w:r>
    </w:p>
    <w:p w:rsidR="009E32FB" w:rsidRPr="00C541EB" w:rsidRDefault="007E26DC" w:rsidP="009E32FB">
      <w:pPr>
        <w:spacing w:line="240" w:lineRule="auto"/>
        <w:rPr>
          <w:color w:val="000000"/>
          <w:sz w:val="24"/>
          <w:szCs w:val="24"/>
        </w:rPr>
      </w:pPr>
      <w:r w:rsidRPr="00C541EB">
        <w:rPr>
          <w:color w:val="000000"/>
          <w:sz w:val="24"/>
          <w:szCs w:val="24"/>
        </w:rPr>
        <w:br/>
        <w:t>c. Repeat gradient descent learning for α = 0.01, 0.1, 1.0, and 100. Plot J for the learning</w:t>
      </w:r>
      <w:r w:rsidRPr="00C541EB">
        <w:rPr>
          <w:color w:val="000000"/>
          <w:sz w:val="24"/>
          <w:szCs w:val="24"/>
        </w:rPr>
        <w:br/>
        <w:t>duration.</w:t>
      </w:r>
    </w:p>
    <w:p w:rsidR="002C1CF4" w:rsidRPr="00C541EB" w:rsidRDefault="002C1CF4" w:rsidP="002C1CF4">
      <w:pPr>
        <w:pStyle w:val="ListParagraph"/>
        <w:numPr>
          <w:ilvl w:val="0"/>
          <w:numId w:val="3"/>
        </w:numPr>
        <w:spacing w:line="240" w:lineRule="auto"/>
        <w:rPr>
          <w:b/>
          <w:color w:val="000000"/>
          <w:sz w:val="28"/>
          <w:szCs w:val="24"/>
        </w:rPr>
      </w:pPr>
      <w:r w:rsidRPr="00C541EB">
        <w:rPr>
          <w:b/>
          <w:color w:val="000000"/>
          <w:sz w:val="28"/>
          <w:szCs w:val="24"/>
        </w:rPr>
        <w:t>For alpha value 0.01</w:t>
      </w:r>
    </w:p>
    <w:p w:rsidR="006B3C72" w:rsidRPr="00C541EB" w:rsidRDefault="002C1CF4" w:rsidP="009E32FB">
      <w:pPr>
        <w:rPr>
          <w:color w:val="000000"/>
          <w:sz w:val="24"/>
          <w:szCs w:val="24"/>
        </w:rPr>
      </w:pPr>
      <w:r w:rsidRPr="00C541EB">
        <w:rPr>
          <w:noProof/>
          <w:sz w:val="24"/>
          <w:szCs w:val="24"/>
        </w:rPr>
        <w:drawing>
          <wp:inline distT="0" distB="0" distL="0" distR="0" wp14:anchorId="25A63C82" wp14:editId="2326296A">
            <wp:extent cx="4562475" cy="361911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45" cy="3626705"/>
                    </a:xfrm>
                    <a:prstGeom prst="rect">
                      <a:avLst/>
                    </a:prstGeom>
                  </pic:spPr>
                </pic:pic>
              </a:graphicData>
            </a:graphic>
          </wp:inline>
        </w:drawing>
      </w:r>
      <w:r w:rsidR="006B3C72" w:rsidRPr="00C541EB">
        <w:rPr>
          <w:color w:val="000000"/>
          <w:sz w:val="24"/>
          <w:szCs w:val="24"/>
        </w:rPr>
        <w:t xml:space="preserve">             </w:t>
      </w:r>
    </w:p>
    <w:p w:rsidR="002C1CF4" w:rsidRPr="00C541EB" w:rsidRDefault="006B3C72" w:rsidP="009E32FB">
      <w:pPr>
        <w:rPr>
          <w:color w:val="000000"/>
          <w:sz w:val="24"/>
          <w:szCs w:val="24"/>
        </w:rPr>
      </w:pPr>
      <w:r w:rsidRPr="00C541EB">
        <w:rPr>
          <w:color w:val="000000"/>
          <w:sz w:val="24"/>
          <w:szCs w:val="24"/>
        </w:rPr>
        <w:t xml:space="preserve">           Fig 1: Plot of the “J” learning values for alpha 0.01</w:t>
      </w:r>
    </w:p>
    <w:p w:rsidR="008B17CA" w:rsidRPr="00C541EB" w:rsidRDefault="008B17CA" w:rsidP="009E32FB">
      <w:pPr>
        <w:rPr>
          <w:color w:val="000000"/>
          <w:sz w:val="24"/>
          <w:szCs w:val="24"/>
        </w:rPr>
      </w:pPr>
    </w:p>
    <w:p w:rsidR="008B17CA" w:rsidRPr="00C541EB" w:rsidRDefault="008B17CA" w:rsidP="009E32FB">
      <w:pPr>
        <w:rPr>
          <w:color w:val="000000"/>
          <w:sz w:val="24"/>
          <w:szCs w:val="24"/>
        </w:rPr>
      </w:pPr>
    </w:p>
    <w:p w:rsidR="008B17CA" w:rsidRPr="00C541EB" w:rsidRDefault="008B17CA" w:rsidP="008B17CA">
      <w:pPr>
        <w:pStyle w:val="ListParagraph"/>
        <w:numPr>
          <w:ilvl w:val="0"/>
          <w:numId w:val="3"/>
        </w:numPr>
        <w:spacing w:line="240" w:lineRule="auto"/>
        <w:rPr>
          <w:b/>
          <w:color w:val="000000"/>
          <w:sz w:val="28"/>
          <w:szCs w:val="24"/>
        </w:rPr>
      </w:pPr>
      <w:r w:rsidRPr="00C541EB">
        <w:rPr>
          <w:b/>
          <w:color w:val="000000"/>
          <w:sz w:val="28"/>
          <w:szCs w:val="24"/>
        </w:rPr>
        <w:t>For alpha value 0.</w:t>
      </w:r>
      <w:r w:rsidRPr="00C541EB">
        <w:rPr>
          <w:b/>
          <w:color w:val="000000"/>
          <w:sz w:val="28"/>
          <w:szCs w:val="24"/>
        </w:rPr>
        <w:t>1</w:t>
      </w:r>
    </w:p>
    <w:p w:rsidR="008B17CA" w:rsidRPr="00C541EB" w:rsidRDefault="008B17CA" w:rsidP="008B17CA">
      <w:pPr>
        <w:pStyle w:val="ListParagraph"/>
        <w:spacing w:line="240" w:lineRule="auto"/>
        <w:ind w:left="0"/>
        <w:rPr>
          <w:b/>
          <w:color w:val="000000"/>
          <w:sz w:val="24"/>
          <w:szCs w:val="24"/>
        </w:rPr>
      </w:pPr>
      <w:r w:rsidRPr="00C541EB">
        <w:rPr>
          <w:noProof/>
          <w:sz w:val="24"/>
          <w:szCs w:val="24"/>
        </w:rPr>
        <w:drawing>
          <wp:inline distT="0" distB="0" distL="0" distR="0" wp14:anchorId="1DEBC6B3" wp14:editId="46A6111B">
            <wp:extent cx="4582886" cy="356550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796" cy="3571658"/>
                    </a:xfrm>
                    <a:prstGeom prst="rect">
                      <a:avLst/>
                    </a:prstGeom>
                  </pic:spPr>
                </pic:pic>
              </a:graphicData>
            </a:graphic>
          </wp:inline>
        </w:drawing>
      </w:r>
    </w:p>
    <w:p w:rsidR="008B17CA" w:rsidRPr="00C541EB" w:rsidRDefault="008B17CA" w:rsidP="00775689">
      <w:pPr>
        <w:rPr>
          <w:color w:val="000000"/>
          <w:sz w:val="24"/>
          <w:szCs w:val="24"/>
        </w:rPr>
      </w:pPr>
      <w:r w:rsidRPr="00C541EB">
        <w:rPr>
          <w:color w:val="000000"/>
          <w:sz w:val="24"/>
          <w:szCs w:val="24"/>
        </w:rPr>
        <w:t xml:space="preserve">         </w:t>
      </w:r>
      <w:r w:rsidRPr="00C541EB">
        <w:rPr>
          <w:color w:val="000000"/>
          <w:sz w:val="24"/>
          <w:szCs w:val="24"/>
        </w:rPr>
        <w:t>Fig 1: Plot of the “J”</w:t>
      </w:r>
      <w:r w:rsidRPr="00C541EB">
        <w:rPr>
          <w:color w:val="000000"/>
          <w:sz w:val="24"/>
          <w:szCs w:val="24"/>
        </w:rPr>
        <w:t xml:space="preserve"> learning values for alpha 0.</w:t>
      </w:r>
      <w:r w:rsidRPr="00C541EB">
        <w:rPr>
          <w:color w:val="000000"/>
          <w:sz w:val="24"/>
          <w:szCs w:val="24"/>
        </w:rPr>
        <w:t>1</w:t>
      </w:r>
    </w:p>
    <w:p w:rsidR="008B17CA" w:rsidRPr="00C541EB" w:rsidRDefault="008B17CA" w:rsidP="008B17CA">
      <w:pPr>
        <w:rPr>
          <w:color w:val="000000"/>
          <w:sz w:val="24"/>
          <w:szCs w:val="24"/>
        </w:rPr>
      </w:pPr>
      <w:r w:rsidRPr="00C541EB">
        <w:rPr>
          <w:noProof/>
          <w:sz w:val="24"/>
          <w:szCs w:val="24"/>
        </w:rPr>
        <w:drawing>
          <wp:inline distT="0" distB="0" distL="0" distR="0" wp14:anchorId="07FA4A5E" wp14:editId="28039EBD">
            <wp:extent cx="47529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333750"/>
                    </a:xfrm>
                    <a:prstGeom prst="rect">
                      <a:avLst/>
                    </a:prstGeom>
                  </pic:spPr>
                </pic:pic>
              </a:graphicData>
            </a:graphic>
          </wp:inline>
        </w:drawing>
      </w:r>
    </w:p>
    <w:p w:rsidR="008B17CA" w:rsidRPr="00C541EB" w:rsidRDefault="008B17CA" w:rsidP="008B17CA">
      <w:pPr>
        <w:rPr>
          <w:color w:val="000000"/>
          <w:sz w:val="24"/>
          <w:szCs w:val="24"/>
        </w:rPr>
      </w:pPr>
      <w:r w:rsidRPr="00C541EB">
        <w:rPr>
          <w:color w:val="000000"/>
          <w:sz w:val="24"/>
          <w:szCs w:val="24"/>
        </w:rPr>
        <w:t xml:space="preserve">          Fig 2: Plot of the Linear regression model </w:t>
      </w:r>
      <w:proofErr w:type="spellStart"/>
      <w:r w:rsidRPr="00C541EB">
        <w:rPr>
          <w:color w:val="000000"/>
          <w:sz w:val="24"/>
          <w:szCs w:val="24"/>
        </w:rPr>
        <w:t>vrs</w:t>
      </w:r>
      <w:proofErr w:type="spellEnd"/>
      <w:r w:rsidRPr="00C541EB">
        <w:rPr>
          <w:color w:val="000000"/>
          <w:sz w:val="24"/>
          <w:szCs w:val="24"/>
        </w:rPr>
        <w:t xml:space="preserve"> Actual Data set for alpha 0.01</w:t>
      </w:r>
      <w:r w:rsidRPr="00C541EB">
        <w:rPr>
          <w:color w:val="000000"/>
          <w:sz w:val="24"/>
          <w:szCs w:val="24"/>
        </w:rPr>
        <w:t xml:space="preserve"> and 0.1</w:t>
      </w:r>
    </w:p>
    <w:p w:rsidR="008B17CA" w:rsidRPr="00C541EB" w:rsidRDefault="008B17CA" w:rsidP="008B17CA">
      <w:pPr>
        <w:pStyle w:val="ListParagraph"/>
        <w:spacing w:line="240" w:lineRule="auto"/>
        <w:ind w:left="0"/>
        <w:rPr>
          <w:b/>
          <w:color w:val="000000"/>
          <w:sz w:val="24"/>
          <w:szCs w:val="24"/>
        </w:rPr>
      </w:pPr>
    </w:p>
    <w:p w:rsidR="002C1CF4" w:rsidRPr="00C541EB" w:rsidRDefault="00A16873" w:rsidP="009E32FB">
      <w:pPr>
        <w:pStyle w:val="ListParagraph"/>
        <w:numPr>
          <w:ilvl w:val="0"/>
          <w:numId w:val="3"/>
        </w:numPr>
        <w:spacing w:line="240" w:lineRule="auto"/>
        <w:rPr>
          <w:b/>
          <w:color w:val="000000"/>
          <w:sz w:val="28"/>
          <w:szCs w:val="24"/>
        </w:rPr>
      </w:pPr>
      <w:r w:rsidRPr="00C541EB">
        <w:rPr>
          <w:b/>
          <w:color w:val="000000"/>
          <w:sz w:val="28"/>
          <w:szCs w:val="24"/>
        </w:rPr>
        <w:t>For alpha value 1</w:t>
      </w:r>
    </w:p>
    <w:p w:rsidR="007E26DC" w:rsidRPr="00C541EB" w:rsidRDefault="007E26DC" w:rsidP="009E32FB">
      <w:pPr>
        <w:rPr>
          <w:color w:val="000000"/>
          <w:sz w:val="24"/>
          <w:szCs w:val="24"/>
        </w:rPr>
      </w:pPr>
      <w:r w:rsidRPr="00C541EB">
        <w:rPr>
          <w:color w:val="000000"/>
          <w:sz w:val="24"/>
          <w:szCs w:val="24"/>
        </w:rPr>
        <w:br/>
      </w:r>
      <w:r w:rsidR="00A16873" w:rsidRPr="00C541EB">
        <w:rPr>
          <w:noProof/>
          <w:sz w:val="24"/>
          <w:szCs w:val="24"/>
        </w:rPr>
        <w:drawing>
          <wp:inline distT="0" distB="0" distL="0" distR="0" wp14:anchorId="49CA13F2" wp14:editId="14E4FBEF">
            <wp:extent cx="4794256" cy="2982686"/>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707" cy="2983589"/>
                    </a:xfrm>
                    <a:prstGeom prst="rect">
                      <a:avLst/>
                    </a:prstGeom>
                  </pic:spPr>
                </pic:pic>
              </a:graphicData>
            </a:graphic>
          </wp:inline>
        </w:drawing>
      </w:r>
    </w:p>
    <w:p w:rsidR="00A16873" w:rsidRPr="00C541EB" w:rsidRDefault="00A16873" w:rsidP="00A16873">
      <w:pPr>
        <w:rPr>
          <w:color w:val="000000"/>
          <w:sz w:val="24"/>
          <w:szCs w:val="24"/>
        </w:rPr>
      </w:pPr>
      <w:r w:rsidRPr="00C541EB">
        <w:rPr>
          <w:color w:val="000000"/>
          <w:sz w:val="24"/>
          <w:szCs w:val="24"/>
        </w:rPr>
        <w:t xml:space="preserve">         </w:t>
      </w:r>
      <w:r w:rsidR="0074559F" w:rsidRPr="00C541EB">
        <w:rPr>
          <w:color w:val="000000"/>
          <w:sz w:val="24"/>
          <w:szCs w:val="24"/>
        </w:rPr>
        <w:tab/>
        <w:t xml:space="preserve">   </w:t>
      </w:r>
      <w:r w:rsidRPr="00C541EB">
        <w:rPr>
          <w:color w:val="000000"/>
          <w:sz w:val="24"/>
          <w:szCs w:val="24"/>
        </w:rPr>
        <w:t xml:space="preserve">Fig </w:t>
      </w:r>
      <w:r w:rsidRPr="00C541EB">
        <w:rPr>
          <w:color w:val="000000"/>
          <w:sz w:val="24"/>
          <w:szCs w:val="24"/>
        </w:rPr>
        <w:t>3</w:t>
      </w:r>
      <w:r w:rsidRPr="00C541EB">
        <w:rPr>
          <w:color w:val="000000"/>
          <w:sz w:val="24"/>
          <w:szCs w:val="24"/>
        </w:rPr>
        <w:t>: Plot of the “J”</w:t>
      </w:r>
      <w:r w:rsidRPr="00C541EB">
        <w:rPr>
          <w:color w:val="000000"/>
          <w:sz w:val="24"/>
          <w:szCs w:val="24"/>
        </w:rPr>
        <w:t xml:space="preserve"> learning values for alpha </w:t>
      </w:r>
      <w:r w:rsidRPr="00C541EB">
        <w:rPr>
          <w:color w:val="000000"/>
          <w:sz w:val="24"/>
          <w:szCs w:val="24"/>
        </w:rPr>
        <w:t>1</w:t>
      </w:r>
    </w:p>
    <w:p w:rsidR="008B17CA" w:rsidRPr="00C541EB" w:rsidRDefault="008B17CA" w:rsidP="009E32FB">
      <w:pPr>
        <w:rPr>
          <w:color w:val="000000"/>
          <w:sz w:val="24"/>
          <w:szCs w:val="24"/>
        </w:rPr>
      </w:pPr>
    </w:p>
    <w:p w:rsidR="008B17CA" w:rsidRPr="00C541EB" w:rsidRDefault="008B17CA" w:rsidP="009E32FB">
      <w:pPr>
        <w:rPr>
          <w:color w:val="000000"/>
          <w:sz w:val="24"/>
          <w:szCs w:val="24"/>
        </w:rPr>
      </w:pPr>
      <w:r w:rsidRPr="00C541EB">
        <w:rPr>
          <w:noProof/>
          <w:sz w:val="24"/>
          <w:szCs w:val="24"/>
        </w:rPr>
        <w:drawing>
          <wp:inline distT="0" distB="0" distL="0" distR="0" wp14:anchorId="2E2BE788" wp14:editId="27184A88">
            <wp:extent cx="50006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3057525"/>
                    </a:xfrm>
                    <a:prstGeom prst="rect">
                      <a:avLst/>
                    </a:prstGeom>
                  </pic:spPr>
                </pic:pic>
              </a:graphicData>
            </a:graphic>
          </wp:inline>
        </w:drawing>
      </w:r>
    </w:p>
    <w:p w:rsidR="00A16873" w:rsidRPr="00C541EB" w:rsidRDefault="00A16873" w:rsidP="00A16873">
      <w:pPr>
        <w:rPr>
          <w:color w:val="000000"/>
          <w:sz w:val="24"/>
          <w:szCs w:val="24"/>
        </w:rPr>
      </w:pPr>
      <w:r w:rsidRPr="00C541EB">
        <w:rPr>
          <w:color w:val="000000"/>
          <w:sz w:val="24"/>
          <w:szCs w:val="24"/>
        </w:rPr>
        <w:t xml:space="preserve">  </w:t>
      </w:r>
      <w:r w:rsidR="00C541EB">
        <w:rPr>
          <w:color w:val="000000"/>
          <w:sz w:val="24"/>
          <w:szCs w:val="24"/>
        </w:rPr>
        <w:t xml:space="preserve">               </w:t>
      </w:r>
      <w:r w:rsidRPr="00C541EB">
        <w:rPr>
          <w:color w:val="000000"/>
          <w:sz w:val="24"/>
          <w:szCs w:val="24"/>
        </w:rPr>
        <w:t xml:space="preserve"> Fig </w:t>
      </w:r>
      <w:r w:rsidRPr="00C541EB">
        <w:rPr>
          <w:color w:val="000000"/>
          <w:sz w:val="24"/>
          <w:szCs w:val="24"/>
        </w:rPr>
        <w:t>4</w:t>
      </w:r>
      <w:r w:rsidRPr="00C541EB">
        <w:rPr>
          <w:color w:val="000000"/>
          <w:sz w:val="24"/>
          <w:szCs w:val="24"/>
        </w:rPr>
        <w:t xml:space="preserve">: Plot of the Linear regression model </w:t>
      </w:r>
      <w:proofErr w:type="spellStart"/>
      <w:r w:rsidRPr="00C541EB">
        <w:rPr>
          <w:color w:val="000000"/>
          <w:sz w:val="24"/>
          <w:szCs w:val="24"/>
        </w:rPr>
        <w:t>vrs</w:t>
      </w:r>
      <w:proofErr w:type="spellEnd"/>
      <w:r w:rsidRPr="00C541EB">
        <w:rPr>
          <w:color w:val="000000"/>
          <w:sz w:val="24"/>
          <w:szCs w:val="24"/>
        </w:rPr>
        <w:t xml:space="preserve"> Actual Data set </w:t>
      </w:r>
      <w:r w:rsidRPr="00C541EB">
        <w:rPr>
          <w:color w:val="000000"/>
          <w:sz w:val="24"/>
          <w:szCs w:val="24"/>
        </w:rPr>
        <w:t xml:space="preserve">for alpha </w:t>
      </w:r>
      <w:r w:rsidRPr="00C541EB">
        <w:rPr>
          <w:color w:val="000000"/>
          <w:sz w:val="24"/>
          <w:szCs w:val="24"/>
        </w:rPr>
        <w:t xml:space="preserve">1 </w:t>
      </w:r>
    </w:p>
    <w:p w:rsidR="00A16873" w:rsidRPr="00C541EB" w:rsidRDefault="00A16873" w:rsidP="009E32FB">
      <w:pPr>
        <w:rPr>
          <w:color w:val="000000"/>
          <w:sz w:val="24"/>
          <w:szCs w:val="24"/>
        </w:rPr>
      </w:pPr>
    </w:p>
    <w:p w:rsidR="00A16873" w:rsidRPr="00C541EB" w:rsidRDefault="00A16873" w:rsidP="009E32FB">
      <w:pPr>
        <w:rPr>
          <w:color w:val="000000"/>
          <w:sz w:val="24"/>
          <w:szCs w:val="24"/>
        </w:rPr>
      </w:pPr>
    </w:p>
    <w:p w:rsidR="00A16873" w:rsidRPr="00C541EB" w:rsidRDefault="00A16873" w:rsidP="009E32FB">
      <w:pPr>
        <w:rPr>
          <w:color w:val="000000"/>
          <w:sz w:val="24"/>
          <w:szCs w:val="24"/>
        </w:rPr>
      </w:pPr>
      <w:r w:rsidRPr="00C541EB">
        <w:rPr>
          <w:noProof/>
          <w:sz w:val="24"/>
          <w:szCs w:val="24"/>
        </w:rPr>
        <w:drawing>
          <wp:inline distT="0" distB="0" distL="0" distR="0" wp14:anchorId="682FCF33" wp14:editId="09605503">
            <wp:extent cx="50292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067050"/>
                    </a:xfrm>
                    <a:prstGeom prst="rect">
                      <a:avLst/>
                    </a:prstGeom>
                  </pic:spPr>
                </pic:pic>
              </a:graphicData>
            </a:graphic>
          </wp:inline>
        </w:drawing>
      </w:r>
    </w:p>
    <w:p w:rsidR="00A16873" w:rsidRPr="00C541EB" w:rsidRDefault="00A16873" w:rsidP="00A16873">
      <w:pPr>
        <w:rPr>
          <w:color w:val="000000"/>
          <w:sz w:val="24"/>
          <w:szCs w:val="24"/>
        </w:rPr>
      </w:pPr>
      <w:r w:rsidRPr="00C541EB">
        <w:rPr>
          <w:color w:val="000000"/>
          <w:sz w:val="24"/>
          <w:szCs w:val="24"/>
        </w:rPr>
        <w:t xml:space="preserve">         </w:t>
      </w:r>
      <w:r w:rsidR="0074559F" w:rsidRPr="00C541EB">
        <w:rPr>
          <w:color w:val="000000"/>
          <w:sz w:val="24"/>
          <w:szCs w:val="24"/>
        </w:rPr>
        <w:t xml:space="preserve">              </w:t>
      </w:r>
      <w:r w:rsidRPr="00C541EB">
        <w:rPr>
          <w:color w:val="000000"/>
          <w:sz w:val="24"/>
          <w:szCs w:val="24"/>
        </w:rPr>
        <w:t xml:space="preserve">Fig </w:t>
      </w:r>
      <w:r w:rsidRPr="00C541EB">
        <w:rPr>
          <w:color w:val="000000"/>
          <w:sz w:val="24"/>
          <w:szCs w:val="24"/>
        </w:rPr>
        <w:t>5</w:t>
      </w:r>
      <w:r w:rsidRPr="00C541EB">
        <w:rPr>
          <w:color w:val="000000"/>
          <w:sz w:val="24"/>
          <w:szCs w:val="24"/>
        </w:rPr>
        <w:t>: Plot of the “J”</w:t>
      </w:r>
      <w:r w:rsidRPr="00C541EB">
        <w:rPr>
          <w:color w:val="000000"/>
          <w:sz w:val="24"/>
          <w:szCs w:val="24"/>
        </w:rPr>
        <w:t xml:space="preserve"> learning values for alpha </w:t>
      </w:r>
      <w:r w:rsidRPr="00C541EB">
        <w:rPr>
          <w:color w:val="000000"/>
          <w:sz w:val="24"/>
          <w:szCs w:val="24"/>
        </w:rPr>
        <w:t>1</w:t>
      </w:r>
      <w:r w:rsidRPr="00C541EB">
        <w:rPr>
          <w:color w:val="000000"/>
          <w:sz w:val="24"/>
          <w:szCs w:val="24"/>
        </w:rPr>
        <w:t>00</w:t>
      </w:r>
    </w:p>
    <w:p w:rsidR="00A16873" w:rsidRPr="00C541EB" w:rsidRDefault="00A16873" w:rsidP="009E32FB">
      <w:pPr>
        <w:rPr>
          <w:color w:val="000000"/>
          <w:sz w:val="24"/>
          <w:szCs w:val="24"/>
        </w:rPr>
      </w:pPr>
    </w:p>
    <w:p w:rsidR="00A16873" w:rsidRPr="00C541EB" w:rsidRDefault="00A16873" w:rsidP="009E32FB">
      <w:pPr>
        <w:rPr>
          <w:color w:val="000000"/>
          <w:sz w:val="24"/>
          <w:szCs w:val="24"/>
        </w:rPr>
      </w:pPr>
      <w:r w:rsidRPr="00C541EB">
        <w:rPr>
          <w:noProof/>
          <w:sz w:val="24"/>
          <w:szCs w:val="24"/>
        </w:rPr>
        <w:drawing>
          <wp:inline distT="0" distB="0" distL="0" distR="0" wp14:anchorId="60257C03" wp14:editId="61C072CE">
            <wp:extent cx="510540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3038475"/>
                    </a:xfrm>
                    <a:prstGeom prst="rect">
                      <a:avLst/>
                    </a:prstGeom>
                  </pic:spPr>
                </pic:pic>
              </a:graphicData>
            </a:graphic>
          </wp:inline>
        </w:drawing>
      </w:r>
    </w:p>
    <w:p w:rsidR="00A16873" w:rsidRPr="00C541EB" w:rsidRDefault="00B939A8" w:rsidP="00A16873">
      <w:pPr>
        <w:rPr>
          <w:color w:val="000000"/>
          <w:sz w:val="24"/>
          <w:szCs w:val="24"/>
        </w:rPr>
      </w:pPr>
      <w:r w:rsidRPr="00C541EB">
        <w:rPr>
          <w:color w:val="000000"/>
          <w:sz w:val="24"/>
          <w:szCs w:val="24"/>
        </w:rPr>
        <w:t xml:space="preserve">          </w:t>
      </w:r>
      <w:r w:rsidR="0074559F" w:rsidRPr="00C541EB">
        <w:rPr>
          <w:color w:val="000000"/>
          <w:sz w:val="24"/>
          <w:szCs w:val="24"/>
        </w:rPr>
        <w:t xml:space="preserve">               </w:t>
      </w:r>
      <w:r w:rsidR="00A16873" w:rsidRPr="00C541EB">
        <w:rPr>
          <w:color w:val="000000"/>
          <w:sz w:val="24"/>
          <w:szCs w:val="24"/>
        </w:rPr>
        <w:t xml:space="preserve">Fig </w:t>
      </w:r>
      <w:r w:rsidR="00A16873" w:rsidRPr="00C541EB">
        <w:rPr>
          <w:color w:val="000000"/>
          <w:sz w:val="24"/>
          <w:szCs w:val="24"/>
        </w:rPr>
        <w:t>6</w:t>
      </w:r>
      <w:r w:rsidR="00A16873" w:rsidRPr="00C541EB">
        <w:rPr>
          <w:color w:val="000000"/>
          <w:sz w:val="24"/>
          <w:szCs w:val="24"/>
        </w:rPr>
        <w:t xml:space="preserve">: Plot of the Linear regression model </w:t>
      </w:r>
      <w:proofErr w:type="spellStart"/>
      <w:r w:rsidR="00A16873" w:rsidRPr="00C541EB">
        <w:rPr>
          <w:color w:val="000000"/>
          <w:sz w:val="24"/>
          <w:szCs w:val="24"/>
        </w:rPr>
        <w:t>vrs</w:t>
      </w:r>
      <w:proofErr w:type="spellEnd"/>
      <w:r w:rsidR="00A16873" w:rsidRPr="00C541EB">
        <w:rPr>
          <w:color w:val="000000"/>
          <w:sz w:val="24"/>
          <w:szCs w:val="24"/>
        </w:rPr>
        <w:t xml:space="preserve"> Actual Data set for alpha 1</w:t>
      </w:r>
      <w:r w:rsidR="00A16873" w:rsidRPr="00C541EB">
        <w:rPr>
          <w:color w:val="000000"/>
          <w:sz w:val="24"/>
          <w:szCs w:val="24"/>
        </w:rPr>
        <w:t>00</w:t>
      </w:r>
    </w:p>
    <w:p w:rsidR="00A16873" w:rsidRPr="00C541EB" w:rsidRDefault="00A16873" w:rsidP="00A16873">
      <w:pPr>
        <w:rPr>
          <w:color w:val="000000"/>
          <w:sz w:val="24"/>
          <w:szCs w:val="24"/>
        </w:rPr>
      </w:pPr>
    </w:p>
    <w:p w:rsidR="00A16873" w:rsidRPr="00C541EB" w:rsidRDefault="00A16873" w:rsidP="00A16873">
      <w:pPr>
        <w:rPr>
          <w:color w:val="000000"/>
          <w:sz w:val="24"/>
          <w:szCs w:val="24"/>
        </w:rPr>
      </w:pPr>
    </w:p>
    <w:p w:rsidR="00A16873" w:rsidRPr="00C541EB" w:rsidRDefault="00A16873" w:rsidP="00A16873">
      <w:pPr>
        <w:rPr>
          <w:color w:val="000000"/>
          <w:sz w:val="24"/>
          <w:szCs w:val="24"/>
        </w:rPr>
      </w:pPr>
    </w:p>
    <w:p w:rsidR="008B17CA" w:rsidRPr="00C541EB" w:rsidRDefault="008B17CA" w:rsidP="008B17CA">
      <w:pPr>
        <w:rPr>
          <w:color w:val="000000"/>
          <w:sz w:val="28"/>
          <w:szCs w:val="24"/>
        </w:rPr>
      </w:pPr>
      <w:r w:rsidRPr="00C541EB">
        <w:rPr>
          <w:b/>
          <w:color w:val="000000"/>
          <w:sz w:val="28"/>
          <w:szCs w:val="24"/>
        </w:rPr>
        <w:t>Observation</w:t>
      </w:r>
      <w:r w:rsidRPr="00C541EB">
        <w:rPr>
          <w:color w:val="000000"/>
          <w:sz w:val="28"/>
          <w:szCs w:val="24"/>
        </w:rPr>
        <w:t>:</w:t>
      </w:r>
    </w:p>
    <w:p w:rsidR="008B17CA" w:rsidRPr="00C541EB" w:rsidRDefault="00E766C9" w:rsidP="00E766C9">
      <w:pPr>
        <w:jc w:val="both"/>
        <w:rPr>
          <w:color w:val="000000"/>
          <w:sz w:val="24"/>
          <w:szCs w:val="24"/>
        </w:rPr>
      </w:pPr>
      <w:r>
        <w:rPr>
          <w:color w:val="000000"/>
          <w:sz w:val="24"/>
          <w:szCs w:val="24"/>
        </w:rPr>
        <w:t xml:space="preserve">For the alpha value of range 0.01 to 0.1. </w:t>
      </w:r>
      <w:r w:rsidR="008B17CA" w:rsidRPr="00C541EB">
        <w:rPr>
          <w:color w:val="000000"/>
          <w:sz w:val="24"/>
          <w:szCs w:val="24"/>
        </w:rPr>
        <w:t xml:space="preserve">The J learning value in gradient descent drops to almost </w:t>
      </w:r>
      <w:r w:rsidR="008B17CA" w:rsidRPr="00C541EB">
        <w:rPr>
          <w:color w:val="000000"/>
          <w:sz w:val="24"/>
          <w:szCs w:val="24"/>
        </w:rPr>
        <w:t>0 in 20</w:t>
      </w:r>
      <w:r w:rsidR="008B17CA" w:rsidRPr="00C541EB">
        <w:rPr>
          <w:color w:val="000000"/>
          <w:sz w:val="24"/>
          <w:szCs w:val="24"/>
          <w:vertAlign w:val="superscript"/>
        </w:rPr>
        <w:t>th</w:t>
      </w:r>
      <w:r w:rsidR="008B17CA" w:rsidRPr="00C541EB">
        <w:rPr>
          <w:color w:val="000000"/>
          <w:sz w:val="24"/>
          <w:szCs w:val="24"/>
        </w:rPr>
        <w:t xml:space="preserve"> iteration only. That indicates θ1 and θ2 values are </w:t>
      </w:r>
      <w:r>
        <w:rPr>
          <w:color w:val="000000"/>
          <w:sz w:val="24"/>
          <w:szCs w:val="24"/>
        </w:rPr>
        <w:t>close to the convergence point</w:t>
      </w:r>
      <w:r w:rsidR="008B17CA" w:rsidRPr="00C541EB">
        <w:rPr>
          <w:color w:val="000000"/>
          <w:sz w:val="24"/>
          <w:szCs w:val="24"/>
        </w:rPr>
        <w:t xml:space="preserve">. </w:t>
      </w:r>
    </w:p>
    <w:p w:rsidR="00FA6E0D" w:rsidRPr="00C541EB" w:rsidRDefault="008B17CA" w:rsidP="00E766C9">
      <w:pPr>
        <w:jc w:val="both"/>
        <w:rPr>
          <w:color w:val="000000"/>
          <w:sz w:val="24"/>
          <w:szCs w:val="24"/>
        </w:rPr>
      </w:pPr>
      <w:r w:rsidRPr="00C541EB">
        <w:rPr>
          <w:color w:val="000000"/>
          <w:sz w:val="24"/>
          <w:szCs w:val="24"/>
        </w:rPr>
        <w:t xml:space="preserve">For the alpha value </w:t>
      </w:r>
      <w:r w:rsidR="00A16873" w:rsidRPr="00C541EB">
        <w:rPr>
          <w:color w:val="000000"/>
          <w:sz w:val="24"/>
          <w:szCs w:val="24"/>
        </w:rPr>
        <w:t>greater (</w:t>
      </w:r>
      <w:r w:rsidR="00FA6E0D" w:rsidRPr="00C541EB">
        <w:rPr>
          <w:color w:val="000000"/>
          <w:sz w:val="24"/>
          <w:szCs w:val="24"/>
        </w:rPr>
        <w:t>alpha &gt;= 1</w:t>
      </w:r>
      <w:r w:rsidR="00A16873" w:rsidRPr="00C541EB">
        <w:rPr>
          <w:color w:val="000000"/>
          <w:sz w:val="24"/>
          <w:szCs w:val="24"/>
        </w:rPr>
        <w:t xml:space="preserve">). Gradient will overshoot the minimum J value. Hence it may fail to converge or even diverge. </w:t>
      </w:r>
      <w:r w:rsidR="00FA6E0D" w:rsidRPr="00C541EB">
        <w:rPr>
          <w:color w:val="000000"/>
          <w:sz w:val="24"/>
          <w:szCs w:val="24"/>
        </w:rPr>
        <w:t>θ1 and θ2</w:t>
      </w:r>
      <w:r w:rsidR="00FA6E0D" w:rsidRPr="00C541EB">
        <w:rPr>
          <w:color w:val="000000"/>
          <w:sz w:val="24"/>
          <w:szCs w:val="24"/>
        </w:rPr>
        <w:t xml:space="preserve"> values obtained are not correct. If we see the J plot for alpha 1 and 100. The value of J tends to reach very high value. Clearly indication the error is high. </w:t>
      </w:r>
    </w:p>
    <w:p w:rsidR="00FA6E0D" w:rsidRPr="00C541EB" w:rsidRDefault="00FA6E0D" w:rsidP="00FA6E0D">
      <w:pPr>
        <w:rPr>
          <w:b/>
          <w:color w:val="000000"/>
          <w:sz w:val="32"/>
          <w:szCs w:val="24"/>
        </w:rPr>
      </w:pPr>
      <w:r w:rsidRPr="00C541EB">
        <w:rPr>
          <w:b/>
          <w:color w:val="000000"/>
          <w:sz w:val="32"/>
          <w:szCs w:val="24"/>
        </w:rPr>
        <w:t xml:space="preserve">Multiple Linear regression </w:t>
      </w:r>
    </w:p>
    <w:p w:rsidR="00CA2332" w:rsidRPr="00C541EB" w:rsidRDefault="00CA2332" w:rsidP="00CA2332">
      <w:pPr>
        <w:pStyle w:val="ListParagraph"/>
        <w:numPr>
          <w:ilvl w:val="0"/>
          <w:numId w:val="4"/>
        </w:numPr>
        <w:ind w:left="72"/>
        <w:rPr>
          <w:sz w:val="24"/>
          <w:szCs w:val="24"/>
        </w:rPr>
      </w:pPr>
      <w:r w:rsidRPr="00C541EB">
        <w:rPr>
          <w:color w:val="000000"/>
          <w:sz w:val="24"/>
          <w:szCs w:val="24"/>
        </w:rPr>
        <w:t>Model Y2 as a linear function of X1 and X2. Use linear regression to learn the model</w:t>
      </w:r>
      <w:r w:rsidRPr="00C541EB">
        <w:rPr>
          <w:color w:val="000000"/>
          <w:sz w:val="24"/>
          <w:szCs w:val="24"/>
        </w:rPr>
        <w:br/>
        <w:t>parameters without scaling features.</w:t>
      </w:r>
    </w:p>
    <w:p w:rsidR="00CA2332" w:rsidRPr="00C541EB" w:rsidRDefault="002A3511" w:rsidP="00CA2332">
      <w:pPr>
        <w:ind w:left="72"/>
        <w:rPr>
          <w:color w:val="000000"/>
          <w:sz w:val="24"/>
          <w:szCs w:val="24"/>
        </w:rPr>
      </w:pPr>
      <w:r w:rsidRPr="00C541EB">
        <w:rPr>
          <w:color w:val="000000"/>
          <w:sz w:val="24"/>
          <w:szCs w:val="24"/>
        </w:rPr>
        <w:t>Y</w:t>
      </w:r>
      <w:r w:rsidR="003C320F" w:rsidRPr="00C541EB">
        <w:rPr>
          <w:color w:val="000000"/>
          <w:sz w:val="24"/>
          <w:szCs w:val="24"/>
          <w:vertAlign w:val="subscript"/>
        </w:rPr>
        <w:t>2</w:t>
      </w:r>
      <w:r w:rsidR="00CA2332" w:rsidRPr="00C541EB">
        <w:rPr>
          <w:color w:val="000000"/>
          <w:sz w:val="24"/>
          <w:szCs w:val="24"/>
        </w:rPr>
        <w:t xml:space="preserve"> = θ</w:t>
      </w:r>
      <w:r w:rsidR="00CA2332" w:rsidRPr="00C541EB">
        <w:rPr>
          <w:color w:val="000000"/>
          <w:sz w:val="24"/>
          <w:szCs w:val="24"/>
          <w:vertAlign w:val="subscript"/>
        </w:rPr>
        <w:t xml:space="preserve">1 </w:t>
      </w:r>
      <w:r w:rsidR="00CA2332" w:rsidRPr="00C541EB">
        <w:rPr>
          <w:color w:val="000000"/>
          <w:sz w:val="24"/>
          <w:szCs w:val="24"/>
        </w:rPr>
        <w:t>+ θ</w:t>
      </w:r>
      <w:r w:rsidR="00CA2332" w:rsidRPr="00C541EB">
        <w:rPr>
          <w:color w:val="000000"/>
          <w:sz w:val="24"/>
          <w:szCs w:val="24"/>
          <w:vertAlign w:val="subscript"/>
        </w:rPr>
        <w:t>2</w:t>
      </w:r>
      <w:r w:rsidR="00CA2332" w:rsidRPr="00C541EB">
        <w:rPr>
          <w:color w:val="000000"/>
          <w:sz w:val="24"/>
          <w:szCs w:val="24"/>
        </w:rPr>
        <w:t xml:space="preserve"> * X</w:t>
      </w:r>
      <w:r w:rsidR="00CA2332" w:rsidRPr="00C541EB">
        <w:rPr>
          <w:color w:val="000000"/>
          <w:sz w:val="24"/>
          <w:szCs w:val="24"/>
          <w:vertAlign w:val="subscript"/>
        </w:rPr>
        <w:t>1</w:t>
      </w:r>
      <w:r w:rsidR="00CA2332" w:rsidRPr="00C541EB">
        <w:rPr>
          <w:color w:val="000000"/>
          <w:sz w:val="24"/>
          <w:szCs w:val="24"/>
        </w:rPr>
        <w:t xml:space="preserve"> + θ</w:t>
      </w:r>
      <w:r w:rsidR="00CA2332" w:rsidRPr="00C541EB">
        <w:rPr>
          <w:color w:val="000000"/>
          <w:sz w:val="24"/>
          <w:szCs w:val="24"/>
          <w:vertAlign w:val="subscript"/>
        </w:rPr>
        <w:t>3</w:t>
      </w:r>
      <w:r w:rsidR="00CA2332" w:rsidRPr="00C541EB">
        <w:rPr>
          <w:color w:val="000000"/>
          <w:sz w:val="24"/>
          <w:szCs w:val="24"/>
        </w:rPr>
        <w:t xml:space="preserve"> * X</w:t>
      </w:r>
      <w:r w:rsidR="00CA2332" w:rsidRPr="00C541EB">
        <w:rPr>
          <w:color w:val="000000"/>
          <w:sz w:val="24"/>
          <w:szCs w:val="24"/>
          <w:vertAlign w:val="subscript"/>
        </w:rPr>
        <w:t>2</w:t>
      </w:r>
    </w:p>
    <w:p w:rsidR="00B939A8" w:rsidRPr="00C541EB" w:rsidRDefault="00B939A8" w:rsidP="00B939A8">
      <w:pPr>
        <w:pStyle w:val="ListParagraph"/>
        <w:numPr>
          <w:ilvl w:val="0"/>
          <w:numId w:val="5"/>
        </w:numPr>
        <w:rPr>
          <w:b/>
          <w:sz w:val="28"/>
          <w:szCs w:val="24"/>
        </w:rPr>
      </w:pPr>
      <w:r w:rsidRPr="00C541EB">
        <w:rPr>
          <w:b/>
          <w:sz w:val="28"/>
          <w:szCs w:val="24"/>
        </w:rPr>
        <w:t>Without Scaling</w:t>
      </w:r>
    </w:p>
    <w:p w:rsidR="00CA2332" w:rsidRPr="00C541EB" w:rsidRDefault="00CA2332" w:rsidP="00CA2332">
      <w:pPr>
        <w:ind w:left="72"/>
        <w:rPr>
          <w:color w:val="000000"/>
          <w:sz w:val="24"/>
          <w:szCs w:val="24"/>
        </w:rPr>
      </w:pPr>
      <w:r w:rsidRPr="00C541EB">
        <w:rPr>
          <w:color w:val="000000"/>
          <w:sz w:val="24"/>
          <w:szCs w:val="24"/>
        </w:rPr>
        <w:t xml:space="preserve">For the </w:t>
      </w:r>
      <w:r w:rsidR="00FC3D84" w:rsidRPr="00C541EB">
        <w:rPr>
          <w:color w:val="000000"/>
          <w:sz w:val="24"/>
          <w:szCs w:val="24"/>
        </w:rPr>
        <w:t xml:space="preserve">optimal </w:t>
      </w:r>
      <w:r w:rsidRPr="00C541EB">
        <w:rPr>
          <w:color w:val="000000"/>
          <w:sz w:val="24"/>
          <w:szCs w:val="24"/>
        </w:rPr>
        <w:t xml:space="preserve">alpha value </w:t>
      </w:r>
      <w:r w:rsidRPr="00C541EB">
        <w:rPr>
          <w:b/>
          <w:color w:val="000000"/>
          <w:sz w:val="24"/>
          <w:szCs w:val="24"/>
        </w:rPr>
        <w:t>0.000001</w:t>
      </w:r>
      <w:r w:rsidRPr="00C541EB">
        <w:rPr>
          <w:color w:val="000000"/>
          <w:sz w:val="24"/>
          <w:szCs w:val="24"/>
        </w:rPr>
        <w:t xml:space="preserve">, the </w:t>
      </w:r>
      <w:r w:rsidR="00267A80">
        <w:rPr>
          <w:color w:val="000000"/>
          <w:sz w:val="24"/>
          <w:szCs w:val="24"/>
        </w:rPr>
        <w:t xml:space="preserve">initial </w:t>
      </w:r>
      <w:r w:rsidRPr="00C541EB">
        <w:rPr>
          <w:color w:val="000000"/>
          <w:sz w:val="24"/>
          <w:szCs w:val="24"/>
        </w:rPr>
        <w:t xml:space="preserve">value </w:t>
      </w:r>
      <w:r w:rsidRPr="00C541EB">
        <w:rPr>
          <w:color w:val="000000"/>
          <w:sz w:val="24"/>
          <w:szCs w:val="24"/>
        </w:rPr>
        <w:t>θ</w:t>
      </w:r>
      <w:r w:rsidRPr="00C541EB">
        <w:rPr>
          <w:color w:val="000000"/>
          <w:sz w:val="24"/>
          <w:szCs w:val="24"/>
        </w:rPr>
        <w:t xml:space="preserve">1, </w:t>
      </w:r>
      <w:r w:rsidRPr="00C541EB">
        <w:rPr>
          <w:color w:val="000000"/>
          <w:sz w:val="24"/>
          <w:szCs w:val="24"/>
        </w:rPr>
        <w:t>θ</w:t>
      </w:r>
      <w:r w:rsidRPr="00C541EB">
        <w:rPr>
          <w:color w:val="000000"/>
          <w:sz w:val="24"/>
          <w:szCs w:val="24"/>
        </w:rPr>
        <w:t xml:space="preserve">2, </w:t>
      </w:r>
      <w:r w:rsidRPr="00C541EB">
        <w:rPr>
          <w:color w:val="000000"/>
          <w:sz w:val="24"/>
          <w:szCs w:val="24"/>
        </w:rPr>
        <w:t>θ</w:t>
      </w:r>
      <w:r w:rsidRPr="00C541EB">
        <w:rPr>
          <w:color w:val="000000"/>
          <w:sz w:val="24"/>
          <w:szCs w:val="24"/>
        </w:rPr>
        <w:t xml:space="preserve">3 </w:t>
      </w:r>
      <w:r w:rsidR="00267A80">
        <w:rPr>
          <w:color w:val="000000"/>
          <w:sz w:val="24"/>
          <w:szCs w:val="24"/>
        </w:rPr>
        <w:t>is considered to be 0.</w:t>
      </w:r>
    </w:p>
    <w:p w:rsidR="00CA2332" w:rsidRPr="00C541EB" w:rsidRDefault="00CA2332" w:rsidP="00CA2332">
      <w:pPr>
        <w:ind w:left="72"/>
        <w:rPr>
          <w:color w:val="000000"/>
          <w:sz w:val="24"/>
          <w:szCs w:val="24"/>
        </w:rPr>
      </w:pPr>
      <w:r w:rsidRPr="00C541EB">
        <w:rPr>
          <w:color w:val="000000"/>
          <w:sz w:val="24"/>
          <w:szCs w:val="24"/>
        </w:rPr>
        <w:t xml:space="preserve">The theta values </w:t>
      </w:r>
      <w:r w:rsidRPr="00C541EB">
        <w:rPr>
          <w:color w:val="000000"/>
          <w:sz w:val="24"/>
          <w:szCs w:val="24"/>
        </w:rPr>
        <w:t xml:space="preserve">θ1, θ2, θ3 </w:t>
      </w:r>
      <w:r w:rsidRPr="00C541EB">
        <w:rPr>
          <w:color w:val="000000"/>
          <w:sz w:val="24"/>
          <w:szCs w:val="24"/>
        </w:rPr>
        <w:t xml:space="preserve">are </w:t>
      </w:r>
      <w:r w:rsidR="00A00223">
        <w:rPr>
          <w:color w:val="000000"/>
          <w:sz w:val="24"/>
          <w:szCs w:val="24"/>
        </w:rPr>
        <w:t xml:space="preserve">0.001596 ,0.007428 and </w:t>
      </w:r>
      <w:r w:rsidR="00A00223" w:rsidRPr="00A00223">
        <w:rPr>
          <w:color w:val="000000"/>
          <w:sz w:val="24"/>
          <w:szCs w:val="24"/>
        </w:rPr>
        <w:t xml:space="preserve">1.006808 </w:t>
      </w:r>
      <w:r w:rsidRPr="00C541EB">
        <w:rPr>
          <w:color w:val="000000"/>
          <w:sz w:val="24"/>
          <w:szCs w:val="24"/>
        </w:rPr>
        <w:t>respectively.</w:t>
      </w:r>
    </w:p>
    <w:p w:rsidR="00FC3D84" w:rsidRPr="00C541EB" w:rsidRDefault="00A00223" w:rsidP="00CA2332">
      <w:pPr>
        <w:ind w:left="72"/>
        <w:rPr>
          <w:color w:val="000000"/>
          <w:sz w:val="24"/>
          <w:szCs w:val="24"/>
        </w:rPr>
      </w:pPr>
      <w:r>
        <w:rPr>
          <w:noProof/>
        </w:rPr>
        <w:drawing>
          <wp:inline distT="0" distB="0" distL="0" distR="0" wp14:anchorId="2E95AF19" wp14:editId="5AF2440D">
            <wp:extent cx="5007428" cy="3515598"/>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7391" cy="3529613"/>
                    </a:xfrm>
                    <a:prstGeom prst="rect">
                      <a:avLst/>
                    </a:prstGeom>
                  </pic:spPr>
                </pic:pic>
              </a:graphicData>
            </a:graphic>
          </wp:inline>
        </w:drawing>
      </w:r>
    </w:p>
    <w:p w:rsidR="00B939A8" w:rsidRPr="00C541EB" w:rsidRDefault="00B939A8" w:rsidP="00B939A8">
      <w:pPr>
        <w:rPr>
          <w:color w:val="000000"/>
          <w:sz w:val="24"/>
          <w:szCs w:val="24"/>
        </w:rPr>
      </w:pPr>
      <w:r w:rsidRPr="00C541EB">
        <w:rPr>
          <w:color w:val="000000"/>
          <w:sz w:val="24"/>
          <w:szCs w:val="24"/>
        </w:rPr>
        <w:t xml:space="preserve">         </w:t>
      </w:r>
      <w:r w:rsidR="0074559F" w:rsidRPr="00C541EB">
        <w:rPr>
          <w:color w:val="000000"/>
          <w:sz w:val="24"/>
          <w:szCs w:val="24"/>
        </w:rPr>
        <w:t xml:space="preserve"> </w:t>
      </w:r>
      <w:r w:rsidRPr="00C541EB">
        <w:rPr>
          <w:color w:val="000000"/>
          <w:sz w:val="24"/>
          <w:szCs w:val="24"/>
        </w:rPr>
        <w:t xml:space="preserve">Fig </w:t>
      </w:r>
      <w:r w:rsidRPr="00C541EB">
        <w:rPr>
          <w:color w:val="000000"/>
          <w:sz w:val="24"/>
          <w:szCs w:val="24"/>
        </w:rPr>
        <w:t>7</w:t>
      </w:r>
      <w:r w:rsidRPr="00C541EB">
        <w:rPr>
          <w:color w:val="000000"/>
          <w:sz w:val="24"/>
          <w:szCs w:val="24"/>
        </w:rPr>
        <w:t xml:space="preserve">: Plot of the “J” learning values for alpha </w:t>
      </w:r>
      <w:r w:rsidRPr="00C541EB">
        <w:rPr>
          <w:color w:val="000000"/>
          <w:sz w:val="24"/>
          <w:szCs w:val="24"/>
        </w:rPr>
        <w:t>0.000001</w:t>
      </w:r>
      <w:r w:rsidR="0074559F" w:rsidRPr="00C541EB">
        <w:rPr>
          <w:color w:val="000000"/>
          <w:sz w:val="24"/>
          <w:szCs w:val="24"/>
        </w:rPr>
        <w:t xml:space="preserve"> without scaling</w:t>
      </w:r>
    </w:p>
    <w:p w:rsidR="00CA2332" w:rsidRPr="00C541EB" w:rsidRDefault="00CA2332" w:rsidP="00CA2332">
      <w:pPr>
        <w:ind w:left="72"/>
        <w:rPr>
          <w:color w:val="000000"/>
          <w:sz w:val="24"/>
          <w:szCs w:val="24"/>
        </w:rPr>
      </w:pPr>
    </w:p>
    <w:p w:rsidR="00CA2332" w:rsidRPr="00C541EB" w:rsidRDefault="00CA2332" w:rsidP="00CA2332">
      <w:pPr>
        <w:ind w:left="72"/>
        <w:rPr>
          <w:color w:val="000000"/>
          <w:sz w:val="24"/>
          <w:szCs w:val="24"/>
        </w:rPr>
      </w:pPr>
      <w:r w:rsidRPr="00C541EB">
        <w:rPr>
          <w:noProof/>
          <w:sz w:val="24"/>
          <w:szCs w:val="24"/>
        </w:rPr>
        <w:drawing>
          <wp:inline distT="0" distB="0" distL="0" distR="0" wp14:anchorId="700573DE" wp14:editId="1E0F154B">
            <wp:extent cx="4735286" cy="373643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1514" cy="3741351"/>
                    </a:xfrm>
                    <a:prstGeom prst="rect">
                      <a:avLst/>
                    </a:prstGeom>
                  </pic:spPr>
                </pic:pic>
              </a:graphicData>
            </a:graphic>
          </wp:inline>
        </w:drawing>
      </w:r>
    </w:p>
    <w:p w:rsidR="00CA2332" w:rsidRPr="00C541EB" w:rsidRDefault="00C541EB" w:rsidP="00B939A8">
      <w:pPr>
        <w:rPr>
          <w:color w:val="000000"/>
          <w:sz w:val="24"/>
          <w:szCs w:val="24"/>
        </w:rPr>
      </w:pPr>
      <w:r>
        <w:rPr>
          <w:color w:val="000000"/>
          <w:sz w:val="24"/>
          <w:szCs w:val="24"/>
        </w:rPr>
        <w:t xml:space="preserve">            </w:t>
      </w:r>
      <w:r w:rsidR="0074559F" w:rsidRPr="00C541EB">
        <w:rPr>
          <w:color w:val="000000"/>
          <w:sz w:val="24"/>
          <w:szCs w:val="24"/>
        </w:rPr>
        <w:t xml:space="preserve"> </w:t>
      </w:r>
      <w:r w:rsidR="00B939A8" w:rsidRPr="00C541EB">
        <w:rPr>
          <w:color w:val="000000"/>
          <w:sz w:val="24"/>
          <w:szCs w:val="24"/>
        </w:rPr>
        <w:t xml:space="preserve">Fig </w:t>
      </w:r>
      <w:r w:rsidR="00082E55" w:rsidRPr="00C541EB">
        <w:rPr>
          <w:color w:val="000000"/>
          <w:sz w:val="24"/>
          <w:szCs w:val="24"/>
        </w:rPr>
        <w:t>8</w:t>
      </w:r>
      <w:r w:rsidR="00B939A8" w:rsidRPr="00C541EB">
        <w:rPr>
          <w:color w:val="000000"/>
          <w:sz w:val="24"/>
          <w:szCs w:val="24"/>
        </w:rPr>
        <w:t>: Plot of the Multiple</w:t>
      </w:r>
      <w:r w:rsidR="00B939A8" w:rsidRPr="00C541EB">
        <w:rPr>
          <w:color w:val="000000"/>
          <w:sz w:val="24"/>
          <w:szCs w:val="24"/>
        </w:rPr>
        <w:t xml:space="preserve"> regression model </w:t>
      </w:r>
      <w:proofErr w:type="spellStart"/>
      <w:r w:rsidR="00B939A8" w:rsidRPr="00C541EB">
        <w:rPr>
          <w:color w:val="000000"/>
          <w:sz w:val="24"/>
          <w:szCs w:val="24"/>
        </w:rPr>
        <w:t>vrs</w:t>
      </w:r>
      <w:proofErr w:type="spellEnd"/>
      <w:r w:rsidR="00B939A8" w:rsidRPr="00C541EB">
        <w:rPr>
          <w:color w:val="000000"/>
          <w:sz w:val="24"/>
          <w:szCs w:val="24"/>
        </w:rPr>
        <w:t xml:space="preserve"> Actual Data set for alpha </w:t>
      </w:r>
      <w:r w:rsidR="00B939A8" w:rsidRPr="00C541EB">
        <w:rPr>
          <w:color w:val="000000"/>
          <w:sz w:val="24"/>
          <w:szCs w:val="24"/>
        </w:rPr>
        <w:t>0.000001</w:t>
      </w:r>
      <w:r w:rsidR="0074559F" w:rsidRPr="00C541EB">
        <w:rPr>
          <w:color w:val="000000"/>
          <w:sz w:val="24"/>
          <w:szCs w:val="24"/>
        </w:rPr>
        <w:t xml:space="preserve"> without scaling. </w:t>
      </w:r>
    </w:p>
    <w:p w:rsidR="00CA2332" w:rsidRPr="00C541EB" w:rsidRDefault="00CA2332" w:rsidP="00CA2332">
      <w:pPr>
        <w:pStyle w:val="ListParagraph"/>
        <w:ind w:left="360"/>
        <w:rPr>
          <w:sz w:val="24"/>
          <w:szCs w:val="24"/>
        </w:rPr>
      </w:pPr>
    </w:p>
    <w:p w:rsidR="00FC3D84" w:rsidRPr="00C541EB" w:rsidRDefault="00FC3D84" w:rsidP="00DE6FAD">
      <w:pPr>
        <w:jc w:val="both"/>
        <w:rPr>
          <w:b/>
          <w:sz w:val="28"/>
          <w:szCs w:val="24"/>
        </w:rPr>
      </w:pPr>
      <w:r w:rsidRPr="00C541EB">
        <w:rPr>
          <w:b/>
          <w:sz w:val="28"/>
          <w:szCs w:val="24"/>
        </w:rPr>
        <w:t xml:space="preserve">Observation: </w:t>
      </w:r>
    </w:p>
    <w:p w:rsidR="00E766C9" w:rsidRDefault="00E766C9" w:rsidP="00DE6FAD">
      <w:pPr>
        <w:jc w:val="both"/>
        <w:rPr>
          <w:sz w:val="24"/>
          <w:szCs w:val="24"/>
        </w:rPr>
      </w:pPr>
      <w:r>
        <w:rPr>
          <w:sz w:val="24"/>
          <w:szCs w:val="24"/>
        </w:rPr>
        <w:t>T</w:t>
      </w:r>
      <w:r w:rsidR="00267A80">
        <w:rPr>
          <w:sz w:val="24"/>
          <w:szCs w:val="24"/>
        </w:rPr>
        <w:t xml:space="preserve">he initial value of </w:t>
      </w:r>
      <w:r w:rsidR="00267A80" w:rsidRPr="00C541EB">
        <w:rPr>
          <w:sz w:val="24"/>
          <w:szCs w:val="24"/>
        </w:rPr>
        <w:t>θ</w:t>
      </w:r>
      <w:r>
        <w:rPr>
          <w:sz w:val="24"/>
          <w:szCs w:val="24"/>
        </w:rPr>
        <w:t xml:space="preserve"> and alpha </w:t>
      </w:r>
      <w:r w:rsidR="00267A80">
        <w:rPr>
          <w:sz w:val="24"/>
          <w:szCs w:val="24"/>
        </w:rPr>
        <w:t>chosen plays a key role. For the</w:t>
      </w:r>
      <w:r>
        <w:rPr>
          <w:sz w:val="24"/>
          <w:szCs w:val="24"/>
        </w:rPr>
        <w:t xml:space="preserve"> optimal</w:t>
      </w:r>
      <w:r w:rsidR="00267A80">
        <w:rPr>
          <w:sz w:val="24"/>
          <w:szCs w:val="24"/>
        </w:rPr>
        <w:t xml:space="preserve"> alpha</w:t>
      </w:r>
      <w:r>
        <w:rPr>
          <w:sz w:val="24"/>
          <w:szCs w:val="24"/>
        </w:rPr>
        <w:t xml:space="preserve"> value of </w:t>
      </w:r>
      <w:r w:rsidR="00267A80">
        <w:rPr>
          <w:sz w:val="24"/>
          <w:szCs w:val="24"/>
        </w:rPr>
        <w:t>0.000001</w:t>
      </w:r>
      <w:r>
        <w:rPr>
          <w:sz w:val="24"/>
          <w:szCs w:val="24"/>
        </w:rPr>
        <w:t xml:space="preserve"> and initial value of </w:t>
      </w:r>
      <w:r w:rsidRPr="00C541EB">
        <w:rPr>
          <w:sz w:val="24"/>
          <w:szCs w:val="24"/>
        </w:rPr>
        <w:t>θ</w:t>
      </w:r>
      <w:r>
        <w:rPr>
          <w:sz w:val="24"/>
          <w:szCs w:val="24"/>
        </w:rPr>
        <w:t xml:space="preserve"> to 0.</w:t>
      </w:r>
    </w:p>
    <w:p w:rsidR="0074559F" w:rsidRDefault="00E766C9" w:rsidP="00DE6FAD">
      <w:pPr>
        <w:jc w:val="both"/>
        <w:rPr>
          <w:sz w:val="24"/>
          <w:szCs w:val="24"/>
        </w:rPr>
      </w:pPr>
      <w:r>
        <w:rPr>
          <w:sz w:val="24"/>
          <w:szCs w:val="24"/>
        </w:rPr>
        <w:t xml:space="preserve">The obtained </w:t>
      </w:r>
      <w:r w:rsidRPr="00C541EB">
        <w:rPr>
          <w:sz w:val="24"/>
          <w:szCs w:val="24"/>
        </w:rPr>
        <w:t>θ</w:t>
      </w:r>
      <w:r>
        <w:rPr>
          <w:sz w:val="24"/>
          <w:szCs w:val="24"/>
        </w:rPr>
        <w:t xml:space="preserve"> </w:t>
      </w:r>
      <w:r>
        <w:rPr>
          <w:sz w:val="24"/>
          <w:szCs w:val="24"/>
        </w:rPr>
        <w:t xml:space="preserve">values are very closer to the global minima. Hence with number of less iteration, the J learning values tends to reach minimal value as seen in the Fig 7. </w:t>
      </w:r>
    </w:p>
    <w:p w:rsidR="00E766C9" w:rsidRDefault="00E766C9" w:rsidP="00E766C9">
      <w:pPr>
        <w:jc w:val="both"/>
        <w:rPr>
          <w:sz w:val="24"/>
          <w:szCs w:val="24"/>
        </w:rPr>
      </w:pPr>
    </w:p>
    <w:p w:rsidR="00E766C9" w:rsidRDefault="00E766C9" w:rsidP="00E766C9">
      <w:pPr>
        <w:jc w:val="both"/>
        <w:rPr>
          <w:sz w:val="24"/>
          <w:szCs w:val="24"/>
        </w:rPr>
      </w:pPr>
    </w:p>
    <w:p w:rsidR="00E766C9" w:rsidRDefault="00E766C9" w:rsidP="00E766C9">
      <w:pPr>
        <w:jc w:val="both"/>
        <w:rPr>
          <w:sz w:val="24"/>
          <w:szCs w:val="24"/>
        </w:rPr>
      </w:pPr>
    </w:p>
    <w:p w:rsidR="00E766C9" w:rsidRDefault="00E766C9" w:rsidP="00E766C9">
      <w:pPr>
        <w:jc w:val="both"/>
        <w:rPr>
          <w:sz w:val="24"/>
          <w:szCs w:val="24"/>
        </w:rPr>
      </w:pPr>
    </w:p>
    <w:p w:rsidR="00E766C9" w:rsidRDefault="00E766C9" w:rsidP="00E766C9">
      <w:pPr>
        <w:jc w:val="both"/>
        <w:rPr>
          <w:sz w:val="24"/>
          <w:szCs w:val="24"/>
        </w:rPr>
      </w:pPr>
    </w:p>
    <w:p w:rsidR="00E766C9" w:rsidRPr="00C541EB" w:rsidRDefault="00E766C9" w:rsidP="00E766C9">
      <w:pPr>
        <w:jc w:val="both"/>
        <w:rPr>
          <w:sz w:val="24"/>
          <w:szCs w:val="24"/>
        </w:rPr>
      </w:pPr>
    </w:p>
    <w:p w:rsidR="00B939A8" w:rsidRPr="00C541EB" w:rsidRDefault="00B939A8" w:rsidP="00B939A8">
      <w:pPr>
        <w:pStyle w:val="ListParagraph"/>
        <w:numPr>
          <w:ilvl w:val="0"/>
          <w:numId w:val="5"/>
        </w:numPr>
        <w:rPr>
          <w:b/>
          <w:sz w:val="28"/>
          <w:szCs w:val="24"/>
        </w:rPr>
      </w:pPr>
      <w:r w:rsidRPr="00C541EB">
        <w:rPr>
          <w:b/>
          <w:sz w:val="28"/>
          <w:szCs w:val="24"/>
        </w:rPr>
        <w:lastRenderedPageBreak/>
        <w:t>With Scaling</w:t>
      </w:r>
    </w:p>
    <w:p w:rsidR="0074559F" w:rsidRPr="00C541EB" w:rsidRDefault="0074559F" w:rsidP="00775689">
      <w:pPr>
        <w:jc w:val="both"/>
        <w:rPr>
          <w:b/>
          <w:sz w:val="24"/>
          <w:szCs w:val="24"/>
        </w:rPr>
      </w:pPr>
      <w:r w:rsidRPr="00C541EB">
        <w:rPr>
          <w:b/>
          <w:sz w:val="24"/>
          <w:szCs w:val="24"/>
        </w:rPr>
        <w:t xml:space="preserve"> Scaled X = </w:t>
      </w:r>
      <w:r w:rsidR="00082E55" w:rsidRPr="00C541EB">
        <w:rPr>
          <w:b/>
          <w:sz w:val="24"/>
          <w:szCs w:val="24"/>
        </w:rPr>
        <w:t>(</w:t>
      </w:r>
      <w:r w:rsidRPr="00C541EB">
        <w:rPr>
          <w:b/>
          <w:sz w:val="24"/>
          <w:szCs w:val="24"/>
        </w:rPr>
        <w:t>X – Mean) / Standard deviation.</w:t>
      </w:r>
    </w:p>
    <w:p w:rsidR="003A0551" w:rsidRPr="00C541EB" w:rsidRDefault="004656B6" w:rsidP="00775689">
      <w:pPr>
        <w:ind w:left="72"/>
        <w:jc w:val="both"/>
        <w:rPr>
          <w:color w:val="000000"/>
          <w:sz w:val="24"/>
          <w:szCs w:val="24"/>
        </w:rPr>
      </w:pPr>
      <w:r w:rsidRPr="00C541EB">
        <w:rPr>
          <w:color w:val="000000"/>
          <w:sz w:val="24"/>
          <w:szCs w:val="24"/>
        </w:rPr>
        <w:t>Y</w:t>
      </w:r>
      <w:r w:rsidR="003C320F" w:rsidRPr="00C541EB">
        <w:rPr>
          <w:color w:val="000000"/>
          <w:sz w:val="24"/>
          <w:szCs w:val="24"/>
          <w:vertAlign w:val="subscript"/>
        </w:rPr>
        <w:t>2</w:t>
      </w:r>
      <w:r w:rsidR="003A0551" w:rsidRPr="00C541EB">
        <w:rPr>
          <w:color w:val="000000"/>
          <w:sz w:val="24"/>
          <w:szCs w:val="24"/>
        </w:rPr>
        <w:t xml:space="preserve"> = </w:t>
      </w:r>
      <w:r w:rsidR="002A3511" w:rsidRPr="00C541EB">
        <w:rPr>
          <w:color w:val="000000"/>
          <w:sz w:val="24"/>
          <w:szCs w:val="24"/>
        </w:rPr>
        <w:t>θ</w:t>
      </w:r>
      <w:r w:rsidR="002A3511" w:rsidRPr="00C541EB">
        <w:rPr>
          <w:color w:val="000000"/>
          <w:sz w:val="24"/>
          <w:szCs w:val="24"/>
          <w:vertAlign w:val="subscript"/>
        </w:rPr>
        <w:t>1</w:t>
      </w:r>
      <w:r w:rsidR="002A3511" w:rsidRPr="00C541EB">
        <w:rPr>
          <w:color w:val="000000"/>
          <w:sz w:val="24"/>
          <w:szCs w:val="24"/>
        </w:rPr>
        <w:t xml:space="preserve"> + θ</w:t>
      </w:r>
      <w:r w:rsidR="002A3511" w:rsidRPr="00C541EB">
        <w:rPr>
          <w:color w:val="000000"/>
          <w:sz w:val="24"/>
          <w:szCs w:val="24"/>
          <w:vertAlign w:val="subscript"/>
        </w:rPr>
        <w:t>2</w:t>
      </w:r>
      <w:r w:rsidR="003A0551" w:rsidRPr="00C541EB">
        <w:rPr>
          <w:color w:val="000000"/>
          <w:sz w:val="24"/>
          <w:szCs w:val="24"/>
        </w:rPr>
        <w:t xml:space="preserve"> * X</w:t>
      </w:r>
      <w:r w:rsidR="003A0551" w:rsidRPr="00C541EB">
        <w:rPr>
          <w:color w:val="000000"/>
          <w:sz w:val="24"/>
          <w:szCs w:val="24"/>
          <w:vertAlign w:val="subscript"/>
        </w:rPr>
        <w:t>1</w:t>
      </w:r>
      <w:r w:rsidR="003A0551" w:rsidRPr="00C541EB">
        <w:rPr>
          <w:color w:val="000000"/>
          <w:sz w:val="24"/>
          <w:szCs w:val="24"/>
        </w:rPr>
        <w:t>(scaled)</w:t>
      </w:r>
      <w:r w:rsidR="002A3511" w:rsidRPr="00C541EB">
        <w:rPr>
          <w:color w:val="000000"/>
          <w:sz w:val="24"/>
          <w:szCs w:val="24"/>
        </w:rPr>
        <w:t xml:space="preserve"> + θ</w:t>
      </w:r>
      <w:r w:rsidR="002A3511" w:rsidRPr="00C541EB">
        <w:rPr>
          <w:color w:val="000000"/>
          <w:sz w:val="24"/>
          <w:szCs w:val="24"/>
          <w:vertAlign w:val="subscript"/>
        </w:rPr>
        <w:t>3</w:t>
      </w:r>
      <w:r w:rsidR="003A0551" w:rsidRPr="00C541EB">
        <w:rPr>
          <w:color w:val="000000"/>
          <w:sz w:val="24"/>
          <w:szCs w:val="24"/>
        </w:rPr>
        <w:t xml:space="preserve"> * X</w:t>
      </w:r>
      <w:r w:rsidR="003A0551" w:rsidRPr="00C541EB">
        <w:rPr>
          <w:color w:val="000000"/>
          <w:sz w:val="24"/>
          <w:szCs w:val="24"/>
          <w:vertAlign w:val="subscript"/>
        </w:rPr>
        <w:t>2</w:t>
      </w:r>
      <w:r w:rsidR="003A0551" w:rsidRPr="00C541EB">
        <w:rPr>
          <w:color w:val="000000"/>
          <w:sz w:val="24"/>
          <w:szCs w:val="24"/>
        </w:rPr>
        <w:t xml:space="preserve">(scaled). </w:t>
      </w:r>
    </w:p>
    <w:p w:rsidR="00F119EC" w:rsidRPr="00C541EB" w:rsidRDefault="00F119EC" w:rsidP="00775689">
      <w:pPr>
        <w:ind w:left="72"/>
        <w:jc w:val="both"/>
        <w:rPr>
          <w:color w:val="000000"/>
          <w:sz w:val="24"/>
          <w:szCs w:val="24"/>
        </w:rPr>
      </w:pPr>
      <w:r w:rsidRPr="00C541EB">
        <w:rPr>
          <w:b/>
          <w:color w:val="000000"/>
          <w:sz w:val="24"/>
          <w:szCs w:val="24"/>
        </w:rPr>
        <w:t>Note:</w:t>
      </w:r>
      <w:r w:rsidRPr="00C541EB">
        <w:rPr>
          <w:color w:val="000000"/>
          <w:sz w:val="24"/>
          <w:szCs w:val="24"/>
        </w:rPr>
        <w:t xml:space="preserve"> Scaling is usually applied to the feature values of higher range. Here algorithm works correctly even if scaling in not applied to X</w:t>
      </w:r>
      <w:r w:rsidRPr="00C541EB">
        <w:rPr>
          <w:color w:val="000000"/>
          <w:sz w:val="24"/>
          <w:szCs w:val="24"/>
          <w:vertAlign w:val="subscript"/>
        </w:rPr>
        <w:t>1</w:t>
      </w:r>
      <w:r w:rsidRPr="00C541EB">
        <w:rPr>
          <w:color w:val="000000"/>
          <w:sz w:val="24"/>
          <w:szCs w:val="24"/>
        </w:rPr>
        <w:t xml:space="preserve"> values.</w:t>
      </w:r>
    </w:p>
    <w:p w:rsidR="0074559F" w:rsidRPr="00C541EB" w:rsidRDefault="0074559F" w:rsidP="00F119EC">
      <w:pPr>
        <w:ind w:left="72"/>
        <w:jc w:val="both"/>
        <w:rPr>
          <w:color w:val="000000"/>
          <w:sz w:val="24"/>
          <w:szCs w:val="24"/>
        </w:rPr>
      </w:pPr>
      <w:r w:rsidRPr="00C541EB">
        <w:rPr>
          <w:color w:val="000000"/>
          <w:sz w:val="24"/>
          <w:szCs w:val="24"/>
        </w:rPr>
        <w:t>For the optimal</w:t>
      </w:r>
      <w:r w:rsidRPr="00C541EB">
        <w:rPr>
          <w:b/>
          <w:color w:val="000000"/>
          <w:sz w:val="24"/>
          <w:szCs w:val="24"/>
        </w:rPr>
        <w:t xml:space="preserve"> alpha</w:t>
      </w:r>
      <w:r w:rsidRPr="00C541EB">
        <w:rPr>
          <w:color w:val="000000"/>
          <w:sz w:val="24"/>
          <w:szCs w:val="24"/>
        </w:rPr>
        <w:t xml:space="preserve"> value </w:t>
      </w:r>
      <w:r w:rsidRPr="00C541EB">
        <w:rPr>
          <w:b/>
          <w:color w:val="000000"/>
          <w:sz w:val="24"/>
          <w:szCs w:val="24"/>
        </w:rPr>
        <w:t>0.0</w:t>
      </w:r>
      <w:r w:rsidRPr="00C541EB">
        <w:rPr>
          <w:b/>
          <w:color w:val="000000"/>
          <w:sz w:val="24"/>
          <w:szCs w:val="24"/>
        </w:rPr>
        <w:t>1</w:t>
      </w:r>
      <w:r w:rsidR="00F119EC" w:rsidRPr="00C541EB">
        <w:rPr>
          <w:color w:val="000000"/>
          <w:sz w:val="24"/>
          <w:szCs w:val="24"/>
        </w:rPr>
        <w:t>.</w:t>
      </w:r>
      <w:r w:rsidR="00C541EB">
        <w:rPr>
          <w:color w:val="000000"/>
          <w:sz w:val="24"/>
          <w:szCs w:val="24"/>
        </w:rPr>
        <w:t xml:space="preserve"> </w:t>
      </w:r>
      <w:r w:rsidRPr="00C541EB">
        <w:rPr>
          <w:color w:val="000000"/>
          <w:sz w:val="24"/>
          <w:szCs w:val="24"/>
        </w:rPr>
        <w:t xml:space="preserve">The theta values θ1, θ2, θ3 are </w:t>
      </w:r>
      <w:r w:rsidRPr="00C541EB">
        <w:rPr>
          <w:color w:val="000000"/>
          <w:sz w:val="24"/>
          <w:szCs w:val="24"/>
        </w:rPr>
        <w:t>503.997750 ,137.599317 and 137.599317</w:t>
      </w:r>
      <w:r w:rsidR="00082E55" w:rsidRPr="00C541EB">
        <w:rPr>
          <w:color w:val="000000"/>
          <w:sz w:val="24"/>
          <w:szCs w:val="24"/>
        </w:rPr>
        <w:t xml:space="preserve"> </w:t>
      </w:r>
      <w:r w:rsidRPr="00C541EB">
        <w:rPr>
          <w:color w:val="000000"/>
          <w:sz w:val="24"/>
          <w:szCs w:val="24"/>
        </w:rPr>
        <w:t>respectively</w:t>
      </w:r>
      <w:r w:rsidR="00082E55" w:rsidRPr="00C541EB">
        <w:rPr>
          <w:color w:val="000000"/>
          <w:sz w:val="24"/>
          <w:szCs w:val="24"/>
        </w:rPr>
        <w:t xml:space="preserve"> for scaled value of X</w:t>
      </w:r>
      <w:r w:rsidR="00F119EC" w:rsidRPr="00C541EB">
        <w:rPr>
          <w:color w:val="000000"/>
          <w:sz w:val="24"/>
          <w:szCs w:val="24"/>
          <w:vertAlign w:val="subscript"/>
        </w:rPr>
        <w:t xml:space="preserve">1 </w:t>
      </w:r>
      <w:r w:rsidR="00F119EC" w:rsidRPr="00C541EB">
        <w:rPr>
          <w:color w:val="000000"/>
          <w:sz w:val="24"/>
          <w:szCs w:val="24"/>
        </w:rPr>
        <w:t>and X</w:t>
      </w:r>
      <w:r w:rsidR="00F119EC" w:rsidRPr="00C541EB">
        <w:rPr>
          <w:color w:val="000000"/>
          <w:sz w:val="24"/>
          <w:szCs w:val="24"/>
          <w:vertAlign w:val="subscript"/>
        </w:rPr>
        <w:t>2</w:t>
      </w:r>
      <w:r w:rsidRPr="00C541EB">
        <w:rPr>
          <w:color w:val="000000"/>
          <w:sz w:val="24"/>
          <w:szCs w:val="24"/>
        </w:rPr>
        <w:t>.</w:t>
      </w:r>
    </w:p>
    <w:p w:rsidR="00B939A8" w:rsidRPr="00C541EB" w:rsidRDefault="00B939A8" w:rsidP="0074559F">
      <w:pPr>
        <w:pStyle w:val="ListParagraph"/>
        <w:ind w:left="432"/>
        <w:rPr>
          <w:b/>
          <w:sz w:val="24"/>
          <w:szCs w:val="24"/>
        </w:rPr>
      </w:pPr>
      <w:r w:rsidRPr="00C541EB">
        <w:rPr>
          <w:noProof/>
          <w:sz w:val="24"/>
          <w:szCs w:val="24"/>
        </w:rPr>
        <w:drawing>
          <wp:inline distT="0" distB="0" distL="0" distR="0" wp14:anchorId="7FFA269E" wp14:editId="6DC2A772">
            <wp:extent cx="4963886" cy="4299585"/>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876" cy="4324695"/>
                    </a:xfrm>
                    <a:prstGeom prst="rect">
                      <a:avLst/>
                    </a:prstGeom>
                  </pic:spPr>
                </pic:pic>
              </a:graphicData>
            </a:graphic>
          </wp:inline>
        </w:drawing>
      </w:r>
    </w:p>
    <w:p w:rsidR="0074559F" w:rsidRPr="00C541EB" w:rsidRDefault="0074559F" w:rsidP="0074559F">
      <w:pPr>
        <w:rPr>
          <w:color w:val="000000"/>
          <w:sz w:val="24"/>
          <w:szCs w:val="24"/>
        </w:rPr>
      </w:pPr>
      <w:r w:rsidRPr="00C541EB">
        <w:rPr>
          <w:color w:val="000000"/>
          <w:sz w:val="24"/>
          <w:szCs w:val="24"/>
        </w:rPr>
        <w:t xml:space="preserve">         </w:t>
      </w:r>
      <w:r w:rsidRPr="00C541EB">
        <w:rPr>
          <w:color w:val="000000"/>
          <w:sz w:val="24"/>
          <w:szCs w:val="24"/>
        </w:rPr>
        <w:t xml:space="preserve">                  </w:t>
      </w:r>
      <w:r w:rsidRPr="00C541EB">
        <w:rPr>
          <w:color w:val="000000"/>
          <w:sz w:val="24"/>
          <w:szCs w:val="24"/>
        </w:rPr>
        <w:t xml:space="preserve">Fig </w:t>
      </w:r>
      <w:r w:rsidRPr="00C541EB">
        <w:rPr>
          <w:color w:val="000000"/>
          <w:sz w:val="24"/>
          <w:szCs w:val="24"/>
        </w:rPr>
        <w:t>9</w:t>
      </w:r>
      <w:r w:rsidRPr="00C541EB">
        <w:rPr>
          <w:color w:val="000000"/>
          <w:sz w:val="24"/>
          <w:szCs w:val="24"/>
        </w:rPr>
        <w:t xml:space="preserve">: Plot of the “J” learning values for alpha </w:t>
      </w:r>
      <w:r w:rsidRPr="00C541EB">
        <w:rPr>
          <w:color w:val="000000"/>
          <w:sz w:val="24"/>
          <w:szCs w:val="24"/>
        </w:rPr>
        <w:t>0.0</w:t>
      </w:r>
      <w:r w:rsidRPr="00C541EB">
        <w:rPr>
          <w:color w:val="000000"/>
          <w:sz w:val="24"/>
          <w:szCs w:val="24"/>
        </w:rPr>
        <w:t>1</w:t>
      </w:r>
      <w:r w:rsidRPr="00C541EB">
        <w:rPr>
          <w:color w:val="000000"/>
          <w:sz w:val="24"/>
          <w:szCs w:val="24"/>
        </w:rPr>
        <w:t xml:space="preserve"> with</w:t>
      </w:r>
      <w:r w:rsidRPr="00C541EB">
        <w:rPr>
          <w:color w:val="000000"/>
          <w:sz w:val="24"/>
          <w:szCs w:val="24"/>
        </w:rPr>
        <w:t xml:space="preserve"> scaling</w:t>
      </w:r>
    </w:p>
    <w:p w:rsidR="001B5ADE" w:rsidRPr="00C541EB" w:rsidRDefault="001B5ADE" w:rsidP="004B1CC6">
      <w:pPr>
        <w:rPr>
          <w:sz w:val="24"/>
          <w:szCs w:val="24"/>
        </w:rPr>
      </w:pPr>
    </w:p>
    <w:p w:rsidR="001B5ADE" w:rsidRPr="00C541EB" w:rsidRDefault="0074559F" w:rsidP="00082E55">
      <w:pPr>
        <w:ind w:left="432" w:right="288"/>
        <w:rPr>
          <w:sz w:val="24"/>
          <w:szCs w:val="24"/>
        </w:rPr>
      </w:pPr>
      <w:r w:rsidRPr="00C541EB">
        <w:rPr>
          <w:noProof/>
          <w:sz w:val="24"/>
          <w:szCs w:val="24"/>
        </w:rPr>
        <w:lastRenderedPageBreak/>
        <w:drawing>
          <wp:inline distT="0" distB="0" distL="0" distR="0" wp14:anchorId="07332D44" wp14:editId="0F41A479">
            <wp:extent cx="489712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2349" cy="3502682"/>
                    </a:xfrm>
                    <a:prstGeom prst="rect">
                      <a:avLst/>
                    </a:prstGeom>
                  </pic:spPr>
                </pic:pic>
              </a:graphicData>
            </a:graphic>
          </wp:inline>
        </w:drawing>
      </w:r>
    </w:p>
    <w:p w:rsidR="00775689" w:rsidRPr="00C541EB" w:rsidRDefault="00082E55" w:rsidP="00082E55">
      <w:pPr>
        <w:rPr>
          <w:color w:val="000000"/>
          <w:sz w:val="24"/>
          <w:szCs w:val="24"/>
        </w:rPr>
      </w:pPr>
      <w:r w:rsidRPr="00C541EB">
        <w:rPr>
          <w:color w:val="000000"/>
          <w:sz w:val="24"/>
          <w:szCs w:val="24"/>
        </w:rPr>
        <w:t xml:space="preserve">                        </w:t>
      </w:r>
      <w:r w:rsidRPr="00C541EB">
        <w:rPr>
          <w:color w:val="000000"/>
          <w:sz w:val="24"/>
          <w:szCs w:val="24"/>
        </w:rPr>
        <w:t xml:space="preserve">Fig </w:t>
      </w:r>
      <w:r w:rsidRPr="00C541EB">
        <w:rPr>
          <w:color w:val="000000"/>
          <w:sz w:val="24"/>
          <w:szCs w:val="24"/>
        </w:rPr>
        <w:t>10</w:t>
      </w:r>
      <w:r w:rsidRPr="00C541EB">
        <w:rPr>
          <w:color w:val="000000"/>
          <w:sz w:val="24"/>
          <w:szCs w:val="24"/>
        </w:rPr>
        <w:t xml:space="preserve">: Plot of the Multiple regression model </w:t>
      </w:r>
      <w:proofErr w:type="spellStart"/>
      <w:r w:rsidRPr="00C541EB">
        <w:rPr>
          <w:color w:val="000000"/>
          <w:sz w:val="24"/>
          <w:szCs w:val="24"/>
        </w:rPr>
        <w:t>vrs</w:t>
      </w:r>
      <w:proofErr w:type="spellEnd"/>
      <w:r w:rsidRPr="00C541EB">
        <w:rPr>
          <w:color w:val="000000"/>
          <w:sz w:val="24"/>
          <w:szCs w:val="24"/>
        </w:rPr>
        <w:t xml:space="preserve"> Actual Data set for alpha 0.</w:t>
      </w:r>
      <w:r w:rsidRPr="00C541EB">
        <w:rPr>
          <w:color w:val="000000"/>
          <w:sz w:val="24"/>
          <w:szCs w:val="24"/>
        </w:rPr>
        <w:t xml:space="preserve"> </w:t>
      </w:r>
      <w:r w:rsidRPr="00C541EB">
        <w:rPr>
          <w:color w:val="000000"/>
          <w:sz w:val="24"/>
          <w:szCs w:val="24"/>
        </w:rPr>
        <w:t>01</w:t>
      </w:r>
      <w:r w:rsidRPr="00C541EB">
        <w:rPr>
          <w:color w:val="000000"/>
          <w:sz w:val="24"/>
          <w:szCs w:val="24"/>
        </w:rPr>
        <w:t xml:space="preserve"> with</w:t>
      </w:r>
      <w:r w:rsidRPr="00C541EB">
        <w:rPr>
          <w:color w:val="000000"/>
          <w:sz w:val="24"/>
          <w:szCs w:val="24"/>
        </w:rPr>
        <w:t xml:space="preserve"> scaling.</w:t>
      </w:r>
    </w:p>
    <w:p w:rsidR="00082E55" w:rsidRPr="00C541EB" w:rsidRDefault="00082E55" w:rsidP="00082E55">
      <w:pPr>
        <w:rPr>
          <w:b/>
          <w:sz w:val="28"/>
          <w:szCs w:val="24"/>
        </w:rPr>
      </w:pPr>
      <w:r w:rsidRPr="00C541EB">
        <w:rPr>
          <w:b/>
          <w:sz w:val="28"/>
          <w:szCs w:val="24"/>
        </w:rPr>
        <w:t xml:space="preserve">Observation: </w:t>
      </w:r>
    </w:p>
    <w:p w:rsidR="00082E55" w:rsidRPr="00C541EB" w:rsidRDefault="00082E55" w:rsidP="00082E55">
      <w:pPr>
        <w:jc w:val="both"/>
        <w:rPr>
          <w:sz w:val="24"/>
          <w:szCs w:val="24"/>
        </w:rPr>
      </w:pPr>
      <w:r w:rsidRPr="00C541EB">
        <w:rPr>
          <w:sz w:val="24"/>
          <w:szCs w:val="24"/>
        </w:rPr>
        <w:t>Gradient descent converges much faster with scaling. The contour graph is less skewed and look like circle instead of elliptical. The gradient descent finds the much more direct path to the Global minima in less number of iterations rather than taking convoluted path.</w:t>
      </w:r>
      <w:r w:rsidR="003A0551" w:rsidRPr="00C541EB">
        <w:rPr>
          <w:sz w:val="24"/>
          <w:szCs w:val="24"/>
        </w:rPr>
        <w:t xml:space="preserve"> The gradient decent will take around 30 iterations to reach the global minima for the alpha value 0.1. </w:t>
      </w:r>
    </w:p>
    <w:p w:rsidR="003A0551" w:rsidRPr="00C541EB" w:rsidRDefault="003A0551" w:rsidP="00082E55">
      <w:pPr>
        <w:jc w:val="both"/>
        <w:rPr>
          <w:sz w:val="24"/>
          <w:szCs w:val="24"/>
        </w:rPr>
      </w:pPr>
    </w:p>
    <w:p w:rsidR="003A0551" w:rsidRPr="00C541EB" w:rsidRDefault="003A0551" w:rsidP="003A0551">
      <w:pPr>
        <w:pStyle w:val="ListParagraph"/>
        <w:numPr>
          <w:ilvl w:val="0"/>
          <w:numId w:val="5"/>
        </w:numPr>
        <w:jc w:val="both"/>
        <w:rPr>
          <w:b/>
          <w:sz w:val="24"/>
          <w:szCs w:val="24"/>
        </w:rPr>
      </w:pPr>
      <w:r w:rsidRPr="00C541EB">
        <w:rPr>
          <w:b/>
          <w:sz w:val="32"/>
          <w:szCs w:val="24"/>
        </w:rPr>
        <w:t>Mathematical approach.</w:t>
      </w:r>
    </w:p>
    <w:p w:rsidR="003A0551" w:rsidRPr="00C541EB" w:rsidRDefault="003A0551" w:rsidP="003A0551">
      <w:pPr>
        <w:pStyle w:val="ListParagraph"/>
        <w:ind w:left="432"/>
        <w:jc w:val="both"/>
        <w:rPr>
          <w:sz w:val="24"/>
          <w:szCs w:val="24"/>
        </w:rPr>
      </w:pPr>
    </w:p>
    <w:p w:rsidR="003A0551" w:rsidRPr="00C541EB" w:rsidRDefault="003A0551" w:rsidP="003A0551">
      <w:pPr>
        <w:pStyle w:val="ListParagraph"/>
        <w:ind w:left="432"/>
        <w:jc w:val="both"/>
        <w:rPr>
          <w:sz w:val="24"/>
          <w:szCs w:val="24"/>
        </w:rPr>
      </w:pPr>
      <w:r w:rsidRPr="00C541EB">
        <w:rPr>
          <w:sz w:val="24"/>
          <w:szCs w:val="24"/>
        </w:rPr>
        <w:t>θ</w:t>
      </w:r>
      <w:r w:rsidRPr="00C541EB">
        <w:rPr>
          <w:sz w:val="24"/>
          <w:szCs w:val="24"/>
        </w:rPr>
        <w:t xml:space="preserve"> = (X</w:t>
      </w:r>
      <w:r w:rsidRPr="00C541EB">
        <w:rPr>
          <w:sz w:val="24"/>
          <w:szCs w:val="24"/>
          <w:vertAlign w:val="superscript"/>
        </w:rPr>
        <w:t xml:space="preserve">T </w:t>
      </w:r>
      <w:r w:rsidRPr="00C541EB">
        <w:rPr>
          <w:sz w:val="24"/>
          <w:szCs w:val="24"/>
        </w:rPr>
        <w:t>X)</w:t>
      </w:r>
      <w:r w:rsidRPr="00C541EB">
        <w:rPr>
          <w:sz w:val="24"/>
          <w:szCs w:val="24"/>
          <w:vertAlign w:val="superscript"/>
        </w:rPr>
        <w:t>-1</w:t>
      </w:r>
      <w:r w:rsidRPr="00C541EB">
        <w:rPr>
          <w:sz w:val="24"/>
          <w:szCs w:val="24"/>
        </w:rPr>
        <w:t xml:space="preserve"> </w:t>
      </w:r>
      <w:r w:rsidRPr="00C541EB">
        <w:rPr>
          <w:sz w:val="24"/>
          <w:szCs w:val="24"/>
        </w:rPr>
        <w:t>X</w:t>
      </w:r>
      <w:r w:rsidRPr="00C541EB">
        <w:rPr>
          <w:sz w:val="24"/>
          <w:szCs w:val="24"/>
          <w:vertAlign w:val="superscript"/>
        </w:rPr>
        <w:t>T</w:t>
      </w:r>
      <w:r w:rsidRPr="00C541EB">
        <w:rPr>
          <w:sz w:val="24"/>
          <w:szCs w:val="24"/>
        </w:rPr>
        <w:t>Y</w:t>
      </w:r>
    </w:p>
    <w:p w:rsidR="00775689" w:rsidRPr="00C541EB" w:rsidRDefault="00775689" w:rsidP="003A0551">
      <w:pPr>
        <w:pStyle w:val="ListParagraph"/>
        <w:ind w:left="432"/>
        <w:jc w:val="both"/>
        <w:rPr>
          <w:sz w:val="24"/>
          <w:szCs w:val="24"/>
        </w:rPr>
      </w:pPr>
    </w:p>
    <w:p w:rsidR="003A0551" w:rsidRPr="002E1BCC" w:rsidRDefault="003A0551" w:rsidP="002E1BCC">
      <w:pPr>
        <w:jc w:val="both"/>
        <w:rPr>
          <w:sz w:val="24"/>
          <w:szCs w:val="24"/>
        </w:rPr>
      </w:pPr>
      <w:r w:rsidRPr="002E1BCC">
        <w:rPr>
          <w:sz w:val="24"/>
          <w:szCs w:val="24"/>
        </w:rPr>
        <w:t xml:space="preserve">The theta values are θ1, </w:t>
      </w:r>
      <w:r w:rsidRPr="002E1BCC">
        <w:rPr>
          <w:sz w:val="24"/>
          <w:szCs w:val="24"/>
        </w:rPr>
        <w:t>θ</w:t>
      </w:r>
      <w:r w:rsidRPr="002E1BCC">
        <w:rPr>
          <w:sz w:val="24"/>
          <w:szCs w:val="24"/>
        </w:rPr>
        <w:t xml:space="preserve">2, </w:t>
      </w:r>
      <w:r w:rsidRPr="002E1BCC">
        <w:rPr>
          <w:sz w:val="24"/>
          <w:szCs w:val="24"/>
        </w:rPr>
        <w:t>θ</w:t>
      </w:r>
      <w:r w:rsidRPr="002E1BCC">
        <w:rPr>
          <w:sz w:val="24"/>
          <w:szCs w:val="24"/>
        </w:rPr>
        <w:t>3 are 0.480595, 0.725899 and 1.001254</w:t>
      </w:r>
      <w:r w:rsidR="00775689" w:rsidRPr="002E1BCC">
        <w:rPr>
          <w:sz w:val="24"/>
          <w:szCs w:val="24"/>
        </w:rPr>
        <w:t>.</w:t>
      </w:r>
    </w:p>
    <w:p w:rsidR="00775689" w:rsidRPr="002E1BCC" w:rsidRDefault="00775689" w:rsidP="002A3511">
      <w:pPr>
        <w:jc w:val="both"/>
        <w:rPr>
          <w:b/>
          <w:sz w:val="28"/>
          <w:szCs w:val="24"/>
        </w:rPr>
      </w:pPr>
      <w:r w:rsidRPr="002E1BCC">
        <w:rPr>
          <w:b/>
          <w:sz w:val="28"/>
          <w:szCs w:val="24"/>
        </w:rPr>
        <w:t xml:space="preserve">Observation: </w:t>
      </w:r>
    </w:p>
    <w:p w:rsidR="002A3511" w:rsidRPr="00C541EB" w:rsidRDefault="00775689" w:rsidP="002A3511">
      <w:pPr>
        <w:jc w:val="both"/>
        <w:rPr>
          <w:sz w:val="24"/>
          <w:szCs w:val="24"/>
        </w:rPr>
      </w:pPr>
      <w:r w:rsidRPr="00C541EB">
        <w:rPr>
          <w:sz w:val="24"/>
          <w:szCs w:val="24"/>
        </w:rPr>
        <w:t xml:space="preserve">The mathematical approach finds the most optimal theta value. There is no requirement of alpha and feature scaling in this approach. However, when a large amount of data of different features are involved, the mathematical </w:t>
      </w:r>
      <w:r w:rsidR="002A3511" w:rsidRPr="00C541EB">
        <w:rPr>
          <w:sz w:val="24"/>
          <w:szCs w:val="24"/>
        </w:rPr>
        <w:t xml:space="preserve">approach may </w:t>
      </w:r>
      <w:r w:rsidRPr="00C541EB">
        <w:rPr>
          <w:sz w:val="24"/>
          <w:szCs w:val="24"/>
        </w:rPr>
        <w:t>require large</w:t>
      </w:r>
      <w:r w:rsidR="002A3511" w:rsidRPr="00C541EB">
        <w:rPr>
          <w:sz w:val="24"/>
          <w:szCs w:val="24"/>
        </w:rPr>
        <w:t xml:space="preserve"> computing time and becomes slower.</w:t>
      </w:r>
    </w:p>
    <w:p w:rsidR="00775689" w:rsidRDefault="002A3511" w:rsidP="002A3511">
      <w:pPr>
        <w:jc w:val="both"/>
        <w:rPr>
          <w:sz w:val="24"/>
          <w:szCs w:val="24"/>
        </w:rPr>
      </w:pPr>
      <w:r w:rsidRPr="00C541EB">
        <w:rPr>
          <w:sz w:val="24"/>
          <w:szCs w:val="24"/>
        </w:rPr>
        <w:t xml:space="preserve"> </w:t>
      </w:r>
      <w:r w:rsidR="00775689" w:rsidRPr="00C541EB">
        <w:rPr>
          <w:sz w:val="24"/>
          <w:szCs w:val="24"/>
        </w:rPr>
        <w:t xml:space="preserve"> </w:t>
      </w:r>
    </w:p>
    <w:p w:rsidR="00C541EB" w:rsidRPr="00C541EB" w:rsidRDefault="00C541EB" w:rsidP="002A3511">
      <w:pPr>
        <w:jc w:val="both"/>
        <w:rPr>
          <w:sz w:val="24"/>
          <w:szCs w:val="24"/>
        </w:rPr>
      </w:pPr>
    </w:p>
    <w:p w:rsidR="00444615" w:rsidRPr="00C541EB" w:rsidRDefault="002A3511" w:rsidP="00444615">
      <w:pPr>
        <w:pStyle w:val="ListParagraph"/>
        <w:numPr>
          <w:ilvl w:val="0"/>
          <w:numId w:val="4"/>
        </w:numPr>
        <w:jc w:val="both"/>
        <w:rPr>
          <w:b/>
          <w:sz w:val="32"/>
          <w:szCs w:val="24"/>
        </w:rPr>
      </w:pPr>
      <w:r w:rsidRPr="00C541EB">
        <w:rPr>
          <w:b/>
          <w:sz w:val="32"/>
          <w:szCs w:val="24"/>
        </w:rPr>
        <w:t>Polynomial regression</w:t>
      </w:r>
    </w:p>
    <w:p w:rsidR="00444615" w:rsidRPr="00C541EB" w:rsidRDefault="00444615" w:rsidP="00444615">
      <w:pPr>
        <w:pStyle w:val="ListParagraph"/>
        <w:jc w:val="both"/>
        <w:rPr>
          <w:b/>
          <w:sz w:val="24"/>
          <w:szCs w:val="24"/>
        </w:rPr>
      </w:pPr>
    </w:p>
    <w:p w:rsidR="002A3511" w:rsidRPr="00C541EB" w:rsidRDefault="002A3511" w:rsidP="002A3511">
      <w:pPr>
        <w:pStyle w:val="ListParagraph"/>
        <w:numPr>
          <w:ilvl w:val="0"/>
          <w:numId w:val="6"/>
        </w:numPr>
        <w:jc w:val="both"/>
        <w:rPr>
          <w:sz w:val="24"/>
          <w:szCs w:val="24"/>
        </w:rPr>
      </w:pPr>
      <w:r w:rsidRPr="00C541EB">
        <w:rPr>
          <w:color w:val="000000"/>
          <w:sz w:val="24"/>
          <w:szCs w:val="24"/>
        </w:rPr>
        <w:t>Model Y3 as a quadratic function of X1. Use regression to learn the model parameters.</w:t>
      </w:r>
    </w:p>
    <w:p w:rsidR="002A3511" w:rsidRPr="00C541EB" w:rsidRDefault="00F720FA" w:rsidP="002A3511">
      <w:pPr>
        <w:pStyle w:val="ListParagraph"/>
        <w:jc w:val="both"/>
        <w:rPr>
          <w:sz w:val="24"/>
          <w:szCs w:val="24"/>
        </w:rPr>
      </w:pPr>
      <w:r w:rsidRPr="00C541EB">
        <w:rPr>
          <w:sz w:val="24"/>
          <w:szCs w:val="24"/>
        </w:rPr>
        <w:t xml:space="preserve">Using Multiple regression </w:t>
      </w:r>
    </w:p>
    <w:p w:rsidR="002A3511" w:rsidRPr="00C541EB" w:rsidRDefault="002A3511" w:rsidP="002A3511">
      <w:pPr>
        <w:pStyle w:val="ListParagraph"/>
        <w:jc w:val="both"/>
        <w:rPr>
          <w:sz w:val="24"/>
          <w:szCs w:val="24"/>
        </w:rPr>
      </w:pPr>
      <w:r w:rsidRPr="00C541EB">
        <w:rPr>
          <w:sz w:val="24"/>
          <w:szCs w:val="24"/>
        </w:rPr>
        <w:t>Y</w:t>
      </w:r>
      <w:r w:rsidR="003C320F" w:rsidRPr="00C541EB">
        <w:rPr>
          <w:sz w:val="24"/>
          <w:szCs w:val="24"/>
          <w:vertAlign w:val="subscript"/>
        </w:rPr>
        <w:t>3</w:t>
      </w:r>
      <w:r w:rsidRPr="00C541EB">
        <w:rPr>
          <w:sz w:val="24"/>
          <w:szCs w:val="24"/>
        </w:rPr>
        <w:t xml:space="preserve"> = </w:t>
      </w:r>
      <w:r w:rsidRPr="00C541EB">
        <w:rPr>
          <w:sz w:val="24"/>
          <w:szCs w:val="24"/>
        </w:rPr>
        <w:t>θ</w:t>
      </w:r>
      <w:r w:rsidRPr="00C541EB">
        <w:rPr>
          <w:sz w:val="24"/>
          <w:szCs w:val="24"/>
          <w:vertAlign w:val="subscript"/>
        </w:rPr>
        <w:t>1</w:t>
      </w:r>
      <w:r w:rsidRPr="00C541EB">
        <w:rPr>
          <w:sz w:val="24"/>
          <w:szCs w:val="24"/>
        </w:rPr>
        <w:t xml:space="preserve"> + </w:t>
      </w:r>
      <w:r w:rsidRPr="00C541EB">
        <w:rPr>
          <w:sz w:val="24"/>
          <w:szCs w:val="24"/>
        </w:rPr>
        <w:t>θ</w:t>
      </w:r>
      <w:r w:rsidRPr="00C541EB">
        <w:rPr>
          <w:sz w:val="24"/>
          <w:szCs w:val="24"/>
          <w:vertAlign w:val="subscript"/>
        </w:rPr>
        <w:t>2</w:t>
      </w:r>
      <w:r w:rsidRPr="00C541EB">
        <w:rPr>
          <w:sz w:val="24"/>
          <w:szCs w:val="24"/>
        </w:rPr>
        <w:t>X</w:t>
      </w:r>
      <w:r w:rsidR="00892ACE">
        <w:rPr>
          <w:sz w:val="24"/>
          <w:szCs w:val="24"/>
        </w:rPr>
        <w:t>(scaled)</w:t>
      </w:r>
      <w:r w:rsidRPr="00C541EB">
        <w:rPr>
          <w:sz w:val="24"/>
          <w:szCs w:val="24"/>
        </w:rPr>
        <w:t xml:space="preserve"> + </w:t>
      </w:r>
      <w:r w:rsidRPr="00C541EB">
        <w:rPr>
          <w:sz w:val="24"/>
          <w:szCs w:val="24"/>
        </w:rPr>
        <w:t>θ</w:t>
      </w:r>
      <w:r w:rsidRPr="00C541EB">
        <w:rPr>
          <w:sz w:val="24"/>
          <w:szCs w:val="24"/>
          <w:vertAlign w:val="subscript"/>
        </w:rPr>
        <w:t>3</w:t>
      </w:r>
      <w:r w:rsidRPr="00C541EB">
        <w:rPr>
          <w:sz w:val="24"/>
          <w:szCs w:val="24"/>
        </w:rPr>
        <w:t>X</w:t>
      </w:r>
      <w:r w:rsidRPr="00C541EB">
        <w:rPr>
          <w:sz w:val="24"/>
          <w:szCs w:val="24"/>
          <w:vertAlign w:val="superscript"/>
        </w:rPr>
        <w:t>2</w:t>
      </w:r>
      <w:r w:rsidRPr="00C541EB">
        <w:rPr>
          <w:sz w:val="24"/>
          <w:szCs w:val="24"/>
        </w:rPr>
        <w:t xml:space="preserve"> </w:t>
      </w:r>
      <w:r w:rsidR="005769B5" w:rsidRPr="00C541EB">
        <w:rPr>
          <w:sz w:val="24"/>
          <w:szCs w:val="24"/>
        </w:rPr>
        <w:t>(scaled)</w:t>
      </w:r>
      <w:r w:rsidR="00F720FA" w:rsidRPr="00C541EB">
        <w:rPr>
          <w:sz w:val="24"/>
          <w:szCs w:val="24"/>
        </w:rPr>
        <w:t>.</w:t>
      </w:r>
    </w:p>
    <w:p w:rsidR="00F119EC" w:rsidRPr="00C541EB" w:rsidRDefault="00F119EC" w:rsidP="002A3511">
      <w:pPr>
        <w:pStyle w:val="ListParagraph"/>
        <w:jc w:val="both"/>
        <w:rPr>
          <w:sz w:val="24"/>
          <w:szCs w:val="24"/>
        </w:rPr>
      </w:pPr>
      <w:r w:rsidRPr="00C541EB">
        <w:rPr>
          <w:sz w:val="24"/>
          <w:szCs w:val="24"/>
        </w:rPr>
        <w:t>Alpha value = 0.1</w:t>
      </w:r>
    </w:p>
    <w:p w:rsidR="00444615" w:rsidRPr="00C541EB" w:rsidRDefault="0005031F" w:rsidP="00444615">
      <w:pPr>
        <w:pStyle w:val="ListParagraph"/>
        <w:jc w:val="both"/>
        <w:rPr>
          <w:sz w:val="24"/>
          <w:szCs w:val="24"/>
        </w:rPr>
      </w:pPr>
      <w:r w:rsidRPr="00C541EB">
        <w:rPr>
          <w:sz w:val="24"/>
          <w:szCs w:val="24"/>
        </w:rPr>
        <w:t xml:space="preserve">The theta values are θ1, θ2, θ3 </w:t>
      </w:r>
      <w:r w:rsidRPr="00C541EB">
        <w:rPr>
          <w:sz w:val="24"/>
          <w:szCs w:val="24"/>
        </w:rPr>
        <w:t xml:space="preserve">are </w:t>
      </w:r>
      <w:r w:rsidR="0086077C">
        <w:rPr>
          <w:sz w:val="24"/>
          <w:szCs w:val="24"/>
        </w:rPr>
        <w:t xml:space="preserve">17.823955, 5.586512 and </w:t>
      </w:r>
      <w:bookmarkStart w:id="0" w:name="_GoBack"/>
      <w:bookmarkEnd w:id="0"/>
      <w:r w:rsidR="0086077C" w:rsidRPr="0086077C">
        <w:rPr>
          <w:sz w:val="24"/>
          <w:szCs w:val="24"/>
        </w:rPr>
        <w:t xml:space="preserve">5.586512 </w:t>
      </w:r>
      <w:r w:rsidR="00F119EC" w:rsidRPr="00C541EB">
        <w:rPr>
          <w:sz w:val="24"/>
          <w:szCs w:val="24"/>
        </w:rPr>
        <w:t>for scaling X</w:t>
      </w:r>
      <w:r w:rsidR="00F119EC" w:rsidRPr="00C541EB">
        <w:rPr>
          <w:sz w:val="24"/>
          <w:szCs w:val="24"/>
          <w:vertAlign w:val="superscript"/>
        </w:rPr>
        <w:t xml:space="preserve"> </w:t>
      </w:r>
      <w:r w:rsidR="00F119EC" w:rsidRPr="00C541EB">
        <w:rPr>
          <w:sz w:val="24"/>
          <w:szCs w:val="24"/>
        </w:rPr>
        <w:t xml:space="preserve">values. </w:t>
      </w:r>
    </w:p>
    <w:p w:rsidR="00444615" w:rsidRPr="00C541EB" w:rsidRDefault="00444615" w:rsidP="002A3511">
      <w:pPr>
        <w:pStyle w:val="ListParagraph"/>
        <w:jc w:val="both"/>
        <w:rPr>
          <w:sz w:val="24"/>
          <w:szCs w:val="24"/>
        </w:rPr>
      </w:pPr>
    </w:p>
    <w:p w:rsidR="00F119EC" w:rsidRPr="00C541EB" w:rsidRDefault="00F119EC" w:rsidP="002A3511">
      <w:pPr>
        <w:pStyle w:val="ListParagraph"/>
        <w:jc w:val="both"/>
        <w:rPr>
          <w:sz w:val="24"/>
          <w:szCs w:val="24"/>
        </w:rPr>
      </w:pPr>
      <w:r w:rsidRPr="00C541EB">
        <w:rPr>
          <w:noProof/>
          <w:sz w:val="24"/>
          <w:szCs w:val="24"/>
        </w:rPr>
        <w:drawing>
          <wp:inline distT="0" distB="0" distL="0" distR="0" wp14:anchorId="3E5AF610" wp14:editId="58247795">
            <wp:extent cx="4610100" cy="3905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3905250"/>
                    </a:xfrm>
                    <a:prstGeom prst="rect">
                      <a:avLst/>
                    </a:prstGeom>
                  </pic:spPr>
                </pic:pic>
              </a:graphicData>
            </a:graphic>
          </wp:inline>
        </w:drawing>
      </w:r>
    </w:p>
    <w:p w:rsidR="00F119EC" w:rsidRPr="00C541EB" w:rsidRDefault="00F119EC" w:rsidP="002A3511">
      <w:pPr>
        <w:pStyle w:val="ListParagraph"/>
        <w:jc w:val="both"/>
        <w:rPr>
          <w:sz w:val="24"/>
          <w:szCs w:val="24"/>
        </w:rPr>
      </w:pPr>
      <w:r w:rsidRPr="00C541EB">
        <w:rPr>
          <w:color w:val="000000"/>
          <w:sz w:val="24"/>
          <w:szCs w:val="24"/>
        </w:rPr>
        <w:t xml:space="preserve">         </w:t>
      </w:r>
      <w:r w:rsidRPr="00C541EB">
        <w:rPr>
          <w:color w:val="000000"/>
          <w:sz w:val="24"/>
          <w:szCs w:val="24"/>
        </w:rPr>
        <w:t xml:space="preserve">Fig </w:t>
      </w:r>
      <w:r w:rsidRPr="00C541EB">
        <w:rPr>
          <w:color w:val="000000"/>
          <w:sz w:val="24"/>
          <w:szCs w:val="24"/>
        </w:rPr>
        <w:t>10</w:t>
      </w:r>
      <w:r w:rsidRPr="00C541EB">
        <w:rPr>
          <w:color w:val="000000"/>
          <w:sz w:val="24"/>
          <w:szCs w:val="24"/>
        </w:rPr>
        <w:t xml:space="preserve">: Plot of the “J” learning values for alpha </w:t>
      </w:r>
      <w:r w:rsidRPr="00C541EB">
        <w:rPr>
          <w:color w:val="000000"/>
          <w:sz w:val="24"/>
          <w:szCs w:val="24"/>
        </w:rPr>
        <w:t>0.</w:t>
      </w:r>
      <w:r w:rsidRPr="00C541EB">
        <w:rPr>
          <w:color w:val="000000"/>
          <w:sz w:val="24"/>
          <w:szCs w:val="24"/>
        </w:rPr>
        <w:t>1 with scaling</w:t>
      </w:r>
    </w:p>
    <w:p w:rsidR="00F119EC" w:rsidRPr="00C541EB" w:rsidRDefault="00F119EC" w:rsidP="002A3511">
      <w:pPr>
        <w:pStyle w:val="ListParagraph"/>
        <w:jc w:val="both"/>
        <w:rPr>
          <w:sz w:val="24"/>
          <w:szCs w:val="24"/>
        </w:rPr>
      </w:pPr>
      <w:r w:rsidRPr="00C541EB">
        <w:rPr>
          <w:noProof/>
          <w:sz w:val="24"/>
          <w:szCs w:val="24"/>
        </w:rPr>
        <w:lastRenderedPageBreak/>
        <w:drawing>
          <wp:inline distT="0" distB="0" distL="0" distR="0" wp14:anchorId="29462C19" wp14:editId="502E8C4B">
            <wp:extent cx="4733925" cy="3876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925" cy="3876675"/>
                    </a:xfrm>
                    <a:prstGeom prst="rect">
                      <a:avLst/>
                    </a:prstGeom>
                  </pic:spPr>
                </pic:pic>
              </a:graphicData>
            </a:graphic>
          </wp:inline>
        </w:drawing>
      </w:r>
      <w:r w:rsidRPr="00C541EB">
        <w:rPr>
          <w:noProof/>
          <w:sz w:val="24"/>
          <w:szCs w:val="24"/>
        </w:rPr>
        <w:t xml:space="preserve"> </w:t>
      </w:r>
    </w:p>
    <w:p w:rsidR="00F119EC" w:rsidRPr="002E1BCC" w:rsidRDefault="00F119EC" w:rsidP="002E1BCC">
      <w:pPr>
        <w:jc w:val="both"/>
        <w:rPr>
          <w:sz w:val="24"/>
          <w:szCs w:val="24"/>
        </w:rPr>
      </w:pPr>
      <w:r w:rsidRPr="002E1BCC">
        <w:rPr>
          <w:color w:val="000000"/>
          <w:sz w:val="24"/>
          <w:szCs w:val="24"/>
        </w:rPr>
        <w:t xml:space="preserve">Fig </w:t>
      </w:r>
      <w:r w:rsidRPr="002E1BCC">
        <w:rPr>
          <w:color w:val="000000"/>
          <w:sz w:val="24"/>
          <w:szCs w:val="24"/>
        </w:rPr>
        <w:t>12</w:t>
      </w:r>
      <w:r w:rsidRPr="002E1BCC">
        <w:rPr>
          <w:color w:val="000000"/>
          <w:sz w:val="24"/>
          <w:szCs w:val="24"/>
        </w:rPr>
        <w:t xml:space="preserve">: Plot of the </w:t>
      </w:r>
      <w:r w:rsidRPr="002E1BCC">
        <w:rPr>
          <w:color w:val="000000"/>
          <w:sz w:val="24"/>
          <w:szCs w:val="24"/>
        </w:rPr>
        <w:t xml:space="preserve">Polynomial </w:t>
      </w:r>
      <w:r w:rsidRPr="002E1BCC">
        <w:rPr>
          <w:color w:val="000000"/>
          <w:sz w:val="24"/>
          <w:szCs w:val="24"/>
        </w:rPr>
        <w:t xml:space="preserve">regression model </w:t>
      </w:r>
      <w:proofErr w:type="spellStart"/>
      <w:r w:rsidRPr="002E1BCC">
        <w:rPr>
          <w:color w:val="000000"/>
          <w:sz w:val="24"/>
          <w:szCs w:val="24"/>
        </w:rPr>
        <w:t>vrs</w:t>
      </w:r>
      <w:proofErr w:type="spellEnd"/>
      <w:r w:rsidRPr="002E1BCC">
        <w:rPr>
          <w:color w:val="000000"/>
          <w:sz w:val="24"/>
          <w:szCs w:val="24"/>
        </w:rPr>
        <w:t xml:space="preserve"> Actual Data set for alpha 0. 1 with scaling</w:t>
      </w:r>
    </w:p>
    <w:p w:rsidR="00444615" w:rsidRPr="002E1BCC" w:rsidRDefault="00444615" w:rsidP="00444615">
      <w:pPr>
        <w:jc w:val="both"/>
        <w:rPr>
          <w:b/>
          <w:sz w:val="28"/>
          <w:szCs w:val="24"/>
        </w:rPr>
      </w:pPr>
      <w:r w:rsidRPr="002E1BCC">
        <w:rPr>
          <w:b/>
          <w:sz w:val="28"/>
          <w:szCs w:val="24"/>
        </w:rPr>
        <w:t xml:space="preserve">Observation: </w:t>
      </w:r>
    </w:p>
    <w:p w:rsidR="00F119EC" w:rsidRDefault="00444615" w:rsidP="00C541EB">
      <w:pPr>
        <w:jc w:val="both"/>
        <w:rPr>
          <w:sz w:val="24"/>
          <w:szCs w:val="24"/>
        </w:rPr>
      </w:pPr>
      <w:r w:rsidRPr="00C541EB">
        <w:rPr>
          <w:sz w:val="24"/>
          <w:szCs w:val="24"/>
        </w:rPr>
        <w:t>Polynomial regression can be reduced to linear regression in a high dimensional feature space.</w:t>
      </w:r>
    </w:p>
    <w:p w:rsidR="006559E8" w:rsidRPr="00C541EB" w:rsidRDefault="006559E8" w:rsidP="00C541EB">
      <w:pPr>
        <w:jc w:val="both"/>
        <w:rPr>
          <w:sz w:val="24"/>
          <w:szCs w:val="24"/>
        </w:rPr>
      </w:pPr>
      <w:r>
        <w:rPr>
          <w:sz w:val="24"/>
          <w:szCs w:val="24"/>
        </w:rPr>
        <w:t>From Fig 12. The obtained Model does not completely connect all the data set in the graph. Hence the obtained result is not completely optimal</w:t>
      </w:r>
      <w:r w:rsidR="00DE6FAD">
        <w:rPr>
          <w:sz w:val="24"/>
          <w:szCs w:val="24"/>
        </w:rPr>
        <w:t xml:space="preserve"> to all values of X</w:t>
      </w:r>
      <w:r>
        <w:rPr>
          <w:sz w:val="24"/>
          <w:szCs w:val="24"/>
        </w:rPr>
        <w:t xml:space="preserve">. There might be large </w:t>
      </w:r>
      <w:r w:rsidR="00DE6FAD">
        <w:rPr>
          <w:sz w:val="24"/>
          <w:szCs w:val="24"/>
        </w:rPr>
        <w:t xml:space="preserve">differences for particular value of X.  For example, for x1= 2 the obtained </w:t>
      </w:r>
      <w:proofErr w:type="spellStart"/>
      <w:r w:rsidR="00DE6FAD">
        <w:rPr>
          <w:sz w:val="24"/>
          <w:szCs w:val="24"/>
        </w:rPr>
        <w:t>y</w:t>
      </w:r>
      <w:proofErr w:type="spellEnd"/>
      <w:r w:rsidR="00DE6FAD">
        <w:rPr>
          <w:sz w:val="24"/>
          <w:szCs w:val="24"/>
        </w:rPr>
        <w:t xml:space="preserve"> value is 1.6. but the actual y value is 4.1. </w:t>
      </w:r>
    </w:p>
    <w:p w:rsidR="00444615" w:rsidRPr="00C541EB" w:rsidRDefault="00444615" w:rsidP="002A3511">
      <w:pPr>
        <w:pStyle w:val="ListParagraph"/>
        <w:jc w:val="both"/>
        <w:rPr>
          <w:sz w:val="24"/>
          <w:szCs w:val="24"/>
        </w:rPr>
      </w:pPr>
    </w:p>
    <w:p w:rsidR="00444615" w:rsidRPr="002E1BCC" w:rsidRDefault="00444615" w:rsidP="00444615">
      <w:pPr>
        <w:jc w:val="both"/>
        <w:rPr>
          <w:b/>
          <w:sz w:val="32"/>
          <w:szCs w:val="24"/>
        </w:rPr>
      </w:pPr>
      <w:r w:rsidRPr="002E1BCC">
        <w:rPr>
          <w:b/>
          <w:sz w:val="32"/>
          <w:szCs w:val="24"/>
        </w:rPr>
        <w:t>Conclusion:</w:t>
      </w:r>
    </w:p>
    <w:p w:rsidR="00444615" w:rsidRPr="00C541EB" w:rsidRDefault="00444615" w:rsidP="00444615">
      <w:pPr>
        <w:jc w:val="both"/>
        <w:rPr>
          <w:sz w:val="24"/>
          <w:szCs w:val="24"/>
        </w:rPr>
      </w:pPr>
      <w:r w:rsidRPr="00C541EB">
        <w:rPr>
          <w:sz w:val="24"/>
          <w:szCs w:val="24"/>
        </w:rPr>
        <w:t xml:space="preserve">The alpha value has to be chosen carefully. If alpha value is less it might take very large number of iterations to get the global minima of J value for the </w:t>
      </w:r>
      <m:oMath>
        <m:r>
          <w:rPr>
            <w:rFonts w:ascii="Cambria Math" w:hAnsi="Cambria Math"/>
            <w:sz w:val="24"/>
            <w:szCs w:val="24"/>
          </w:rPr>
          <m:t>θ values</m:t>
        </m:r>
      </m:oMath>
      <w:r w:rsidRPr="00C541EB">
        <w:rPr>
          <w:sz w:val="24"/>
          <w:szCs w:val="24"/>
        </w:rPr>
        <w:t xml:space="preserve">. </w:t>
      </w:r>
      <w:r w:rsidR="00C541EB" w:rsidRPr="00C541EB">
        <w:rPr>
          <w:sz w:val="24"/>
          <w:szCs w:val="24"/>
        </w:rPr>
        <w:t xml:space="preserve">If alpha value is large, cost value diverges, the gradient descent will never reach converging point of J. </w:t>
      </w:r>
      <w:r w:rsidRPr="00C541EB">
        <w:rPr>
          <w:sz w:val="24"/>
          <w:szCs w:val="24"/>
        </w:rPr>
        <w:t xml:space="preserve">Choosing the  </w:t>
      </w:r>
      <m:oMath>
        <m:r>
          <w:rPr>
            <w:rFonts w:ascii="Cambria Math" w:hAnsi="Cambria Math"/>
            <w:sz w:val="24"/>
            <w:szCs w:val="24"/>
          </w:rPr>
          <m:t>θ values</m:t>
        </m:r>
      </m:oMath>
      <w:r w:rsidRPr="00C541EB">
        <w:rPr>
          <w:rFonts w:eastAsiaTheme="minorEastAsia"/>
          <w:sz w:val="24"/>
          <w:szCs w:val="24"/>
        </w:rPr>
        <w:t xml:space="preserve"> </w:t>
      </w:r>
      <w:r w:rsidR="00C541EB" w:rsidRPr="00C541EB">
        <w:rPr>
          <w:rFonts w:eastAsiaTheme="minorEastAsia"/>
          <w:sz w:val="24"/>
          <w:szCs w:val="24"/>
        </w:rPr>
        <w:t xml:space="preserve">closer to local minima </w:t>
      </w:r>
      <w:r w:rsidRPr="00C541EB">
        <w:rPr>
          <w:rFonts w:eastAsiaTheme="minorEastAsia"/>
          <w:sz w:val="24"/>
          <w:szCs w:val="24"/>
        </w:rPr>
        <w:t>sometimes</w:t>
      </w:r>
      <w:r w:rsidRPr="00C541EB">
        <w:rPr>
          <w:sz w:val="24"/>
          <w:szCs w:val="24"/>
        </w:rPr>
        <w:t xml:space="preserve"> may result in</w:t>
      </w:r>
      <w:r w:rsidR="00C541EB" w:rsidRPr="00C541EB">
        <w:rPr>
          <w:sz w:val="24"/>
          <w:szCs w:val="24"/>
        </w:rPr>
        <w:t xml:space="preserve"> mapping to the local minima J values. The </w:t>
      </w:r>
      <m:oMath>
        <m:r>
          <w:rPr>
            <w:rFonts w:ascii="Cambria Math" w:hAnsi="Cambria Math"/>
            <w:sz w:val="24"/>
            <w:szCs w:val="24"/>
          </w:rPr>
          <m:t>θ</m:t>
        </m:r>
      </m:oMath>
      <w:r w:rsidR="00C541EB" w:rsidRPr="00C541EB">
        <w:rPr>
          <w:rFonts w:eastAsiaTheme="minorEastAsia"/>
          <w:sz w:val="24"/>
          <w:szCs w:val="24"/>
        </w:rPr>
        <w:t xml:space="preserve"> value found in this case is not completely optimal, as there exists a global minima also. Hence it’s better to try with different </w:t>
      </w:r>
      <m:oMath>
        <m:r>
          <w:rPr>
            <w:rFonts w:ascii="Cambria Math" w:hAnsi="Cambria Math"/>
            <w:sz w:val="24"/>
            <w:szCs w:val="24"/>
          </w:rPr>
          <m:t>θ</m:t>
        </m:r>
      </m:oMath>
      <w:r w:rsidR="00C541EB" w:rsidRPr="00C541EB">
        <w:rPr>
          <w:rFonts w:eastAsiaTheme="minorEastAsia"/>
          <w:sz w:val="24"/>
          <w:szCs w:val="24"/>
        </w:rPr>
        <w:t xml:space="preserve"> values. </w:t>
      </w:r>
    </w:p>
    <w:p w:rsidR="00EA2D6E" w:rsidRPr="00C541EB" w:rsidRDefault="00EA2D6E" w:rsidP="002A3511">
      <w:pPr>
        <w:pStyle w:val="ListParagraph"/>
        <w:jc w:val="both"/>
        <w:rPr>
          <w:sz w:val="24"/>
          <w:szCs w:val="24"/>
        </w:rPr>
      </w:pPr>
    </w:p>
    <w:p w:rsidR="00EA2D6E" w:rsidRPr="00C541EB" w:rsidRDefault="00EA2D6E" w:rsidP="002A3511">
      <w:pPr>
        <w:pStyle w:val="ListParagraph"/>
        <w:jc w:val="both"/>
        <w:rPr>
          <w:sz w:val="24"/>
          <w:szCs w:val="24"/>
        </w:rPr>
      </w:pPr>
    </w:p>
    <w:p w:rsidR="00F720FA" w:rsidRPr="00C541EB" w:rsidRDefault="00F720FA" w:rsidP="002A3511">
      <w:pPr>
        <w:pStyle w:val="ListParagraph"/>
        <w:jc w:val="both"/>
        <w:rPr>
          <w:sz w:val="24"/>
          <w:szCs w:val="24"/>
        </w:rPr>
      </w:pPr>
    </w:p>
    <w:p w:rsidR="003C320F" w:rsidRPr="00C541EB" w:rsidRDefault="003C320F" w:rsidP="002A3511">
      <w:pPr>
        <w:pStyle w:val="ListParagraph"/>
        <w:jc w:val="both"/>
        <w:rPr>
          <w:sz w:val="24"/>
          <w:szCs w:val="24"/>
        </w:rPr>
      </w:pPr>
    </w:p>
    <w:p w:rsidR="00775689" w:rsidRPr="00C541EB" w:rsidRDefault="00775689" w:rsidP="003A0551">
      <w:pPr>
        <w:pStyle w:val="ListParagraph"/>
        <w:ind w:left="432"/>
        <w:jc w:val="both"/>
        <w:rPr>
          <w:sz w:val="24"/>
          <w:szCs w:val="24"/>
        </w:rPr>
      </w:pPr>
    </w:p>
    <w:p w:rsidR="003A0551" w:rsidRPr="00C541EB" w:rsidRDefault="003A0551" w:rsidP="00082E55">
      <w:pPr>
        <w:jc w:val="both"/>
        <w:rPr>
          <w:sz w:val="24"/>
          <w:szCs w:val="24"/>
        </w:rPr>
      </w:pPr>
    </w:p>
    <w:p w:rsidR="003A0551" w:rsidRPr="00C541EB" w:rsidRDefault="003A0551" w:rsidP="00082E55">
      <w:pPr>
        <w:jc w:val="both"/>
        <w:rPr>
          <w:sz w:val="24"/>
          <w:szCs w:val="24"/>
        </w:rPr>
      </w:pPr>
    </w:p>
    <w:p w:rsidR="003A0551" w:rsidRPr="00C541EB" w:rsidRDefault="003A0551" w:rsidP="00082E55">
      <w:pPr>
        <w:jc w:val="both"/>
        <w:rPr>
          <w:sz w:val="24"/>
          <w:szCs w:val="24"/>
        </w:rPr>
      </w:pPr>
    </w:p>
    <w:p w:rsidR="003A0551" w:rsidRPr="00C541EB" w:rsidRDefault="003A0551" w:rsidP="00082E55">
      <w:pPr>
        <w:jc w:val="both"/>
        <w:rPr>
          <w:sz w:val="24"/>
          <w:szCs w:val="24"/>
        </w:rPr>
      </w:pPr>
    </w:p>
    <w:p w:rsidR="00082E55" w:rsidRPr="00C541EB" w:rsidRDefault="00082E55" w:rsidP="00082E55">
      <w:pPr>
        <w:rPr>
          <w:sz w:val="24"/>
          <w:szCs w:val="24"/>
        </w:rPr>
      </w:pPr>
    </w:p>
    <w:p w:rsidR="001B5ADE" w:rsidRPr="00C541EB" w:rsidRDefault="001B5ADE" w:rsidP="004B1CC6">
      <w:pPr>
        <w:rPr>
          <w:sz w:val="24"/>
          <w:szCs w:val="24"/>
        </w:rPr>
      </w:pPr>
    </w:p>
    <w:p w:rsidR="001B5ADE" w:rsidRPr="00C541EB" w:rsidRDefault="001B5ADE" w:rsidP="004B1CC6">
      <w:pPr>
        <w:rPr>
          <w:sz w:val="24"/>
          <w:szCs w:val="24"/>
        </w:rPr>
      </w:pPr>
    </w:p>
    <w:p w:rsidR="001B5ADE" w:rsidRPr="00C541EB" w:rsidRDefault="001B5ADE" w:rsidP="001B5ADE">
      <w:pPr>
        <w:pStyle w:val="ListParagraph"/>
        <w:rPr>
          <w:sz w:val="24"/>
          <w:szCs w:val="24"/>
        </w:rPr>
      </w:pPr>
    </w:p>
    <w:p w:rsidR="001B5ADE" w:rsidRPr="00C541EB" w:rsidRDefault="001B5ADE" w:rsidP="001B5ADE">
      <w:pPr>
        <w:pStyle w:val="ListParagraph"/>
        <w:rPr>
          <w:sz w:val="24"/>
          <w:szCs w:val="24"/>
        </w:rPr>
      </w:pPr>
    </w:p>
    <w:p w:rsidR="001B5ADE" w:rsidRPr="00C541EB" w:rsidRDefault="001B5ADE" w:rsidP="001B5ADE">
      <w:pPr>
        <w:pStyle w:val="ListParagraph"/>
        <w:rPr>
          <w:sz w:val="24"/>
          <w:szCs w:val="24"/>
        </w:rPr>
      </w:pPr>
    </w:p>
    <w:p w:rsidR="001B5ADE" w:rsidRPr="00C541EB" w:rsidRDefault="001B5ADE" w:rsidP="001B5ADE">
      <w:pPr>
        <w:pStyle w:val="ListParagraph"/>
        <w:rPr>
          <w:sz w:val="24"/>
          <w:szCs w:val="24"/>
        </w:rPr>
      </w:pPr>
    </w:p>
    <w:p w:rsidR="0021490E" w:rsidRPr="00C541EB" w:rsidRDefault="0021490E" w:rsidP="0021490E">
      <w:pPr>
        <w:pStyle w:val="ListParagraph"/>
        <w:rPr>
          <w:sz w:val="24"/>
          <w:szCs w:val="24"/>
        </w:rPr>
      </w:pPr>
    </w:p>
    <w:p w:rsidR="001B5ADE" w:rsidRPr="00C541EB" w:rsidRDefault="001B5ADE" w:rsidP="001B5ADE">
      <w:pPr>
        <w:pStyle w:val="ListParagraph"/>
        <w:rPr>
          <w:sz w:val="24"/>
          <w:szCs w:val="24"/>
        </w:rPr>
      </w:pPr>
      <w:r w:rsidRPr="00C541EB">
        <w:rPr>
          <w:sz w:val="24"/>
          <w:szCs w:val="24"/>
        </w:rPr>
        <w:t xml:space="preserve"> </w:t>
      </w:r>
    </w:p>
    <w:sectPr w:rsidR="001B5ADE" w:rsidRPr="00C541EB" w:rsidSect="008B17CA">
      <w:headerReference w:type="default" r:id="rId22"/>
      <w:footerReference w:type="default" r:id="rId23"/>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D69" w:rsidRDefault="00EA3D69" w:rsidP="004B1CC6">
      <w:pPr>
        <w:spacing w:after="0" w:line="240" w:lineRule="auto"/>
      </w:pPr>
      <w:r>
        <w:separator/>
      </w:r>
    </w:p>
  </w:endnote>
  <w:endnote w:type="continuationSeparator" w:id="0">
    <w:p w:rsidR="00EA3D69" w:rsidRDefault="00EA3D69" w:rsidP="004B1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IDFont+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5DC" w:rsidRDefault="000065D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6077C">
      <w:rPr>
        <w:caps/>
        <w:noProof/>
        <w:color w:val="5B9BD5" w:themeColor="accent1"/>
      </w:rPr>
      <w:t>10</w:t>
    </w:r>
    <w:r>
      <w:rPr>
        <w:caps/>
        <w:noProof/>
        <w:color w:val="5B9BD5" w:themeColor="accent1"/>
      </w:rPr>
      <w:fldChar w:fldCharType="end"/>
    </w:r>
  </w:p>
  <w:p w:rsidR="000065DC" w:rsidRDefault="000065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D69" w:rsidRDefault="00EA3D69" w:rsidP="004B1CC6">
      <w:pPr>
        <w:spacing w:after="0" w:line="240" w:lineRule="auto"/>
      </w:pPr>
      <w:r>
        <w:separator/>
      </w:r>
    </w:p>
  </w:footnote>
  <w:footnote w:type="continuationSeparator" w:id="0">
    <w:p w:rsidR="00EA3D69" w:rsidRDefault="00EA3D69" w:rsidP="004B1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80A160EB1D1460F8E059FD7806F1550"/>
      </w:placeholder>
      <w:dataBinding w:prefixMappings="xmlns:ns0='http://purl.org/dc/elements/1.1/' xmlns:ns1='http://schemas.openxmlformats.org/package/2006/metadata/core-properties' " w:xpath="/ns1:coreProperties[1]/ns0:creator[1]" w:storeItemID="{6C3C8BC8-F283-45AE-878A-BAB7291924A1}"/>
      <w:text/>
    </w:sdtPr>
    <w:sdtContent>
      <w:p w:rsidR="004B1CC6" w:rsidRDefault="004B1CC6">
        <w:pPr>
          <w:pStyle w:val="Header"/>
          <w:jc w:val="right"/>
          <w:rPr>
            <w:caps/>
            <w:color w:val="44546A" w:themeColor="text2"/>
            <w:sz w:val="20"/>
            <w:szCs w:val="20"/>
          </w:rPr>
        </w:pPr>
        <w:r>
          <w:rPr>
            <w:caps/>
            <w:color w:val="44546A" w:themeColor="text2"/>
            <w:sz w:val="20"/>
            <w:szCs w:val="20"/>
          </w:rPr>
          <w:t>Poornima  Byregowda</w:t>
        </w:r>
      </w:p>
    </w:sdtContent>
  </w:sdt>
  <w:sdt>
    <w:sdtPr>
      <w:rPr>
        <w:caps/>
        <w:color w:val="44546A" w:themeColor="text2"/>
        <w:sz w:val="20"/>
        <w:szCs w:val="20"/>
      </w:rPr>
      <w:alias w:val="Date"/>
      <w:tag w:val="Date"/>
      <w:id w:val="-304078227"/>
      <w:placeholder>
        <w:docPart w:val="4BEE1ED7087E48BB93A30E90238FF76E"/>
      </w:placeholder>
      <w:dataBinding w:prefixMappings="xmlns:ns0='http://schemas.microsoft.com/office/2006/coverPageProps' " w:xpath="/ns0:CoverPageProperties[1]/ns0:PublishDate[1]" w:storeItemID="{55AF091B-3C7A-41E3-B477-F2FDAA23CFDA}"/>
      <w:date w:fullDate="2016-08-31T00:00:00Z">
        <w:dateFormat w:val="M/d/yy"/>
        <w:lid w:val="en-US"/>
        <w:storeMappedDataAs w:val="dateTime"/>
        <w:calendar w:val="gregorian"/>
      </w:date>
    </w:sdtPr>
    <w:sdtContent>
      <w:p w:rsidR="004B1CC6" w:rsidRDefault="004B1CC6">
        <w:pPr>
          <w:pStyle w:val="Header"/>
          <w:jc w:val="right"/>
          <w:rPr>
            <w:caps/>
            <w:color w:val="44546A" w:themeColor="text2"/>
            <w:sz w:val="20"/>
            <w:szCs w:val="20"/>
          </w:rPr>
        </w:pPr>
        <w:r>
          <w:rPr>
            <w:caps/>
            <w:color w:val="44546A" w:themeColor="text2"/>
            <w:sz w:val="20"/>
            <w:szCs w:val="20"/>
          </w:rPr>
          <w:t>8/31/16</w:t>
        </w:r>
      </w:p>
    </w:sdtContent>
  </w:sdt>
  <w:p w:rsidR="004B1CC6" w:rsidRPr="00CC3412" w:rsidRDefault="004B1CC6">
    <w:pPr>
      <w:pStyle w:val="Header"/>
      <w:jc w:val="center"/>
      <w:rPr>
        <w:color w:val="44546A" w:themeColor="text2"/>
        <w:szCs w:val="20"/>
      </w:rPr>
    </w:pPr>
    <w:sdt>
      <w:sdtPr>
        <w:rPr>
          <w:b/>
          <w:caps/>
          <w:color w:val="44546A" w:themeColor="text2"/>
          <w:sz w:val="32"/>
          <w:szCs w:val="20"/>
        </w:rPr>
        <w:alias w:val="Title"/>
        <w:tag w:val=""/>
        <w:id w:val="-484788024"/>
        <w:placeholder>
          <w:docPart w:val="BFE97291CD0944C986AA0DB76FD1BE9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CC3412">
          <w:rPr>
            <w:b/>
            <w:caps/>
            <w:color w:val="44546A" w:themeColor="text2"/>
            <w:sz w:val="32"/>
            <w:szCs w:val="20"/>
          </w:rPr>
          <w:t>Homework1</w:t>
        </w:r>
      </w:sdtContent>
    </w:sdt>
  </w:p>
  <w:p w:rsidR="004B1CC6" w:rsidRDefault="004B1C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09A8"/>
    <w:multiLevelType w:val="hybridMultilevel"/>
    <w:tmpl w:val="3F78578A"/>
    <w:lvl w:ilvl="0" w:tplc="D608729C">
      <w:start w:val="1"/>
      <w:numFmt w:val="decimal"/>
      <w:lvlText w:val="%1)"/>
      <w:lvlJc w:val="left"/>
      <w:pPr>
        <w:ind w:left="720" w:hanging="360"/>
      </w:pPr>
      <w:rPr>
        <w:rFonts w:ascii="CIDFont+F1" w:hAnsi="CIDFont+F1"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97DF4"/>
    <w:multiLevelType w:val="hybridMultilevel"/>
    <w:tmpl w:val="84D8E46A"/>
    <w:lvl w:ilvl="0" w:tplc="A73635F6">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15:restartNumberingAfterBreak="0">
    <w:nsid w:val="339514DA"/>
    <w:multiLevelType w:val="hybridMultilevel"/>
    <w:tmpl w:val="8A6E30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F0D4C51"/>
    <w:multiLevelType w:val="hybridMultilevel"/>
    <w:tmpl w:val="CE6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00EF3"/>
    <w:multiLevelType w:val="hybridMultilevel"/>
    <w:tmpl w:val="067AF896"/>
    <w:lvl w:ilvl="0" w:tplc="027EDB2E">
      <w:start w:val="1"/>
      <w:numFmt w:val="decimal"/>
      <w:lvlText w:val="%1)"/>
      <w:lvlJc w:val="left"/>
      <w:pPr>
        <w:ind w:left="720" w:hanging="360"/>
      </w:pPr>
      <w:rPr>
        <w:rFonts w:ascii="CIDFont+F1" w:hAnsi="CIDFont+F1"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8730C"/>
    <w:multiLevelType w:val="hybridMultilevel"/>
    <w:tmpl w:val="4B7C4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C6"/>
    <w:rsid w:val="000065DC"/>
    <w:rsid w:val="0005031F"/>
    <w:rsid w:val="00082E55"/>
    <w:rsid w:val="001B5ADE"/>
    <w:rsid w:val="0021490E"/>
    <w:rsid w:val="00267A80"/>
    <w:rsid w:val="002A3511"/>
    <w:rsid w:val="002A43B2"/>
    <w:rsid w:val="002C1CF4"/>
    <w:rsid w:val="002E1BCC"/>
    <w:rsid w:val="003A0551"/>
    <w:rsid w:val="003C320F"/>
    <w:rsid w:val="00444615"/>
    <w:rsid w:val="004656B6"/>
    <w:rsid w:val="004B1CC6"/>
    <w:rsid w:val="005769B5"/>
    <w:rsid w:val="006559E8"/>
    <w:rsid w:val="006B3C72"/>
    <w:rsid w:val="0074559F"/>
    <w:rsid w:val="00775689"/>
    <w:rsid w:val="007E26DC"/>
    <w:rsid w:val="007F59DF"/>
    <w:rsid w:val="0086077C"/>
    <w:rsid w:val="00892ACE"/>
    <w:rsid w:val="008B17CA"/>
    <w:rsid w:val="00990095"/>
    <w:rsid w:val="009E32FB"/>
    <w:rsid w:val="00A00223"/>
    <w:rsid w:val="00A16873"/>
    <w:rsid w:val="00AF394E"/>
    <w:rsid w:val="00B939A8"/>
    <w:rsid w:val="00B93FFA"/>
    <w:rsid w:val="00C541EB"/>
    <w:rsid w:val="00CA2332"/>
    <w:rsid w:val="00CC3412"/>
    <w:rsid w:val="00DE6FAD"/>
    <w:rsid w:val="00E766C9"/>
    <w:rsid w:val="00EA2D6E"/>
    <w:rsid w:val="00EA3D69"/>
    <w:rsid w:val="00F119EC"/>
    <w:rsid w:val="00F720FA"/>
    <w:rsid w:val="00FA6E0D"/>
    <w:rsid w:val="00FC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EDBE"/>
  <w15:chartTrackingRefBased/>
  <w15:docId w15:val="{F44ACA47-6648-4B3B-93E7-85352021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CC6"/>
  </w:style>
  <w:style w:type="paragraph" w:styleId="Footer">
    <w:name w:val="footer"/>
    <w:basedOn w:val="Normal"/>
    <w:link w:val="FooterChar"/>
    <w:uiPriority w:val="99"/>
    <w:unhideWhenUsed/>
    <w:rsid w:val="004B1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CC6"/>
  </w:style>
  <w:style w:type="character" w:styleId="PlaceholderText">
    <w:name w:val="Placeholder Text"/>
    <w:basedOn w:val="DefaultParagraphFont"/>
    <w:uiPriority w:val="99"/>
    <w:semiHidden/>
    <w:rsid w:val="004B1CC6"/>
    <w:rPr>
      <w:color w:val="808080"/>
    </w:rPr>
  </w:style>
  <w:style w:type="paragraph" w:styleId="ListParagraph">
    <w:name w:val="List Paragraph"/>
    <w:basedOn w:val="Normal"/>
    <w:uiPriority w:val="34"/>
    <w:qFormat/>
    <w:rsid w:val="004B1CC6"/>
    <w:pPr>
      <w:ind w:left="720"/>
      <w:contextualSpacing/>
    </w:pPr>
  </w:style>
  <w:style w:type="character" w:styleId="Hyperlink">
    <w:name w:val="Hyperlink"/>
    <w:basedOn w:val="DefaultParagraphFont"/>
    <w:uiPriority w:val="99"/>
    <w:semiHidden/>
    <w:unhideWhenUsed/>
    <w:rsid w:val="002A4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0A160EB1D1460F8E059FD7806F1550"/>
        <w:category>
          <w:name w:val="General"/>
          <w:gallery w:val="placeholder"/>
        </w:category>
        <w:types>
          <w:type w:val="bbPlcHdr"/>
        </w:types>
        <w:behaviors>
          <w:behavior w:val="content"/>
        </w:behaviors>
        <w:guid w:val="{554E77C1-E441-4979-9C56-6073E7590A3D}"/>
      </w:docPartPr>
      <w:docPartBody>
        <w:p w:rsidR="00000000" w:rsidRDefault="001607BB" w:rsidP="001607BB">
          <w:pPr>
            <w:pStyle w:val="D80A160EB1D1460F8E059FD7806F1550"/>
          </w:pPr>
          <w:r>
            <w:rPr>
              <w:rStyle w:val="PlaceholderText"/>
            </w:rPr>
            <w:t>[Author name]</w:t>
          </w:r>
        </w:p>
      </w:docPartBody>
    </w:docPart>
    <w:docPart>
      <w:docPartPr>
        <w:name w:val="4BEE1ED7087E48BB93A30E90238FF76E"/>
        <w:category>
          <w:name w:val="General"/>
          <w:gallery w:val="placeholder"/>
        </w:category>
        <w:types>
          <w:type w:val="bbPlcHdr"/>
        </w:types>
        <w:behaviors>
          <w:behavior w:val="content"/>
        </w:behaviors>
        <w:guid w:val="{B9B153C8-05C6-4E56-B14B-A64D82E0A8BC}"/>
      </w:docPartPr>
      <w:docPartBody>
        <w:p w:rsidR="00000000" w:rsidRDefault="001607BB" w:rsidP="001607BB">
          <w:pPr>
            <w:pStyle w:val="4BEE1ED7087E48BB93A30E90238FF76E"/>
          </w:pPr>
          <w:r>
            <w:rPr>
              <w:rStyle w:val="PlaceholderText"/>
            </w:rPr>
            <w:t>[Date]</w:t>
          </w:r>
        </w:p>
      </w:docPartBody>
    </w:docPart>
    <w:docPart>
      <w:docPartPr>
        <w:name w:val="BFE97291CD0944C986AA0DB76FD1BE9C"/>
        <w:category>
          <w:name w:val="General"/>
          <w:gallery w:val="placeholder"/>
        </w:category>
        <w:types>
          <w:type w:val="bbPlcHdr"/>
        </w:types>
        <w:behaviors>
          <w:behavior w:val="content"/>
        </w:behaviors>
        <w:guid w:val="{E6F7B14C-D218-46FB-8C21-D28569F805D6}"/>
      </w:docPartPr>
      <w:docPartBody>
        <w:p w:rsidR="00000000" w:rsidRDefault="001607BB" w:rsidP="001607BB">
          <w:pPr>
            <w:pStyle w:val="BFE97291CD0944C986AA0DB76FD1BE9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IDFont+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BB"/>
    <w:rsid w:val="000B5394"/>
    <w:rsid w:val="0016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7BB"/>
    <w:rPr>
      <w:color w:val="808080"/>
    </w:rPr>
  </w:style>
  <w:style w:type="paragraph" w:customStyle="1" w:styleId="D80A160EB1D1460F8E059FD7806F1550">
    <w:name w:val="D80A160EB1D1460F8E059FD7806F1550"/>
    <w:rsid w:val="001607BB"/>
  </w:style>
  <w:style w:type="paragraph" w:customStyle="1" w:styleId="4BEE1ED7087E48BB93A30E90238FF76E">
    <w:name w:val="4BEE1ED7087E48BB93A30E90238FF76E"/>
    <w:rsid w:val="001607BB"/>
  </w:style>
  <w:style w:type="paragraph" w:customStyle="1" w:styleId="BFE97291CD0944C986AA0DB76FD1BE9C">
    <w:name w:val="BFE97291CD0944C986AA0DB76FD1BE9C"/>
    <w:rsid w:val="001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AFAE5-311C-488F-B5A5-81D7E274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Homework1</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subject/>
  <dc:creator>Poornima  Byregowda</dc:creator>
  <cp:keywords/>
  <dc:description/>
  <cp:lastModifiedBy>Poornima  Byregowda</cp:lastModifiedBy>
  <cp:revision>13</cp:revision>
  <cp:lastPrinted>2016-08-31T17:11:00Z</cp:lastPrinted>
  <dcterms:created xsi:type="dcterms:W3CDTF">2016-08-30T18:31:00Z</dcterms:created>
  <dcterms:modified xsi:type="dcterms:W3CDTF">2016-08-31T17:20:00Z</dcterms:modified>
</cp:coreProperties>
</file>