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7CD" w:rsidRPr="007C65A1" w:rsidRDefault="007C65A1" w:rsidP="007C65A1">
      <w:pPr>
        <w:jc w:val="center"/>
        <w:rPr>
          <w:rFonts w:cstheme="minorHAnsi"/>
          <w:b/>
          <w:sz w:val="32"/>
          <w:szCs w:val="32"/>
        </w:rPr>
      </w:pPr>
      <w:r w:rsidRPr="007C65A1">
        <w:rPr>
          <w:rFonts w:cstheme="minorHAnsi"/>
          <w:b/>
          <w:sz w:val="32"/>
          <w:szCs w:val="32"/>
        </w:rPr>
        <w:t>Introduction to Power BI desktop</w:t>
      </w:r>
    </w:p>
    <w:p w:rsidR="008167CD" w:rsidRPr="007C65A1" w:rsidRDefault="007C65A1" w:rsidP="008167CD">
      <w:pPr>
        <w:pStyle w:val="Default"/>
        <w:rPr>
          <w:b/>
          <w:sz w:val="28"/>
          <w:szCs w:val="28"/>
        </w:rPr>
      </w:pPr>
      <w:r w:rsidRPr="007C65A1">
        <w:rPr>
          <w:b/>
          <w:sz w:val="28"/>
          <w:szCs w:val="28"/>
        </w:rPr>
        <w:t>Power BI Desktop</w:t>
      </w:r>
    </w:p>
    <w:p w:rsidR="007C65A1" w:rsidRDefault="007C65A1" w:rsidP="008167CD">
      <w:pPr>
        <w:pStyle w:val="Default"/>
      </w:pPr>
    </w:p>
    <w:p w:rsidR="007C65A1" w:rsidRPr="007C65A1" w:rsidRDefault="007C65A1" w:rsidP="008167CD">
      <w:pPr>
        <w:pStyle w:val="Default"/>
        <w:rPr>
          <w:rFonts w:asciiTheme="minorHAnsi" w:hAnsiTheme="minorHAnsi" w:cstheme="minorHAnsi"/>
        </w:rPr>
      </w:pPr>
      <w:r w:rsidRPr="007C65A1">
        <w:rPr>
          <w:rStyle w:val="Emphasis"/>
          <w:rFonts w:asciiTheme="minorHAnsi" w:hAnsiTheme="minorHAnsi" w:cstheme="minorHAnsi"/>
          <w:color w:val="171717"/>
          <w:shd w:val="clear" w:color="auto" w:fill="FFFFFF"/>
        </w:rPr>
        <w:t>Power BI Desktop</w:t>
      </w:r>
      <w:r w:rsidRPr="007C65A1">
        <w:rPr>
          <w:rFonts w:asciiTheme="minorHAnsi" w:hAnsiTheme="minorHAnsi" w:cstheme="minorHAnsi"/>
          <w:color w:val="171717"/>
          <w:shd w:val="clear" w:color="auto" w:fill="FFFFFF"/>
        </w:rPr>
        <w:t> is a free application you install on your local computer that lets you connect to, transform, and visualize your data. With Power BI Desktop, you can connect to multiple different sources of data, and combine them (often called </w:t>
      </w:r>
      <w:r w:rsidRPr="007C65A1">
        <w:rPr>
          <w:rStyle w:val="Emphasis"/>
          <w:rFonts w:asciiTheme="minorHAnsi" w:hAnsiTheme="minorHAnsi" w:cstheme="minorHAnsi"/>
          <w:color w:val="171717"/>
          <w:shd w:val="clear" w:color="auto" w:fill="FFFFFF"/>
        </w:rPr>
        <w:t>modeling</w:t>
      </w:r>
      <w:r w:rsidRPr="007C65A1">
        <w:rPr>
          <w:rFonts w:asciiTheme="minorHAnsi" w:hAnsiTheme="minorHAnsi" w:cstheme="minorHAnsi"/>
          <w:color w:val="171717"/>
          <w:shd w:val="clear" w:color="auto" w:fill="FFFFFF"/>
        </w:rPr>
        <w:t>) into a data model. This data model lets you build visuals, and collections of visuals you can share as reports, with other people inside your organization. Most users who work on business intelligence projects use Power BI Desktop to create reports, and then use the </w:t>
      </w:r>
      <w:r w:rsidRPr="007C65A1">
        <w:rPr>
          <w:rStyle w:val="Emphasis"/>
          <w:rFonts w:asciiTheme="minorHAnsi" w:hAnsiTheme="minorHAnsi" w:cstheme="minorHAnsi"/>
          <w:color w:val="171717"/>
          <w:shd w:val="clear" w:color="auto" w:fill="FFFFFF"/>
        </w:rPr>
        <w:t>Power BI service</w:t>
      </w:r>
      <w:r w:rsidRPr="007C65A1">
        <w:rPr>
          <w:rFonts w:asciiTheme="minorHAnsi" w:hAnsiTheme="minorHAnsi" w:cstheme="minorHAnsi"/>
          <w:color w:val="171717"/>
          <w:shd w:val="clear" w:color="auto" w:fill="FFFFFF"/>
        </w:rPr>
        <w:t> to share their reports with others.</w:t>
      </w:r>
    </w:p>
    <w:p w:rsidR="007C65A1" w:rsidRDefault="007C65A1" w:rsidP="008167CD">
      <w:pPr>
        <w:pStyle w:val="Default"/>
      </w:pPr>
    </w:p>
    <w:p w:rsidR="008167CD" w:rsidRDefault="008167CD" w:rsidP="007C65A1">
      <w:pPr>
        <w:pStyle w:val="Default"/>
        <w:tabs>
          <w:tab w:val="left" w:pos="2537"/>
        </w:tabs>
      </w:pPr>
    </w:p>
    <w:p w:rsidR="008167CD" w:rsidRPr="007C65A1" w:rsidRDefault="008167CD" w:rsidP="008167CD">
      <w:pPr>
        <w:pStyle w:val="Default"/>
        <w:numPr>
          <w:ilvl w:val="0"/>
          <w:numId w:val="1"/>
        </w:numPr>
        <w:rPr>
          <w:rFonts w:asciiTheme="minorHAnsi" w:hAnsiTheme="minorHAnsi" w:cstheme="minorHAnsi"/>
        </w:rPr>
      </w:pPr>
      <w:r w:rsidRPr="007C65A1">
        <w:rPr>
          <w:rFonts w:asciiTheme="minorHAnsi" w:hAnsiTheme="minorHAnsi" w:cstheme="minorHAnsi"/>
          <w:b/>
          <w:bCs/>
        </w:rPr>
        <w:t xml:space="preserve">Install Power BI Desktop and share the final screenshot of the report view page which appears when power desktop starts. </w:t>
      </w:r>
    </w:p>
    <w:p w:rsidR="008167CD" w:rsidRPr="007C65A1" w:rsidRDefault="008167CD">
      <w:pPr>
        <w:rPr>
          <w:rFonts w:cstheme="minorHAnsi"/>
          <w:sz w:val="24"/>
          <w:szCs w:val="24"/>
        </w:rPr>
      </w:pPr>
    </w:p>
    <w:p w:rsidR="008167CD" w:rsidRPr="007C65A1" w:rsidRDefault="008167CD">
      <w:pPr>
        <w:rPr>
          <w:rFonts w:cstheme="minorHAnsi"/>
          <w:noProof/>
          <w:sz w:val="24"/>
          <w:szCs w:val="24"/>
        </w:rPr>
      </w:pPr>
      <w:r w:rsidRPr="007C65A1">
        <w:rPr>
          <w:rFonts w:cstheme="minorHAnsi"/>
          <w:color w:val="171717"/>
          <w:sz w:val="24"/>
          <w:szCs w:val="24"/>
          <w:shd w:val="clear" w:color="auto" w:fill="FFFFFF"/>
        </w:rPr>
        <w:t>With Power BI Desktop installed, home screen appears as report view with bank canvas after starting PBI desktop as shown in figure below.</w:t>
      </w:r>
      <w:r w:rsidRPr="007C65A1">
        <w:rPr>
          <w:rFonts w:cstheme="minorHAnsi"/>
          <w:noProof/>
          <w:sz w:val="24"/>
          <w:szCs w:val="24"/>
        </w:rPr>
        <w:t xml:space="preserve"> </w:t>
      </w:r>
    </w:p>
    <w:p w:rsidR="008167CD" w:rsidRPr="007C65A1" w:rsidRDefault="008167CD">
      <w:pPr>
        <w:rPr>
          <w:rFonts w:cstheme="minorHAnsi"/>
          <w:sz w:val="24"/>
          <w:szCs w:val="24"/>
        </w:rPr>
      </w:pPr>
      <w:r w:rsidRPr="007C65A1">
        <w:rPr>
          <w:rFonts w:cstheme="minorHAnsi"/>
          <w:noProof/>
          <w:color w:val="171717"/>
          <w:sz w:val="24"/>
          <w:szCs w:val="24"/>
          <w:shd w:val="clear" w:color="auto" w:fill="FFFFFF"/>
        </w:rPr>
        <w:drawing>
          <wp:inline distT="0" distB="0" distL="0" distR="0">
            <wp:extent cx="5943600" cy="3169707"/>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169707"/>
                    </a:xfrm>
                    <a:prstGeom prst="rect">
                      <a:avLst/>
                    </a:prstGeom>
                    <a:noFill/>
                    <a:ln w="9525">
                      <a:noFill/>
                      <a:miter lim="800000"/>
                      <a:headEnd/>
                      <a:tailEnd/>
                    </a:ln>
                  </pic:spPr>
                </pic:pic>
              </a:graphicData>
            </a:graphic>
          </wp:inline>
        </w:drawing>
      </w:r>
    </w:p>
    <w:p w:rsidR="008167CD" w:rsidRDefault="008167CD">
      <w:pPr>
        <w:rPr>
          <w:rFonts w:cstheme="minorHAnsi"/>
          <w:noProof/>
          <w:sz w:val="24"/>
          <w:szCs w:val="24"/>
        </w:rPr>
      </w:pPr>
    </w:p>
    <w:p w:rsidR="007C65A1" w:rsidRDefault="007C65A1">
      <w:pPr>
        <w:rPr>
          <w:rFonts w:cstheme="minorHAnsi"/>
          <w:noProof/>
          <w:sz w:val="24"/>
          <w:szCs w:val="24"/>
        </w:rPr>
      </w:pPr>
    </w:p>
    <w:p w:rsidR="007C65A1" w:rsidRPr="007C65A1" w:rsidRDefault="007C65A1">
      <w:pPr>
        <w:rPr>
          <w:rFonts w:cstheme="minorHAnsi"/>
          <w:noProof/>
          <w:sz w:val="24"/>
          <w:szCs w:val="24"/>
        </w:rPr>
      </w:pPr>
    </w:p>
    <w:p w:rsidR="008167CD" w:rsidRPr="007C65A1" w:rsidRDefault="008167CD">
      <w:pPr>
        <w:rPr>
          <w:rFonts w:cstheme="minorHAnsi"/>
          <w:b/>
          <w:sz w:val="24"/>
          <w:szCs w:val="24"/>
        </w:rPr>
      </w:pPr>
      <w:r w:rsidRPr="007C65A1">
        <w:rPr>
          <w:rFonts w:cstheme="minorHAnsi"/>
          <w:b/>
          <w:sz w:val="24"/>
          <w:szCs w:val="24"/>
        </w:rPr>
        <w:lastRenderedPageBreak/>
        <w:t>• Prepare a document and with the following screenshot</w:t>
      </w:r>
    </w:p>
    <w:p w:rsidR="008167CD" w:rsidRPr="007C65A1" w:rsidRDefault="008167CD" w:rsidP="008167CD">
      <w:pPr>
        <w:pStyle w:val="ListParagraph"/>
        <w:numPr>
          <w:ilvl w:val="0"/>
          <w:numId w:val="2"/>
        </w:numPr>
        <w:rPr>
          <w:rFonts w:cstheme="minorHAnsi"/>
          <w:sz w:val="24"/>
          <w:szCs w:val="24"/>
        </w:rPr>
      </w:pPr>
      <w:r w:rsidRPr="007C65A1">
        <w:rPr>
          <w:rFonts w:cstheme="minorHAnsi"/>
          <w:sz w:val="24"/>
          <w:szCs w:val="24"/>
        </w:rPr>
        <w:t xml:space="preserve">Report View </w:t>
      </w:r>
    </w:p>
    <w:p w:rsidR="008167CD" w:rsidRPr="007C65A1" w:rsidRDefault="008167CD" w:rsidP="008167CD">
      <w:pPr>
        <w:pStyle w:val="ListParagraph"/>
        <w:numPr>
          <w:ilvl w:val="0"/>
          <w:numId w:val="2"/>
        </w:numPr>
        <w:rPr>
          <w:rFonts w:cstheme="minorHAnsi"/>
          <w:sz w:val="24"/>
          <w:szCs w:val="24"/>
        </w:rPr>
      </w:pPr>
      <w:r w:rsidRPr="007C65A1">
        <w:rPr>
          <w:rFonts w:cstheme="minorHAnsi"/>
          <w:sz w:val="24"/>
          <w:szCs w:val="24"/>
        </w:rPr>
        <w:t xml:space="preserve">Data View </w:t>
      </w:r>
    </w:p>
    <w:p w:rsidR="008167CD" w:rsidRPr="007C65A1" w:rsidRDefault="008167CD" w:rsidP="008167CD">
      <w:pPr>
        <w:pStyle w:val="ListParagraph"/>
        <w:numPr>
          <w:ilvl w:val="0"/>
          <w:numId w:val="2"/>
        </w:numPr>
        <w:rPr>
          <w:rFonts w:cstheme="minorHAnsi"/>
          <w:sz w:val="24"/>
          <w:szCs w:val="24"/>
        </w:rPr>
      </w:pPr>
      <w:r w:rsidRPr="007C65A1">
        <w:rPr>
          <w:rFonts w:cstheme="minorHAnsi"/>
          <w:sz w:val="24"/>
          <w:szCs w:val="24"/>
        </w:rPr>
        <w:t xml:space="preserve">Model View </w:t>
      </w:r>
    </w:p>
    <w:p w:rsidR="008167CD" w:rsidRPr="007C65A1" w:rsidRDefault="008167CD" w:rsidP="008167CD">
      <w:pPr>
        <w:pStyle w:val="ListParagraph"/>
        <w:numPr>
          <w:ilvl w:val="0"/>
          <w:numId w:val="2"/>
        </w:numPr>
        <w:rPr>
          <w:rFonts w:cstheme="minorHAnsi"/>
          <w:sz w:val="24"/>
          <w:szCs w:val="24"/>
        </w:rPr>
      </w:pPr>
      <w:r w:rsidRPr="007C65A1">
        <w:rPr>
          <w:rFonts w:cstheme="minorHAnsi"/>
          <w:sz w:val="24"/>
          <w:szCs w:val="24"/>
        </w:rPr>
        <w:t xml:space="preserve">Power Query Editor </w:t>
      </w:r>
    </w:p>
    <w:p w:rsidR="008167CD" w:rsidRPr="007C65A1" w:rsidRDefault="008167CD" w:rsidP="008167CD">
      <w:pPr>
        <w:pStyle w:val="ListParagraph"/>
        <w:numPr>
          <w:ilvl w:val="0"/>
          <w:numId w:val="2"/>
        </w:numPr>
        <w:rPr>
          <w:rFonts w:cstheme="minorHAnsi"/>
          <w:noProof/>
          <w:sz w:val="24"/>
          <w:szCs w:val="24"/>
        </w:rPr>
      </w:pPr>
      <w:r w:rsidRPr="007C65A1">
        <w:rPr>
          <w:rFonts w:cstheme="minorHAnsi"/>
          <w:sz w:val="24"/>
          <w:szCs w:val="24"/>
        </w:rPr>
        <w:t>Advance Editor</w:t>
      </w:r>
    </w:p>
    <w:p w:rsidR="008167CD" w:rsidRPr="007C65A1" w:rsidRDefault="008167CD">
      <w:pPr>
        <w:rPr>
          <w:rFonts w:cstheme="minorHAnsi"/>
          <w:b/>
          <w:color w:val="171717"/>
          <w:sz w:val="24"/>
          <w:szCs w:val="24"/>
          <w:shd w:val="clear" w:color="auto" w:fill="FFFFFF"/>
        </w:rPr>
      </w:pPr>
      <w:r w:rsidRPr="007C65A1">
        <w:rPr>
          <w:rFonts w:cstheme="minorHAnsi"/>
          <w:b/>
          <w:color w:val="171717"/>
          <w:sz w:val="24"/>
          <w:szCs w:val="24"/>
          <w:shd w:val="clear" w:color="auto" w:fill="FFFFFF"/>
        </w:rPr>
        <w:t>1) Report View:-</w:t>
      </w:r>
    </w:p>
    <w:p w:rsidR="008167CD" w:rsidRPr="007C65A1" w:rsidRDefault="008167CD">
      <w:pPr>
        <w:rPr>
          <w:rFonts w:cstheme="minorHAnsi"/>
          <w:color w:val="171717"/>
          <w:sz w:val="24"/>
          <w:szCs w:val="24"/>
          <w:shd w:val="clear" w:color="auto" w:fill="FFFFFF"/>
        </w:rPr>
      </w:pPr>
      <w:r w:rsidRPr="007C65A1">
        <w:rPr>
          <w:rFonts w:cstheme="minorHAnsi"/>
          <w:color w:val="171717"/>
          <w:sz w:val="24"/>
          <w:szCs w:val="24"/>
          <w:shd w:val="clear" w:color="auto" w:fill="FFFFFF"/>
        </w:rPr>
        <w:t xml:space="preserve">A Power BI report is a multi-perspective view into a dataset, with visuals that represent different findings and insights from that dataset. A report can have a single visual or pages full of visuals. </w:t>
      </w:r>
    </w:p>
    <w:p w:rsidR="008167CD" w:rsidRPr="007C65A1" w:rsidRDefault="008167CD">
      <w:pPr>
        <w:rPr>
          <w:rFonts w:cstheme="minorHAnsi"/>
          <w:color w:val="171717"/>
          <w:sz w:val="24"/>
          <w:szCs w:val="24"/>
          <w:shd w:val="clear" w:color="auto" w:fill="FFFFFF"/>
        </w:rPr>
      </w:pPr>
      <w:r w:rsidRPr="007C65A1">
        <w:rPr>
          <w:rFonts w:cstheme="minorHAnsi"/>
          <w:color w:val="171717"/>
          <w:sz w:val="24"/>
          <w:szCs w:val="24"/>
          <w:shd w:val="clear" w:color="auto" w:fill="FFFFFF"/>
        </w:rPr>
        <w:t>It consist of visualization tools, filters, fields and a blank canvas on which we draw visualization for better and efficient interpretation of data</w:t>
      </w:r>
      <w:r w:rsidR="002B3436" w:rsidRPr="007C65A1">
        <w:rPr>
          <w:rFonts w:cstheme="minorHAnsi"/>
          <w:color w:val="171717"/>
          <w:sz w:val="24"/>
          <w:szCs w:val="24"/>
          <w:shd w:val="clear" w:color="auto" w:fill="FFFFFF"/>
        </w:rPr>
        <w:t>.</w:t>
      </w:r>
    </w:p>
    <w:p w:rsidR="002B3436" w:rsidRPr="007C65A1" w:rsidRDefault="002B3436">
      <w:pPr>
        <w:rPr>
          <w:rFonts w:cstheme="minorHAnsi"/>
          <w:noProof/>
          <w:sz w:val="24"/>
          <w:szCs w:val="24"/>
        </w:rPr>
      </w:pPr>
      <w:r w:rsidRPr="007C65A1">
        <w:rPr>
          <w:rFonts w:cstheme="minorHAnsi"/>
          <w:color w:val="171717"/>
          <w:sz w:val="24"/>
          <w:szCs w:val="24"/>
          <w:shd w:val="clear" w:color="auto" w:fill="FFFFFF"/>
        </w:rPr>
        <w:t>Visualization tools consist of various charts and graph like bar, pie chart, scatter plot etc.</w:t>
      </w:r>
    </w:p>
    <w:p w:rsidR="00A74EB0" w:rsidRPr="007C65A1" w:rsidRDefault="00B676CC">
      <w:pPr>
        <w:rPr>
          <w:rFonts w:cstheme="minorHAnsi"/>
          <w:sz w:val="24"/>
          <w:szCs w:val="24"/>
        </w:rPr>
      </w:pPr>
      <w:r w:rsidRPr="007C65A1">
        <w:rPr>
          <w:rFonts w:cstheme="minorHAnsi"/>
          <w:noProof/>
          <w:sz w:val="24"/>
          <w:szCs w:val="24"/>
        </w:rPr>
        <w:drawing>
          <wp:inline distT="0" distB="0" distL="0" distR="0">
            <wp:extent cx="5943600" cy="316970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169707"/>
                    </a:xfrm>
                    <a:prstGeom prst="rect">
                      <a:avLst/>
                    </a:prstGeom>
                    <a:noFill/>
                    <a:ln w="9525">
                      <a:noFill/>
                      <a:miter lim="800000"/>
                      <a:headEnd/>
                      <a:tailEnd/>
                    </a:ln>
                  </pic:spPr>
                </pic:pic>
              </a:graphicData>
            </a:graphic>
          </wp:inline>
        </w:drawing>
      </w:r>
    </w:p>
    <w:p w:rsidR="002B3436" w:rsidRPr="007C65A1" w:rsidRDefault="002B3436">
      <w:pPr>
        <w:rPr>
          <w:rFonts w:cstheme="minorHAnsi"/>
          <w:sz w:val="24"/>
          <w:szCs w:val="24"/>
        </w:rPr>
      </w:pPr>
    </w:p>
    <w:p w:rsidR="002B3436" w:rsidRPr="007C65A1" w:rsidRDefault="002B3436" w:rsidP="002B3436">
      <w:pPr>
        <w:rPr>
          <w:rFonts w:cstheme="minorHAnsi"/>
          <w:b/>
          <w:color w:val="171717"/>
          <w:sz w:val="24"/>
          <w:szCs w:val="24"/>
          <w:shd w:val="clear" w:color="auto" w:fill="FFFFFF"/>
        </w:rPr>
      </w:pPr>
      <w:r w:rsidRPr="007C65A1">
        <w:rPr>
          <w:rFonts w:cstheme="minorHAnsi"/>
          <w:b/>
          <w:color w:val="171717"/>
          <w:sz w:val="24"/>
          <w:szCs w:val="24"/>
          <w:shd w:val="clear" w:color="auto" w:fill="FFFFFF"/>
        </w:rPr>
        <w:t>1) Data View:-</w:t>
      </w:r>
    </w:p>
    <w:p w:rsidR="002B3436" w:rsidRPr="007C65A1" w:rsidRDefault="002B3436" w:rsidP="002B3436">
      <w:pPr>
        <w:rPr>
          <w:rFonts w:cstheme="minorHAnsi"/>
          <w:color w:val="171717"/>
          <w:sz w:val="24"/>
          <w:szCs w:val="24"/>
          <w:shd w:val="clear" w:color="auto" w:fill="FFFFFF"/>
        </w:rPr>
      </w:pPr>
      <w:r w:rsidRPr="007C65A1">
        <w:rPr>
          <w:rStyle w:val="Emphasis"/>
          <w:rFonts w:cstheme="minorHAnsi"/>
          <w:color w:val="171717"/>
          <w:sz w:val="24"/>
          <w:szCs w:val="24"/>
          <w:shd w:val="clear" w:color="auto" w:fill="FFFFFF"/>
        </w:rPr>
        <w:t>Data view</w:t>
      </w:r>
      <w:r w:rsidRPr="007C65A1">
        <w:rPr>
          <w:rFonts w:cstheme="minorHAnsi"/>
          <w:color w:val="171717"/>
          <w:sz w:val="24"/>
          <w:szCs w:val="24"/>
          <w:shd w:val="clear" w:color="auto" w:fill="FFFFFF"/>
        </w:rPr>
        <w:t> helps you inspect, explore, and understand data in your </w:t>
      </w:r>
      <w:r w:rsidRPr="007C65A1">
        <w:rPr>
          <w:rStyle w:val="Emphasis"/>
          <w:rFonts w:cstheme="minorHAnsi"/>
          <w:color w:val="171717"/>
          <w:sz w:val="24"/>
          <w:szCs w:val="24"/>
          <w:shd w:val="clear" w:color="auto" w:fill="FFFFFF"/>
        </w:rPr>
        <w:t>Power BI Desktop</w:t>
      </w:r>
      <w:r w:rsidRPr="007C65A1">
        <w:rPr>
          <w:rFonts w:cstheme="minorHAnsi"/>
          <w:color w:val="171717"/>
          <w:sz w:val="24"/>
          <w:szCs w:val="24"/>
          <w:shd w:val="clear" w:color="auto" w:fill="FFFFFF"/>
        </w:rPr>
        <w:t> model. It's different from how you view tables, columns, and data in </w:t>
      </w:r>
      <w:r w:rsidRPr="007C65A1">
        <w:rPr>
          <w:rStyle w:val="Emphasis"/>
          <w:rFonts w:cstheme="minorHAnsi"/>
          <w:color w:val="171717"/>
          <w:sz w:val="24"/>
          <w:szCs w:val="24"/>
          <w:shd w:val="clear" w:color="auto" w:fill="FFFFFF"/>
        </w:rPr>
        <w:t>Power Query Editor</w:t>
      </w:r>
      <w:r w:rsidRPr="007C65A1">
        <w:rPr>
          <w:rFonts w:cstheme="minorHAnsi"/>
          <w:color w:val="171717"/>
          <w:sz w:val="24"/>
          <w:szCs w:val="24"/>
          <w:shd w:val="clear" w:color="auto" w:fill="FFFFFF"/>
        </w:rPr>
        <w:t>. With Data view, you're looking at your data </w:t>
      </w:r>
      <w:r w:rsidRPr="007C65A1">
        <w:rPr>
          <w:rStyle w:val="Emphasis"/>
          <w:rFonts w:cstheme="minorHAnsi"/>
          <w:color w:val="171717"/>
          <w:sz w:val="24"/>
          <w:szCs w:val="24"/>
          <w:shd w:val="clear" w:color="auto" w:fill="FFFFFF"/>
        </w:rPr>
        <w:t>after</w:t>
      </w:r>
      <w:r w:rsidRPr="007C65A1">
        <w:rPr>
          <w:rFonts w:cstheme="minorHAnsi"/>
          <w:color w:val="171717"/>
          <w:sz w:val="24"/>
          <w:szCs w:val="24"/>
          <w:shd w:val="clear" w:color="auto" w:fill="FFFFFF"/>
        </w:rPr>
        <w:t xml:space="preserve"> it has been loaded into the model. </w:t>
      </w:r>
    </w:p>
    <w:p w:rsidR="002B3436" w:rsidRPr="007C65A1" w:rsidRDefault="002B3436" w:rsidP="002B3436">
      <w:pPr>
        <w:rPr>
          <w:rFonts w:cstheme="minorHAnsi"/>
          <w:color w:val="171717"/>
          <w:sz w:val="24"/>
          <w:szCs w:val="24"/>
          <w:shd w:val="clear" w:color="auto" w:fill="FFFFFF"/>
        </w:rPr>
      </w:pPr>
      <w:r w:rsidRPr="007C65A1">
        <w:rPr>
          <w:rFonts w:cstheme="minorHAnsi"/>
          <w:color w:val="171717"/>
          <w:sz w:val="24"/>
          <w:szCs w:val="24"/>
          <w:shd w:val="clear" w:color="auto" w:fill="FFFFFF"/>
        </w:rPr>
        <w:lastRenderedPageBreak/>
        <w:t>We can load data with the help of get data option that is present in home ribbon. there are 3 small windows in at left side of PBI canvas first one is for  report view, 2nd for data view and 3rd for model view. After loading data, our data view looks like this-</w:t>
      </w:r>
    </w:p>
    <w:p w:rsidR="002B3436" w:rsidRPr="007C65A1" w:rsidRDefault="002B3436" w:rsidP="002B3436">
      <w:pPr>
        <w:rPr>
          <w:rFonts w:cstheme="minorHAnsi"/>
          <w:color w:val="171717"/>
          <w:sz w:val="24"/>
          <w:szCs w:val="24"/>
          <w:shd w:val="clear" w:color="auto" w:fill="FFFFFF"/>
        </w:rPr>
      </w:pPr>
      <w:r w:rsidRPr="007C65A1">
        <w:rPr>
          <w:rFonts w:cstheme="minorHAnsi"/>
          <w:noProof/>
          <w:color w:val="171717"/>
          <w:sz w:val="24"/>
          <w:szCs w:val="24"/>
          <w:shd w:val="clear" w:color="auto" w:fill="FFFFFF"/>
        </w:rPr>
        <w:drawing>
          <wp:inline distT="0" distB="0" distL="0" distR="0">
            <wp:extent cx="5943600" cy="314094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5943600" cy="3140941"/>
                    </a:xfrm>
                    <a:prstGeom prst="rect">
                      <a:avLst/>
                    </a:prstGeom>
                    <a:noFill/>
                    <a:ln w="9525">
                      <a:noFill/>
                      <a:miter lim="800000"/>
                      <a:headEnd/>
                      <a:tailEnd/>
                    </a:ln>
                  </pic:spPr>
                </pic:pic>
              </a:graphicData>
            </a:graphic>
          </wp:inline>
        </w:drawing>
      </w:r>
    </w:p>
    <w:p w:rsidR="00B676CC" w:rsidRPr="007C65A1" w:rsidRDefault="002B3436">
      <w:pPr>
        <w:rPr>
          <w:rFonts w:cstheme="minorHAnsi"/>
          <w:sz w:val="24"/>
          <w:szCs w:val="24"/>
        </w:rPr>
      </w:pPr>
      <w:r w:rsidRPr="007C65A1">
        <w:rPr>
          <w:rFonts w:cstheme="minorHAnsi"/>
          <w:sz w:val="24"/>
          <w:szCs w:val="24"/>
        </w:rPr>
        <w:t>Here we can perform various operation on data as per our requirements.</w:t>
      </w:r>
    </w:p>
    <w:p w:rsidR="002B3436" w:rsidRPr="007C65A1" w:rsidRDefault="007C65A1" w:rsidP="002B3436">
      <w:pPr>
        <w:rPr>
          <w:rFonts w:cstheme="minorHAnsi"/>
          <w:b/>
          <w:color w:val="171717"/>
          <w:sz w:val="24"/>
          <w:szCs w:val="24"/>
          <w:shd w:val="clear" w:color="auto" w:fill="FFFFFF"/>
        </w:rPr>
      </w:pPr>
      <w:r>
        <w:rPr>
          <w:rFonts w:cstheme="minorHAnsi"/>
          <w:b/>
          <w:color w:val="171717"/>
          <w:sz w:val="24"/>
          <w:szCs w:val="24"/>
          <w:shd w:val="clear" w:color="auto" w:fill="FFFFFF"/>
        </w:rPr>
        <w:t>3</w:t>
      </w:r>
      <w:r w:rsidR="002B3436" w:rsidRPr="007C65A1">
        <w:rPr>
          <w:rFonts w:cstheme="minorHAnsi"/>
          <w:b/>
          <w:color w:val="171717"/>
          <w:sz w:val="24"/>
          <w:szCs w:val="24"/>
          <w:shd w:val="clear" w:color="auto" w:fill="FFFFFF"/>
        </w:rPr>
        <w:t>) Model View:-</w:t>
      </w:r>
    </w:p>
    <w:p w:rsidR="002B3436" w:rsidRPr="007C65A1" w:rsidRDefault="002B3436">
      <w:pPr>
        <w:rPr>
          <w:rFonts w:cstheme="minorHAnsi"/>
          <w:color w:val="222222"/>
          <w:sz w:val="24"/>
          <w:szCs w:val="24"/>
          <w:shd w:val="clear" w:color="auto" w:fill="FFFFFF"/>
        </w:rPr>
      </w:pPr>
      <w:r w:rsidRPr="007C65A1">
        <w:rPr>
          <w:rFonts w:cstheme="minorHAnsi"/>
          <w:bCs/>
          <w:color w:val="222222"/>
          <w:sz w:val="24"/>
          <w:szCs w:val="24"/>
          <w:shd w:val="clear" w:color="auto" w:fill="FFFFFF"/>
        </w:rPr>
        <w:t>Model view</w:t>
      </w:r>
      <w:r w:rsidRPr="007C65A1">
        <w:rPr>
          <w:rFonts w:cstheme="minorHAnsi"/>
          <w:color w:val="222222"/>
          <w:sz w:val="24"/>
          <w:szCs w:val="24"/>
          <w:shd w:val="clear" w:color="auto" w:fill="FFFFFF"/>
        </w:rPr>
        <w:t> shows all of the tables, columns, and relationships in your </w:t>
      </w:r>
      <w:r w:rsidRPr="007C65A1">
        <w:rPr>
          <w:rFonts w:cstheme="minorHAnsi"/>
          <w:bCs/>
          <w:color w:val="222222"/>
          <w:sz w:val="24"/>
          <w:szCs w:val="24"/>
          <w:shd w:val="clear" w:color="auto" w:fill="FFFFFF"/>
        </w:rPr>
        <w:t>model</w:t>
      </w:r>
      <w:r w:rsidRPr="007C65A1">
        <w:rPr>
          <w:rFonts w:cstheme="minorHAnsi"/>
          <w:color w:val="222222"/>
          <w:sz w:val="24"/>
          <w:szCs w:val="24"/>
          <w:shd w:val="clear" w:color="auto" w:fill="FFFFFF"/>
        </w:rPr>
        <w:t>. This </w:t>
      </w:r>
      <w:r w:rsidRPr="007C65A1">
        <w:rPr>
          <w:rFonts w:cstheme="minorHAnsi"/>
          <w:bCs/>
          <w:color w:val="222222"/>
          <w:sz w:val="24"/>
          <w:szCs w:val="24"/>
          <w:shd w:val="clear" w:color="auto" w:fill="FFFFFF"/>
        </w:rPr>
        <w:t>view</w:t>
      </w:r>
      <w:r w:rsidRPr="007C65A1">
        <w:rPr>
          <w:rFonts w:cstheme="minorHAnsi"/>
          <w:color w:val="222222"/>
          <w:sz w:val="24"/>
          <w:szCs w:val="24"/>
          <w:shd w:val="clear" w:color="auto" w:fill="FFFFFF"/>
        </w:rPr>
        <w:t> can be especially helpful when your </w:t>
      </w:r>
      <w:r w:rsidRPr="007C65A1">
        <w:rPr>
          <w:rFonts w:cstheme="minorHAnsi"/>
          <w:bCs/>
          <w:color w:val="222222"/>
          <w:sz w:val="24"/>
          <w:szCs w:val="24"/>
          <w:shd w:val="clear" w:color="auto" w:fill="FFFFFF"/>
        </w:rPr>
        <w:t>model</w:t>
      </w:r>
      <w:r w:rsidRPr="007C65A1">
        <w:rPr>
          <w:rFonts w:cstheme="minorHAnsi"/>
          <w:color w:val="222222"/>
          <w:sz w:val="24"/>
          <w:szCs w:val="24"/>
          <w:shd w:val="clear" w:color="auto" w:fill="FFFFFF"/>
        </w:rPr>
        <w:t> has complex relationships between many tables. Select the </w:t>
      </w:r>
      <w:r w:rsidRPr="007C65A1">
        <w:rPr>
          <w:rFonts w:cstheme="minorHAnsi"/>
          <w:bCs/>
          <w:color w:val="222222"/>
          <w:sz w:val="24"/>
          <w:szCs w:val="24"/>
          <w:shd w:val="clear" w:color="auto" w:fill="FFFFFF"/>
        </w:rPr>
        <w:t>Model</w:t>
      </w:r>
      <w:r w:rsidRPr="007C65A1">
        <w:rPr>
          <w:rFonts w:cstheme="minorHAnsi"/>
          <w:color w:val="222222"/>
          <w:sz w:val="24"/>
          <w:szCs w:val="24"/>
          <w:shd w:val="clear" w:color="auto" w:fill="FFFFFF"/>
        </w:rPr>
        <w:t> icon near the side of the window to </w:t>
      </w:r>
      <w:r w:rsidRPr="007C65A1">
        <w:rPr>
          <w:rFonts w:cstheme="minorHAnsi"/>
          <w:bCs/>
          <w:color w:val="222222"/>
          <w:sz w:val="24"/>
          <w:szCs w:val="24"/>
          <w:shd w:val="clear" w:color="auto" w:fill="FFFFFF"/>
        </w:rPr>
        <w:t>see</w:t>
      </w:r>
      <w:r w:rsidRPr="007C65A1">
        <w:rPr>
          <w:rFonts w:cstheme="minorHAnsi"/>
          <w:color w:val="222222"/>
          <w:sz w:val="24"/>
          <w:szCs w:val="24"/>
          <w:shd w:val="clear" w:color="auto" w:fill="FFFFFF"/>
        </w:rPr>
        <w:t> a </w:t>
      </w:r>
      <w:r w:rsidRPr="007C65A1">
        <w:rPr>
          <w:rFonts w:cstheme="minorHAnsi"/>
          <w:bCs/>
          <w:color w:val="222222"/>
          <w:sz w:val="24"/>
          <w:szCs w:val="24"/>
          <w:shd w:val="clear" w:color="auto" w:fill="FFFFFF"/>
        </w:rPr>
        <w:t>view</w:t>
      </w:r>
      <w:r w:rsidRPr="007C65A1">
        <w:rPr>
          <w:rFonts w:cstheme="minorHAnsi"/>
          <w:color w:val="222222"/>
          <w:sz w:val="24"/>
          <w:szCs w:val="24"/>
          <w:shd w:val="clear" w:color="auto" w:fill="FFFFFF"/>
        </w:rPr>
        <w:t> of the existing </w:t>
      </w:r>
      <w:r w:rsidRPr="007C65A1">
        <w:rPr>
          <w:rFonts w:cstheme="minorHAnsi"/>
          <w:bCs/>
          <w:color w:val="222222"/>
          <w:sz w:val="24"/>
          <w:szCs w:val="24"/>
          <w:shd w:val="clear" w:color="auto" w:fill="FFFFFF"/>
        </w:rPr>
        <w:t>model</w:t>
      </w:r>
      <w:r w:rsidRPr="007C65A1">
        <w:rPr>
          <w:rFonts w:cstheme="minorHAnsi"/>
          <w:color w:val="222222"/>
          <w:sz w:val="24"/>
          <w:szCs w:val="24"/>
          <w:shd w:val="clear" w:color="auto" w:fill="FFFFFF"/>
        </w:rPr>
        <w:t>.</w:t>
      </w:r>
    </w:p>
    <w:p w:rsidR="00AE346A" w:rsidRPr="007C65A1" w:rsidRDefault="00AE346A">
      <w:pPr>
        <w:rPr>
          <w:rFonts w:cstheme="minorHAnsi"/>
          <w:color w:val="222222"/>
          <w:sz w:val="24"/>
          <w:szCs w:val="24"/>
          <w:shd w:val="clear" w:color="auto" w:fill="FFFFFF"/>
        </w:rPr>
      </w:pPr>
      <w:r w:rsidRPr="007C65A1">
        <w:rPr>
          <w:rFonts w:cstheme="minorHAnsi"/>
          <w:color w:val="222222"/>
          <w:sz w:val="24"/>
          <w:szCs w:val="24"/>
          <w:shd w:val="clear" w:color="auto" w:fill="FFFFFF"/>
        </w:rPr>
        <w:t>We can access model view by clicking on 3rd small window on left hand side.</w:t>
      </w:r>
    </w:p>
    <w:p w:rsidR="002B3436" w:rsidRPr="007C65A1" w:rsidRDefault="002B3436">
      <w:pPr>
        <w:rPr>
          <w:rFonts w:cstheme="minorHAnsi"/>
          <w:color w:val="222222"/>
          <w:sz w:val="24"/>
          <w:szCs w:val="24"/>
          <w:shd w:val="clear" w:color="auto" w:fill="FFFFFF"/>
        </w:rPr>
      </w:pPr>
      <w:r w:rsidRPr="007C65A1">
        <w:rPr>
          <w:rFonts w:cstheme="minorHAnsi"/>
          <w:color w:val="222222"/>
          <w:sz w:val="24"/>
          <w:szCs w:val="24"/>
          <w:shd w:val="clear" w:color="auto" w:fill="FFFFFF"/>
        </w:rPr>
        <w:t>If we have n number of tables in our dataset, model view is used to show relationship among them.</w:t>
      </w:r>
    </w:p>
    <w:p w:rsidR="00AE346A" w:rsidRPr="007C65A1" w:rsidRDefault="00AE346A">
      <w:pPr>
        <w:rPr>
          <w:rFonts w:cstheme="minorHAnsi"/>
          <w:color w:val="222222"/>
          <w:sz w:val="24"/>
          <w:szCs w:val="24"/>
          <w:shd w:val="clear" w:color="auto" w:fill="FFFFFF"/>
        </w:rPr>
      </w:pPr>
      <w:r w:rsidRPr="007C65A1">
        <w:rPr>
          <w:rFonts w:cstheme="minorHAnsi"/>
          <w:color w:val="222222"/>
          <w:sz w:val="24"/>
          <w:szCs w:val="24"/>
          <w:shd w:val="clear" w:color="auto" w:fill="FFFFFF"/>
        </w:rPr>
        <w:t xml:space="preserve">Relationship can be </w:t>
      </w:r>
    </w:p>
    <w:p w:rsidR="00AE346A" w:rsidRPr="007C65A1" w:rsidRDefault="00AE346A" w:rsidP="00AE346A">
      <w:pPr>
        <w:pStyle w:val="ListParagraph"/>
        <w:numPr>
          <w:ilvl w:val="0"/>
          <w:numId w:val="3"/>
        </w:numPr>
        <w:rPr>
          <w:rFonts w:cstheme="minorHAnsi"/>
          <w:color w:val="222222"/>
          <w:sz w:val="24"/>
          <w:szCs w:val="24"/>
          <w:shd w:val="clear" w:color="auto" w:fill="FFFFFF"/>
        </w:rPr>
      </w:pPr>
      <w:r w:rsidRPr="007C65A1">
        <w:rPr>
          <w:rFonts w:cstheme="minorHAnsi"/>
          <w:color w:val="222222"/>
          <w:sz w:val="24"/>
          <w:szCs w:val="24"/>
          <w:shd w:val="clear" w:color="auto" w:fill="FFFFFF"/>
        </w:rPr>
        <w:t xml:space="preserve">one </w:t>
      </w:r>
      <w:proofErr w:type="spellStart"/>
      <w:r w:rsidRPr="007C65A1">
        <w:rPr>
          <w:rFonts w:cstheme="minorHAnsi"/>
          <w:color w:val="222222"/>
          <w:sz w:val="24"/>
          <w:szCs w:val="24"/>
          <w:shd w:val="clear" w:color="auto" w:fill="FFFFFF"/>
        </w:rPr>
        <w:t>to</w:t>
      </w:r>
      <w:proofErr w:type="spellEnd"/>
      <w:r w:rsidRPr="007C65A1">
        <w:rPr>
          <w:rFonts w:cstheme="minorHAnsi"/>
          <w:color w:val="222222"/>
          <w:sz w:val="24"/>
          <w:szCs w:val="24"/>
          <w:shd w:val="clear" w:color="auto" w:fill="FFFFFF"/>
        </w:rPr>
        <w:t xml:space="preserve"> many</w:t>
      </w:r>
    </w:p>
    <w:p w:rsidR="00AE346A" w:rsidRDefault="00AE346A" w:rsidP="00AE346A">
      <w:pPr>
        <w:pStyle w:val="ListParagraph"/>
        <w:numPr>
          <w:ilvl w:val="0"/>
          <w:numId w:val="3"/>
        </w:numPr>
        <w:rPr>
          <w:rFonts w:cstheme="minorHAnsi"/>
          <w:color w:val="222222"/>
          <w:sz w:val="24"/>
          <w:szCs w:val="24"/>
          <w:shd w:val="clear" w:color="auto" w:fill="FFFFFF"/>
        </w:rPr>
      </w:pPr>
      <w:r w:rsidRPr="007C65A1">
        <w:rPr>
          <w:rFonts w:cstheme="minorHAnsi"/>
          <w:color w:val="222222"/>
          <w:sz w:val="24"/>
          <w:szCs w:val="24"/>
          <w:shd w:val="clear" w:color="auto" w:fill="FFFFFF"/>
        </w:rPr>
        <w:t xml:space="preserve">many </w:t>
      </w:r>
      <w:proofErr w:type="spellStart"/>
      <w:r w:rsidRPr="007C65A1">
        <w:rPr>
          <w:rFonts w:cstheme="minorHAnsi"/>
          <w:color w:val="222222"/>
          <w:sz w:val="24"/>
          <w:szCs w:val="24"/>
          <w:shd w:val="clear" w:color="auto" w:fill="FFFFFF"/>
        </w:rPr>
        <w:t>to</w:t>
      </w:r>
      <w:proofErr w:type="spellEnd"/>
      <w:r w:rsidRPr="007C65A1">
        <w:rPr>
          <w:rFonts w:cstheme="minorHAnsi"/>
          <w:color w:val="222222"/>
          <w:sz w:val="24"/>
          <w:szCs w:val="24"/>
          <w:shd w:val="clear" w:color="auto" w:fill="FFFFFF"/>
        </w:rPr>
        <w:t xml:space="preserve"> many</w:t>
      </w:r>
    </w:p>
    <w:p w:rsidR="007C65A1" w:rsidRDefault="007C65A1" w:rsidP="007C65A1">
      <w:pPr>
        <w:rPr>
          <w:rFonts w:cstheme="minorHAnsi"/>
          <w:color w:val="222222"/>
          <w:sz w:val="24"/>
          <w:szCs w:val="24"/>
          <w:shd w:val="clear" w:color="auto" w:fill="FFFFFF"/>
        </w:rPr>
      </w:pPr>
    </w:p>
    <w:p w:rsidR="007C65A1" w:rsidRPr="007C65A1" w:rsidRDefault="007C65A1" w:rsidP="007C65A1">
      <w:pPr>
        <w:rPr>
          <w:rFonts w:cstheme="minorHAnsi"/>
          <w:color w:val="222222"/>
          <w:sz w:val="24"/>
          <w:szCs w:val="24"/>
          <w:shd w:val="clear" w:color="auto" w:fill="FFFFFF"/>
        </w:rPr>
      </w:pPr>
    </w:p>
    <w:p w:rsidR="00AE346A" w:rsidRPr="007C65A1" w:rsidRDefault="00AE346A">
      <w:pPr>
        <w:rPr>
          <w:rFonts w:cstheme="minorHAnsi"/>
          <w:sz w:val="24"/>
          <w:szCs w:val="24"/>
        </w:rPr>
      </w:pPr>
      <w:r w:rsidRPr="007C65A1">
        <w:rPr>
          <w:rFonts w:cstheme="minorHAnsi"/>
          <w:sz w:val="24"/>
          <w:szCs w:val="24"/>
        </w:rPr>
        <w:lastRenderedPageBreak/>
        <w:t>Following screenshot shows relationship between table and their representation on PBI desktop.</w:t>
      </w:r>
    </w:p>
    <w:p w:rsidR="00B676CC" w:rsidRDefault="00B676CC">
      <w:pPr>
        <w:rPr>
          <w:rFonts w:cstheme="minorHAnsi"/>
          <w:sz w:val="24"/>
          <w:szCs w:val="24"/>
        </w:rPr>
      </w:pPr>
      <w:r w:rsidRPr="007C65A1">
        <w:rPr>
          <w:rFonts w:cstheme="minorHAnsi"/>
          <w:noProof/>
          <w:sz w:val="24"/>
          <w:szCs w:val="24"/>
        </w:rPr>
        <w:drawing>
          <wp:inline distT="0" distB="0" distL="0" distR="0">
            <wp:extent cx="5943600" cy="317841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3178413"/>
                    </a:xfrm>
                    <a:prstGeom prst="rect">
                      <a:avLst/>
                    </a:prstGeom>
                    <a:noFill/>
                    <a:ln w="9525">
                      <a:noFill/>
                      <a:miter lim="800000"/>
                      <a:headEnd/>
                      <a:tailEnd/>
                    </a:ln>
                  </pic:spPr>
                </pic:pic>
              </a:graphicData>
            </a:graphic>
          </wp:inline>
        </w:drawing>
      </w:r>
    </w:p>
    <w:p w:rsidR="007C65A1" w:rsidRPr="007C65A1" w:rsidRDefault="007C65A1">
      <w:pPr>
        <w:rPr>
          <w:rFonts w:cstheme="minorHAnsi"/>
          <w:b/>
          <w:sz w:val="24"/>
          <w:szCs w:val="24"/>
        </w:rPr>
      </w:pPr>
    </w:p>
    <w:p w:rsidR="00AE346A" w:rsidRPr="007C65A1" w:rsidRDefault="00AE346A">
      <w:pPr>
        <w:rPr>
          <w:rFonts w:cstheme="minorHAnsi"/>
          <w:b/>
          <w:sz w:val="24"/>
          <w:szCs w:val="24"/>
        </w:rPr>
      </w:pPr>
      <w:r w:rsidRPr="007C65A1">
        <w:rPr>
          <w:rFonts w:cstheme="minorHAnsi"/>
          <w:b/>
          <w:sz w:val="24"/>
          <w:szCs w:val="24"/>
        </w:rPr>
        <w:t>4) Power Query Editor:-</w:t>
      </w:r>
    </w:p>
    <w:p w:rsidR="00AE346A" w:rsidRPr="005E1896" w:rsidRDefault="00AE346A">
      <w:pPr>
        <w:rPr>
          <w:rFonts w:cstheme="minorHAnsi"/>
          <w:color w:val="171717"/>
          <w:sz w:val="24"/>
          <w:szCs w:val="24"/>
          <w:shd w:val="clear" w:color="auto" w:fill="FFFFFF"/>
        </w:rPr>
      </w:pPr>
      <w:r w:rsidRPr="005E1896">
        <w:rPr>
          <w:rFonts w:cstheme="minorHAnsi"/>
          <w:color w:val="171717"/>
          <w:sz w:val="24"/>
          <w:szCs w:val="24"/>
          <w:shd w:val="clear" w:color="auto" w:fill="FFFFFF"/>
        </w:rPr>
        <w:t>With </w:t>
      </w:r>
      <w:r w:rsidRPr="005E1896">
        <w:rPr>
          <w:rStyle w:val="Strong"/>
          <w:rFonts w:cstheme="minorHAnsi"/>
          <w:b w:val="0"/>
          <w:color w:val="171717"/>
          <w:sz w:val="24"/>
          <w:szCs w:val="24"/>
          <w:shd w:val="clear" w:color="auto" w:fill="FFFFFF"/>
        </w:rPr>
        <w:t>Power Query</w:t>
      </w:r>
      <w:r w:rsidRPr="005E1896">
        <w:rPr>
          <w:rFonts w:cstheme="minorHAnsi"/>
          <w:color w:val="171717"/>
          <w:sz w:val="24"/>
          <w:szCs w:val="24"/>
          <w:shd w:val="clear" w:color="auto" w:fill="FFFFFF"/>
        </w:rPr>
        <w:t> in </w:t>
      </w:r>
      <w:r w:rsidRPr="005E1896">
        <w:rPr>
          <w:rStyle w:val="Strong"/>
          <w:rFonts w:cstheme="minorHAnsi"/>
          <w:b w:val="0"/>
          <w:color w:val="171717"/>
          <w:sz w:val="24"/>
          <w:szCs w:val="24"/>
          <w:shd w:val="clear" w:color="auto" w:fill="FFFFFF"/>
        </w:rPr>
        <w:t>Power BI</w:t>
      </w:r>
      <w:r w:rsidRPr="005E1896">
        <w:rPr>
          <w:rFonts w:cstheme="minorHAnsi"/>
          <w:color w:val="171717"/>
          <w:sz w:val="24"/>
          <w:szCs w:val="24"/>
          <w:shd w:val="clear" w:color="auto" w:fill="FFFFFF"/>
        </w:rPr>
        <w:t> you can connect to many different data sources, transform the data into the shape you want, and quickly be ready to create reports and insights. When using Power BI Desktop, </w:t>
      </w:r>
      <w:r w:rsidRPr="005E1896">
        <w:rPr>
          <w:rStyle w:val="Strong"/>
          <w:rFonts w:cstheme="minorHAnsi"/>
          <w:b w:val="0"/>
          <w:color w:val="171717"/>
          <w:sz w:val="24"/>
          <w:szCs w:val="24"/>
          <w:shd w:val="clear" w:color="auto" w:fill="FFFFFF"/>
        </w:rPr>
        <w:t>Power Query</w:t>
      </w:r>
      <w:r w:rsidRPr="005E1896">
        <w:rPr>
          <w:rFonts w:cstheme="minorHAnsi"/>
          <w:color w:val="171717"/>
          <w:sz w:val="24"/>
          <w:szCs w:val="24"/>
          <w:shd w:val="clear" w:color="auto" w:fill="FFFFFF"/>
        </w:rPr>
        <w:t> functionality is provided in the </w:t>
      </w:r>
      <w:r w:rsidRPr="005E1896">
        <w:rPr>
          <w:rStyle w:val="Strong"/>
          <w:rFonts w:cstheme="minorHAnsi"/>
          <w:b w:val="0"/>
          <w:color w:val="171717"/>
          <w:sz w:val="24"/>
          <w:szCs w:val="24"/>
          <w:shd w:val="clear" w:color="auto" w:fill="FFFFFF"/>
        </w:rPr>
        <w:t>Power Query Editor</w:t>
      </w:r>
      <w:r w:rsidRPr="005E1896">
        <w:rPr>
          <w:rFonts w:cstheme="minorHAnsi"/>
          <w:b/>
          <w:color w:val="171717"/>
          <w:sz w:val="24"/>
          <w:szCs w:val="24"/>
          <w:shd w:val="clear" w:color="auto" w:fill="FFFFFF"/>
        </w:rPr>
        <w:t>.</w:t>
      </w:r>
    </w:p>
    <w:p w:rsidR="00AE346A" w:rsidRPr="005E1896" w:rsidRDefault="00AE346A">
      <w:pPr>
        <w:rPr>
          <w:rFonts w:cstheme="minorHAnsi"/>
          <w:color w:val="171717"/>
          <w:sz w:val="24"/>
          <w:szCs w:val="24"/>
          <w:shd w:val="clear" w:color="auto" w:fill="FFFFFF"/>
        </w:rPr>
      </w:pPr>
      <w:r w:rsidRPr="005E1896">
        <w:rPr>
          <w:rFonts w:cstheme="minorHAnsi"/>
          <w:color w:val="171717"/>
          <w:sz w:val="24"/>
          <w:szCs w:val="24"/>
          <w:shd w:val="clear" w:color="auto" w:fill="FFFFFF"/>
        </w:rPr>
        <w:t>To launch Power Query Editor, select </w:t>
      </w:r>
      <w:r w:rsidRPr="005E1896">
        <w:rPr>
          <w:rStyle w:val="Strong"/>
          <w:rFonts w:cstheme="minorHAnsi"/>
          <w:b w:val="0"/>
          <w:color w:val="171717"/>
          <w:sz w:val="24"/>
          <w:szCs w:val="24"/>
          <w:shd w:val="clear" w:color="auto" w:fill="FFFFFF"/>
        </w:rPr>
        <w:t>transform data</w:t>
      </w:r>
      <w:r w:rsidRPr="005E1896">
        <w:rPr>
          <w:rFonts w:cstheme="minorHAnsi"/>
          <w:color w:val="171717"/>
          <w:sz w:val="24"/>
          <w:szCs w:val="24"/>
          <w:shd w:val="clear" w:color="auto" w:fill="FFFFFF"/>
        </w:rPr>
        <w:t> from the </w:t>
      </w:r>
      <w:r w:rsidRPr="005E1896">
        <w:rPr>
          <w:rStyle w:val="Strong"/>
          <w:rFonts w:cstheme="minorHAnsi"/>
          <w:b w:val="0"/>
          <w:color w:val="171717"/>
          <w:sz w:val="24"/>
          <w:szCs w:val="24"/>
          <w:shd w:val="clear" w:color="auto" w:fill="FFFFFF"/>
        </w:rPr>
        <w:t>Home</w:t>
      </w:r>
      <w:r w:rsidRPr="005E1896">
        <w:rPr>
          <w:rFonts w:cstheme="minorHAnsi"/>
          <w:color w:val="171717"/>
          <w:sz w:val="24"/>
          <w:szCs w:val="24"/>
          <w:shd w:val="clear" w:color="auto" w:fill="FFFFFF"/>
        </w:rPr>
        <w:t> tab of Power BI Desktop. The Power Query Editor window will pop up right away.</w:t>
      </w:r>
    </w:p>
    <w:p w:rsidR="00AE346A" w:rsidRPr="007C65A1" w:rsidRDefault="005E1896">
      <w:pPr>
        <w:rPr>
          <w:rFonts w:cstheme="minorHAnsi"/>
          <w:color w:val="171717"/>
          <w:sz w:val="24"/>
          <w:szCs w:val="24"/>
          <w:shd w:val="clear" w:color="auto" w:fill="FFFFFF"/>
        </w:rPr>
      </w:pPr>
      <w:r w:rsidRPr="005E1896">
        <w:rPr>
          <w:rFonts w:cstheme="minorHAnsi"/>
          <w:noProof/>
          <w:color w:val="171717"/>
          <w:sz w:val="24"/>
          <w:szCs w:val="24"/>
          <w:shd w:val="clear" w:color="auto" w:fill="FFFFFF"/>
        </w:rPr>
        <w:lastRenderedPageBreak/>
        <w:drawing>
          <wp:inline distT="0" distB="0" distL="0" distR="0">
            <wp:extent cx="5943600" cy="3174060"/>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3174060"/>
                    </a:xfrm>
                    <a:prstGeom prst="rect">
                      <a:avLst/>
                    </a:prstGeom>
                    <a:noFill/>
                    <a:ln w="9525">
                      <a:noFill/>
                      <a:miter lim="800000"/>
                      <a:headEnd/>
                      <a:tailEnd/>
                    </a:ln>
                  </pic:spPr>
                </pic:pic>
              </a:graphicData>
            </a:graphic>
          </wp:inline>
        </w:drawing>
      </w:r>
    </w:p>
    <w:p w:rsidR="00AE346A" w:rsidRPr="007C65A1" w:rsidRDefault="00AE346A">
      <w:pPr>
        <w:rPr>
          <w:rFonts w:cstheme="minorHAnsi"/>
          <w:color w:val="171717"/>
          <w:sz w:val="24"/>
          <w:szCs w:val="24"/>
          <w:shd w:val="clear" w:color="auto" w:fill="FFFFFF"/>
        </w:rPr>
      </w:pPr>
      <w:r w:rsidRPr="007C65A1">
        <w:rPr>
          <w:rFonts w:cstheme="minorHAnsi"/>
          <w:color w:val="171717"/>
          <w:sz w:val="24"/>
          <w:szCs w:val="24"/>
          <w:shd w:val="clear" w:color="auto" w:fill="FFFFFF"/>
        </w:rPr>
        <w:t>With the help of power query editor we can perform following operations-</w:t>
      </w:r>
    </w:p>
    <w:p w:rsidR="00AE346A" w:rsidRPr="00AE346A" w:rsidRDefault="00AE346A" w:rsidP="00AE346A">
      <w:pPr>
        <w:numPr>
          <w:ilvl w:val="0"/>
          <w:numId w:val="4"/>
        </w:numPr>
        <w:shd w:val="clear" w:color="auto" w:fill="FFFFFF"/>
        <w:spacing w:after="0" w:line="240" w:lineRule="auto"/>
        <w:ind w:left="651"/>
        <w:rPr>
          <w:rFonts w:eastAsia="Times New Roman" w:cstheme="minorHAnsi"/>
          <w:color w:val="171717"/>
          <w:sz w:val="24"/>
          <w:szCs w:val="24"/>
        </w:rPr>
      </w:pPr>
      <w:r w:rsidRPr="00AE346A">
        <w:rPr>
          <w:rFonts w:eastAsia="Times New Roman" w:cstheme="minorHAnsi"/>
          <w:color w:val="171717"/>
          <w:sz w:val="24"/>
          <w:szCs w:val="24"/>
        </w:rPr>
        <w:t>Connect to data</w:t>
      </w:r>
    </w:p>
    <w:p w:rsidR="00AE346A" w:rsidRPr="00AE346A" w:rsidRDefault="00AE346A" w:rsidP="00AE346A">
      <w:pPr>
        <w:numPr>
          <w:ilvl w:val="0"/>
          <w:numId w:val="4"/>
        </w:numPr>
        <w:shd w:val="clear" w:color="auto" w:fill="FFFFFF"/>
        <w:spacing w:after="0" w:line="240" w:lineRule="auto"/>
        <w:ind w:left="651"/>
        <w:rPr>
          <w:rFonts w:eastAsia="Times New Roman" w:cstheme="minorHAnsi"/>
          <w:color w:val="171717"/>
          <w:sz w:val="24"/>
          <w:szCs w:val="24"/>
        </w:rPr>
      </w:pPr>
      <w:r w:rsidRPr="00AE346A">
        <w:rPr>
          <w:rFonts w:eastAsia="Times New Roman" w:cstheme="minorHAnsi"/>
          <w:color w:val="171717"/>
          <w:sz w:val="24"/>
          <w:szCs w:val="24"/>
        </w:rPr>
        <w:t>Shape and combine data</w:t>
      </w:r>
    </w:p>
    <w:p w:rsidR="00AE346A" w:rsidRPr="00AE346A" w:rsidRDefault="00AE346A" w:rsidP="00AE346A">
      <w:pPr>
        <w:numPr>
          <w:ilvl w:val="0"/>
          <w:numId w:val="4"/>
        </w:numPr>
        <w:shd w:val="clear" w:color="auto" w:fill="FFFFFF"/>
        <w:spacing w:after="0" w:line="240" w:lineRule="auto"/>
        <w:ind w:left="651"/>
        <w:rPr>
          <w:rFonts w:eastAsia="Times New Roman" w:cstheme="minorHAnsi"/>
          <w:color w:val="171717"/>
          <w:sz w:val="24"/>
          <w:szCs w:val="24"/>
        </w:rPr>
      </w:pPr>
      <w:r w:rsidRPr="00AE346A">
        <w:rPr>
          <w:rFonts w:eastAsia="Times New Roman" w:cstheme="minorHAnsi"/>
          <w:color w:val="171717"/>
          <w:sz w:val="24"/>
          <w:szCs w:val="24"/>
        </w:rPr>
        <w:t>Group rows</w:t>
      </w:r>
    </w:p>
    <w:p w:rsidR="00AE346A" w:rsidRPr="00AE346A" w:rsidRDefault="00AE346A" w:rsidP="00AE346A">
      <w:pPr>
        <w:numPr>
          <w:ilvl w:val="0"/>
          <w:numId w:val="4"/>
        </w:numPr>
        <w:shd w:val="clear" w:color="auto" w:fill="FFFFFF"/>
        <w:spacing w:after="0" w:line="240" w:lineRule="auto"/>
        <w:ind w:left="651"/>
        <w:rPr>
          <w:rFonts w:eastAsia="Times New Roman" w:cstheme="minorHAnsi"/>
          <w:color w:val="171717"/>
          <w:sz w:val="24"/>
          <w:szCs w:val="24"/>
        </w:rPr>
      </w:pPr>
      <w:r w:rsidRPr="00AE346A">
        <w:rPr>
          <w:rFonts w:eastAsia="Times New Roman" w:cstheme="minorHAnsi"/>
          <w:color w:val="171717"/>
          <w:sz w:val="24"/>
          <w:szCs w:val="24"/>
        </w:rPr>
        <w:t>Pivot columns</w:t>
      </w:r>
    </w:p>
    <w:p w:rsidR="00AE346A" w:rsidRPr="00AE346A" w:rsidRDefault="00AE346A" w:rsidP="00AE346A">
      <w:pPr>
        <w:numPr>
          <w:ilvl w:val="0"/>
          <w:numId w:val="4"/>
        </w:numPr>
        <w:shd w:val="clear" w:color="auto" w:fill="FFFFFF"/>
        <w:spacing w:after="0" w:line="240" w:lineRule="auto"/>
        <w:ind w:left="651"/>
        <w:rPr>
          <w:rFonts w:eastAsia="Times New Roman" w:cstheme="minorHAnsi"/>
          <w:color w:val="171717"/>
          <w:sz w:val="24"/>
          <w:szCs w:val="24"/>
        </w:rPr>
      </w:pPr>
      <w:r w:rsidRPr="00AE346A">
        <w:rPr>
          <w:rFonts w:eastAsia="Times New Roman" w:cstheme="minorHAnsi"/>
          <w:color w:val="171717"/>
          <w:sz w:val="24"/>
          <w:szCs w:val="24"/>
        </w:rPr>
        <w:t>Create custom columns</w:t>
      </w:r>
    </w:p>
    <w:p w:rsidR="00AE346A" w:rsidRPr="00AE346A" w:rsidRDefault="00AE346A" w:rsidP="00AE346A">
      <w:pPr>
        <w:numPr>
          <w:ilvl w:val="0"/>
          <w:numId w:val="4"/>
        </w:numPr>
        <w:shd w:val="clear" w:color="auto" w:fill="FFFFFF"/>
        <w:spacing w:after="0" w:line="240" w:lineRule="auto"/>
        <w:ind w:left="651"/>
        <w:rPr>
          <w:rFonts w:eastAsia="Times New Roman" w:cstheme="minorHAnsi"/>
          <w:color w:val="171717"/>
          <w:sz w:val="24"/>
          <w:szCs w:val="24"/>
        </w:rPr>
      </w:pPr>
      <w:r w:rsidRPr="00AE346A">
        <w:rPr>
          <w:rFonts w:eastAsia="Times New Roman" w:cstheme="minorHAnsi"/>
          <w:color w:val="171717"/>
          <w:sz w:val="24"/>
          <w:szCs w:val="24"/>
        </w:rPr>
        <w:t>Query formulas</w:t>
      </w:r>
    </w:p>
    <w:p w:rsidR="00AE346A" w:rsidRDefault="00AE346A">
      <w:pPr>
        <w:rPr>
          <w:rFonts w:cstheme="minorHAnsi"/>
          <w:sz w:val="24"/>
          <w:szCs w:val="24"/>
        </w:rPr>
      </w:pPr>
    </w:p>
    <w:p w:rsidR="005E1896" w:rsidRPr="007C65A1" w:rsidRDefault="005E1896">
      <w:pPr>
        <w:rPr>
          <w:rFonts w:cstheme="minorHAnsi"/>
          <w:sz w:val="24"/>
          <w:szCs w:val="24"/>
        </w:rPr>
      </w:pPr>
    </w:p>
    <w:p w:rsidR="00AE346A" w:rsidRPr="005E1896" w:rsidRDefault="00AE346A">
      <w:pPr>
        <w:rPr>
          <w:rFonts w:cstheme="minorHAnsi"/>
          <w:b/>
          <w:sz w:val="24"/>
          <w:szCs w:val="24"/>
        </w:rPr>
      </w:pPr>
      <w:r w:rsidRPr="005E1896">
        <w:rPr>
          <w:rFonts w:cstheme="minorHAnsi"/>
          <w:b/>
          <w:sz w:val="24"/>
          <w:szCs w:val="24"/>
        </w:rPr>
        <w:t>5) Advance Editor:-</w:t>
      </w:r>
    </w:p>
    <w:p w:rsidR="005E1896" w:rsidRDefault="00AE346A">
      <w:pPr>
        <w:rPr>
          <w:rFonts w:cstheme="minorHAnsi"/>
          <w:noProof/>
          <w:sz w:val="24"/>
          <w:szCs w:val="24"/>
        </w:rPr>
      </w:pPr>
      <w:r w:rsidRPr="005E1896">
        <w:rPr>
          <w:rFonts w:cstheme="minorHAnsi"/>
          <w:color w:val="171717"/>
          <w:sz w:val="24"/>
          <w:szCs w:val="24"/>
          <w:shd w:val="clear" w:color="auto" w:fill="FFFFFF"/>
        </w:rPr>
        <w:t>The </w:t>
      </w:r>
      <w:r w:rsidRPr="005E1896">
        <w:rPr>
          <w:rStyle w:val="Strong"/>
          <w:rFonts w:cstheme="minorHAnsi"/>
          <w:b w:val="0"/>
          <w:color w:val="171717"/>
          <w:sz w:val="24"/>
          <w:szCs w:val="24"/>
          <w:shd w:val="clear" w:color="auto" w:fill="FFFFFF"/>
        </w:rPr>
        <w:t>Advanced Editor</w:t>
      </w:r>
      <w:r w:rsidRPr="005E1896">
        <w:rPr>
          <w:rFonts w:cstheme="minorHAnsi"/>
          <w:color w:val="171717"/>
          <w:sz w:val="24"/>
          <w:szCs w:val="24"/>
          <w:shd w:val="clear" w:color="auto" w:fill="FFFFFF"/>
        </w:rPr>
        <w:t> lets you see the code that Power Query Editor is creating with each step. It also lets you create your own shaping code. To launch the advanced editor, select </w:t>
      </w:r>
      <w:r w:rsidRPr="005E1896">
        <w:rPr>
          <w:rStyle w:val="Strong"/>
          <w:rFonts w:cstheme="minorHAnsi"/>
          <w:b w:val="0"/>
          <w:color w:val="171717"/>
          <w:sz w:val="24"/>
          <w:szCs w:val="24"/>
          <w:shd w:val="clear" w:color="auto" w:fill="FFFFFF"/>
        </w:rPr>
        <w:t>View</w:t>
      </w:r>
      <w:r w:rsidRPr="005E1896">
        <w:rPr>
          <w:rFonts w:cstheme="minorHAnsi"/>
          <w:color w:val="171717"/>
          <w:sz w:val="24"/>
          <w:szCs w:val="24"/>
          <w:shd w:val="clear" w:color="auto" w:fill="FFFFFF"/>
        </w:rPr>
        <w:t> from the ribbon, then select </w:t>
      </w:r>
      <w:r w:rsidRPr="005E1896">
        <w:rPr>
          <w:rStyle w:val="Strong"/>
          <w:rFonts w:cstheme="minorHAnsi"/>
          <w:b w:val="0"/>
          <w:color w:val="171717"/>
          <w:sz w:val="24"/>
          <w:szCs w:val="24"/>
          <w:shd w:val="clear" w:color="auto" w:fill="FFFFFF"/>
        </w:rPr>
        <w:t>Advanced</w:t>
      </w:r>
      <w:r w:rsidRPr="005E1896">
        <w:rPr>
          <w:rStyle w:val="Strong"/>
          <w:rFonts w:cstheme="minorHAnsi"/>
          <w:color w:val="171717"/>
          <w:sz w:val="24"/>
          <w:szCs w:val="24"/>
          <w:shd w:val="clear" w:color="auto" w:fill="FFFFFF"/>
        </w:rPr>
        <w:t xml:space="preserve"> </w:t>
      </w:r>
      <w:r w:rsidRPr="005E1896">
        <w:rPr>
          <w:rStyle w:val="Strong"/>
          <w:rFonts w:cstheme="minorHAnsi"/>
          <w:b w:val="0"/>
          <w:color w:val="171717"/>
          <w:sz w:val="24"/>
          <w:szCs w:val="24"/>
          <w:shd w:val="clear" w:color="auto" w:fill="FFFFFF"/>
        </w:rPr>
        <w:t>Editor</w:t>
      </w:r>
      <w:r w:rsidRPr="005E1896">
        <w:rPr>
          <w:rFonts w:cstheme="minorHAnsi"/>
          <w:color w:val="171717"/>
          <w:sz w:val="24"/>
          <w:szCs w:val="24"/>
          <w:shd w:val="clear" w:color="auto" w:fill="FFFFFF"/>
        </w:rPr>
        <w:t>. A window appears, showing the existing query code.</w:t>
      </w:r>
      <w:r w:rsidR="005E1896" w:rsidRPr="005E1896">
        <w:rPr>
          <w:rFonts w:cstheme="minorHAnsi"/>
          <w:noProof/>
          <w:sz w:val="24"/>
          <w:szCs w:val="24"/>
        </w:rPr>
        <w:t xml:space="preserve"> </w:t>
      </w:r>
    </w:p>
    <w:p w:rsidR="00AE346A" w:rsidRPr="005E1896" w:rsidRDefault="005E1896">
      <w:pPr>
        <w:rPr>
          <w:rFonts w:cstheme="minorHAnsi"/>
          <w:color w:val="171717"/>
          <w:sz w:val="24"/>
          <w:szCs w:val="24"/>
          <w:shd w:val="clear" w:color="auto" w:fill="FFFFFF"/>
        </w:rPr>
      </w:pPr>
      <w:r w:rsidRPr="005E1896">
        <w:rPr>
          <w:rFonts w:cstheme="minorHAnsi"/>
          <w:noProof/>
          <w:color w:val="171717"/>
          <w:sz w:val="24"/>
          <w:szCs w:val="24"/>
          <w:shd w:val="clear" w:color="auto" w:fill="FFFFFF"/>
        </w:rPr>
        <w:lastRenderedPageBreak/>
        <w:drawing>
          <wp:inline distT="0" distB="0" distL="0" distR="0">
            <wp:extent cx="5943600" cy="3183231"/>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3183231"/>
                    </a:xfrm>
                    <a:prstGeom prst="rect">
                      <a:avLst/>
                    </a:prstGeom>
                    <a:noFill/>
                    <a:ln w="9525">
                      <a:noFill/>
                      <a:miter lim="800000"/>
                      <a:headEnd/>
                      <a:tailEnd/>
                    </a:ln>
                  </pic:spPr>
                </pic:pic>
              </a:graphicData>
            </a:graphic>
          </wp:inline>
        </w:drawing>
      </w:r>
    </w:p>
    <w:p w:rsidR="007C65A1" w:rsidRDefault="007C65A1">
      <w:pPr>
        <w:rPr>
          <w:rFonts w:cstheme="minorHAnsi"/>
          <w:color w:val="171717"/>
          <w:sz w:val="24"/>
          <w:szCs w:val="24"/>
          <w:shd w:val="clear" w:color="auto" w:fill="FFFFFF"/>
        </w:rPr>
      </w:pPr>
      <w:r w:rsidRPr="005E1896">
        <w:rPr>
          <w:rFonts w:cstheme="minorHAnsi"/>
          <w:color w:val="171717"/>
          <w:sz w:val="24"/>
          <w:szCs w:val="24"/>
          <w:shd w:val="clear" w:color="auto" w:fill="FFFFFF"/>
        </w:rPr>
        <w:t>You can directly edit the code in the </w:t>
      </w:r>
      <w:r w:rsidRPr="005E1896">
        <w:rPr>
          <w:rStyle w:val="Strong"/>
          <w:rFonts w:cstheme="minorHAnsi"/>
          <w:b w:val="0"/>
          <w:color w:val="171717"/>
          <w:sz w:val="24"/>
          <w:szCs w:val="24"/>
          <w:shd w:val="clear" w:color="auto" w:fill="FFFFFF"/>
        </w:rPr>
        <w:t>Advanced</w:t>
      </w:r>
      <w:r w:rsidRPr="005E1896">
        <w:rPr>
          <w:rStyle w:val="Strong"/>
          <w:rFonts w:cstheme="minorHAnsi"/>
          <w:color w:val="171717"/>
          <w:sz w:val="24"/>
          <w:szCs w:val="24"/>
          <w:shd w:val="clear" w:color="auto" w:fill="FFFFFF"/>
        </w:rPr>
        <w:t xml:space="preserve"> </w:t>
      </w:r>
      <w:r w:rsidRPr="005E1896">
        <w:rPr>
          <w:rStyle w:val="Strong"/>
          <w:rFonts w:cstheme="minorHAnsi"/>
          <w:b w:val="0"/>
          <w:color w:val="171717"/>
          <w:sz w:val="24"/>
          <w:szCs w:val="24"/>
          <w:shd w:val="clear" w:color="auto" w:fill="FFFFFF"/>
        </w:rPr>
        <w:t>Editor</w:t>
      </w:r>
      <w:r w:rsidRPr="005E1896">
        <w:rPr>
          <w:rFonts w:cstheme="minorHAnsi"/>
          <w:color w:val="171717"/>
          <w:sz w:val="24"/>
          <w:szCs w:val="24"/>
          <w:shd w:val="clear" w:color="auto" w:fill="FFFFFF"/>
        </w:rPr>
        <w:t> window. To close the window, select the </w:t>
      </w:r>
      <w:r w:rsidRPr="005E1896">
        <w:rPr>
          <w:rStyle w:val="Strong"/>
          <w:rFonts w:cstheme="minorHAnsi"/>
          <w:b w:val="0"/>
          <w:color w:val="171717"/>
          <w:sz w:val="24"/>
          <w:szCs w:val="24"/>
          <w:shd w:val="clear" w:color="auto" w:fill="FFFFFF"/>
        </w:rPr>
        <w:t>Done</w:t>
      </w:r>
      <w:r w:rsidRPr="005E1896">
        <w:rPr>
          <w:rFonts w:cstheme="minorHAnsi"/>
          <w:color w:val="171717"/>
          <w:sz w:val="24"/>
          <w:szCs w:val="24"/>
          <w:shd w:val="clear" w:color="auto" w:fill="FFFFFF"/>
        </w:rPr>
        <w:t> or </w:t>
      </w:r>
      <w:r w:rsidRPr="005E1896">
        <w:rPr>
          <w:rStyle w:val="Strong"/>
          <w:rFonts w:cstheme="minorHAnsi"/>
          <w:b w:val="0"/>
          <w:color w:val="171717"/>
          <w:sz w:val="24"/>
          <w:szCs w:val="24"/>
          <w:shd w:val="clear" w:color="auto" w:fill="FFFFFF"/>
        </w:rPr>
        <w:t>Cancel</w:t>
      </w:r>
      <w:r w:rsidRPr="005E1896">
        <w:rPr>
          <w:rFonts w:cstheme="minorHAnsi"/>
          <w:color w:val="171717"/>
          <w:sz w:val="24"/>
          <w:szCs w:val="24"/>
          <w:shd w:val="clear" w:color="auto" w:fill="FFFFFF"/>
        </w:rPr>
        <w:t> button.</w:t>
      </w:r>
    </w:p>
    <w:p w:rsidR="003141AE" w:rsidRDefault="003141AE">
      <w:pPr>
        <w:rPr>
          <w:rFonts w:cstheme="minorHAnsi"/>
          <w:color w:val="171717"/>
          <w:sz w:val="24"/>
          <w:szCs w:val="24"/>
          <w:shd w:val="clear" w:color="auto" w:fill="FFFFFF"/>
        </w:rPr>
      </w:pPr>
    </w:p>
    <w:p w:rsidR="003141AE" w:rsidRDefault="003141AE">
      <w:pPr>
        <w:rPr>
          <w:rFonts w:cstheme="minorHAnsi"/>
          <w:color w:val="171717"/>
          <w:sz w:val="24"/>
          <w:szCs w:val="24"/>
          <w:shd w:val="clear" w:color="auto" w:fill="FFFFFF"/>
        </w:rPr>
      </w:pPr>
    </w:p>
    <w:p w:rsidR="003141AE" w:rsidRDefault="003141AE">
      <w:pPr>
        <w:rPr>
          <w:rFonts w:cstheme="minorHAnsi"/>
          <w:color w:val="171717"/>
          <w:sz w:val="24"/>
          <w:szCs w:val="24"/>
          <w:shd w:val="clear" w:color="auto" w:fill="FFFFFF"/>
        </w:rPr>
      </w:pPr>
    </w:p>
    <w:p w:rsidR="003141AE" w:rsidRDefault="003141AE">
      <w:pPr>
        <w:rPr>
          <w:rFonts w:cstheme="minorHAnsi"/>
          <w:color w:val="171717"/>
          <w:sz w:val="24"/>
          <w:szCs w:val="24"/>
          <w:shd w:val="clear" w:color="auto" w:fill="FFFFFF"/>
        </w:rPr>
      </w:pPr>
    </w:p>
    <w:p w:rsidR="003141AE" w:rsidRDefault="003141AE">
      <w:pPr>
        <w:rPr>
          <w:rFonts w:cstheme="minorHAnsi"/>
          <w:color w:val="171717"/>
          <w:sz w:val="24"/>
          <w:szCs w:val="24"/>
          <w:shd w:val="clear" w:color="auto" w:fill="FFFFFF"/>
        </w:rPr>
      </w:pPr>
    </w:p>
    <w:p w:rsidR="003141AE" w:rsidRDefault="003141AE">
      <w:pPr>
        <w:rPr>
          <w:rFonts w:cstheme="minorHAnsi"/>
          <w:color w:val="171717"/>
          <w:sz w:val="24"/>
          <w:szCs w:val="24"/>
          <w:shd w:val="clear" w:color="auto" w:fill="FFFFFF"/>
        </w:rPr>
      </w:pPr>
    </w:p>
    <w:p w:rsidR="003141AE" w:rsidRDefault="003141AE">
      <w:pPr>
        <w:rPr>
          <w:rFonts w:cstheme="minorHAnsi"/>
          <w:color w:val="171717"/>
          <w:sz w:val="24"/>
          <w:szCs w:val="24"/>
          <w:shd w:val="clear" w:color="auto" w:fill="FFFFFF"/>
        </w:rPr>
      </w:pPr>
    </w:p>
    <w:p w:rsidR="003141AE" w:rsidRDefault="003141AE">
      <w:pPr>
        <w:rPr>
          <w:rFonts w:cstheme="minorHAnsi"/>
          <w:color w:val="171717"/>
          <w:sz w:val="24"/>
          <w:szCs w:val="24"/>
          <w:shd w:val="clear" w:color="auto" w:fill="FFFFFF"/>
        </w:rPr>
      </w:pPr>
    </w:p>
    <w:p w:rsidR="003141AE" w:rsidRDefault="003141AE">
      <w:pPr>
        <w:rPr>
          <w:rFonts w:cstheme="minorHAnsi"/>
          <w:color w:val="171717"/>
          <w:sz w:val="24"/>
          <w:szCs w:val="24"/>
          <w:shd w:val="clear" w:color="auto" w:fill="FFFFFF"/>
        </w:rPr>
      </w:pPr>
    </w:p>
    <w:p w:rsidR="003141AE" w:rsidRDefault="003141AE">
      <w:pPr>
        <w:rPr>
          <w:rFonts w:cstheme="minorHAnsi"/>
          <w:color w:val="171717"/>
          <w:sz w:val="24"/>
          <w:szCs w:val="24"/>
          <w:shd w:val="clear" w:color="auto" w:fill="FFFFFF"/>
        </w:rPr>
      </w:pPr>
    </w:p>
    <w:p w:rsidR="003141AE" w:rsidRDefault="003141AE">
      <w:pPr>
        <w:rPr>
          <w:rFonts w:cstheme="minorHAnsi"/>
          <w:color w:val="171717"/>
          <w:sz w:val="24"/>
          <w:szCs w:val="24"/>
          <w:shd w:val="clear" w:color="auto" w:fill="FFFFFF"/>
        </w:rPr>
      </w:pPr>
    </w:p>
    <w:p w:rsidR="003141AE" w:rsidRDefault="003141AE" w:rsidP="003141AE">
      <w:pPr>
        <w:jc w:val="center"/>
        <w:rPr>
          <w:rFonts w:cstheme="minorHAnsi"/>
          <w:color w:val="171717"/>
          <w:sz w:val="24"/>
          <w:szCs w:val="24"/>
          <w:shd w:val="clear" w:color="auto" w:fill="FFFFFF"/>
        </w:rPr>
      </w:pPr>
    </w:p>
    <w:p w:rsidR="003141AE" w:rsidRDefault="003141AE" w:rsidP="003141AE">
      <w:pPr>
        <w:rPr>
          <w:b/>
          <w:sz w:val="36"/>
          <w:szCs w:val="36"/>
        </w:rPr>
      </w:pPr>
      <w:r w:rsidRPr="001F0BE4">
        <w:rPr>
          <w:b/>
          <w:sz w:val="36"/>
          <w:szCs w:val="36"/>
        </w:rPr>
        <w:lastRenderedPageBreak/>
        <w:t>Versions of Power BI</w:t>
      </w:r>
    </w:p>
    <w:p w:rsidR="003141AE" w:rsidRDefault="003141AE" w:rsidP="003141AE">
      <w:pPr>
        <w:jc w:val="center"/>
        <w:rPr>
          <w:b/>
          <w:sz w:val="36"/>
          <w:szCs w:val="36"/>
        </w:rPr>
      </w:pPr>
    </w:p>
    <w:p w:rsidR="003141AE" w:rsidRPr="001F0BE4" w:rsidRDefault="003141AE" w:rsidP="003141AE">
      <w:pPr>
        <w:jc w:val="both"/>
        <w:rPr>
          <w:rFonts w:cstheme="minorHAnsi"/>
          <w:b/>
          <w:sz w:val="24"/>
          <w:szCs w:val="24"/>
        </w:rPr>
      </w:pPr>
      <w:r>
        <w:rPr>
          <w:rFonts w:cstheme="minorHAnsi"/>
          <w:sz w:val="24"/>
          <w:szCs w:val="24"/>
          <w:shd w:val="clear" w:color="auto" w:fill="FFFFFF"/>
        </w:rPr>
        <w:tab/>
      </w:r>
      <w:r w:rsidRPr="001F0BE4">
        <w:rPr>
          <w:rFonts w:cstheme="minorHAnsi"/>
          <w:sz w:val="24"/>
          <w:szCs w:val="24"/>
          <w:shd w:val="clear" w:color="auto" w:fill="FFFFFF"/>
        </w:rPr>
        <w:t>Microsoft Power BI is a cloud-based business intelligence and analytics service that provides a full overview of your most critical data. Connecting to all of your data sources, Power BI simplifies data evaluation and sharing with scalable dashboards, interactive reports, embedded visuals and more.</w:t>
      </w:r>
    </w:p>
    <w:p w:rsidR="003141AE" w:rsidRPr="001F0BE4" w:rsidRDefault="003141AE" w:rsidP="003141AE">
      <w:pPr>
        <w:rPr>
          <w:rFonts w:cstheme="minorHAnsi"/>
          <w:b/>
          <w:sz w:val="24"/>
          <w:szCs w:val="24"/>
        </w:rPr>
      </w:pPr>
      <w:r w:rsidRPr="001F0BE4">
        <w:rPr>
          <w:rFonts w:cstheme="minorHAnsi"/>
          <w:b/>
          <w:sz w:val="24"/>
          <w:szCs w:val="24"/>
        </w:rPr>
        <w:t xml:space="preserve">• Prepare a document with details of the following along with their price </w:t>
      </w:r>
    </w:p>
    <w:p w:rsidR="003141AE" w:rsidRPr="001F0BE4" w:rsidRDefault="003141AE" w:rsidP="003141AE">
      <w:pPr>
        <w:rPr>
          <w:rFonts w:cstheme="minorHAnsi"/>
          <w:sz w:val="24"/>
          <w:szCs w:val="24"/>
        </w:rPr>
      </w:pPr>
      <w:r w:rsidRPr="001F0BE4">
        <w:rPr>
          <w:rFonts w:cstheme="minorHAnsi"/>
          <w:sz w:val="24"/>
          <w:szCs w:val="24"/>
        </w:rPr>
        <w:t xml:space="preserve">1)Power BI Desktop </w:t>
      </w:r>
    </w:p>
    <w:p w:rsidR="003141AE" w:rsidRPr="001F0BE4" w:rsidRDefault="003141AE" w:rsidP="003141AE">
      <w:pPr>
        <w:rPr>
          <w:rFonts w:cstheme="minorHAnsi"/>
          <w:sz w:val="24"/>
          <w:szCs w:val="24"/>
        </w:rPr>
      </w:pPr>
      <w:r w:rsidRPr="001F0BE4">
        <w:rPr>
          <w:rFonts w:cstheme="minorHAnsi"/>
          <w:sz w:val="24"/>
          <w:szCs w:val="24"/>
        </w:rPr>
        <w:t xml:space="preserve">2)Power BI Pro </w:t>
      </w:r>
    </w:p>
    <w:p w:rsidR="003141AE" w:rsidRPr="001F0BE4" w:rsidRDefault="003141AE" w:rsidP="003141AE">
      <w:pPr>
        <w:rPr>
          <w:rFonts w:cstheme="minorHAnsi"/>
          <w:sz w:val="24"/>
          <w:szCs w:val="24"/>
        </w:rPr>
      </w:pPr>
      <w:r w:rsidRPr="001F0BE4">
        <w:rPr>
          <w:rFonts w:cstheme="minorHAnsi"/>
          <w:sz w:val="24"/>
          <w:szCs w:val="24"/>
        </w:rPr>
        <w:t>3)Power BI Premium</w:t>
      </w:r>
    </w:p>
    <w:p w:rsidR="003141AE" w:rsidRPr="001F0BE4" w:rsidRDefault="003141AE" w:rsidP="003141AE">
      <w:pPr>
        <w:rPr>
          <w:rFonts w:cstheme="minorHAnsi"/>
          <w:sz w:val="24"/>
          <w:szCs w:val="24"/>
        </w:rPr>
      </w:pPr>
    </w:p>
    <w:p w:rsidR="003141AE" w:rsidRPr="001F0BE4" w:rsidRDefault="003141AE" w:rsidP="003141AE">
      <w:pPr>
        <w:rPr>
          <w:rFonts w:cstheme="minorHAnsi"/>
          <w:sz w:val="24"/>
          <w:szCs w:val="24"/>
        </w:rPr>
      </w:pPr>
      <w:r w:rsidRPr="001F0BE4">
        <w:rPr>
          <w:rFonts w:cstheme="minorHAnsi"/>
          <w:noProof/>
          <w:sz w:val="24"/>
          <w:szCs w:val="24"/>
        </w:rPr>
        <w:drawing>
          <wp:inline distT="0" distB="0" distL="0" distR="0">
            <wp:extent cx="5943600" cy="3355005"/>
            <wp:effectExtent l="19050" t="0" r="0" b="0"/>
            <wp:docPr id="2" name="Picture 7" descr="Power BI Premium, Report Server, Apps and API | James Serra'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wer BI Premium, Report Server, Apps and API | James Serra's Blog"/>
                    <pic:cNvPicPr>
                      <a:picLocks noChangeAspect="1" noChangeArrowheads="1"/>
                    </pic:cNvPicPr>
                  </pic:nvPicPr>
                  <pic:blipFill>
                    <a:blip r:embed="rId10"/>
                    <a:srcRect/>
                    <a:stretch>
                      <a:fillRect/>
                    </a:stretch>
                  </pic:blipFill>
                  <pic:spPr bwMode="auto">
                    <a:xfrm>
                      <a:off x="0" y="0"/>
                      <a:ext cx="5943600" cy="3355005"/>
                    </a:xfrm>
                    <a:prstGeom prst="rect">
                      <a:avLst/>
                    </a:prstGeom>
                    <a:noFill/>
                    <a:ln w="9525">
                      <a:noFill/>
                      <a:miter lim="800000"/>
                      <a:headEnd/>
                      <a:tailEnd/>
                    </a:ln>
                  </pic:spPr>
                </pic:pic>
              </a:graphicData>
            </a:graphic>
          </wp:inline>
        </w:drawing>
      </w:r>
    </w:p>
    <w:p w:rsidR="003141AE" w:rsidRDefault="003141AE" w:rsidP="003141AE">
      <w:pPr>
        <w:rPr>
          <w:rFonts w:cstheme="minorHAnsi"/>
          <w:sz w:val="24"/>
          <w:szCs w:val="24"/>
        </w:rPr>
      </w:pPr>
    </w:p>
    <w:p w:rsidR="003141AE" w:rsidRDefault="003141AE" w:rsidP="003141AE">
      <w:pPr>
        <w:rPr>
          <w:rFonts w:cstheme="minorHAnsi"/>
          <w:sz w:val="24"/>
          <w:szCs w:val="24"/>
        </w:rPr>
      </w:pPr>
    </w:p>
    <w:p w:rsidR="003141AE" w:rsidRPr="001F0BE4" w:rsidRDefault="003141AE" w:rsidP="003141AE">
      <w:pPr>
        <w:rPr>
          <w:rFonts w:cstheme="minorHAnsi"/>
          <w:sz w:val="24"/>
          <w:szCs w:val="24"/>
        </w:rPr>
      </w:pPr>
    </w:p>
    <w:p w:rsidR="003141AE" w:rsidRPr="001F0BE4" w:rsidRDefault="003141AE" w:rsidP="003141AE">
      <w:pPr>
        <w:rPr>
          <w:rFonts w:cstheme="minorHAnsi"/>
          <w:b/>
          <w:sz w:val="24"/>
          <w:szCs w:val="24"/>
        </w:rPr>
      </w:pPr>
      <w:r w:rsidRPr="001F0BE4">
        <w:rPr>
          <w:rFonts w:cstheme="minorHAnsi"/>
          <w:b/>
          <w:sz w:val="24"/>
          <w:szCs w:val="24"/>
        </w:rPr>
        <w:lastRenderedPageBreak/>
        <w:t xml:space="preserve">1) Power BI Desktop </w:t>
      </w:r>
    </w:p>
    <w:p w:rsidR="003141AE" w:rsidRPr="001F0BE4" w:rsidRDefault="003141AE" w:rsidP="003141AE">
      <w:pPr>
        <w:rPr>
          <w:rFonts w:cstheme="minorHAnsi"/>
          <w:color w:val="000000"/>
          <w:sz w:val="24"/>
          <w:szCs w:val="24"/>
        </w:rPr>
      </w:pPr>
      <w:r w:rsidRPr="001F0BE4">
        <w:rPr>
          <w:rFonts w:cstheme="minorHAnsi"/>
          <w:color w:val="000000"/>
          <w:sz w:val="24"/>
          <w:szCs w:val="24"/>
        </w:rPr>
        <w:t xml:space="preserve">Power BI Desktop is the free version of Power BI that you can install on your local computer as a program, and acts as a companion desktop application to the full version of Power BI. If you need to consolidate your data sources, create your own reports and conduct your own analysis or test </w:t>
      </w:r>
      <w:proofErr w:type="spellStart"/>
      <w:r w:rsidRPr="001F0BE4">
        <w:rPr>
          <w:rFonts w:cstheme="minorHAnsi"/>
          <w:color w:val="000000"/>
          <w:sz w:val="24"/>
          <w:szCs w:val="24"/>
        </w:rPr>
        <w:t>it’s</w:t>
      </w:r>
      <w:proofErr w:type="spellEnd"/>
      <w:r w:rsidRPr="001F0BE4">
        <w:rPr>
          <w:rFonts w:cstheme="minorHAnsi"/>
          <w:color w:val="000000"/>
          <w:sz w:val="24"/>
          <w:szCs w:val="24"/>
        </w:rPr>
        <w:t xml:space="preserve"> capabilities, it’s the perfect version to start with for all skill levels - whether you’re non-IT and want to make your reports more interactive, or analysts seeking richer detail, it's one of the best business analytics tools to use.</w:t>
      </w:r>
    </w:p>
    <w:p w:rsidR="003141AE" w:rsidRPr="001F0BE4" w:rsidRDefault="003141AE" w:rsidP="003141AE">
      <w:pPr>
        <w:rPr>
          <w:rFonts w:cstheme="minorHAnsi"/>
          <w:color w:val="000000"/>
          <w:sz w:val="24"/>
          <w:szCs w:val="24"/>
        </w:rPr>
      </w:pPr>
    </w:p>
    <w:p w:rsidR="003141AE" w:rsidRPr="001F0BE4" w:rsidRDefault="003141AE" w:rsidP="003141AE">
      <w:pPr>
        <w:spacing w:before="204" w:after="204" w:line="240" w:lineRule="auto"/>
        <w:rPr>
          <w:rFonts w:eastAsia="Times New Roman" w:cstheme="minorHAnsi"/>
          <w:color w:val="000000"/>
          <w:sz w:val="24"/>
          <w:szCs w:val="24"/>
        </w:rPr>
      </w:pPr>
      <w:r w:rsidRPr="001F0BE4">
        <w:rPr>
          <w:rFonts w:eastAsia="Times New Roman" w:cstheme="minorHAnsi"/>
          <w:color w:val="000000"/>
          <w:sz w:val="24"/>
          <w:szCs w:val="24"/>
        </w:rPr>
        <w:t>Features of Power BI desktop</w:t>
      </w:r>
    </w:p>
    <w:p w:rsidR="003141AE" w:rsidRPr="001F0BE4" w:rsidRDefault="003141AE" w:rsidP="003141AE">
      <w:pPr>
        <w:numPr>
          <w:ilvl w:val="0"/>
          <w:numId w:val="5"/>
        </w:numPr>
        <w:spacing w:before="100" w:beforeAutospacing="1" w:after="100" w:afterAutospacing="1" w:line="240" w:lineRule="auto"/>
        <w:rPr>
          <w:rFonts w:eastAsia="Times New Roman" w:cstheme="minorHAnsi"/>
          <w:color w:val="000000"/>
          <w:sz w:val="24"/>
          <w:szCs w:val="24"/>
        </w:rPr>
      </w:pPr>
      <w:r w:rsidRPr="001F0BE4">
        <w:rPr>
          <w:rFonts w:eastAsia="Times New Roman" w:cstheme="minorHAnsi"/>
          <w:color w:val="000000"/>
          <w:sz w:val="24"/>
          <w:szCs w:val="24"/>
        </w:rPr>
        <w:t>You can connect and import data from over 70 cloud-based and on-premises sources</w:t>
      </w:r>
    </w:p>
    <w:p w:rsidR="003141AE" w:rsidRPr="001F0BE4" w:rsidRDefault="003141AE" w:rsidP="003141AE">
      <w:pPr>
        <w:numPr>
          <w:ilvl w:val="0"/>
          <w:numId w:val="5"/>
        </w:numPr>
        <w:spacing w:before="100" w:beforeAutospacing="1" w:after="100" w:afterAutospacing="1" w:line="240" w:lineRule="auto"/>
        <w:rPr>
          <w:rFonts w:eastAsia="Times New Roman" w:cstheme="minorHAnsi"/>
          <w:color w:val="000000"/>
          <w:sz w:val="24"/>
          <w:szCs w:val="24"/>
        </w:rPr>
      </w:pPr>
      <w:r w:rsidRPr="001F0BE4">
        <w:rPr>
          <w:rFonts w:eastAsia="Times New Roman" w:cstheme="minorHAnsi"/>
          <w:color w:val="000000"/>
          <w:sz w:val="24"/>
          <w:szCs w:val="24"/>
        </w:rPr>
        <w:t xml:space="preserve">The same rich </w:t>
      </w:r>
      <w:proofErr w:type="spellStart"/>
      <w:r w:rsidRPr="001F0BE4">
        <w:rPr>
          <w:rFonts w:eastAsia="Times New Roman" w:cstheme="minorHAnsi"/>
          <w:color w:val="000000"/>
          <w:sz w:val="24"/>
          <w:szCs w:val="24"/>
        </w:rPr>
        <w:t>visualisations</w:t>
      </w:r>
      <w:proofErr w:type="spellEnd"/>
      <w:r w:rsidRPr="001F0BE4">
        <w:rPr>
          <w:rFonts w:eastAsia="Times New Roman" w:cstheme="minorHAnsi"/>
          <w:color w:val="000000"/>
          <w:sz w:val="24"/>
          <w:szCs w:val="24"/>
        </w:rPr>
        <w:t xml:space="preserve"> and filters from Power BI Pro</w:t>
      </w:r>
    </w:p>
    <w:p w:rsidR="003141AE" w:rsidRPr="001F0BE4" w:rsidRDefault="003141AE" w:rsidP="003141AE">
      <w:pPr>
        <w:numPr>
          <w:ilvl w:val="0"/>
          <w:numId w:val="5"/>
        </w:numPr>
        <w:spacing w:before="100" w:beforeAutospacing="1" w:after="100" w:afterAutospacing="1" w:line="240" w:lineRule="auto"/>
        <w:rPr>
          <w:rFonts w:eastAsia="Times New Roman" w:cstheme="minorHAnsi"/>
          <w:color w:val="000000"/>
          <w:sz w:val="24"/>
          <w:szCs w:val="24"/>
        </w:rPr>
      </w:pPr>
      <w:r w:rsidRPr="001F0BE4">
        <w:rPr>
          <w:rFonts w:eastAsia="Times New Roman" w:cstheme="minorHAnsi"/>
          <w:color w:val="000000"/>
          <w:sz w:val="24"/>
          <w:szCs w:val="24"/>
        </w:rPr>
        <w:t>Auto-detect that finds and creates data relationships between tables and formats</w:t>
      </w:r>
    </w:p>
    <w:p w:rsidR="003141AE" w:rsidRPr="001F0BE4" w:rsidRDefault="003141AE" w:rsidP="003141AE">
      <w:pPr>
        <w:numPr>
          <w:ilvl w:val="0"/>
          <w:numId w:val="5"/>
        </w:numPr>
        <w:spacing w:before="100" w:beforeAutospacing="1" w:after="100" w:afterAutospacing="1" w:line="240" w:lineRule="auto"/>
        <w:rPr>
          <w:rFonts w:eastAsia="Times New Roman" w:cstheme="minorHAnsi"/>
          <w:color w:val="000000"/>
          <w:sz w:val="24"/>
          <w:szCs w:val="24"/>
        </w:rPr>
      </w:pPr>
      <w:r w:rsidRPr="001F0BE4">
        <w:rPr>
          <w:rFonts w:eastAsia="Times New Roman" w:cstheme="minorHAnsi"/>
          <w:color w:val="000000"/>
          <w:sz w:val="24"/>
          <w:szCs w:val="24"/>
        </w:rPr>
        <w:t>Export your reports to CSV, Microsoft Excel, Microsoft PowerPoint and PDF</w:t>
      </w:r>
    </w:p>
    <w:p w:rsidR="003141AE" w:rsidRPr="001F0BE4" w:rsidRDefault="003141AE" w:rsidP="003141AE">
      <w:pPr>
        <w:numPr>
          <w:ilvl w:val="0"/>
          <w:numId w:val="5"/>
        </w:numPr>
        <w:spacing w:before="100" w:beforeAutospacing="1" w:after="100" w:afterAutospacing="1" w:line="240" w:lineRule="auto"/>
        <w:rPr>
          <w:rFonts w:eastAsia="Times New Roman" w:cstheme="minorHAnsi"/>
          <w:color w:val="000000"/>
          <w:sz w:val="24"/>
          <w:szCs w:val="24"/>
        </w:rPr>
      </w:pPr>
      <w:r w:rsidRPr="001F0BE4">
        <w:rPr>
          <w:rFonts w:eastAsia="Times New Roman" w:cstheme="minorHAnsi"/>
          <w:color w:val="000000"/>
          <w:sz w:val="24"/>
          <w:szCs w:val="24"/>
        </w:rPr>
        <w:t>Python support</w:t>
      </w:r>
    </w:p>
    <w:p w:rsidR="003141AE" w:rsidRPr="001F0BE4" w:rsidRDefault="003141AE" w:rsidP="003141AE">
      <w:pPr>
        <w:numPr>
          <w:ilvl w:val="0"/>
          <w:numId w:val="5"/>
        </w:numPr>
        <w:spacing w:before="100" w:beforeAutospacing="1" w:after="100" w:afterAutospacing="1" w:line="240" w:lineRule="auto"/>
        <w:rPr>
          <w:rFonts w:eastAsia="Times New Roman" w:cstheme="minorHAnsi"/>
          <w:color w:val="000000"/>
          <w:sz w:val="24"/>
          <w:szCs w:val="24"/>
        </w:rPr>
      </w:pPr>
      <w:r w:rsidRPr="001F0BE4">
        <w:rPr>
          <w:rFonts w:eastAsia="Times New Roman" w:cstheme="minorHAnsi"/>
          <w:color w:val="000000"/>
          <w:sz w:val="24"/>
          <w:szCs w:val="24"/>
        </w:rPr>
        <w:t>Save, upload and publish your reports to the Web and the full Power BI service</w:t>
      </w:r>
    </w:p>
    <w:p w:rsidR="003141AE" w:rsidRPr="001F0BE4" w:rsidRDefault="003141AE" w:rsidP="003141AE">
      <w:pPr>
        <w:numPr>
          <w:ilvl w:val="0"/>
          <w:numId w:val="5"/>
        </w:numPr>
        <w:spacing w:before="100" w:beforeAutospacing="1" w:after="100" w:afterAutospacing="1" w:line="240" w:lineRule="auto"/>
        <w:rPr>
          <w:rFonts w:eastAsia="Times New Roman" w:cstheme="minorHAnsi"/>
          <w:color w:val="000000"/>
          <w:sz w:val="24"/>
          <w:szCs w:val="24"/>
        </w:rPr>
      </w:pPr>
      <w:r w:rsidRPr="001F0BE4">
        <w:rPr>
          <w:rFonts w:eastAsia="Times New Roman" w:cstheme="minorHAnsi"/>
          <w:color w:val="000000"/>
          <w:sz w:val="24"/>
          <w:szCs w:val="24"/>
        </w:rPr>
        <w:t>Storage limit of 10 GB per user</w:t>
      </w:r>
    </w:p>
    <w:p w:rsidR="003141AE" w:rsidRPr="001F0BE4" w:rsidRDefault="003141AE" w:rsidP="003141AE">
      <w:pPr>
        <w:spacing w:before="204" w:after="204" w:line="240" w:lineRule="auto"/>
        <w:rPr>
          <w:rFonts w:eastAsia="Times New Roman" w:cstheme="minorHAnsi"/>
          <w:color w:val="000000"/>
          <w:sz w:val="24"/>
          <w:szCs w:val="24"/>
        </w:rPr>
      </w:pPr>
      <w:r w:rsidRPr="001F0BE4">
        <w:rPr>
          <w:rFonts w:eastAsia="Times New Roman" w:cstheme="minorHAnsi"/>
          <w:color w:val="000000"/>
          <w:sz w:val="24"/>
          <w:szCs w:val="24"/>
        </w:rPr>
        <w:t>Limitation of Power BI desktop</w:t>
      </w:r>
    </w:p>
    <w:p w:rsidR="003141AE" w:rsidRPr="001F0BE4" w:rsidRDefault="003141AE" w:rsidP="003141AE">
      <w:pPr>
        <w:numPr>
          <w:ilvl w:val="0"/>
          <w:numId w:val="6"/>
        </w:numPr>
        <w:spacing w:before="100" w:beforeAutospacing="1" w:after="100" w:afterAutospacing="1" w:line="240" w:lineRule="auto"/>
        <w:rPr>
          <w:rFonts w:eastAsia="Times New Roman" w:cstheme="minorHAnsi"/>
          <w:color w:val="000000"/>
          <w:sz w:val="24"/>
          <w:szCs w:val="24"/>
        </w:rPr>
      </w:pPr>
      <w:r w:rsidRPr="001F0BE4">
        <w:rPr>
          <w:rFonts w:eastAsia="Times New Roman" w:cstheme="minorHAnsi"/>
          <w:color w:val="000000"/>
          <w:sz w:val="24"/>
          <w:szCs w:val="24"/>
        </w:rPr>
        <w:t>Can’t share created reports with non-Power BI Pro users</w:t>
      </w:r>
    </w:p>
    <w:p w:rsidR="003141AE" w:rsidRPr="001F0BE4" w:rsidRDefault="003141AE" w:rsidP="003141AE">
      <w:pPr>
        <w:numPr>
          <w:ilvl w:val="0"/>
          <w:numId w:val="6"/>
        </w:numPr>
        <w:spacing w:before="100" w:beforeAutospacing="1" w:after="100" w:afterAutospacing="1" w:line="240" w:lineRule="auto"/>
        <w:rPr>
          <w:rFonts w:eastAsia="Times New Roman" w:cstheme="minorHAnsi"/>
          <w:color w:val="000000"/>
          <w:sz w:val="24"/>
          <w:szCs w:val="24"/>
        </w:rPr>
      </w:pPr>
      <w:r w:rsidRPr="001F0BE4">
        <w:rPr>
          <w:rFonts w:eastAsia="Times New Roman" w:cstheme="minorHAnsi"/>
          <w:color w:val="000000"/>
          <w:sz w:val="24"/>
          <w:szCs w:val="24"/>
        </w:rPr>
        <w:t>No App Workspaces</w:t>
      </w:r>
    </w:p>
    <w:p w:rsidR="003141AE" w:rsidRPr="001F0BE4" w:rsidRDefault="003141AE" w:rsidP="003141AE">
      <w:pPr>
        <w:numPr>
          <w:ilvl w:val="0"/>
          <w:numId w:val="6"/>
        </w:numPr>
        <w:spacing w:before="100" w:beforeAutospacing="1" w:after="100" w:afterAutospacing="1" w:line="240" w:lineRule="auto"/>
        <w:rPr>
          <w:rFonts w:eastAsia="Times New Roman" w:cstheme="minorHAnsi"/>
          <w:color w:val="000000"/>
          <w:sz w:val="24"/>
          <w:szCs w:val="24"/>
        </w:rPr>
      </w:pPr>
      <w:r w:rsidRPr="001F0BE4">
        <w:rPr>
          <w:rFonts w:eastAsia="Times New Roman" w:cstheme="minorHAnsi"/>
          <w:color w:val="000000"/>
          <w:sz w:val="24"/>
          <w:szCs w:val="24"/>
        </w:rPr>
        <w:t>No API embedding</w:t>
      </w:r>
    </w:p>
    <w:p w:rsidR="003141AE" w:rsidRPr="001F0BE4" w:rsidRDefault="003141AE" w:rsidP="003141AE">
      <w:pPr>
        <w:numPr>
          <w:ilvl w:val="0"/>
          <w:numId w:val="6"/>
        </w:numPr>
        <w:spacing w:before="100" w:beforeAutospacing="1" w:after="100" w:afterAutospacing="1" w:line="240" w:lineRule="auto"/>
        <w:rPr>
          <w:rFonts w:eastAsia="Times New Roman" w:cstheme="minorHAnsi"/>
          <w:color w:val="000000"/>
          <w:sz w:val="24"/>
          <w:szCs w:val="24"/>
        </w:rPr>
      </w:pPr>
      <w:r w:rsidRPr="001F0BE4">
        <w:rPr>
          <w:rFonts w:eastAsia="Times New Roman" w:cstheme="minorHAnsi"/>
          <w:color w:val="000000"/>
          <w:sz w:val="24"/>
          <w:szCs w:val="24"/>
        </w:rPr>
        <w:t>No email subscriptions</w:t>
      </w:r>
    </w:p>
    <w:p w:rsidR="003141AE" w:rsidRPr="001F0BE4" w:rsidRDefault="003141AE" w:rsidP="003141AE">
      <w:pPr>
        <w:numPr>
          <w:ilvl w:val="0"/>
          <w:numId w:val="6"/>
        </w:numPr>
        <w:spacing w:before="100" w:beforeAutospacing="1" w:after="100" w:afterAutospacing="1" w:line="240" w:lineRule="auto"/>
        <w:rPr>
          <w:rFonts w:eastAsia="Times New Roman" w:cstheme="minorHAnsi"/>
          <w:color w:val="000000"/>
          <w:sz w:val="24"/>
          <w:szCs w:val="24"/>
        </w:rPr>
      </w:pPr>
      <w:r w:rsidRPr="001F0BE4">
        <w:rPr>
          <w:rFonts w:eastAsia="Times New Roman" w:cstheme="minorHAnsi"/>
          <w:color w:val="000000"/>
          <w:sz w:val="24"/>
          <w:szCs w:val="24"/>
        </w:rPr>
        <w:t>No peer-to-peer-sharing</w:t>
      </w:r>
    </w:p>
    <w:p w:rsidR="003141AE" w:rsidRPr="001F0BE4" w:rsidRDefault="003141AE" w:rsidP="003141AE">
      <w:pPr>
        <w:numPr>
          <w:ilvl w:val="0"/>
          <w:numId w:val="6"/>
        </w:numPr>
        <w:spacing w:before="100" w:beforeAutospacing="1" w:after="100" w:afterAutospacing="1" w:line="240" w:lineRule="auto"/>
        <w:rPr>
          <w:rFonts w:eastAsia="Times New Roman" w:cstheme="minorHAnsi"/>
          <w:color w:val="000000"/>
          <w:sz w:val="24"/>
          <w:szCs w:val="24"/>
        </w:rPr>
      </w:pPr>
      <w:r w:rsidRPr="001F0BE4">
        <w:rPr>
          <w:rFonts w:eastAsia="Times New Roman" w:cstheme="minorHAnsi"/>
          <w:color w:val="000000"/>
          <w:sz w:val="24"/>
          <w:szCs w:val="24"/>
        </w:rPr>
        <w:t>No support to analyze in Excel within Power BI Desktop</w:t>
      </w:r>
    </w:p>
    <w:p w:rsidR="003141AE" w:rsidRPr="001F0BE4" w:rsidRDefault="003141AE" w:rsidP="003141AE">
      <w:pPr>
        <w:spacing w:before="204" w:after="204" w:line="240" w:lineRule="auto"/>
        <w:rPr>
          <w:rFonts w:eastAsia="Times New Roman" w:cstheme="minorHAnsi"/>
          <w:color w:val="000000"/>
          <w:sz w:val="24"/>
          <w:szCs w:val="24"/>
        </w:rPr>
      </w:pPr>
      <w:r w:rsidRPr="001F0BE4">
        <w:rPr>
          <w:rFonts w:eastAsia="Times New Roman" w:cstheme="minorHAnsi"/>
          <w:color w:val="000000"/>
          <w:sz w:val="24"/>
          <w:szCs w:val="24"/>
        </w:rPr>
        <w:t>To be very clear: All of Power BI’s basic features - cleaning and preparing data, connectors to data sources, custom reports, visualizations and exports to Microsoft apps are included in Power BI Desktop. Thus, whatever core functionality or features are available in Power BI Desktop are also standard in the higher-tier, paid versions.</w:t>
      </w:r>
    </w:p>
    <w:p w:rsidR="003141AE" w:rsidRPr="001F0BE4" w:rsidRDefault="003141AE" w:rsidP="003141AE">
      <w:pPr>
        <w:rPr>
          <w:rFonts w:cstheme="minorHAnsi"/>
          <w:b/>
          <w:sz w:val="24"/>
          <w:szCs w:val="24"/>
        </w:rPr>
      </w:pPr>
      <w:r w:rsidRPr="001F0BE4">
        <w:rPr>
          <w:rFonts w:cstheme="minorHAnsi"/>
          <w:b/>
          <w:sz w:val="24"/>
          <w:szCs w:val="24"/>
        </w:rPr>
        <w:t>Price:-</w:t>
      </w:r>
    </w:p>
    <w:p w:rsidR="003141AE" w:rsidRPr="001F0BE4" w:rsidRDefault="003141AE" w:rsidP="003141AE">
      <w:pPr>
        <w:rPr>
          <w:rFonts w:cstheme="minorHAnsi"/>
          <w:color w:val="000000"/>
          <w:sz w:val="24"/>
          <w:szCs w:val="24"/>
        </w:rPr>
      </w:pPr>
      <w:r w:rsidRPr="001F0BE4">
        <w:rPr>
          <w:rFonts w:cstheme="minorHAnsi"/>
          <w:color w:val="000000"/>
          <w:sz w:val="24"/>
          <w:szCs w:val="24"/>
        </w:rPr>
        <w:t xml:space="preserve">Power BI Desktop is </w:t>
      </w:r>
      <w:r w:rsidRPr="003141AE">
        <w:rPr>
          <w:rFonts w:cstheme="minorHAnsi"/>
          <w:sz w:val="24"/>
          <w:szCs w:val="24"/>
        </w:rPr>
        <w:t>a </w:t>
      </w:r>
      <w:hyperlink r:id="rId11" w:tgtFrame="_blank" w:history="1">
        <w:r w:rsidRPr="003141AE">
          <w:rPr>
            <w:rStyle w:val="Hyperlink"/>
            <w:rFonts w:cstheme="minorHAnsi"/>
            <w:color w:val="auto"/>
            <w:sz w:val="24"/>
            <w:szCs w:val="24"/>
            <w:u w:val="none"/>
          </w:rPr>
          <w:t>free download</w:t>
        </w:r>
      </w:hyperlink>
      <w:r w:rsidRPr="003141AE">
        <w:rPr>
          <w:rFonts w:cstheme="minorHAnsi"/>
          <w:sz w:val="24"/>
          <w:szCs w:val="24"/>
        </w:rPr>
        <w:t> available</w:t>
      </w:r>
      <w:r w:rsidRPr="001F0BE4">
        <w:rPr>
          <w:rFonts w:cstheme="minorHAnsi"/>
          <w:color w:val="000000"/>
          <w:sz w:val="24"/>
          <w:szCs w:val="24"/>
        </w:rPr>
        <w:t xml:space="preserve"> directly from Microsoft as a MSI package, with Windows 10, Windows 7, Windows 8, Windows Server 2008 R2, Windows Server 2012 and Windows Server 2012 R2 operating systems currently supported.</w:t>
      </w:r>
    </w:p>
    <w:p w:rsidR="003141AE" w:rsidRDefault="003141AE" w:rsidP="003141AE">
      <w:pPr>
        <w:rPr>
          <w:rFonts w:cstheme="minorHAnsi"/>
          <w:color w:val="000000"/>
          <w:sz w:val="24"/>
          <w:szCs w:val="24"/>
        </w:rPr>
      </w:pPr>
    </w:p>
    <w:p w:rsidR="003141AE" w:rsidRPr="001F0BE4" w:rsidRDefault="003141AE" w:rsidP="003141AE">
      <w:pPr>
        <w:rPr>
          <w:rFonts w:cstheme="minorHAnsi"/>
          <w:color w:val="000000"/>
          <w:sz w:val="24"/>
          <w:szCs w:val="24"/>
        </w:rPr>
      </w:pPr>
    </w:p>
    <w:p w:rsidR="003141AE" w:rsidRPr="001F0BE4" w:rsidRDefault="003141AE" w:rsidP="003141AE">
      <w:pPr>
        <w:rPr>
          <w:rFonts w:cstheme="minorHAnsi"/>
          <w:b/>
          <w:sz w:val="24"/>
          <w:szCs w:val="24"/>
        </w:rPr>
      </w:pPr>
      <w:r w:rsidRPr="001F0BE4">
        <w:rPr>
          <w:rFonts w:cstheme="minorHAnsi"/>
          <w:b/>
          <w:sz w:val="24"/>
          <w:szCs w:val="24"/>
        </w:rPr>
        <w:lastRenderedPageBreak/>
        <w:t xml:space="preserve">2) Power BI Pro </w:t>
      </w:r>
    </w:p>
    <w:p w:rsidR="003141AE" w:rsidRPr="001F0BE4" w:rsidRDefault="003141AE" w:rsidP="003141AE">
      <w:pPr>
        <w:spacing w:before="204" w:after="204" w:line="240" w:lineRule="auto"/>
        <w:rPr>
          <w:rFonts w:eastAsia="Times New Roman" w:cstheme="minorHAnsi"/>
          <w:color w:val="000000"/>
          <w:sz w:val="24"/>
          <w:szCs w:val="24"/>
        </w:rPr>
      </w:pPr>
      <w:r w:rsidRPr="001F0BE4">
        <w:rPr>
          <w:rFonts w:eastAsia="Times New Roman" w:cstheme="minorHAnsi"/>
          <w:color w:val="000000"/>
          <w:sz w:val="24"/>
          <w:szCs w:val="24"/>
        </w:rPr>
        <w:t>Power BI Pro is the full version of Power BI, complete with the ability to use Power BI for both building dashboards and reports and unlimited viewing, sharing and consumption of your created reports (and reports shared by others) - the latter not possible with Power BI Desktop.</w:t>
      </w:r>
    </w:p>
    <w:p w:rsidR="003141AE" w:rsidRPr="001F0BE4" w:rsidRDefault="003141AE" w:rsidP="003141AE">
      <w:pPr>
        <w:spacing w:before="204" w:after="204" w:line="240" w:lineRule="auto"/>
        <w:rPr>
          <w:rFonts w:eastAsia="Times New Roman" w:cstheme="minorHAnsi"/>
          <w:color w:val="000000"/>
          <w:sz w:val="24"/>
          <w:szCs w:val="24"/>
        </w:rPr>
      </w:pPr>
      <w:r w:rsidRPr="001F0BE4">
        <w:rPr>
          <w:rFonts w:eastAsia="Times New Roman" w:cstheme="minorHAnsi"/>
          <w:color w:val="000000"/>
          <w:sz w:val="24"/>
          <w:szCs w:val="24"/>
        </w:rPr>
        <w:t>A breakdown of Power BI Pro’s differences against Power BI Desktop:</w:t>
      </w:r>
    </w:p>
    <w:p w:rsidR="003141AE" w:rsidRPr="001F0BE4" w:rsidRDefault="003141AE" w:rsidP="003141AE">
      <w:pPr>
        <w:numPr>
          <w:ilvl w:val="0"/>
          <w:numId w:val="7"/>
        </w:numPr>
        <w:spacing w:before="100" w:beforeAutospacing="1" w:after="100" w:afterAutospacing="1" w:line="240" w:lineRule="auto"/>
        <w:rPr>
          <w:rFonts w:eastAsia="Times New Roman" w:cstheme="minorHAnsi"/>
          <w:color w:val="000000"/>
          <w:sz w:val="24"/>
          <w:szCs w:val="24"/>
        </w:rPr>
      </w:pPr>
      <w:r w:rsidRPr="001F0BE4">
        <w:rPr>
          <w:rFonts w:eastAsia="Times New Roman" w:cstheme="minorHAnsi"/>
          <w:color w:val="000000"/>
          <w:sz w:val="24"/>
          <w:szCs w:val="24"/>
        </w:rPr>
        <w:t>Ability to embed Power BI visuals into apps (</w:t>
      </w:r>
      <w:proofErr w:type="spellStart"/>
      <w:r w:rsidRPr="001F0BE4">
        <w:rPr>
          <w:rFonts w:eastAsia="Times New Roman" w:cstheme="minorHAnsi"/>
          <w:color w:val="000000"/>
          <w:sz w:val="24"/>
          <w:szCs w:val="24"/>
        </w:rPr>
        <w:t>PowerApps</w:t>
      </w:r>
      <w:proofErr w:type="spellEnd"/>
      <w:r w:rsidRPr="001F0BE4">
        <w:rPr>
          <w:rFonts w:eastAsia="Times New Roman" w:cstheme="minorHAnsi"/>
          <w:color w:val="000000"/>
          <w:sz w:val="24"/>
          <w:szCs w:val="24"/>
        </w:rPr>
        <w:t>, SharePoint, Teams, etc)</w:t>
      </w:r>
    </w:p>
    <w:p w:rsidR="003141AE" w:rsidRPr="001F0BE4" w:rsidRDefault="003141AE" w:rsidP="003141AE">
      <w:pPr>
        <w:numPr>
          <w:ilvl w:val="0"/>
          <w:numId w:val="7"/>
        </w:numPr>
        <w:spacing w:before="100" w:beforeAutospacing="1" w:after="100" w:afterAutospacing="1" w:line="240" w:lineRule="auto"/>
        <w:rPr>
          <w:rFonts w:eastAsia="Times New Roman" w:cstheme="minorHAnsi"/>
          <w:color w:val="000000"/>
          <w:sz w:val="24"/>
          <w:szCs w:val="24"/>
        </w:rPr>
      </w:pPr>
      <w:r w:rsidRPr="001F0BE4">
        <w:rPr>
          <w:rFonts w:eastAsia="Times New Roman" w:cstheme="minorHAnsi"/>
          <w:color w:val="000000"/>
          <w:sz w:val="24"/>
          <w:szCs w:val="24"/>
        </w:rPr>
        <w:t>Native integration with other Microsoft solutions (Azure Data Services)</w:t>
      </w:r>
    </w:p>
    <w:p w:rsidR="003141AE" w:rsidRPr="001F0BE4" w:rsidRDefault="003141AE" w:rsidP="003141AE">
      <w:pPr>
        <w:numPr>
          <w:ilvl w:val="0"/>
          <w:numId w:val="7"/>
        </w:numPr>
        <w:spacing w:before="100" w:beforeAutospacing="1" w:after="100" w:afterAutospacing="1" w:line="240" w:lineRule="auto"/>
        <w:rPr>
          <w:rFonts w:eastAsia="Times New Roman" w:cstheme="minorHAnsi"/>
          <w:color w:val="000000"/>
          <w:sz w:val="24"/>
          <w:szCs w:val="24"/>
        </w:rPr>
      </w:pPr>
      <w:r w:rsidRPr="001F0BE4">
        <w:rPr>
          <w:rFonts w:eastAsia="Times New Roman" w:cstheme="minorHAnsi"/>
          <w:color w:val="000000"/>
          <w:sz w:val="24"/>
          <w:szCs w:val="24"/>
        </w:rPr>
        <w:t>Share datasets, dashboards and reports with other Power BI Pro users</w:t>
      </w:r>
    </w:p>
    <w:p w:rsidR="003141AE" w:rsidRPr="001F0BE4" w:rsidRDefault="003141AE" w:rsidP="003141AE">
      <w:pPr>
        <w:numPr>
          <w:ilvl w:val="0"/>
          <w:numId w:val="7"/>
        </w:numPr>
        <w:spacing w:before="100" w:beforeAutospacing="1" w:after="100" w:afterAutospacing="1" w:line="240" w:lineRule="auto"/>
        <w:rPr>
          <w:rFonts w:eastAsia="Times New Roman" w:cstheme="minorHAnsi"/>
          <w:color w:val="000000"/>
          <w:sz w:val="24"/>
          <w:szCs w:val="24"/>
        </w:rPr>
      </w:pPr>
      <w:r w:rsidRPr="001F0BE4">
        <w:rPr>
          <w:rFonts w:eastAsia="Times New Roman" w:cstheme="minorHAnsi"/>
          <w:color w:val="000000"/>
          <w:sz w:val="24"/>
          <w:szCs w:val="24"/>
        </w:rPr>
        <w:t>Can create App Workspaces and peer-to-peer sharing</w:t>
      </w:r>
    </w:p>
    <w:p w:rsidR="003141AE" w:rsidRPr="001F0BE4" w:rsidRDefault="003141AE" w:rsidP="003141AE">
      <w:pPr>
        <w:spacing w:before="204" w:after="204" w:line="240" w:lineRule="auto"/>
        <w:rPr>
          <w:rFonts w:eastAsia="Times New Roman" w:cstheme="minorHAnsi"/>
          <w:color w:val="000000"/>
          <w:sz w:val="24"/>
          <w:szCs w:val="24"/>
        </w:rPr>
      </w:pPr>
      <w:r w:rsidRPr="001F0BE4">
        <w:rPr>
          <w:rFonts w:eastAsia="Times New Roman" w:cstheme="minorHAnsi"/>
          <w:color w:val="000000"/>
          <w:sz w:val="24"/>
          <w:szCs w:val="24"/>
        </w:rPr>
        <w:t xml:space="preserve">Power BI Pro is licensed by individual user. For example, if your </w:t>
      </w:r>
      <w:proofErr w:type="spellStart"/>
      <w:r w:rsidRPr="001F0BE4">
        <w:rPr>
          <w:rFonts w:eastAsia="Times New Roman" w:cstheme="minorHAnsi"/>
          <w:color w:val="000000"/>
          <w:sz w:val="24"/>
          <w:szCs w:val="24"/>
        </w:rPr>
        <w:t>organisation</w:t>
      </w:r>
      <w:proofErr w:type="spellEnd"/>
      <w:r w:rsidRPr="001F0BE4">
        <w:rPr>
          <w:rFonts w:eastAsia="Times New Roman" w:cstheme="minorHAnsi"/>
          <w:color w:val="000000"/>
          <w:sz w:val="24"/>
          <w:szCs w:val="24"/>
        </w:rPr>
        <w:t xml:space="preserve"> has 20 people that need to full capabilities of self-service BI to create dashboards and reports, you need 20 licenses of Power BI Pro, which gives these users full access to creation of reports and unlimited consumption (viewing) of any created content.</w:t>
      </w:r>
    </w:p>
    <w:p w:rsidR="003141AE" w:rsidRPr="001F0BE4" w:rsidRDefault="003141AE" w:rsidP="003141AE">
      <w:pPr>
        <w:spacing w:before="204" w:after="204" w:line="240" w:lineRule="auto"/>
        <w:rPr>
          <w:rFonts w:eastAsia="Times New Roman" w:cstheme="minorHAnsi"/>
          <w:color w:val="000000"/>
          <w:sz w:val="24"/>
          <w:szCs w:val="24"/>
        </w:rPr>
      </w:pPr>
      <w:r w:rsidRPr="001F0BE4">
        <w:rPr>
          <w:rFonts w:eastAsia="Times New Roman" w:cstheme="minorHAnsi"/>
          <w:color w:val="000000"/>
          <w:sz w:val="24"/>
          <w:szCs w:val="24"/>
        </w:rPr>
        <w:t>If you have a lot of users, Power BI Pro can obviously become quite expensive - but there’s a better option if you have more users that need to consume reports than use Power BI for creating reports, which we detail below.</w:t>
      </w:r>
    </w:p>
    <w:p w:rsidR="003141AE" w:rsidRPr="001F0BE4" w:rsidRDefault="003141AE" w:rsidP="003141AE">
      <w:pPr>
        <w:rPr>
          <w:rFonts w:cstheme="minorHAnsi"/>
          <w:b/>
          <w:color w:val="000000"/>
          <w:sz w:val="24"/>
          <w:szCs w:val="24"/>
        </w:rPr>
      </w:pPr>
      <w:r w:rsidRPr="001F0BE4">
        <w:rPr>
          <w:rFonts w:cstheme="minorHAnsi"/>
          <w:b/>
          <w:color w:val="000000"/>
          <w:sz w:val="24"/>
          <w:szCs w:val="24"/>
        </w:rPr>
        <w:t>Price:-</w:t>
      </w:r>
    </w:p>
    <w:p w:rsidR="003141AE" w:rsidRDefault="003141AE" w:rsidP="003141AE">
      <w:pPr>
        <w:rPr>
          <w:rFonts w:cstheme="minorHAnsi"/>
          <w:color w:val="222222"/>
          <w:sz w:val="24"/>
          <w:szCs w:val="24"/>
          <w:shd w:val="clear" w:color="auto" w:fill="FFFFFF"/>
        </w:rPr>
      </w:pPr>
      <w:r w:rsidRPr="001F0BE4">
        <w:rPr>
          <w:rFonts w:cstheme="minorHAnsi"/>
          <w:color w:val="222222"/>
          <w:sz w:val="24"/>
          <w:szCs w:val="24"/>
          <w:shd w:val="clear" w:color="auto" w:fill="FFFFFF"/>
        </w:rPr>
        <w:t>Pro plan costs </w:t>
      </w:r>
      <w:r w:rsidRPr="001F0BE4">
        <w:rPr>
          <w:rFonts w:cstheme="minorHAnsi"/>
          <w:bCs/>
          <w:color w:val="222222"/>
          <w:sz w:val="24"/>
          <w:szCs w:val="24"/>
          <w:shd w:val="clear" w:color="auto" w:fill="FFFFFF"/>
        </w:rPr>
        <w:t>$9.99</w:t>
      </w:r>
      <w:r w:rsidRPr="001F0BE4">
        <w:rPr>
          <w:rFonts w:cstheme="minorHAnsi"/>
          <w:color w:val="222222"/>
          <w:sz w:val="24"/>
          <w:szCs w:val="24"/>
          <w:shd w:val="clear" w:color="auto" w:fill="FFFFFF"/>
        </w:rPr>
        <w:t> per user per month that is Rs. 757.57 in Indian Rupees.</w:t>
      </w:r>
    </w:p>
    <w:p w:rsidR="003141AE" w:rsidRPr="001F0BE4" w:rsidRDefault="003141AE" w:rsidP="003141AE">
      <w:pPr>
        <w:rPr>
          <w:rFonts w:cstheme="minorHAnsi"/>
          <w:color w:val="222222"/>
          <w:sz w:val="24"/>
          <w:szCs w:val="24"/>
          <w:shd w:val="clear" w:color="auto" w:fill="FFFFFF"/>
        </w:rPr>
      </w:pPr>
    </w:p>
    <w:p w:rsidR="003141AE" w:rsidRPr="001F0BE4" w:rsidRDefault="003141AE" w:rsidP="003141AE">
      <w:pPr>
        <w:rPr>
          <w:rFonts w:cstheme="minorHAnsi"/>
          <w:b/>
          <w:color w:val="222222"/>
          <w:sz w:val="24"/>
          <w:szCs w:val="24"/>
          <w:shd w:val="clear" w:color="auto" w:fill="FFFFFF"/>
        </w:rPr>
      </w:pPr>
      <w:r w:rsidRPr="001F0BE4">
        <w:rPr>
          <w:rFonts w:cstheme="minorHAnsi"/>
          <w:b/>
          <w:color w:val="222222"/>
          <w:sz w:val="24"/>
          <w:szCs w:val="24"/>
          <w:shd w:val="clear" w:color="auto" w:fill="FFFFFF"/>
        </w:rPr>
        <w:t>3)</w:t>
      </w:r>
      <w:r w:rsidRPr="001F0BE4">
        <w:rPr>
          <w:rFonts w:eastAsia="Times New Roman" w:cstheme="minorHAnsi"/>
          <w:b/>
          <w:color w:val="000000"/>
          <w:sz w:val="24"/>
          <w:szCs w:val="24"/>
        </w:rPr>
        <w:t xml:space="preserve"> Power BI Premium</w:t>
      </w:r>
    </w:p>
    <w:p w:rsidR="003141AE" w:rsidRPr="001F0BE4" w:rsidRDefault="003141AE" w:rsidP="003141AE">
      <w:pPr>
        <w:spacing w:before="204" w:after="204" w:line="240" w:lineRule="auto"/>
        <w:rPr>
          <w:rFonts w:eastAsia="Times New Roman" w:cstheme="minorHAnsi"/>
          <w:color w:val="000000"/>
          <w:sz w:val="24"/>
          <w:szCs w:val="24"/>
        </w:rPr>
      </w:pPr>
      <w:r w:rsidRPr="001F0BE4">
        <w:rPr>
          <w:rFonts w:eastAsia="Times New Roman" w:cstheme="minorHAnsi"/>
          <w:color w:val="000000"/>
          <w:sz w:val="24"/>
          <w:szCs w:val="24"/>
        </w:rPr>
        <w:t>Power BI Premium is the most expensive tier of Power BI currently available and very distinct from the other two versions available on the market.</w:t>
      </w:r>
    </w:p>
    <w:p w:rsidR="003141AE" w:rsidRPr="001F0BE4" w:rsidRDefault="003141AE" w:rsidP="003141AE">
      <w:pPr>
        <w:spacing w:before="204" w:after="204" w:line="240" w:lineRule="auto"/>
        <w:rPr>
          <w:rFonts w:eastAsia="Times New Roman" w:cstheme="minorHAnsi"/>
          <w:color w:val="000000"/>
          <w:sz w:val="24"/>
          <w:szCs w:val="24"/>
        </w:rPr>
      </w:pPr>
      <w:r w:rsidRPr="001F0BE4">
        <w:rPr>
          <w:rFonts w:eastAsia="Times New Roman" w:cstheme="minorHAnsi"/>
          <w:color w:val="000000"/>
          <w:sz w:val="24"/>
          <w:szCs w:val="24"/>
        </w:rPr>
        <w:t>On top of the features and functionality standard to all versions of the service, users of Power BI Premium get:</w:t>
      </w:r>
    </w:p>
    <w:p w:rsidR="003141AE" w:rsidRPr="001F0BE4" w:rsidRDefault="003141AE" w:rsidP="003141AE">
      <w:pPr>
        <w:numPr>
          <w:ilvl w:val="0"/>
          <w:numId w:val="8"/>
        </w:numPr>
        <w:spacing w:before="100" w:beforeAutospacing="1" w:after="100" w:afterAutospacing="1" w:line="240" w:lineRule="auto"/>
        <w:rPr>
          <w:rFonts w:eastAsia="Times New Roman" w:cstheme="minorHAnsi"/>
          <w:color w:val="000000"/>
          <w:sz w:val="24"/>
          <w:szCs w:val="24"/>
        </w:rPr>
      </w:pPr>
      <w:r w:rsidRPr="001F0BE4">
        <w:rPr>
          <w:rFonts w:eastAsia="Times New Roman" w:cstheme="minorHAnsi"/>
          <w:color w:val="000000"/>
          <w:sz w:val="24"/>
          <w:szCs w:val="24"/>
        </w:rPr>
        <w:t>Increased data capacity limits and maximum performance</w:t>
      </w:r>
    </w:p>
    <w:p w:rsidR="003141AE" w:rsidRPr="001F0BE4" w:rsidRDefault="003141AE" w:rsidP="003141AE">
      <w:pPr>
        <w:numPr>
          <w:ilvl w:val="0"/>
          <w:numId w:val="8"/>
        </w:numPr>
        <w:spacing w:before="100" w:beforeAutospacing="1" w:after="100" w:afterAutospacing="1" w:line="240" w:lineRule="auto"/>
        <w:rPr>
          <w:rFonts w:eastAsia="Times New Roman" w:cstheme="minorHAnsi"/>
          <w:color w:val="000000"/>
          <w:sz w:val="24"/>
          <w:szCs w:val="24"/>
        </w:rPr>
      </w:pPr>
      <w:r w:rsidRPr="001F0BE4">
        <w:rPr>
          <w:rFonts w:eastAsia="Times New Roman" w:cstheme="minorHAnsi"/>
          <w:color w:val="000000"/>
          <w:sz w:val="24"/>
          <w:szCs w:val="24"/>
        </w:rPr>
        <w:t>Access to one API surface</w:t>
      </w:r>
    </w:p>
    <w:p w:rsidR="003141AE" w:rsidRPr="001F0BE4" w:rsidRDefault="003141AE" w:rsidP="003141AE">
      <w:pPr>
        <w:numPr>
          <w:ilvl w:val="0"/>
          <w:numId w:val="8"/>
        </w:numPr>
        <w:spacing w:before="100" w:beforeAutospacing="1" w:after="100" w:afterAutospacing="1" w:line="240" w:lineRule="auto"/>
        <w:rPr>
          <w:rFonts w:eastAsia="Times New Roman" w:cstheme="minorHAnsi"/>
          <w:color w:val="000000"/>
          <w:sz w:val="24"/>
          <w:szCs w:val="24"/>
        </w:rPr>
      </w:pPr>
      <w:r w:rsidRPr="001F0BE4">
        <w:rPr>
          <w:rFonts w:eastAsia="Times New Roman" w:cstheme="minorHAnsi"/>
          <w:color w:val="000000"/>
          <w:sz w:val="24"/>
          <w:szCs w:val="24"/>
        </w:rPr>
        <w:t>Ability to embed Power BI visuals into apps (</w:t>
      </w:r>
      <w:proofErr w:type="spellStart"/>
      <w:r w:rsidRPr="001F0BE4">
        <w:rPr>
          <w:rFonts w:eastAsia="Times New Roman" w:cstheme="minorHAnsi"/>
          <w:color w:val="000000"/>
          <w:sz w:val="24"/>
          <w:szCs w:val="24"/>
        </w:rPr>
        <w:t>PowerApps</w:t>
      </w:r>
      <w:proofErr w:type="spellEnd"/>
      <w:r w:rsidRPr="001F0BE4">
        <w:rPr>
          <w:rFonts w:eastAsia="Times New Roman" w:cstheme="minorHAnsi"/>
          <w:color w:val="000000"/>
          <w:sz w:val="24"/>
          <w:szCs w:val="24"/>
        </w:rPr>
        <w:t>, SharePoint, Teams, etc)</w:t>
      </w:r>
    </w:p>
    <w:p w:rsidR="003141AE" w:rsidRPr="001F0BE4" w:rsidRDefault="003141AE" w:rsidP="003141AE">
      <w:pPr>
        <w:numPr>
          <w:ilvl w:val="0"/>
          <w:numId w:val="8"/>
        </w:numPr>
        <w:spacing w:before="100" w:beforeAutospacing="1" w:after="100" w:afterAutospacing="1" w:line="240" w:lineRule="auto"/>
        <w:rPr>
          <w:rFonts w:eastAsia="Times New Roman" w:cstheme="minorHAnsi"/>
          <w:color w:val="000000"/>
          <w:sz w:val="24"/>
          <w:szCs w:val="24"/>
        </w:rPr>
      </w:pPr>
      <w:r w:rsidRPr="001F0BE4">
        <w:rPr>
          <w:rFonts w:eastAsia="Times New Roman" w:cstheme="minorHAnsi"/>
          <w:color w:val="000000"/>
          <w:sz w:val="24"/>
          <w:szCs w:val="24"/>
        </w:rPr>
        <w:t>Larger storage sizes for extended deployments</w:t>
      </w:r>
    </w:p>
    <w:p w:rsidR="003141AE" w:rsidRPr="001F0BE4" w:rsidRDefault="003141AE" w:rsidP="003141AE">
      <w:pPr>
        <w:numPr>
          <w:ilvl w:val="0"/>
          <w:numId w:val="8"/>
        </w:numPr>
        <w:spacing w:before="100" w:beforeAutospacing="1" w:after="100" w:afterAutospacing="1" w:line="240" w:lineRule="auto"/>
        <w:rPr>
          <w:rFonts w:eastAsia="Times New Roman" w:cstheme="minorHAnsi"/>
          <w:color w:val="000000"/>
          <w:sz w:val="24"/>
          <w:szCs w:val="24"/>
        </w:rPr>
      </w:pPr>
      <w:r w:rsidRPr="001F0BE4">
        <w:rPr>
          <w:rFonts w:eastAsia="Times New Roman" w:cstheme="minorHAnsi"/>
          <w:color w:val="000000"/>
          <w:sz w:val="24"/>
          <w:szCs w:val="24"/>
        </w:rPr>
        <w:t>Geo distribution, higher refresh rates, isolation, pin to memory, read-only replicas</w:t>
      </w:r>
    </w:p>
    <w:p w:rsidR="003141AE" w:rsidRPr="001F0BE4" w:rsidRDefault="003141AE" w:rsidP="003141AE">
      <w:pPr>
        <w:numPr>
          <w:ilvl w:val="0"/>
          <w:numId w:val="8"/>
        </w:numPr>
        <w:spacing w:before="100" w:beforeAutospacing="1" w:after="100" w:afterAutospacing="1" w:line="240" w:lineRule="auto"/>
        <w:rPr>
          <w:rFonts w:eastAsia="Times New Roman" w:cstheme="minorHAnsi"/>
          <w:color w:val="000000"/>
          <w:sz w:val="24"/>
          <w:szCs w:val="24"/>
        </w:rPr>
      </w:pPr>
      <w:r w:rsidRPr="001F0BE4">
        <w:rPr>
          <w:rFonts w:eastAsia="Times New Roman" w:cstheme="minorHAnsi"/>
          <w:color w:val="000000"/>
          <w:sz w:val="24"/>
          <w:szCs w:val="24"/>
        </w:rPr>
        <w:t>Power BI Report Server</w:t>
      </w:r>
      <w:r w:rsidRPr="001F0BE4">
        <w:rPr>
          <w:rFonts w:eastAsia="Times New Roman" w:cstheme="minorHAnsi"/>
          <w:color w:val="000000"/>
          <w:sz w:val="24"/>
          <w:szCs w:val="24"/>
        </w:rPr>
        <w:br/>
      </w:r>
    </w:p>
    <w:p w:rsidR="003141AE" w:rsidRPr="001F0BE4" w:rsidRDefault="003141AE" w:rsidP="003141AE">
      <w:pPr>
        <w:spacing w:before="204" w:after="204" w:line="240" w:lineRule="auto"/>
        <w:rPr>
          <w:rFonts w:eastAsia="Times New Roman" w:cstheme="minorHAnsi"/>
          <w:color w:val="000000"/>
          <w:sz w:val="24"/>
          <w:szCs w:val="24"/>
        </w:rPr>
      </w:pPr>
      <w:r w:rsidRPr="001F0BE4">
        <w:rPr>
          <w:rFonts w:eastAsia="Times New Roman" w:cstheme="minorHAnsi"/>
          <w:color w:val="000000"/>
          <w:sz w:val="24"/>
          <w:szCs w:val="24"/>
        </w:rPr>
        <w:t xml:space="preserve">Power BI Premium differs from the free version and Power BI pro in its licensing model, which only suits a specific size and type of </w:t>
      </w:r>
      <w:proofErr w:type="spellStart"/>
      <w:r w:rsidRPr="001F0BE4">
        <w:rPr>
          <w:rFonts w:eastAsia="Times New Roman" w:cstheme="minorHAnsi"/>
          <w:color w:val="000000"/>
          <w:sz w:val="24"/>
          <w:szCs w:val="24"/>
        </w:rPr>
        <w:t>organisation</w:t>
      </w:r>
      <w:proofErr w:type="spellEnd"/>
      <w:r w:rsidRPr="001F0BE4">
        <w:rPr>
          <w:rFonts w:eastAsia="Times New Roman" w:cstheme="minorHAnsi"/>
          <w:color w:val="000000"/>
          <w:sz w:val="24"/>
          <w:szCs w:val="24"/>
        </w:rPr>
        <w:t xml:space="preserve"> and business scenario. You can purchase </w:t>
      </w:r>
      <w:r w:rsidRPr="001F0BE4">
        <w:rPr>
          <w:rFonts w:eastAsia="Times New Roman" w:cstheme="minorHAnsi"/>
          <w:color w:val="000000"/>
          <w:sz w:val="24"/>
          <w:szCs w:val="24"/>
        </w:rPr>
        <w:lastRenderedPageBreak/>
        <w:t>Premium in a range of capacity sizes that offer different numbers of memory and virtual cores that can scale as your data analysis requirements change.</w:t>
      </w:r>
    </w:p>
    <w:p w:rsidR="003141AE" w:rsidRPr="001F0BE4" w:rsidRDefault="003141AE" w:rsidP="003141AE">
      <w:pPr>
        <w:spacing w:before="204" w:after="204" w:line="240" w:lineRule="auto"/>
        <w:rPr>
          <w:rFonts w:eastAsia="Times New Roman" w:cstheme="minorHAnsi"/>
          <w:color w:val="000000"/>
          <w:sz w:val="24"/>
          <w:szCs w:val="24"/>
        </w:rPr>
      </w:pPr>
      <w:r w:rsidRPr="001F0BE4">
        <w:rPr>
          <w:rFonts w:eastAsia="Times New Roman" w:cstheme="minorHAnsi"/>
          <w:color w:val="000000"/>
          <w:sz w:val="24"/>
          <w:szCs w:val="24"/>
        </w:rPr>
        <w:t xml:space="preserve">With Power BI Premium, you are licensing capacity for your datasets, dashboards and reports, not just licensing all users of that content. In other words, you’re not buying individual licenses, you’re buying them in bulk to allow a large number of your users to use Power BI to view reports. All of your content is stored in Premium and can then be viewed by as many users in your </w:t>
      </w:r>
      <w:proofErr w:type="spellStart"/>
      <w:r w:rsidRPr="001F0BE4">
        <w:rPr>
          <w:rFonts w:eastAsia="Times New Roman" w:cstheme="minorHAnsi"/>
          <w:color w:val="000000"/>
          <w:sz w:val="24"/>
          <w:szCs w:val="24"/>
        </w:rPr>
        <w:t>organisation</w:t>
      </w:r>
      <w:proofErr w:type="spellEnd"/>
      <w:r w:rsidRPr="001F0BE4">
        <w:rPr>
          <w:rFonts w:eastAsia="Times New Roman" w:cstheme="minorHAnsi"/>
          <w:color w:val="000000"/>
          <w:sz w:val="24"/>
          <w:szCs w:val="24"/>
        </w:rPr>
        <w:t xml:space="preserve"> as you want, without additional per-user costs.</w:t>
      </w:r>
    </w:p>
    <w:p w:rsidR="003141AE" w:rsidRPr="001F0BE4" w:rsidRDefault="003141AE" w:rsidP="003141AE">
      <w:pPr>
        <w:spacing w:before="204" w:after="204" w:line="240" w:lineRule="auto"/>
        <w:rPr>
          <w:rFonts w:eastAsia="Times New Roman" w:cstheme="minorHAnsi"/>
          <w:b/>
          <w:color w:val="000000"/>
          <w:sz w:val="24"/>
          <w:szCs w:val="24"/>
        </w:rPr>
      </w:pPr>
      <w:r w:rsidRPr="001F0BE4">
        <w:rPr>
          <w:rFonts w:eastAsia="Times New Roman" w:cstheme="minorHAnsi"/>
          <w:b/>
          <w:color w:val="000000"/>
          <w:sz w:val="24"/>
          <w:szCs w:val="24"/>
        </w:rPr>
        <w:t>Price:-</w:t>
      </w:r>
    </w:p>
    <w:p w:rsidR="003141AE" w:rsidRPr="001F0BE4" w:rsidRDefault="003141AE" w:rsidP="003141AE">
      <w:pPr>
        <w:spacing w:before="204" w:after="204" w:line="240" w:lineRule="auto"/>
        <w:rPr>
          <w:rFonts w:cstheme="minorHAnsi"/>
          <w:color w:val="222222"/>
          <w:sz w:val="24"/>
          <w:szCs w:val="24"/>
          <w:shd w:val="clear" w:color="auto" w:fill="FFFFFF"/>
        </w:rPr>
      </w:pPr>
      <w:r w:rsidRPr="001F0BE4">
        <w:rPr>
          <w:rFonts w:cstheme="minorHAnsi"/>
          <w:color w:val="222222"/>
          <w:sz w:val="24"/>
          <w:szCs w:val="24"/>
          <w:shd w:val="clear" w:color="auto" w:fill="FFFFFF"/>
        </w:rPr>
        <w:t>The Premium plan starts at $4,995 a month per dedicated cloud compute and storage resource.</w:t>
      </w:r>
    </w:p>
    <w:p w:rsidR="003141AE" w:rsidRPr="001F0BE4" w:rsidRDefault="003141AE" w:rsidP="003141AE">
      <w:pPr>
        <w:spacing w:before="204" w:after="204" w:line="240" w:lineRule="auto"/>
        <w:rPr>
          <w:rFonts w:cstheme="minorHAnsi"/>
          <w:color w:val="222222"/>
          <w:sz w:val="24"/>
          <w:szCs w:val="24"/>
          <w:shd w:val="clear" w:color="auto" w:fill="FFFFFF"/>
        </w:rPr>
      </w:pPr>
    </w:p>
    <w:p w:rsidR="003141AE" w:rsidRPr="001F0BE4" w:rsidRDefault="003141AE" w:rsidP="003141AE">
      <w:pPr>
        <w:spacing w:before="204" w:after="204" w:line="240" w:lineRule="auto"/>
        <w:rPr>
          <w:rFonts w:cstheme="minorHAnsi"/>
          <w:color w:val="222222"/>
          <w:sz w:val="24"/>
          <w:szCs w:val="24"/>
          <w:shd w:val="clear" w:color="auto" w:fill="FFFFFF"/>
        </w:rPr>
      </w:pPr>
    </w:p>
    <w:p w:rsidR="003141AE" w:rsidRPr="001F0BE4" w:rsidRDefault="003141AE" w:rsidP="003141AE">
      <w:pPr>
        <w:spacing w:before="204" w:after="204" w:line="240" w:lineRule="auto"/>
        <w:rPr>
          <w:rFonts w:eastAsia="Times New Roman" w:cstheme="minorHAnsi"/>
          <w:color w:val="000000"/>
          <w:sz w:val="24"/>
          <w:szCs w:val="24"/>
        </w:rPr>
      </w:pPr>
    </w:p>
    <w:p w:rsidR="003141AE" w:rsidRPr="001F0BE4" w:rsidRDefault="003141AE" w:rsidP="003141AE">
      <w:pPr>
        <w:rPr>
          <w:rFonts w:cstheme="minorHAnsi"/>
          <w:color w:val="000000"/>
          <w:sz w:val="24"/>
          <w:szCs w:val="24"/>
        </w:rPr>
      </w:pPr>
    </w:p>
    <w:p w:rsidR="003141AE" w:rsidRPr="001F0BE4" w:rsidRDefault="003141AE" w:rsidP="003141AE">
      <w:pPr>
        <w:rPr>
          <w:rFonts w:cstheme="minorHAnsi"/>
          <w:sz w:val="24"/>
          <w:szCs w:val="24"/>
        </w:rPr>
      </w:pPr>
    </w:p>
    <w:p w:rsidR="003141AE" w:rsidRPr="001F0BE4" w:rsidRDefault="003141AE" w:rsidP="003141AE">
      <w:pPr>
        <w:rPr>
          <w:rFonts w:cstheme="minorHAnsi"/>
          <w:sz w:val="24"/>
          <w:szCs w:val="24"/>
        </w:rPr>
      </w:pPr>
    </w:p>
    <w:p w:rsidR="003141AE" w:rsidRPr="001F0BE4" w:rsidRDefault="003141AE" w:rsidP="003141AE">
      <w:pPr>
        <w:rPr>
          <w:rFonts w:cstheme="minorHAnsi"/>
          <w:sz w:val="24"/>
          <w:szCs w:val="24"/>
        </w:rPr>
      </w:pPr>
    </w:p>
    <w:p w:rsidR="003141AE" w:rsidRPr="001F0BE4" w:rsidRDefault="003141AE" w:rsidP="003141AE">
      <w:pPr>
        <w:rPr>
          <w:rFonts w:cstheme="minorHAnsi"/>
          <w:sz w:val="24"/>
          <w:szCs w:val="24"/>
        </w:rPr>
      </w:pPr>
    </w:p>
    <w:p w:rsidR="003141AE" w:rsidRPr="005E1896" w:rsidRDefault="003141AE">
      <w:pPr>
        <w:rPr>
          <w:rFonts w:cstheme="minorHAnsi"/>
          <w:sz w:val="24"/>
          <w:szCs w:val="24"/>
        </w:rPr>
      </w:pPr>
    </w:p>
    <w:p w:rsidR="001956ED" w:rsidRPr="007C65A1" w:rsidRDefault="001956ED">
      <w:pPr>
        <w:rPr>
          <w:rFonts w:cstheme="minorHAnsi"/>
          <w:sz w:val="24"/>
          <w:szCs w:val="24"/>
        </w:rPr>
      </w:pPr>
    </w:p>
    <w:p w:rsidR="001956ED" w:rsidRPr="007C65A1" w:rsidRDefault="001956ED">
      <w:pPr>
        <w:rPr>
          <w:rFonts w:cstheme="minorHAnsi"/>
          <w:sz w:val="24"/>
          <w:szCs w:val="24"/>
        </w:rPr>
      </w:pPr>
    </w:p>
    <w:p w:rsidR="001956ED" w:rsidRPr="007C65A1" w:rsidRDefault="001956ED">
      <w:pPr>
        <w:rPr>
          <w:rFonts w:cstheme="minorHAnsi"/>
          <w:sz w:val="24"/>
          <w:szCs w:val="24"/>
        </w:rPr>
      </w:pPr>
    </w:p>
    <w:sectPr w:rsidR="001956ED" w:rsidRPr="007C65A1" w:rsidSect="00A74E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7CF2A5E"/>
    <w:multiLevelType w:val="hybridMultilevel"/>
    <w:tmpl w:val="71E754C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30420C"/>
    <w:multiLevelType w:val="multilevel"/>
    <w:tmpl w:val="0210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5772DA"/>
    <w:multiLevelType w:val="multilevel"/>
    <w:tmpl w:val="E1B8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C95F63"/>
    <w:multiLevelType w:val="multilevel"/>
    <w:tmpl w:val="3104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A35DF7"/>
    <w:multiLevelType w:val="multilevel"/>
    <w:tmpl w:val="15FE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DC27DC"/>
    <w:multiLevelType w:val="multilevel"/>
    <w:tmpl w:val="B67C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0C6566"/>
    <w:multiLevelType w:val="hybridMultilevel"/>
    <w:tmpl w:val="72886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B944A0"/>
    <w:multiLevelType w:val="hybridMultilevel"/>
    <w:tmpl w:val="F5428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3"/>
  </w:num>
  <w:num w:numId="5">
    <w:abstractNumId w:val="5"/>
  </w:num>
  <w:num w:numId="6">
    <w:abstractNumId w:val="4"/>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defaultTabStop w:val="720"/>
  <w:characterSpacingControl w:val="doNotCompress"/>
  <w:compat/>
  <w:rsids>
    <w:rsidRoot w:val="00B676CC"/>
    <w:rsid w:val="000115D5"/>
    <w:rsid w:val="001956ED"/>
    <w:rsid w:val="002B3436"/>
    <w:rsid w:val="003141AE"/>
    <w:rsid w:val="005E1896"/>
    <w:rsid w:val="007C65A1"/>
    <w:rsid w:val="008167CD"/>
    <w:rsid w:val="00A74EB0"/>
    <w:rsid w:val="00AE346A"/>
    <w:rsid w:val="00B676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E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76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6CC"/>
    <w:rPr>
      <w:rFonts w:ascii="Tahoma" w:hAnsi="Tahoma" w:cs="Tahoma"/>
      <w:sz w:val="16"/>
      <w:szCs w:val="16"/>
    </w:rPr>
  </w:style>
  <w:style w:type="paragraph" w:customStyle="1" w:styleId="Default">
    <w:name w:val="Default"/>
    <w:rsid w:val="008167C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167CD"/>
    <w:pPr>
      <w:ind w:left="720"/>
      <w:contextualSpacing/>
    </w:pPr>
  </w:style>
  <w:style w:type="character" w:styleId="Emphasis">
    <w:name w:val="Emphasis"/>
    <w:basedOn w:val="DefaultParagraphFont"/>
    <w:uiPriority w:val="20"/>
    <w:qFormat/>
    <w:rsid w:val="002B3436"/>
    <w:rPr>
      <w:i/>
      <w:iCs/>
    </w:rPr>
  </w:style>
  <w:style w:type="character" w:styleId="Strong">
    <w:name w:val="Strong"/>
    <w:basedOn w:val="DefaultParagraphFont"/>
    <w:uiPriority w:val="22"/>
    <w:qFormat/>
    <w:rsid w:val="00AE346A"/>
    <w:rPr>
      <w:b/>
      <w:bCs/>
    </w:rPr>
  </w:style>
  <w:style w:type="character" w:styleId="Hyperlink">
    <w:name w:val="Hyperlink"/>
    <w:basedOn w:val="DefaultParagraphFont"/>
    <w:uiPriority w:val="99"/>
    <w:semiHidden/>
    <w:unhideWhenUsed/>
    <w:rsid w:val="003141AE"/>
    <w:rPr>
      <w:color w:val="0000FF"/>
      <w:u w:val="single"/>
    </w:rPr>
  </w:style>
</w:styles>
</file>

<file path=word/webSettings.xml><?xml version="1.0" encoding="utf-8"?>
<w:webSettings xmlns:r="http://schemas.openxmlformats.org/officeDocument/2006/relationships" xmlns:w="http://schemas.openxmlformats.org/wordprocessingml/2006/main">
  <w:divs>
    <w:div w:id="143552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icrosoft.com/en-us/download/details.aspx?id=45331"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10</Pages>
  <Words>1324</Words>
  <Characters>7549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dc:creator>
  <cp:lastModifiedBy>POOJA</cp:lastModifiedBy>
  <cp:revision>2</cp:revision>
  <dcterms:created xsi:type="dcterms:W3CDTF">2020-05-07T10:08:00Z</dcterms:created>
  <dcterms:modified xsi:type="dcterms:W3CDTF">2020-05-07T13:17:00Z</dcterms:modified>
</cp:coreProperties>
</file>