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End of Day Report — Day 8</w:t>
      </w:r>
    </w:p>
    <w:p>
      <w:pPr>
        <w:spacing w:after="120"/>
        <w:jc w:val="center"/>
      </w:pPr>
      <w:r>
        <w:rPr>
          <w:color w:val="555555"/>
          <w:sz w:val="20"/>
          <w:szCs w:val="20"/>
        </w:rPr>
        <w:t xml:space="preserve">Date: 17-Jul-2026   |   Topic: Machine Learning Fundamentals</w:t>
      </w:r>
    </w:p>
    <w:p>
      <w:pPr>
        <w:pBdr>
          <w:bottom w:val="single" w:color="999999" w:sz="6" w:space="1"/>
        </w:pBdr>
        <w:spacing w:after="140"/>
      </w:pPr>
    </w:p>
    <w:p>
      <w:pPr>
        <w:spacing w:after="100"/>
      </w:pPr>
      <w:r>
        <w:rPr>
          <w:sz w:val="21"/>
          <w:szCs w:val="21"/>
        </w:rPr>
        <w:t xml:space="preserve">Today's session covered the foundational concepts of Machine Learning, including the ML lifecycle, supervised and unsupervised learning, core problem types (regression, classification, clustering), model evaluation, and hands-on basics with Scikit-learn.</w:t>
      </w:r>
    </w:p>
    <w:p>
      <w:pPr>
        <w:spacing w:after="60" w:before="100"/>
      </w:pPr>
      <w:r>
        <w:rPr>
          <w:b/>
          <w:bCs/>
          <w:sz w:val="24"/>
          <w:szCs w:val="24"/>
        </w:rPr>
        <w:t xml:space="preserve">Topics Covered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1. ML Lifecycle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Problem definition → data collection → preprocessing → model selection → training → evaluation → deployment → monitoring.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2. Supervised Learning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from labeled data; model maps inputs to known output labels. Covers regression and classification.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3. Unsupervised Learning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Learning from unlabeled data to find hidden patterns/structure; clustering is the key example.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4. Regression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Predicting continuous numerical outputs (e.g., price, temperature) — e.g., Linear Regression.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5. 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Predicting discrete categorical outputs (e.g., spam vs. not spam) — e.g., Logistic Regression, Decision Trees, KNN.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6. Clustering Overview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Grouping similar data points without predefined labels — e.g., K-Means.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7. Train/Test Split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Splitting data into training and testing sets to evaluate generalization and avoid overfitting.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8. Model Evaluation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Regression: MAE, MSE, RMSE, R².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Classification: Accuracy, Precision, Recall, F1-score, Confusion Matrix.</w:t>
      </w:r>
    </w:p>
    <w:p>
      <w:pPr>
        <w:spacing w:after="40" w:before="140"/>
      </w:pPr>
      <w:r>
        <w:rPr>
          <w:b/>
          <w:bCs/>
          <w:sz w:val="21"/>
          <w:szCs w:val="21"/>
        </w:rPr>
        <w:t xml:space="preserve">9. Scikit-learn Basics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Core workflow: train_test_split, model.fit(), model.predict(), and evaluation with built-in metrics.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clear ML lifecycle structures any ML project from start to finish.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Choice between supervised and unsupervised learning depends on label availability.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Right evaluation metric depends on problem type (regression vs. classification).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Scikit-learn offers a consistent API (fit, predict, score) across most algorithms.</w:t>
      </w:r>
    </w:p>
    <w:p>
      <w:pPr>
        <w:spacing w:after="60" w:before="140"/>
      </w:pPr>
      <w:r>
        <w:rPr>
          <w:b/>
          <w:bCs/>
          <w:sz w:val="24"/>
          <w:szCs w:val="24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Practice implementing regression and classification models hands-on.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Explore cross-validation and other evaluation techniques.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the full ML lifecycle end-to-end on a real dataset.</w:t>
      </w:r>
    </w:p>
    <w:p>
      <w:pPr>
        <w:pBdr>
          <w:top w:val="single" w:color="999999" w:sz="6" w:space="1"/>
        </w:pBdr>
        <w:spacing w:before="200"/>
        <w:jc w:val="center"/>
      </w:pPr>
      <w:r>
        <w:rPr>
          <w:i/>
          <w:iCs/>
          <w:color w:val="777777"/>
          <w:sz w:val="18"/>
          <w:szCs w:val="18"/>
        </w:rPr>
        <w:t xml:space="preserve">Report prepared for Day 8 — 17-Jul-2026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2026-07-20T12:48:29.630Z</dcterms:created>
  <dcterms:modified xsi:type="dcterms:W3CDTF">2026-07-20T12:48:29.643Z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