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E908" w14:textId="77777777" w:rsidR="00A62A33" w:rsidRPr="00A62A33" w:rsidRDefault="00A62A33" w:rsidP="00A62A33">
      <w:r w:rsidRPr="00A62A33">
        <w:t>Internship Report – Day 24</w:t>
      </w:r>
      <w:r w:rsidRPr="00A62A33">
        <w:br/>
        <w:t>Date: 03/06/2026</w:t>
      </w:r>
    </w:p>
    <w:p w14:paraId="598CAE86" w14:textId="77777777" w:rsidR="00A62A33" w:rsidRPr="00A62A33" w:rsidRDefault="00A62A33" w:rsidP="00A62A33">
      <w:r w:rsidRPr="00A62A33">
        <w:t>Topic Covered: Power BI Advanced Data Visualization and Chart Analysis</w:t>
      </w:r>
    </w:p>
    <w:p w14:paraId="051023A0" w14:textId="77777777" w:rsidR="00A62A33" w:rsidRPr="00A62A33" w:rsidRDefault="00A62A33" w:rsidP="00A62A33">
      <w:r w:rsidRPr="00A62A33">
        <w:t>Work Done:</w:t>
      </w:r>
      <w:r w:rsidRPr="00A62A33">
        <w:br/>
        <w:t>• Created 13 different types of charts in Power BI using the Loan Approval dataset.</w:t>
      </w:r>
      <w:r w:rsidRPr="00A62A33">
        <w:br/>
        <w:t xml:space="preserve">• Developed visualizations including Bar Charts, Stacked Bar Charts, Pie Charts, Donut Charts, Line Charts, Area Charts, Funnel Charts, Gauge Charts, Waterfall Charts, </w:t>
      </w:r>
      <w:proofErr w:type="spellStart"/>
      <w:r w:rsidRPr="00A62A33">
        <w:t>Treemap</w:t>
      </w:r>
      <w:proofErr w:type="spellEnd"/>
      <w:r w:rsidRPr="00A62A33">
        <w:t xml:space="preserve"> Charts, Tables, and other analytical visuals.</w:t>
      </w:r>
      <w:r w:rsidRPr="00A62A33">
        <w:br/>
        <w:t xml:space="preserve">• </w:t>
      </w:r>
      <w:proofErr w:type="spellStart"/>
      <w:r w:rsidRPr="00A62A33">
        <w:t>Analyzed</w:t>
      </w:r>
      <w:proofErr w:type="spellEnd"/>
      <w:r w:rsidRPr="00A62A33">
        <w:t xml:space="preserve"> loan approval and rejection status based on applicant ID, loan amount, salary, and CIBIL score.</w:t>
      </w:r>
      <w:r w:rsidRPr="00A62A33">
        <w:br/>
        <w:t>• Configured chart properties such as legends, values, axes, labels, tooltips, and formatting options for better presentation.</w:t>
      </w:r>
      <w:r w:rsidRPr="00A62A33">
        <w:br/>
        <w:t>• Compared approved and rejected loan applications through multiple visualizations to identify patterns and trends.</w:t>
      </w:r>
      <w:r w:rsidRPr="00A62A33">
        <w:br/>
        <w:t>• Designed an interactive dashboard to present loan approval insights and applicant performance metrics effectively.</w:t>
      </w:r>
    </w:p>
    <w:p w14:paraId="5733558A" w14:textId="77777777" w:rsidR="00A62A33" w:rsidRPr="00A62A33" w:rsidRDefault="00A62A33" w:rsidP="00A62A33">
      <w:r w:rsidRPr="00A62A33">
        <w:t>Learning Outcome:</w:t>
      </w:r>
      <w:r w:rsidRPr="00A62A33">
        <w:br/>
        <w:t>• Gained hands-on experience in creating and customizing multiple chart types in Power BI.</w:t>
      </w:r>
      <w:r w:rsidRPr="00A62A33">
        <w:br/>
        <w:t>• Improved understanding of data visualization techniques, dashboard design, and analytical reporting using business datasets.</w:t>
      </w:r>
    </w:p>
    <w:p w14:paraId="4063D0F4" w14:textId="77777777" w:rsidR="00A62A33" w:rsidRDefault="00A62A33"/>
    <w:sectPr w:rsidR="00A62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33"/>
    <w:rsid w:val="00A62A33"/>
    <w:rsid w:val="00AE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D455"/>
  <w15:chartTrackingRefBased/>
  <w15:docId w15:val="{7129B8AA-1651-44B1-A947-3C165219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2026-06-04T07:18:00Z</dcterms:created>
  <dcterms:modified xsi:type="dcterms:W3CDTF">2026-06-04T07:18:00Z</dcterms:modified>
</cp:coreProperties>
</file>