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8C17" w14:textId="66B2FEB3" w:rsidR="00BB1CD1" w:rsidRPr="00DA3380" w:rsidRDefault="00C551A0" w:rsidP="00C551A0">
      <w:pPr>
        <w:jc w:val="both"/>
        <w:rPr>
          <w:rFonts w:ascii="Times New Roman" w:hAnsi="Times New Roman" w:cs="Times New Roman"/>
          <w:b/>
          <w:bCs/>
        </w:rPr>
      </w:pPr>
      <w:r>
        <w:t xml:space="preserve">                                                   </w:t>
      </w:r>
      <w:r w:rsidRPr="00DA3380">
        <w:rPr>
          <w:rFonts w:ascii="Times New Roman" w:hAnsi="Times New Roman" w:cs="Times New Roman"/>
          <w:b/>
          <w:bCs/>
        </w:rPr>
        <w:t>ASSIGNMENT-2</w:t>
      </w:r>
    </w:p>
    <w:p w14:paraId="7BE203CC" w14:textId="14A3F3AC" w:rsidR="00A91111" w:rsidRPr="00DA3380" w:rsidRDefault="00A91111" w:rsidP="006502CB">
      <w:pPr>
        <w:tabs>
          <w:tab w:val="left" w:pos="6088"/>
        </w:tabs>
        <w:jc w:val="both"/>
        <w:rPr>
          <w:b/>
          <w:bCs/>
        </w:rPr>
      </w:pPr>
      <w:r w:rsidRPr="00DA3380">
        <w:rPr>
          <w:rFonts w:ascii="Times New Roman" w:hAnsi="Times New Roman" w:cs="Times New Roman"/>
          <w:b/>
          <w:bCs/>
        </w:rPr>
        <w:t xml:space="preserve">                            SHOPPING CART EXPERIENCE REDEFINED</w:t>
      </w:r>
      <w:r w:rsidR="006502CB" w:rsidRPr="00DA3380">
        <w:rPr>
          <w:b/>
          <w:bCs/>
        </w:rPr>
        <w:tab/>
      </w:r>
    </w:p>
    <w:p w14:paraId="70C7D484" w14:textId="3D30AD49" w:rsidR="006502CB" w:rsidRDefault="006502CB" w:rsidP="006502CB">
      <w:pPr>
        <w:tabs>
          <w:tab w:val="left" w:pos="6088"/>
        </w:tabs>
        <w:jc w:val="both"/>
      </w:pPr>
    </w:p>
    <w:p w14:paraId="02AD6A4F" w14:textId="205945F3" w:rsidR="008937B0" w:rsidRPr="00DA3380" w:rsidRDefault="008937B0" w:rsidP="00F60116">
      <w:pPr>
        <w:pStyle w:val="ListParagraph"/>
        <w:numPr>
          <w:ilvl w:val="0"/>
          <w:numId w:val="6"/>
        </w:numPr>
        <w:tabs>
          <w:tab w:val="left" w:pos="6088"/>
        </w:tabs>
        <w:jc w:val="both"/>
        <w:rPr>
          <w:b/>
          <w:bCs/>
          <w:u w:val="single"/>
        </w:rPr>
      </w:pPr>
      <w:r w:rsidRPr="00DA3380">
        <w:rPr>
          <w:b/>
          <w:bCs/>
          <w:u w:val="single"/>
        </w:rPr>
        <w:t>Shopping cart abandonment:</w:t>
      </w:r>
    </w:p>
    <w:p w14:paraId="1BDD4BAE" w14:textId="77777777" w:rsidR="00F60116" w:rsidRDefault="00F60116" w:rsidP="00F60116">
      <w:pPr>
        <w:pStyle w:val="ListParagraph"/>
        <w:tabs>
          <w:tab w:val="left" w:pos="6088"/>
        </w:tabs>
        <w:ind w:left="1440"/>
        <w:jc w:val="both"/>
      </w:pPr>
    </w:p>
    <w:p w14:paraId="74C50EBA" w14:textId="7F30AF63" w:rsidR="008937B0" w:rsidRDefault="008937B0" w:rsidP="00F60116">
      <w:pPr>
        <w:pStyle w:val="ListParagraph"/>
        <w:numPr>
          <w:ilvl w:val="0"/>
          <w:numId w:val="7"/>
        </w:numPr>
        <w:tabs>
          <w:tab w:val="left" w:pos="6088"/>
        </w:tabs>
        <w:jc w:val="both"/>
      </w:pPr>
      <w:r>
        <w:t>Customers adding items into the cart and exit without buying.</w:t>
      </w:r>
    </w:p>
    <w:p w14:paraId="2A6DE1B2" w14:textId="424B5075" w:rsidR="008937B0" w:rsidRDefault="008937B0" w:rsidP="00F60116">
      <w:pPr>
        <w:pStyle w:val="ListParagraph"/>
        <w:numPr>
          <w:ilvl w:val="0"/>
          <w:numId w:val="7"/>
        </w:numPr>
        <w:tabs>
          <w:tab w:val="left" w:pos="6088"/>
        </w:tabs>
        <w:jc w:val="both"/>
      </w:pPr>
      <w:r>
        <w:t>65% cart abandonment rate results in 97.9% gap in conversion rate.</w:t>
      </w:r>
    </w:p>
    <w:p w14:paraId="5E5A64DB" w14:textId="45E70FF7" w:rsidR="008937B0" w:rsidRDefault="008937B0" w:rsidP="00F60116">
      <w:pPr>
        <w:pStyle w:val="ListParagraph"/>
        <w:numPr>
          <w:ilvl w:val="0"/>
          <w:numId w:val="7"/>
        </w:numPr>
        <w:tabs>
          <w:tab w:val="left" w:pos="6088"/>
        </w:tabs>
        <w:jc w:val="both"/>
      </w:pPr>
      <w:r>
        <w:t>It has more to do with content of the website than the performance of the site.</w:t>
      </w:r>
    </w:p>
    <w:p w14:paraId="4C5C4A33" w14:textId="0B976DB5" w:rsidR="008937B0" w:rsidRDefault="008937B0" w:rsidP="008937B0">
      <w:pPr>
        <w:pStyle w:val="ListParagraph"/>
        <w:tabs>
          <w:tab w:val="left" w:pos="6088"/>
        </w:tabs>
        <w:jc w:val="both"/>
      </w:pPr>
    </w:p>
    <w:p w14:paraId="4B5870CD" w14:textId="13AD01DE" w:rsidR="008937B0" w:rsidRPr="00DA3380" w:rsidRDefault="008937B0" w:rsidP="00F60116">
      <w:pPr>
        <w:pStyle w:val="ListParagraph"/>
        <w:numPr>
          <w:ilvl w:val="0"/>
          <w:numId w:val="5"/>
        </w:numPr>
        <w:tabs>
          <w:tab w:val="left" w:pos="6088"/>
        </w:tabs>
        <w:jc w:val="both"/>
        <w:rPr>
          <w:b/>
          <w:bCs/>
          <w:u w:val="single"/>
        </w:rPr>
      </w:pPr>
      <w:r w:rsidRPr="00DA3380">
        <w:rPr>
          <w:b/>
          <w:bCs/>
          <w:u w:val="single"/>
        </w:rPr>
        <w:t>Reasons include:</w:t>
      </w:r>
    </w:p>
    <w:p w14:paraId="6F2D6934" w14:textId="77777777" w:rsidR="00F60116" w:rsidRDefault="00F60116" w:rsidP="00F60116">
      <w:pPr>
        <w:pStyle w:val="ListParagraph"/>
        <w:tabs>
          <w:tab w:val="left" w:pos="6088"/>
        </w:tabs>
        <w:ind w:left="1440"/>
        <w:jc w:val="both"/>
      </w:pPr>
    </w:p>
    <w:p w14:paraId="1B52E44F" w14:textId="4EA9473C" w:rsidR="008937B0" w:rsidRDefault="008937B0" w:rsidP="00F60116">
      <w:pPr>
        <w:pStyle w:val="ListParagraph"/>
        <w:numPr>
          <w:ilvl w:val="0"/>
          <w:numId w:val="3"/>
        </w:numPr>
        <w:tabs>
          <w:tab w:val="left" w:pos="6088"/>
        </w:tabs>
        <w:jc w:val="both"/>
      </w:pPr>
      <w:r>
        <w:t>Customers sometimes do online shopping for browsing and research purposes.</w:t>
      </w:r>
    </w:p>
    <w:p w14:paraId="4F1E9752" w14:textId="1FE2E992" w:rsidR="008937B0" w:rsidRDefault="008937B0" w:rsidP="00F60116">
      <w:pPr>
        <w:pStyle w:val="ListParagraph"/>
        <w:numPr>
          <w:ilvl w:val="0"/>
          <w:numId w:val="3"/>
        </w:numPr>
        <w:tabs>
          <w:tab w:val="left" w:pos="6088"/>
        </w:tabs>
        <w:jc w:val="both"/>
      </w:pPr>
      <w:r>
        <w:t>Customers sometimes exit the website due to following reasons:</w:t>
      </w:r>
    </w:p>
    <w:p w14:paraId="5F274115" w14:textId="04445180" w:rsidR="008937B0" w:rsidRDefault="008937B0" w:rsidP="00F60116">
      <w:pPr>
        <w:pStyle w:val="ListParagraph"/>
        <w:numPr>
          <w:ilvl w:val="0"/>
          <w:numId w:val="2"/>
        </w:numPr>
        <w:tabs>
          <w:tab w:val="left" w:pos="6088"/>
        </w:tabs>
        <w:jc w:val="both"/>
      </w:pPr>
      <w:r>
        <w:t>Expensive shipping.</w:t>
      </w:r>
    </w:p>
    <w:p w14:paraId="62AC3693" w14:textId="66DA7E4E" w:rsidR="008937B0" w:rsidRDefault="008937B0" w:rsidP="00F60116">
      <w:pPr>
        <w:pStyle w:val="ListParagraph"/>
        <w:numPr>
          <w:ilvl w:val="0"/>
          <w:numId w:val="2"/>
        </w:numPr>
        <w:tabs>
          <w:tab w:val="left" w:pos="6088"/>
        </w:tabs>
        <w:jc w:val="both"/>
      </w:pPr>
      <w:r>
        <w:t>Unaware of the shipping costs until checkout.</w:t>
      </w:r>
    </w:p>
    <w:p w14:paraId="672C600F" w14:textId="43BCFC50" w:rsidR="008937B0" w:rsidRDefault="00F60116" w:rsidP="00F60116">
      <w:pPr>
        <w:pStyle w:val="ListParagraph"/>
        <w:numPr>
          <w:ilvl w:val="0"/>
          <w:numId w:val="2"/>
        </w:numPr>
        <w:tabs>
          <w:tab w:val="left" w:pos="6088"/>
        </w:tabs>
        <w:jc w:val="both"/>
      </w:pPr>
      <w:r>
        <w:t>Online shipping is impulse driven.</w:t>
      </w:r>
    </w:p>
    <w:p w14:paraId="44285437" w14:textId="23A39639" w:rsidR="00F60116" w:rsidRDefault="00F60116" w:rsidP="00F60116">
      <w:pPr>
        <w:pStyle w:val="ListParagraph"/>
        <w:numPr>
          <w:ilvl w:val="0"/>
          <w:numId w:val="4"/>
        </w:numPr>
        <w:tabs>
          <w:tab w:val="left" w:pos="6088"/>
        </w:tabs>
        <w:jc w:val="both"/>
      </w:pPr>
      <w:r>
        <w:t>Long processes and bad site navigation might also result in customers leaving the website. (Poor user experience)</w:t>
      </w:r>
    </w:p>
    <w:p w14:paraId="4A8621D8" w14:textId="5F14ED0F" w:rsidR="00F60116" w:rsidRDefault="00F60116" w:rsidP="00F60116">
      <w:pPr>
        <w:pStyle w:val="ListParagraph"/>
        <w:numPr>
          <w:ilvl w:val="0"/>
          <w:numId w:val="4"/>
        </w:numPr>
        <w:tabs>
          <w:tab w:val="left" w:pos="6088"/>
        </w:tabs>
        <w:jc w:val="both"/>
      </w:pPr>
      <w:r>
        <w:t>Security issues also play a major role in shopping cart abandonment.</w:t>
      </w:r>
    </w:p>
    <w:p w14:paraId="40D748B1" w14:textId="7097167C" w:rsidR="0001301B" w:rsidRDefault="0001301B" w:rsidP="00F60116">
      <w:pPr>
        <w:pStyle w:val="ListParagraph"/>
        <w:numPr>
          <w:ilvl w:val="0"/>
          <w:numId w:val="4"/>
        </w:numPr>
        <w:tabs>
          <w:tab w:val="left" w:pos="6088"/>
        </w:tabs>
        <w:jc w:val="both"/>
      </w:pPr>
      <w:r>
        <w:t>Hesitation and impatience of the customers also results in shopping cart abandonment</w:t>
      </w:r>
    </w:p>
    <w:p w14:paraId="6B36B4A7" w14:textId="77777777" w:rsidR="00F60116" w:rsidRPr="00DA3380" w:rsidRDefault="00F60116" w:rsidP="008937B0">
      <w:pPr>
        <w:pStyle w:val="ListParagraph"/>
        <w:tabs>
          <w:tab w:val="left" w:pos="6088"/>
        </w:tabs>
        <w:jc w:val="both"/>
        <w:rPr>
          <w:b/>
          <w:bCs/>
          <w:u w:val="single"/>
        </w:rPr>
      </w:pPr>
    </w:p>
    <w:p w14:paraId="5C0311C0" w14:textId="17711590" w:rsidR="00F60116" w:rsidRPr="00DA3380" w:rsidRDefault="00DA2284" w:rsidP="00DA2284">
      <w:pPr>
        <w:pStyle w:val="ListParagraph"/>
        <w:numPr>
          <w:ilvl w:val="0"/>
          <w:numId w:val="5"/>
        </w:numPr>
        <w:tabs>
          <w:tab w:val="left" w:pos="6088"/>
        </w:tabs>
        <w:jc w:val="both"/>
        <w:rPr>
          <w:b/>
          <w:bCs/>
          <w:u w:val="single"/>
        </w:rPr>
      </w:pPr>
      <w:r w:rsidRPr="00DA3380">
        <w:rPr>
          <w:b/>
          <w:bCs/>
          <w:u w:val="single"/>
        </w:rPr>
        <w:t>Strategy and changes to recreate shopping cart experience:</w:t>
      </w:r>
    </w:p>
    <w:p w14:paraId="6854ED6F" w14:textId="1D25970A" w:rsidR="00DA2284" w:rsidRDefault="00DA2284" w:rsidP="00DA2284">
      <w:pPr>
        <w:pStyle w:val="ListParagraph"/>
        <w:tabs>
          <w:tab w:val="left" w:pos="6088"/>
        </w:tabs>
        <w:ind w:left="1440"/>
        <w:jc w:val="both"/>
      </w:pPr>
    </w:p>
    <w:p w14:paraId="46201AB2" w14:textId="58605C88" w:rsidR="00DA2284" w:rsidRDefault="00DA2284" w:rsidP="00595356">
      <w:pPr>
        <w:pStyle w:val="ListParagraph"/>
        <w:numPr>
          <w:ilvl w:val="0"/>
          <w:numId w:val="8"/>
        </w:numPr>
        <w:tabs>
          <w:tab w:val="left" w:pos="6088"/>
        </w:tabs>
        <w:jc w:val="both"/>
      </w:pPr>
      <w:r>
        <w:t>Provide full access to full shopping cart</w:t>
      </w:r>
      <w:r w:rsidR="002414E5">
        <w:t xml:space="preserve"> view </w:t>
      </w:r>
      <w:r>
        <w:t>which means avoid</w:t>
      </w:r>
      <w:r w:rsidR="00064ED3">
        <w:t>ing</w:t>
      </w:r>
      <w:r>
        <w:t xml:space="preserve"> </w:t>
      </w:r>
      <w:r w:rsidR="00064ED3">
        <w:t>minicarts, so</w:t>
      </w:r>
      <w:r>
        <w:t xml:space="preserve"> that the customers can </w:t>
      </w:r>
      <w:r w:rsidR="002414E5">
        <w:t>check, compare</w:t>
      </w:r>
      <w:r>
        <w:t xml:space="preserve"> and review their order and can also see if the order price qualifies for discount or not.</w:t>
      </w:r>
    </w:p>
    <w:p w14:paraId="75437AF6" w14:textId="10BBFCF9" w:rsidR="00064ED3" w:rsidRDefault="00064ED3" w:rsidP="00595356">
      <w:pPr>
        <w:pStyle w:val="ListParagraph"/>
        <w:numPr>
          <w:ilvl w:val="0"/>
          <w:numId w:val="8"/>
        </w:numPr>
        <w:tabs>
          <w:tab w:val="left" w:pos="6088"/>
        </w:tabs>
        <w:jc w:val="both"/>
      </w:pPr>
      <w:r>
        <w:t>Provide a shipping calculator, so that the customer remains acquainted with the shipping charges.</w:t>
      </w:r>
    </w:p>
    <w:p w14:paraId="54E5C536" w14:textId="689A21B2" w:rsidR="00064ED3" w:rsidRDefault="00064ED3" w:rsidP="00595356">
      <w:pPr>
        <w:pStyle w:val="ListParagraph"/>
        <w:numPr>
          <w:ilvl w:val="0"/>
          <w:numId w:val="8"/>
        </w:numPr>
        <w:tabs>
          <w:tab w:val="left" w:pos="6088"/>
        </w:tabs>
        <w:jc w:val="both"/>
      </w:pPr>
      <w:r>
        <w:t>Provide some offers and promotions on shipping charges.</w:t>
      </w:r>
    </w:p>
    <w:p w14:paraId="7C0B8AEB" w14:textId="79DF604B" w:rsidR="00064ED3" w:rsidRDefault="00064ED3" w:rsidP="00595356">
      <w:pPr>
        <w:pStyle w:val="ListParagraph"/>
        <w:numPr>
          <w:ilvl w:val="0"/>
          <w:numId w:val="8"/>
        </w:numPr>
        <w:tabs>
          <w:tab w:val="left" w:pos="6088"/>
        </w:tabs>
        <w:jc w:val="both"/>
      </w:pPr>
      <w:r>
        <w:t>Explore your options for shipping products at a lower cost.</w:t>
      </w:r>
    </w:p>
    <w:p w14:paraId="097E0A7F" w14:textId="430D0F91" w:rsidR="00064ED3" w:rsidRDefault="00064ED3" w:rsidP="00595356">
      <w:pPr>
        <w:pStyle w:val="ListParagraph"/>
        <w:numPr>
          <w:ilvl w:val="0"/>
          <w:numId w:val="8"/>
        </w:numPr>
        <w:tabs>
          <w:tab w:val="left" w:pos="6088"/>
        </w:tabs>
        <w:jc w:val="both"/>
      </w:pPr>
      <w:r>
        <w:t>Don’t surprise the customer with high shipping costs or slow speeds.</w:t>
      </w:r>
    </w:p>
    <w:p w14:paraId="671AFA07" w14:textId="20A7BF4D" w:rsidR="00064ED3" w:rsidRDefault="00064ED3" w:rsidP="00595356">
      <w:pPr>
        <w:pStyle w:val="ListParagraph"/>
        <w:numPr>
          <w:ilvl w:val="0"/>
          <w:numId w:val="8"/>
        </w:numPr>
        <w:tabs>
          <w:tab w:val="left" w:pos="6088"/>
        </w:tabs>
        <w:jc w:val="both"/>
      </w:pPr>
      <w:r>
        <w:t>Use a recognizable and trusted ex</w:t>
      </w:r>
      <w:r w:rsidR="00A30290">
        <w:t xml:space="preserve">ternal payment hosts or </w:t>
      </w:r>
      <w:r w:rsidR="00DA3380">
        <w:t>methods. (Eg: PayPal</w:t>
      </w:r>
      <w:r w:rsidR="00F16DFE">
        <w:t>)</w:t>
      </w:r>
    </w:p>
    <w:p w14:paraId="3DB3A0B3" w14:textId="2E86D2C6" w:rsidR="00A30290" w:rsidRDefault="00A30290" w:rsidP="00595356">
      <w:pPr>
        <w:pStyle w:val="ListParagraph"/>
        <w:numPr>
          <w:ilvl w:val="0"/>
          <w:numId w:val="8"/>
        </w:numPr>
        <w:tabs>
          <w:tab w:val="left" w:pos="6088"/>
        </w:tabs>
        <w:jc w:val="both"/>
      </w:pPr>
      <w:r>
        <w:t>Try to include dual factor authentication.</w:t>
      </w:r>
    </w:p>
    <w:p w14:paraId="16364F67" w14:textId="3A102FE5" w:rsidR="00A30290" w:rsidRDefault="00A30290" w:rsidP="00595356">
      <w:pPr>
        <w:pStyle w:val="ListParagraph"/>
        <w:numPr>
          <w:ilvl w:val="0"/>
          <w:numId w:val="8"/>
        </w:numPr>
        <w:tabs>
          <w:tab w:val="left" w:pos="6088"/>
        </w:tabs>
        <w:jc w:val="both"/>
      </w:pPr>
      <w:r>
        <w:t>Provide the facility of guest checkout. The email address of the guest can be used to build further relationship with the customer.</w:t>
      </w:r>
    </w:p>
    <w:p w14:paraId="1A0A2BAD" w14:textId="7891796C" w:rsidR="00A30290" w:rsidRDefault="00A30290" w:rsidP="00595356">
      <w:pPr>
        <w:pStyle w:val="ListParagraph"/>
        <w:numPr>
          <w:ilvl w:val="0"/>
          <w:numId w:val="8"/>
        </w:numPr>
        <w:tabs>
          <w:tab w:val="left" w:pos="6088"/>
        </w:tabs>
        <w:jc w:val="both"/>
      </w:pPr>
      <w:r>
        <w:t>Try implementing passwordless login tools, with the help of email authentication and implementing single sign on systems can also be an added advantage.</w:t>
      </w:r>
    </w:p>
    <w:p w14:paraId="7FEC1EAA" w14:textId="104AE3A5" w:rsidR="00A30290" w:rsidRDefault="00A30290" w:rsidP="00595356">
      <w:pPr>
        <w:pStyle w:val="ListParagraph"/>
        <w:numPr>
          <w:ilvl w:val="0"/>
          <w:numId w:val="8"/>
        </w:numPr>
        <w:tabs>
          <w:tab w:val="left" w:pos="6088"/>
        </w:tabs>
        <w:jc w:val="both"/>
      </w:pPr>
      <w:r>
        <w:t>Provide a transaction progress bar.</w:t>
      </w:r>
    </w:p>
    <w:p w14:paraId="240BFCEC" w14:textId="5EDC62B2" w:rsidR="00A30290" w:rsidRDefault="00A30290" w:rsidP="00595356">
      <w:pPr>
        <w:pStyle w:val="ListParagraph"/>
        <w:numPr>
          <w:ilvl w:val="0"/>
          <w:numId w:val="8"/>
        </w:numPr>
        <w:tabs>
          <w:tab w:val="left" w:pos="6088"/>
        </w:tabs>
        <w:jc w:val="both"/>
      </w:pPr>
      <w:r>
        <w:t>Make sure that the website looks great on mobile screen as well</w:t>
      </w:r>
      <w:r w:rsidR="00120C94">
        <w:t xml:space="preserve"> and the search engine is optimized.</w:t>
      </w:r>
    </w:p>
    <w:p w14:paraId="60A94DDD" w14:textId="7BDBA286" w:rsidR="00A30290" w:rsidRDefault="00A30290" w:rsidP="00595356">
      <w:pPr>
        <w:pStyle w:val="ListParagraph"/>
        <w:numPr>
          <w:ilvl w:val="0"/>
          <w:numId w:val="8"/>
        </w:numPr>
        <w:tabs>
          <w:tab w:val="left" w:pos="6088"/>
        </w:tabs>
        <w:jc w:val="both"/>
      </w:pPr>
      <w:r>
        <w:lastRenderedPageBreak/>
        <w:t>Make sure that the shopping cart provides the details and images of the product</w:t>
      </w:r>
      <w:r w:rsidR="00EF22B4">
        <w:t>s</w:t>
      </w:r>
      <w:r>
        <w:t xml:space="preserve"> in the </w:t>
      </w:r>
      <w:r w:rsidR="00EB5EFD">
        <w:t xml:space="preserve">cart. These details can be used in updating the product in the </w:t>
      </w:r>
      <w:r w:rsidR="007C5440">
        <w:t>cart. (</w:t>
      </w:r>
      <w:r w:rsidR="00EB5EFD">
        <w:t xml:space="preserve">Ex: details like </w:t>
      </w:r>
      <w:r w:rsidR="004732A5">
        <w:t xml:space="preserve">quantity, color, </w:t>
      </w:r>
      <w:r w:rsidR="00595356">
        <w:t>size, price</w:t>
      </w:r>
      <w:r w:rsidR="00EB5EFD">
        <w:t>, etc.)</w:t>
      </w:r>
    </w:p>
    <w:p w14:paraId="09D185E5" w14:textId="2251230D" w:rsidR="00EB5EFD" w:rsidRDefault="007C5440" w:rsidP="00595356">
      <w:pPr>
        <w:pStyle w:val="ListParagraph"/>
        <w:numPr>
          <w:ilvl w:val="0"/>
          <w:numId w:val="8"/>
        </w:numPr>
        <w:tabs>
          <w:tab w:val="left" w:pos="6088"/>
        </w:tabs>
        <w:jc w:val="both"/>
      </w:pPr>
      <w:r>
        <w:t>Link the cart items to the full product details to ensure quick access from the cart to the product details page. Using different color and text format to specify the link makes it more user friendly.</w:t>
      </w:r>
      <w:bookmarkStart w:id="0" w:name="_GoBack"/>
      <w:bookmarkEnd w:id="0"/>
    </w:p>
    <w:p w14:paraId="1DBA763A" w14:textId="0923D6FC" w:rsidR="004732A5" w:rsidRDefault="004732A5" w:rsidP="00595356">
      <w:pPr>
        <w:pStyle w:val="ListParagraph"/>
        <w:numPr>
          <w:ilvl w:val="0"/>
          <w:numId w:val="8"/>
        </w:numPr>
        <w:tabs>
          <w:tab w:val="left" w:pos="6088"/>
        </w:tabs>
        <w:jc w:val="both"/>
      </w:pPr>
      <w:r>
        <w:t xml:space="preserve">Provide the customers with an easy way to remove the </w:t>
      </w:r>
      <w:r w:rsidR="000C65D3">
        <w:t>items. This</w:t>
      </w:r>
      <w:r>
        <w:t xml:space="preserve"> can be done by providing the following options like Remove an Item and Move to </w:t>
      </w:r>
      <w:r w:rsidR="000C65D3">
        <w:t>Wishlist. Options</w:t>
      </w:r>
      <w:r>
        <w:t xml:space="preserve"> to update the </w:t>
      </w:r>
      <w:r w:rsidR="00607D0F">
        <w:t xml:space="preserve">cart </w:t>
      </w:r>
      <w:r>
        <w:t xml:space="preserve">should also be </w:t>
      </w:r>
      <w:r w:rsidR="000C65D3">
        <w:t>provided. Example: Options to change color, size and quantity.</w:t>
      </w:r>
    </w:p>
    <w:p w14:paraId="3EFB2A88" w14:textId="44A6B855" w:rsidR="00595356" w:rsidRDefault="00595356" w:rsidP="00595356">
      <w:pPr>
        <w:pStyle w:val="ListParagraph"/>
        <w:numPr>
          <w:ilvl w:val="0"/>
          <w:numId w:val="8"/>
        </w:numPr>
        <w:tabs>
          <w:tab w:val="left" w:pos="6088"/>
        </w:tabs>
        <w:jc w:val="both"/>
      </w:pPr>
      <w:r>
        <w:t>Websites can implement digital asset management to provide personalized experiences that keeps the customer on site and engaged with the brand, so that there will be a slight reduction in shopping cart abandonment rate.</w:t>
      </w:r>
    </w:p>
    <w:p w14:paraId="4AFA650D" w14:textId="59F739C9" w:rsidR="00595356" w:rsidRDefault="00595356" w:rsidP="00595356">
      <w:pPr>
        <w:pStyle w:val="ListParagraph"/>
        <w:numPr>
          <w:ilvl w:val="0"/>
          <w:numId w:val="8"/>
        </w:numPr>
        <w:tabs>
          <w:tab w:val="left" w:pos="6088"/>
        </w:tabs>
        <w:jc w:val="both"/>
      </w:pPr>
      <w:r>
        <w:t>Link the context of the website with something that’s already familiar and requires less efforts in understanding the product. This process of linking your context to an existing mental model results in persuasion and lesser chances of shopping cart abandonment.</w:t>
      </w:r>
    </w:p>
    <w:p w14:paraId="2B61B978" w14:textId="77777777" w:rsidR="0001301B" w:rsidRDefault="0001301B" w:rsidP="00A30290">
      <w:pPr>
        <w:pStyle w:val="ListParagraph"/>
        <w:tabs>
          <w:tab w:val="left" w:pos="6088"/>
        </w:tabs>
        <w:ind w:left="1440"/>
        <w:jc w:val="both"/>
      </w:pPr>
    </w:p>
    <w:p w14:paraId="393BF734" w14:textId="77777777" w:rsidR="007C5440" w:rsidRDefault="007C5440" w:rsidP="00A30290">
      <w:pPr>
        <w:pStyle w:val="ListParagraph"/>
        <w:tabs>
          <w:tab w:val="left" w:pos="6088"/>
        </w:tabs>
        <w:ind w:left="1440"/>
        <w:jc w:val="both"/>
      </w:pPr>
    </w:p>
    <w:p w14:paraId="0CCB6960" w14:textId="77777777" w:rsidR="007C5440" w:rsidRDefault="007C5440" w:rsidP="00A30290">
      <w:pPr>
        <w:pStyle w:val="ListParagraph"/>
        <w:tabs>
          <w:tab w:val="left" w:pos="6088"/>
        </w:tabs>
        <w:ind w:left="1440"/>
        <w:jc w:val="both"/>
      </w:pPr>
    </w:p>
    <w:p w14:paraId="71F8F0D2" w14:textId="77777777" w:rsidR="00A30290" w:rsidRDefault="00A30290" w:rsidP="00DA2284">
      <w:pPr>
        <w:pStyle w:val="ListParagraph"/>
        <w:tabs>
          <w:tab w:val="left" w:pos="6088"/>
        </w:tabs>
        <w:ind w:left="1440"/>
        <w:jc w:val="both"/>
      </w:pPr>
    </w:p>
    <w:p w14:paraId="5121C5BB" w14:textId="77777777" w:rsidR="00DA2284" w:rsidRDefault="00DA2284" w:rsidP="00DA2284">
      <w:pPr>
        <w:pStyle w:val="ListParagraph"/>
        <w:tabs>
          <w:tab w:val="left" w:pos="6088"/>
        </w:tabs>
        <w:ind w:left="1440"/>
        <w:jc w:val="both"/>
      </w:pPr>
    </w:p>
    <w:p w14:paraId="4F48877F" w14:textId="77777777" w:rsidR="008937B0" w:rsidRDefault="008937B0" w:rsidP="008937B0">
      <w:pPr>
        <w:pStyle w:val="ListParagraph"/>
        <w:tabs>
          <w:tab w:val="left" w:pos="6088"/>
        </w:tabs>
        <w:jc w:val="both"/>
      </w:pPr>
    </w:p>
    <w:p w14:paraId="7CA8969F" w14:textId="5946788E" w:rsidR="006502CB" w:rsidRDefault="006502CB" w:rsidP="006502CB">
      <w:pPr>
        <w:tabs>
          <w:tab w:val="left" w:pos="6088"/>
        </w:tabs>
        <w:jc w:val="both"/>
      </w:pPr>
    </w:p>
    <w:p w14:paraId="7F8BC87B" w14:textId="77777777" w:rsidR="006502CB" w:rsidRDefault="006502CB" w:rsidP="006502CB">
      <w:pPr>
        <w:tabs>
          <w:tab w:val="left" w:pos="6088"/>
        </w:tabs>
        <w:jc w:val="both"/>
      </w:pPr>
    </w:p>
    <w:p w14:paraId="547168D9" w14:textId="1DD022A1" w:rsidR="00A91111" w:rsidRDefault="00A91111" w:rsidP="00C551A0">
      <w:pPr>
        <w:jc w:val="both"/>
      </w:pPr>
    </w:p>
    <w:p w14:paraId="54CD2D24" w14:textId="77777777" w:rsidR="00A91111" w:rsidRDefault="00A91111" w:rsidP="00C551A0">
      <w:pPr>
        <w:jc w:val="both"/>
      </w:pPr>
    </w:p>
    <w:p w14:paraId="4B8D5BE8" w14:textId="090BBBE3" w:rsidR="00C551A0" w:rsidRDefault="00C551A0" w:rsidP="00C551A0">
      <w:pPr>
        <w:jc w:val="both"/>
      </w:pPr>
    </w:p>
    <w:p w14:paraId="22339675" w14:textId="77777777" w:rsidR="00C551A0" w:rsidRDefault="00C551A0" w:rsidP="00C551A0">
      <w:pPr>
        <w:jc w:val="both"/>
      </w:pPr>
    </w:p>
    <w:sectPr w:rsidR="00C551A0" w:rsidSect="008A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FE2"/>
    <w:multiLevelType w:val="hybridMultilevel"/>
    <w:tmpl w:val="0AE44EE2"/>
    <w:lvl w:ilvl="0" w:tplc="D54C5D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7320"/>
    <w:multiLevelType w:val="hybridMultilevel"/>
    <w:tmpl w:val="CF1A9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BF655A"/>
    <w:multiLevelType w:val="hybridMultilevel"/>
    <w:tmpl w:val="08725FA8"/>
    <w:lvl w:ilvl="0" w:tplc="D54C5D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A440D4"/>
    <w:multiLevelType w:val="hybridMultilevel"/>
    <w:tmpl w:val="67A23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167992"/>
    <w:multiLevelType w:val="hybridMultilevel"/>
    <w:tmpl w:val="2EBE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5F02D5"/>
    <w:multiLevelType w:val="hybridMultilevel"/>
    <w:tmpl w:val="C47AFA08"/>
    <w:lvl w:ilvl="0" w:tplc="D54C5D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C645D1"/>
    <w:multiLevelType w:val="hybridMultilevel"/>
    <w:tmpl w:val="3C0CE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6F0A0F"/>
    <w:multiLevelType w:val="hybridMultilevel"/>
    <w:tmpl w:val="28CC6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A0"/>
    <w:rsid w:val="0001301B"/>
    <w:rsid w:val="00064ED3"/>
    <w:rsid w:val="000C65D3"/>
    <w:rsid w:val="00120C94"/>
    <w:rsid w:val="002414E5"/>
    <w:rsid w:val="004732A5"/>
    <w:rsid w:val="00595356"/>
    <w:rsid w:val="00607D0F"/>
    <w:rsid w:val="006502CB"/>
    <w:rsid w:val="007C5440"/>
    <w:rsid w:val="008937B0"/>
    <w:rsid w:val="008A5866"/>
    <w:rsid w:val="00961919"/>
    <w:rsid w:val="00A30290"/>
    <w:rsid w:val="00A91111"/>
    <w:rsid w:val="00BB1CD1"/>
    <w:rsid w:val="00C551A0"/>
    <w:rsid w:val="00DA2284"/>
    <w:rsid w:val="00DA3380"/>
    <w:rsid w:val="00EB5EFD"/>
    <w:rsid w:val="00EF22B4"/>
    <w:rsid w:val="00F16DFE"/>
    <w:rsid w:val="00F4248C"/>
    <w:rsid w:val="00F6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49D0"/>
  <w15:chartTrackingRefBased/>
  <w15:docId w15:val="{C4639693-0E9A-1543-B1F9-2CA38321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CB"/>
    <w:pPr>
      <w:ind w:left="720"/>
      <w:contextualSpacing/>
    </w:pPr>
  </w:style>
  <w:style w:type="character" w:styleId="CommentReference">
    <w:name w:val="annotation reference"/>
    <w:basedOn w:val="DefaultParagraphFont"/>
    <w:uiPriority w:val="99"/>
    <w:semiHidden/>
    <w:unhideWhenUsed/>
    <w:rsid w:val="00F4248C"/>
    <w:rPr>
      <w:sz w:val="16"/>
      <w:szCs w:val="16"/>
    </w:rPr>
  </w:style>
  <w:style w:type="paragraph" w:styleId="CommentText">
    <w:name w:val="annotation text"/>
    <w:basedOn w:val="Normal"/>
    <w:link w:val="CommentTextChar"/>
    <w:uiPriority w:val="99"/>
    <w:semiHidden/>
    <w:unhideWhenUsed/>
    <w:rsid w:val="00F4248C"/>
    <w:rPr>
      <w:sz w:val="20"/>
      <w:szCs w:val="20"/>
    </w:rPr>
  </w:style>
  <w:style w:type="character" w:customStyle="1" w:styleId="CommentTextChar">
    <w:name w:val="Comment Text Char"/>
    <w:basedOn w:val="DefaultParagraphFont"/>
    <w:link w:val="CommentText"/>
    <w:uiPriority w:val="99"/>
    <w:semiHidden/>
    <w:rsid w:val="00F4248C"/>
    <w:rPr>
      <w:sz w:val="20"/>
      <w:szCs w:val="20"/>
    </w:rPr>
  </w:style>
  <w:style w:type="paragraph" w:styleId="CommentSubject">
    <w:name w:val="annotation subject"/>
    <w:basedOn w:val="CommentText"/>
    <w:next w:val="CommentText"/>
    <w:link w:val="CommentSubjectChar"/>
    <w:uiPriority w:val="99"/>
    <w:semiHidden/>
    <w:unhideWhenUsed/>
    <w:rsid w:val="00F4248C"/>
    <w:rPr>
      <w:b/>
      <w:bCs/>
    </w:rPr>
  </w:style>
  <w:style w:type="character" w:customStyle="1" w:styleId="CommentSubjectChar">
    <w:name w:val="Comment Subject Char"/>
    <w:basedOn w:val="CommentTextChar"/>
    <w:link w:val="CommentSubject"/>
    <w:uiPriority w:val="99"/>
    <w:semiHidden/>
    <w:rsid w:val="00F4248C"/>
    <w:rPr>
      <w:b/>
      <w:bCs/>
      <w:sz w:val="20"/>
      <w:szCs w:val="20"/>
    </w:rPr>
  </w:style>
  <w:style w:type="paragraph" w:styleId="BalloonText">
    <w:name w:val="Balloon Text"/>
    <w:basedOn w:val="Normal"/>
    <w:link w:val="BalloonTextChar"/>
    <w:uiPriority w:val="99"/>
    <w:semiHidden/>
    <w:unhideWhenUsed/>
    <w:rsid w:val="00F424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24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2019-09-23T16:20:00Z</dcterms:created>
  <dcterms:modified xsi:type="dcterms:W3CDTF">2019-09-23T17:52:00Z</dcterms:modified>
</cp:coreProperties>
</file>