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8EE2" w14:textId="77777777" w:rsidR="003B2AD8" w:rsidRDefault="003B2AD8" w:rsidP="003B2AD8">
      <w:pPr>
        <w:rPr>
          <w:b/>
          <w:bCs/>
          <w:sz w:val="48"/>
          <w:szCs w:val="48"/>
        </w:rPr>
      </w:pPr>
      <w:r w:rsidRPr="000E4877">
        <w:rPr>
          <w:b/>
          <w:bCs/>
          <w:sz w:val="48"/>
          <w:szCs w:val="48"/>
        </w:rPr>
        <w:t>Customer Financial </w:t>
      </w:r>
      <w:proofErr w:type="spellStart"/>
      <w:r w:rsidRPr="000E4877">
        <w:rPr>
          <w:b/>
          <w:bCs/>
          <w:sz w:val="48"/>
          <w:szCs w:val="48"/>
        </w:rPr>
        <w:t>Behavior</w:t>
      </w:r>
      <w:proofErr w:type="spellEnd"/>
      <w:r w:rsidRPr="000E4877">
        <w:rPr>
          <w:b/>
          <w:bCs/>
          <w:sz w:val="48"/>
          <w:szCs w:val="48"/>
        </w:rPr>
        <w:t> Dashboard</w:t>
      </w:r>
    </w:p>
    <w:p w14:paraId="167A39F0" w14:textId="77777777" w:rsidR="003B2AD8" w:rsidRPr="000E4877" w:rsidRDefault="003B2AD8" w:rsidP="003B2AD8">
      <w:pPr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Screenshot :</w:t>
      </w:r>
      <w:proofErr w:type="gramEnd"/>
    </w:p>
    <w:p w14:paraId="6A0D6AC0" w14:textId="77777777" w:rsidR="003B2AD8" w:rsidRDefault="003B2AD8" w:rsidP="003B2AD8">
      <w:r>
        <w:rPr>
          <w:noProof/>
        </w:rPr>
        <w:drawing>
          <wp:inline distT="0" distB="0" distL="0" distR="0" wp14:anchorId="67034C55" wp14:editId="04944933">
            <wp:extent cx="5731510" cy="3009265"/>
            <wp:effectExtent l="0" t="0" r="2540" b="635"/>
            <wp:docPr id="181077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42DD" w14:textId="77777777" w:rsidR="000D4B1E" w:rsidRPr="000D4B1E" w:rsidRDefault="000D4B1E" w:rsidP="000D4B1E">
      <w:r w:rsidRPr="000D4B1E">
        <w:t xml:space="preserve">The </w:t>
      </w:r>
      <w:r w:rsidRPr="000D4B1E">
        <w:rPr>
          <w:b/>
          <w:bCs/>
        </w:rPr>
        <w:t xml:space="preserve">Customer Financial </w:t>
      </w:r>
      <w:proofErr w:type="spellStart"/>
      <w:r w:rsidRPr="000D4B1E">
        <w:rPr>
          <w:b/>
          <w:bCs/>
        </w:rPr>
        <w:t>Behavior</w:t>
      </w:r>
      <w:proofErr w:type="spellEnd"/>
      <w:r w:rsidRPr="000D4B1E">
        <w:rPr>
          <w:b/>
          <w:bCs/>
        </w:rPr>
        <w:t xml:space="preserve"> Dashboard</w:t>
      </w:r>
      <w:r w:rsidRPr="000D4B1E">
        <w:t xml:space="preserve"> is designed to </w:t>
      </w:r>
      <w:proofErr w:type="spellStart"/>
      <w:r w:rsidRPr="000D4B1E">
        <w:t>analyze</w:t>
      </w:r>
      <w:proofErr w:type="spellEnd"/>
      <w:r w:rsidRPr="000D4B1E">
        <w:t xml:space="preserve"> customer financial activity, spending </w:t>
      </w:r>
      <w:proofErr w:type="spellStart"/>
      <w:r w:rsidRPr="000D4B1E">
        <w:t>behavior</w:t>
      </w:r>
      <w:proofErr w:type="spellEnd"/>
      <w:r w:rsidRPr="000D4B1E">
        <w:t>, account performance, and banking engagement using Power BI visualizations.</w:t>
      </w:r>
    </w:p>
    <w:p w14:paraId="6ABBFB30" w14:textId="77777777" w:rsidR="000D4B1E" w:rsidRPr="000D4B1E" w:rsidRDefault="000D4B1E" w:rsidP="000D4B1E">
      <w:r w:rsidRPr="000D4B1E">
        <w:t>The dashboard helps banks understand how customers manage their accounts, perform transactions, maintain balances, and use financial services.</w:t>
      </w:r>
    </w:p>
    <w:p w14:paraId="48A057A6" w14:textId="77777777" w:rsidR="000D4B1E" w:rsidRPr="000D4B1E" w:rsidRDefault="000D4B1E" w:rsidP="000D4B1E">
      <w:r w:rsidRPr="000D4B1E">
        <w:pict w14:anchorId="0A486348">
          <v:rect id="_x0000_i1091" style="width:0;height:1.5pt" o:hralign="center" o:hrstd="t" o:hr="t" fillcolor="#a0a0a0" stroked="f"/>
        </w:pict>
      </w:r>
    </w:p>
    <w:p w14:paraId="4A4F54C5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1. KPI Cards</w:t>
      </w:r>
    </w:p>
    <w:p w14:paraId="6073DEC2" w14:textId="77777777" w:rsidR="000D4B1E" w:rsidRPr="000D4B1E" w:rsidRDefault="000D4B1E" w:rsidP="000D4B1E">
      <w:r w:rsidRPr="000D4B1E">
        <w:t>The KPI cards display important customer financial metrics such as:</w:t>
      </w:r>
    </w:p>
    <w:p w14:paraId="5835A678" w14:textId="77777777" w:rsidR="000D4B1E" w:rsidRPr="000D4B1E" w:rsidRDefault="000D4B1E" w:rsidP="000D4B1E">
      <w:pPr>
        <w:numPr>
          <w:ilvl w:val="0"/>
          <w:numId w:val="1"/>
        </w:numPr>
      </w:pPr>
      <w:r w:rsidRPr="000D4B1E">
        <w:rPr>
          <w:b/>
          <w:bCs/>
        </w:rPr>
        <w:t>Total Customers</w:t>
      </w:r>
      <w:r w:rsidRPr="000D4B1E">
        <w:t xml:space="preserve"> → Total number of banking customers. </w:t>
      </w:r>
    </w:p>
    <w:p w14:paraId="1D403C50" w14:textId="77777777" w:rsidR="000D4B1E" w:rsidRPr="000D4B1E" w:rsidRDefault="000D4B1E" w:rsidP="000D4B1E">
      <w:pPr>
        <w:numPr>
          <w:ilvl w:val="0"/>
          <w:numId w:val="1"/>
        </w:numPr>
      </w:pPr>
      <w:r w:rsidRPr="000D4B1E">
        <w:rPr>
          <w:b/>
          <w:bCs/>
        </w:rPr>
        <w:t>Average Account Balance</w:t>
      </w:r>
      <w:r w:rsidRPr="000D4B1E">
        <w:t xml:space="preserve"> → Average balance maintained by customers. </w:t>
      </w:r>
    </w:p>
    <w:p w14:paraId="4456800F" w14:textId="77777777" w:rsidR="000D4B1E" w:rsidRPr="000D4B1E" w:rsidRDefault="000D4B1E" w:rsidP="000D4B1E">
      <w:pPr>
        <w:numPr>
          <w:ilvl w:val="0"/>
          <w:numId w:val="1"/>
        </w:numPr>
      </w:pPr>
      <w:r w:rsidRPr="000D4B1E">
        <w:rPr>
          <w:b/>
          <w:bCs/>
        </w:rPr>
        <w:t>Average Credit Score</w:t>
      </w:r>
      <w:r w:rsidRPr="000D4B1E">
        <w:t xml:space="preserve"> → Overall customer credit performance. </w:t>
      </w:r>
    </w:p>
    <w:p w14:paraId="457BA5BA" w14:textId="77777777" w:rsidR="000D4B1E" w:rsidRPr="000D4B1E" w:rsidRDefault="000D4B1E" w:rsidP="000D4B1E">
      <w:pPr>
        <w:numPr>
          <w:ilvl w:val="0"/>
          <w:numId w:val="1"/>
        </w:numPr>
      </w:pPr>
      <w:r w:rsidRPr="000D4B1E">
        <w:rPr>
          <w:b/>
          <w:bCs/>
        </w:rPr>
        <w:t>Average Transaction Amount</w:t>
      </w:r>
      <w:r w:rsidRPr="000D4B1E">
        <w:t xml:space="preserve"> → Average value of customer transactions. </w:t>
      </w:r>
    </w:p>
    <w:p w14:paraId="3391A816" w14:textId="77777777" w:rsidR="000D4B1E" w:rsidRPr="000D4B1E" w:rsidRDefault="000D4B1E" w:rsidP="000D4B1E">
      <w:pPr>
        <w:numPr>
          <w:ilvl w:val="0"/>
          <w:numId w:val="1"/>
        </w:numPr>
      </w:pPr>
      <w:r w:rsidRPr="000D4B1E">
        <w:rPr>
          <w:b/>
          <w:bCs/>
        </w:rPr>
        <w:t>Customers with Loan</w:t>
      </w:r>
      <w:r w:rsidRPr="000D4B1E">
        <w:t xml:space="preserve"> → Number of customers having loans. </w:t>
      </w:r>
    </w:p>
    <w:p w14:paraId="75EA33D3" w14:textId="77777777" w:rsidR="000D4B1E" w:rsidRPr="000D4B1E" w:rsidRDefault="000D4B1E" w:rsidP="000D4B1E">
      <w:r w:rsidRPr="000D4B1E">
        <w:t xml:space="preserve">These KPIs provide a quick summary of customer financial </w:t>
      </w:r>
      <w:proofErr w:type="spellStart"/>
      <w:r w:rsidRPr="000D4B1E">
        <w:t>behavior</w:t>
      </w:r>
      <w:proofErr w:type="spellEnd"/>
      <w:r w:rsidRPr="000D4B1E">
        <w:t>.</w:t>
      </w:r>
    </w:p>
    <w:p w14:paraId="34D30BB5" w14:textId="77777777" w:rsidR="000D4B1E" w:rsidRPr="000D4B1E" w:rsidRDefault="000D4B1E" w:rsidP="000D4B1E">
      <w:r w:rsidRPr="000D4B1E">
        <w:pict w14:anchorId="16156F8A">
          <v:rect id="_x0000_i1092" style="width:0;height:1.5pt" o:hralign="center" o:hrstd="t" o:hr="t" fillcolor="#a0a0a0" stroked="f"/>
        </w:pict>
      </w:r>
    </w:p>
    <w:p w14:paraId="1F74E184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2. Credit Score Distribution</w:t>
      </w:r>
    </w:p>
    <w:p w14:paraId="61FC58B9" w14:textId="77777777" w:rsidR="000D4B1E" w:rsidRPr="000D4B1E" w:rsidRDefault="000D4B1E" w:rsidP="000D4B1E">
      <w:r w:rsidRPr="000D4B1E">
        <w:lastRenderedPageBreak/>
        <w:t>This chart shows the distribution of customer credit scores.</w:t>
      </w:r>
    </w:p>
    <w:p w14:paraId="28E48DE5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6324581D" w14:textId="77777777" w:rsidR="000D4B1E" w:rsidRPr="000D4B1E" w:rsidRDefault="000D4B1E" w:rsidP="000D4B1E">
      <w:r w:rsidRPr="000D4B1E">
        <w:t xml:space="preserve">Most customers maintain moderate to good credit scores, indicating stable financial conditions and responsible banking </w:t>
      </w:r>
      <w:proofErr w:type="spellStart"/>
      <w:r w:rsidRPr="000D4B1E">
        <w:t>behavior</w:t>
      </w:r>
      <w:proofErr w:type="spellEnd"/>
      <w:r w:rsidRPr="000D4B1E">
        <w:t>.</w:t>
      </w:r>
    </w:p>
    <w:p w14:paraId="04554D25" w14:textId="77777777" w:rsidR="000D4B1E" w:rsidRPr="000D4B1E" w:rsidRDefault="000D4B1E" w:rsidP="000D4B1E">
      <w:r w:rsidRPr="000D4B1E">
        <w:pict w14:anchorId="4F64C551">
          <v:rect id="_x0000_i1093" style="width:0;height:1.5pt" o:hralign="center" o:hrstd="t" o:hr="t" fillcolor="#a0a0a0" stroked="f"/>
        </w:pict>
      </w:r>
    </w:p>
    <w:p w14:paraId="577D3A8A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3. Credit Score vs Transaction Amount</w:t>
      </w:r>
    </w:p>
    <w:p w14:paraId="7A3B9F83" w14:textId="77777777" w:rsidR="000D4B1E" w:rsidRPr="000D4B1E" w:rsidRDefault="000D4B1E" w:rsidP="000D4B1E">
      <w:r w:rsidRPr="000D4B1E">
        <w:t>The scatter plot compares customer credit score with transaction amount.</w:t>
      </w:r>
    </w:p>
    <w:p w14:paraId="5C636D8F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6D6EE249" w14:textId="77777777" w:rsidR="000D4B1E" w:rsidRPr="000D4B1E" w:rsidRDefault="000D4B1E" w:rsidP="000D4B1E">
      <w:r w:rsidRPr="000D4B1E">
        <w:t>Customers with higher credit scores often perform larger transactions and maintain stronger financial activity.</w:t>
      </w:r>
    </w:p>
    <w:p w14:paraId="51EBF478" w14:textId="77777777" w:rsidR="000D4B1E" w:rsidRPr="000D4B1E" w:rsidRDefault="000D4B1E" w:rsidP="000D4B1E">
      <w:r w:rsidRPr="000D4B1E">
        <w:pict w14:anchorId="67F29980">
          <v:rect id="_x0000_i1094" style="width:0;height:1.5pt" o:hralign="center" o:hrstd="t" o:hr="t" fillcolor="#a0a0a0" stroked="f"/>
        </w:pict>
      </w:r>
    </w:p>
    <w:p w14:paraId="640E7370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4. Account Balance Analysis</w:t>
      </w:r>
    </w:p>
    <w:p w14:paraId="196F7358" w14:textId="77777777" w:rsidR="000D4B1E" w:rsidRPr="000D4B1E" w:rsidRDefault="000D4B1E" w:rsidP="000D4B1E">
      <w:r w:rsidRPr="000D4B1E">
        <w:t>This chart compares balances across account types such as:</w:t>
      </w:r>
    </w:p>
    <w:p w14:paraId="63A8C0C5" w14:textId="77777777" w:rsidR="000D4B1E" w:rsidRPr="000D4B1E" w:rsidRDefault="000D4B1E" w:rsidP="000D4B1E">
      <w:pPr>
        <w:numPr>
          <w:ilvl w:val="0"/>
          <w:numId w:val="2"/>
        </w:numPr>
      </w:pPr>
      <w:r w:rsidRPr="000D4B1E">
        <w:t xml:space="preserve">Savings </w:t>
      </w:r>
    </w:p>
    <w:p w14:paraId="5BF8428C" w14:textId="77777777" w:rsidR="000D4B1E" w:rsidRPr="000D4B1E" w:rsidRDefault="000D4B1E" w:rsidP="000D4B1E">
      <w:pPr>
        <w:numPr>
          <w:ilvl w:val="0"/>
          <w:numId w:val="2"/>
        </w:numPr>
      </w:pPr>
      <w:r w:rsidRPr="000D4B1E">
        <w:t xml:space="preserve">Current </w:t>
      </w:r>
    </w:p>
    <w:p w14:paraId="5E1DCDCC" w14:textId="77777777" w:rsidR="000D4B1E" w:rsidRPr="000D4B1E" w:rsidRDefault="000D4B1E" w:rsidP="000D4B1E">
      <w:pPr>
        <w:numPr>
          <w:ilvl w:val="0"/>
          <w:numId w:val="2"/>
        </w:numPr>
      </w:pPr>
      <w:r w:rsidRPr="000D4B1E">
        <w:t xml:space="preserve">Salary </w:t>
      </w:r>
    </w:p>
    <w:p w14:paraId="386CFC40" w14:textId="77777777" w:rsidR="000D4B1E" w:rsidRPr="000D4B1E" w:rsidRDefault="000D4B1E" w:rsidP="000D4B1E">
      <w:pPr>
        <w:numPr>
          <w:ilvl w:val="0"/>
          <w:numId w:val="2"/>
        </w:numPr>
      </w:pPr>
      <w:r w:rsidRPr="000D4B1E">
        <w:t xml:space="preserve">NRI </w:t>
      </w:r>
    </w:p>
    <w:p w14:paraId="481607BB" w14:textId="77777777" w:rsidR="000D4B1E" w:rsidRPr="000D4B1E" w:rsidRDefault="000D4B1E" w:rsidP="000D4B1E">
      <w:pPr>
        <w:numPr>
          <w:ilvl w:val="0"/>
          <w:numId w:val="2"/>
        </w:numPr>
      </w:pPr>
      <w:r w:rsidRPr="000D4B1E">
        <w:t xml:space="preserve">Fixed Deposit </w:t>
      </w:r>
    </w:p>
    <w:p w14:paraId="10335AAB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1D29FB69" w14:textId="77777777" w:rsidR="000D4B1E" w:rsidRPr="000D4B1E" w:rsidRDefault="000D4B1E" w:rsidP="000D4B1E">
      <w:r w:rsidRPr="000D4B1E">
        <w:t>Savings accounts usually maintain higher balances and are widely used by customers.</w:t>
      </w:r>
    </w:p>
    <w:p w14:paraId="6E9EA1D7" w14:textId="77777777" w:rsidR="000D4B1E" w:rsidRPr="000D4B1E" w:rsidRDefault="000D4B1E" w:rsidP="000D4B1E">
      <w:r w:rsidRPr="000D4B1E">
        <w:pict w14:anchorId="60F7C4F9">
          <v:rect id="_x0000_i1095" style="width:0;height:1.5pt" o:hralign="center" o:hrstd="t" o:hr="t" fillcolor="#a0a0a0" stroked="f"/>
        </w:pict>
      </w:r>
    </w:p>
    <w:p w14:paraId="56B3A5DF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5. Account Type Distribution</w:t>
      </w:r>
    </w:p>
    <w:p w14:paraId="44EF4416" w14:textId="77777777" w:rsidR="000D4B1E" w:rsidRPr="000D4B1E" w:rsidRDefault="000D4B1E" w:rsidP="000D4B1E">
      <w:r w:rsidRPr="000D4B1E">
        <w:t>The pie chart shows the percentage of customers using different account types.</w:t>
      </w:r>
    </w:p>
    <w:p w14:paraId="2A13E54C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58505E43" w14:textId="77777777" w:rsidR="000D4B1E" w:rsidRPr="000D4B1E" w:rsidRDefault="000D4B1E" w:rsidP="000D4B1E">
      <w:r w:rsidRPr="000D4B1E">
        <w:t>Savings accounts are the most preferred account type among customers.</w:t>
      </w:r>
    </w:p>
    <w:p w14:paraId="1E3D1F63" w14:textId="77777777" w:rsidR="000D4B1E" w:rsidRPr="000D4B1E" w:rsidRDefault="000D4B1E" w:rsidP="000D4B1E">
      <w:r w:rsidRPr="000D4B1E">
        <w:pict w14:anchorId="1C4C7FDE">
          <v:rect id="_x0000_i1096" style="width:0;height:1.5pt" o:hralign="center" o:hrstd="t" o:hr="t" fillcolor="#a0a0a0" stroked="f"/>
        </w:pict>
      </w:r>
    </w:p>
    <w:p w14:paraId="29E9D3C9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6. Loan Status Analysis</w:t>
      </w:r>
    </w:p>
    <w:p w14:paraId="0A6E900D" w14:textId="77777777" w:rsidR="000D4B1E" w:rsidRPr="000D4B1E" w:rsidRDefault="000D4B1E" w:rsidP="000D4B1E">
      <w:r w:rsidRPr="000D4B1E">
        <w:t>This chart displays customers with and without loans.</w:t>
      </w:r>
    </w:p>
    <w:p w14:paraId="4E9907E2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5FD035AD" w14:textId="77777777" w:rsidR="000D4B1E" w:rsidRPr="000D4B1E" w:rsidRDefault="000D4B1E" w:rsidP="000D4B1E">
      <w:r w:rsidRPr="000D4B1E">
        <w:lastRenderedPageBreak/>
        <w:t xml:space="preserve">It helps understand customer borrowing </w:t>
      </w:r>
      <w:proofErr w:type="spellStart"/>
      <w:r w:rsidRPr="000D4B1E">
        <w:t>behavior</w:t>
      </w:r>
      <w:proofErr w:type="spellEnd"/>
      <w:r w:rsidRPr="000D4B1E">
        <w:t xml:space="preserve"> and financial commitments.</w:t>
      </w:r>
    </w:p>
    <w:p w14:paraId="51A8201D" w14:textId="77777777" w:rsidR="000D4B1E" w:rsidRPr="000D4B1E" w:rsidRDefault="000D4B1E" w:rsidP="000D4B1E">
      <w:r w:rsidRPr="000D4B1E">
        <w:pict w14:anchorId="3DD22158">
          <v:rect id="_x0000_i1097" style="width:0;height:1.5pt" o:hralign="center" o:hrstd="t" o:hr="t" fillcolor="#a0a0a0" stroked="f"/>
        </w:pict>
      </w:r>
    </w:p>
    <w:p w14:paraId="39E4D273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7. Customer Segmentation Analysis</w:t>
      </w:r>
    </w:p>
    <w:p w14:paraId="1A6A5E6C" w14:textId="77777777" w:rsidR="000D4B1E" w:rsidRPr="000D4B1E" w:rsidRDefault="000D4B1E" w:rsidP="000D4B1E">
      <w:r w:rsidRPr="000D4B1E">
        <w:t>The scatter plot segments customers based on:</w:t>
      </w:r>
    </w:p>
    <w:p w14:paraId="7DB50423" w14:textId="77777777" w:rsidR="000D4B1E" w:rsidRPr="000D4B1E" w:rsidRDefault="000D4B1E" w:rsidP="000D4B1E">
      <w:pPr>
        <w:numPr>
          <w:ilvl w:val="0"/>
          <w:numId w:val="3"/>
        </w:numPr>
      </w:pPr>
      <w:r w:rsidRPr="000D4B1E">
        <w:t xml:space="preserve">Account Balance </w:t>
      </w:r>
    </w:p>
    <w:p w14:paraId="246CA7AE" w14:textId="77777777" w:rsidR="000D4B1E" w:rsidRPr="000D4B1E" w:rsidRDefault="000D4B1E" w:rsidP="000D4B1E">
      <w:pPr>
        <w:numPr>
          <w:ilvl w:val="0"/>
          <w:numId w:val="3"/>
        </w:numPr>
      </w:pPr>
      <w:r w:rsidRPr="000D4B1E">
        <w:t xml:space="preserve">Transaction Amount </w:t>
      </w:r>
    </w:p>
    <w:p w14:paraId="77698684" w14:textId="77777777" w:rsidR="000D4B1E" w:rsidRPr="000D4B1E" w:rsidRDefault="000D4B1E" w:rsidP="000D4B1E">
      <w:pPr>
        <w:numPr>
          <w:ilvl w:val="0"/>
          <w:numId w:val="3"/>
        </w:numPr>
      </w:pPr>
      <w:r w:rsidRPr="000D4B1E">
        <w:t xml:space="preserve">Credit Score </w:t>
      </w:r>
    </w:p>
    <w:p w14:paraId="265A5AA9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7354BDAA" w14:textId="77777777" w:rsidR="000D4B1E" w:rsidRPr="000D4B1E" w:rsidRDefault="000D4B1E" w:rsidP="000D4B1E">
      <w:r w:rsidRPr="000D4B1E">
        <w:t>This helps identify premium customers, active customers, and low-engagement customers.</w:t>
      </w:r>
    </w:p>
    <w:p w14:paraId="14FD0C69" w14:textId="77777777" w:rsidR="000D4B1E" w:rsidRPr="000D4B1E" w:rsidRDefault="000D4B1E" w:rsidP="000D4B1E">
      <w:r w:rsidRPr="000D4B1E">
        <w:pict w14:anchorId="41560190">
          <v:rect id="_x0000_i1098" style="width:0;height:1.5pt" o:hralign="center" o:hrstd="t" o:hr="t" fillcolor="#a0a0a0" stroked="f"/>
        </w:pict>
      </w:r>
    </w:p>
    <w:p w14:paraId="4AD1D01E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8. Monthly Customer Spending Trend</w:t>
      </w:r>
    </w:p>
    <w:p w14:paraId="6E29DCAC" w14:textId="77777777" w:rsidR="000D4B1E" w:rsidRPr="000D4B1E" w:rsidRDefault="000D4B1E" w:rsidP="000D4B1E">
      <w:r w:rsidRPr="000D4B1E">
        <w:t>The line chart tracks customer transaction activity over time.</w:t>
      </w:r>
    </w:p>
    <w:p w14:paraId="5703A127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414A39F2" w14:textId="77777777" w:rsidR="000D4B1E" w:rsidRPr="000D4B1E" w:rsidRDefault="000D4B1E" w:rsidP="000D4B1E">
      <w:r w:rsidRPr="000D4B1E">
        <w:t xml:space="preserve">It helps </w:t>
      </w:r>
      <w:proofErr w:type="spellStart"/>
      <w:r w:rsidRPr="000D4B1E">
        <w:t>analyze</w:t>
      </w:r>
      <w:proofErr w:type="spellEnd"/>
      <w:r w:rsidRPr="000D4B1E">
        <w:t xml:space="preserve"> spending patterns, financial growth, and customer engagement trends.</w:t>
      </w:r>
    </w:p>
    <w:p w14:paraId="579DDE84" w14:textId="77777777" w:rsidR="000D4B1E" w:rsidRPr="000D4B1E" w:rsidRDefault="000D4B1E" w:rsidP="000D4B1E">
      <w:r w:rsidRPr="000D4B1E">
        <w:pict w14:anchorId="1B86CDED">
          <v:rect id="_x0000_i1099" style="width:0;height:1.5pt" o:hralign="center" o:hrstd="t" o:hr="t" fillcolor="#a0a0a0" stroked="f"/>
        </w:pict>
      </w:r>
    </w:p>
    <w:p w14:paraId="5E6E537B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9. Top High Balance Customers</w:t>
      </w:r>
    </w:p>
    <w:p w14:paraId="4985743E" w14:textId="77777777" w:rsidR="000D4B1E" w:rsidRPr="000D4B1E" w:rsidRDefault="000D4B1E" w:rsidP="000D4B1E">
      <w:r w:rsidRPr="000D4B1E">
        <w:t>This chart highlights customers maintaining the highest account balances.</w:t>
      </w:r>
    </w:p>
    <w:p w14:paraId="1FC95135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Insight:</w:t>
      </w:r>
    </w:p>
    <w:p w14:paraId="093D1A33" w14:textId="77777777" w:rsidR="000D4B1E" w:rsidRPr="000D4B1E" w:rsidRDefault="000D4B1E" w:rsidP="000D4B1E">
      <w:r w:rsidRPr="000D4B1E">
        <w:t>These customers are valuable for the bank and can be targeted with premium banking services.</w:t>
      </w:r>
    </w:p>
    <w:p w14:paraId="0822D5FF" w14:textId="77777777" w:rsidR="000D4B1E" w:rsidRPr="000D4B1E" w:rsidRDefault="000D4B1E" w:rsidP="000D4B1E">
      <w:r w:rsidRPr="000D4B1E">
        <w:pict w14:anchorId="1D96C40F">
          <v:rect id="_x0000_i1100" style="width:0;height:1.5pt" o:hralign="center" o:hrstd="t" o:hr="t" fillcolor="#a0a0a0" stroked="f"/>
        </w:pict>
      </w:r>
    </w:p>
    <w:p w14:paraId="3B784558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10. Slicers and Filters</w:t>
      </w:r>
    </w:p>
    <w:p w14:paraId="1009132B" w14:textId="77777777" w:rsidR="000D4B1E" w:rsidRPr="000D4B1E" w:rsidRDefault="000D4B1E" w:rsidP="000D4B1E">
      <w:r w:rsidRPr="000D4B1E">
        <w:t>The dashboard includes filters such as:</w:t>
      </w:r>
    </w:p>
    <w:p w14:paraId="47311610" w14:textId="77777777" w:rsidR="000D4B1E" w:rsidRPr="000D4B1E" w:rsidRDefault="000D4B1E" w:rsidP="000D4B1E">
      <w:pPr>
        <w:numPr>
          <w:ilvl w:val="0"/>
          <w:numId w:val="4"/>
        </w:numPr>
      </w:pPr>
      <w:r w:rsidRPr="000D4B1E">
        <w:t xml:space="preserve">Account Type </w:t>
      </w:r>
    </w:p>
    <w:p w14:paraId="41283B8E" w14:textId="77777777" w:rsidR="000D4B1E" w:rsidRPr="000D4B1E" w:rsidRDefault="000D4B1E" w:rsidP="000D4B1E">
      <w:pPr>
        <w:numPr>
          <w:ilvl w:val="0"/>
          <w:numId w:val="4"/>
        </w:numPr>
      </w:pPr>
      <w:r w:rsidRPr="000D4B1E">
        <w:t xml:space="preserve">State </w:t>
      </w:r>
    </w:p>
    <w:p w14:paraId="3F8184F6" w14:textId="77777777" w:rsidR="000D4B1E" w:rsidRPr="000D4B1E" w:rsidRDefault="000D4B1E" w:rsidP="000D4B1E">
      <w:pPr>
        <w:numPr>
          <w:ilvl w:val="0"/>
          <w:numId w:val="4"/>
        </w:numPr>
      </w:pPr>
      <w:r w:rsidRPr="000D4B1E">
        <w:t xml:space="preserve">Loan Status </w:t>
      </w:r>
    </w:p>
    <w:p w14:paraId="66D6AB0E" w14:textId="77777777" w:rsidR="000D4B1E" w:rsidRPr="000D4B1E" w:rsidRDefault="000D4B1E" w:rsidP="000D4B1E">
      <w:pPr>
        <w:numPr>
          <w:ilvl w:val="0"/>
          <w:numId w:val="4"/>
        </w:numPr>
      </w:pPr>
      <w:r w:rsidRPr="000D4B1E">
        <w:t xml:space="preserve">Transaction Type </w:t>
      </w:r>
    </w:p>
    <w:p w14:paraId="546D222F" w14:textId="77777777" w:rsidR="000D4B1E" w:rsidRPr="000D4B1E" w:rsidRDefault="000D4B1E" w:rsidP="000D4B1E">
      <w:pPr>
        <w:numPr>
          <w:ilvl w:val="0"/>
          <w:numId w:val="4"/>
        </w:numPr>
      </w:pPr>
      <w:r w:rsidRPr="000D4B1E">
        <w:t xml:space="preserve">Date </w:t>
      </w:r>
    </w:p>
    <w:p w14:paraId="79C546B4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lastRenderedPageBreak/>
        <w:t>Benefit:</w:t>
      </w:r>
    </w:p>
    <w:p w14:paraId="20365B3B" w14:textId="77777777" w:rsidR="000D4B1E" w:rsidRPr="000D4B1E" w:rsidRDefault="000D4B1E" w:rsidP="000D4B1E">
      <w:r w:rsidRPr="000D4B1E">
        <w:t xml:space="preserve">Users can interactively </w:t>
      </w:r>
      <w:proofErr w:type="spellStart"/>
      <w:r w:rsidRPr="000D4B1E">
        <w:t>analyze</w:t>
      </w:r>
      <w:proofErr w:type="spellEnd"/>
      <w:r w:rsidRPr="000D4B1E">
        <w:t xml:space="preserve"> customer financial data based on specific conditions.</w:t>
      </w:r>
    </w:p>
    <w:p w14:paraId="6056B961" w14:textId="77777777" w:rsidR="000D4B1E" w:rsidRPr="000D4B1E" w:rsidRDefault="000D4B1E" w:rsidP="000D4B1E">
      <w:r w:rsidRPr="000D4B1E">
        <w:pict w14:anchorId="3BEC2773">
          <v:rect id="_x0000_i1101" style="width:0;height:1.5pt" o:hralign="center" o:hrstd="t" o:hr="t" fillcolor="#a0a0a0" stroked="f"/>
        </w:pict>
      </w:r>
    </w:p>
    <w:p w14:paraId="7A129AFF" w14:textId="77777777" w:rsidR="000D4B1E" w:rsidRPr="000D4B1E" w:rsidRDefault="000D4B1E" w:rsidP="000D4B1E">
      <w:pPr>
        <w:rPr>
          <w:b/>
          <w:bCs/>
        </w:rPr>
      </w:pPr>
      <w:r w:rsidRPr="000D4B1E">
        <w:rPr>
          <w:b/>
          <w:bCs/>
        </w:rPr>
        <w:t>Final Dashboard Story</w:t>
      </w:r>
    </w:p>
    <w:p w14:paraId="36D123E5" w14:textId="77777777" w:rsidR="000D4B1E" w:rsidRPr="000D4B1E" w:rsidRDefault="000D4B1E" w:rsidP="000D4B1E">
      <w:r w:rsidRPr="000D4B1E">
        <w:t xml:space="preserve">The Customer Financial </w:t>
      </w:r>
      <w:proofErr w:type="spellStart"/>
      <w:r w:rsidRPr="000D4B1E">
        <w:t>Behavior</w:t>
      </w:r>
      <w:proofErr w:type="spellEnd"/>
      <w:r w:rsidRPr="000D4B1E">
        <w:t xml:space="preserve"> Dashboard helps banks understand customer financial habits, spending patterns, account usage, and credit performance.</w:t>
      </w:r>
    </w:p>
    <w:p w14:paraId="105ADA64" w14:textId="77777777" w:rsidR="000D4B1E" w:rsidRPr="000D4B1E" w:rsidRDefault="000D4B1E" w:rsidP="000D4B1E">
      <w:r w:rsidRPr="000D4B1E">
        <w:t>The dashboard supports:</w:t>
      </w:r>
    </w:p>
    <w:p w14:paraId="0878EBC6" w14:textId="77777777" w:rsidR="000D4B1E" w:rsidRPr="000D4B1E" w:rsidRDefault="000D4B1E" w:rsidP="000D4B1E">
      <w:pPr>
        <w:numPr>
          <w:ilvl w:val="0"/>
          <w:numId w:val="5"/>
        </w:numPr>
      </w:pPr>
      <w:r w:rsidRPr="000D4B1E">
        <w:t xml:space="preserve">Customer segmentation </w:t>
      </w:r>
    </w:p>
    <w:p w14:paraId="21F9BC4F" w14:textId="77777777" w:rsidR="000D4B1E" w:rsidRPr="000D4B1E" w:rsidRDefault="000D4B1E" w:rsidP="000D4B1E">
      <w:pPr>
        <w:numPr>
          <w:ilvl w:val="0"/>
          <w:numId w:val="5"/>
        </w:numPr>
      </w:pPr>
      <w:r w:rsidRPr="000D4B1E">
        <w:t xml:space="preserve">Financial </w:t>
      </w:r>
      <w:proofErr w:type="spellStart"/>
      <w:r w:rsidRPr="000D4B1E">
        <w:t>behavior</w:t>
      </w:r>
      <w:proofErr w:type="spellEnd"/>
      <w:r w:rsidRPr="000D4B1E">
        <w:t xml:space="preserve"> analysis </w:t>
      </w:r>
    </w:p>
    <w:p w14:paraId="04B9F114" w14:textId="77777777" w:rsidR="000D4B1E" w:rsidRPr="000D4B1E" w:rsidRDefault="000D4B1E" w:rsidP="000D4B1E">
      <w:pPr>
        <w:numPr>
          <w:ilvl w:val="0"/>
          <w:numId w:val="5"/>
        </w:numPr>
      </w:pPr>
      <w:r w:rsidRPr="000D4B1E">
        <w:t xml:space="preserve">Loan and credit analysis </w:t>
      </w:r>
    </w:p>
    <w:p w14:paraId="6C623F97" w14:textId="77777777" w:rsidR="000D4B1E" w:rsidRPr="000D4B1E" w:rsidRDefault="000D4B1E" w:rsidP="000D4B1E">
      <w:pPr>
        <w:numPr>
          <w:ilvl w:val="0"/>
          <w:numId w:val="5"/>
        </w:numPr>
      </w:pPr>
      <w:r w:rsidRPr="000D4B1E">
        <w:t xml:space="preserve">Customer targeting </w:t>
      </w:r>
    </w:p>
    <w:p w14:paraId="102E6DF5" w14:textId="77777777" w:rsidR="000D4B1E" w:rsidRPr="000D4B1E" w:rsidRDefault="000D4B1E" w:rsidP="000D4B1E">
      <w:pPr>
        <w:numPr>
          <w:ilvl w:val="0"/>
          <w:numId w:val="5"/>
        </w:numPr>
      </w:pPr>
      <w:r w:rsidRPr="000D4B1E">
        <w:t xml:space="preserve">Personalized banking services </w:t>
      </w:r>
    </w:p>
    <w:p w14:paraId="603D0B45" w14:textId="77777777" w:rsidR="000D4B1E" w:rsidRPr="000D4B1E" w:rsidRDefault="000D4B1E" w:rsidP="000D4B1E">
      <w:pPr>
        <w:numPr>
          <w:ilvl w:val="0"/>
          <w:numId w:val="5"/>
        </w:numPr>
      </w:pPr>
      <w:r w:rsidRPr="000D4B1E">
        <w:t xml:space="preserve">Better financial decision-making </w:t>
      </w:r>
    </w:p>
    <w:p w14:paraId="20E649E8" w14:textId="77777777" w:rsidR="000D4B1E" w:rsidRPr="000D4B1E" w:rsidRDefault="000D4B1E" w:rsidP="000D4B1E">
      <w:r w:rsidRPr="000D4B1E">
        <w:t>Overall, the dashboard transforms customer banking data into meaningful insights that improve customer understanding and banking strategies.</w:t>
      </w:r>
    </w:p>
    <w:p w14:paraId="68A90B8A" w14:textId="77777777" w:rsidR="003B2AD8" w:rsidRDefault="003B2AD8" w:rsidP="003B2AD8">
      <w:proofErr w:type="gramStart"/>
      <w:r>
        <w:t>Screenshot :</w:t>
      </w:r>
      <w:proofErr w:type="gramEnd"/>
    </w:p>
    <w:p w14:paraId="382C96B5" w14:textId="77777777" w:rsidR="003B2AD8" w:rsidRDefault="003B2AD8" w:rsidP="003B2AD8">
      <w:r>
        <w:rPr>
          <w:noProof/>
        </w:rPr>
        <w:drawing>
          <wp:inline distT="0" distB="0" distL="0" distR="0" wp14:anchorId="47C8E7B8" wp14:editId="016E4E8C">
            <wp:extent cx="5731510" cy="3009265"/>
            <wp:effectExtent l="0" t="0" r="2540" b="635"/>
            <wp:docPr id="1616336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74F9" w14:textId="77777777" w:rsidR="003B2AD8" w:rsidRDefault="003B2AD8" w:rsidP="003B2AD8">
      <w:proofErr w:type="gramStart"/>
      <w:r>
        <w:t>Screenshot :</w:t>
      </w:r>
      <w:proofErr w:type="gramEnd"/>
    </w:p>
    <w:p w14:paraId="56FA386A" w14:textId="77777777" w:rsidR="003B2AD8" w:rsidRDefault="003B2AD8" w:rsidP="003B2AD8">
      <w:r>
        <w:rPr>
          <w:noProof/>
        </w:rPr>
        <w:lastRenderedPageBreak/>
        <w:drawing>
          <wp:inline distT="0" distB="0" distL="0" distR="0" wp14:anchorId="7FC7F605" wp14:editId="3536219E">
            <wp:extent cx="5731510" cy="3009265"/>
            <wp:effectExtent l="0" t="0" r="2540" b="635"/>
            <wp:docPr id="1599635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310B" w14:textId="77777777" w:rsidR="003B2AD8" w:rsidRDefault="003B2AD8" w:rsidP="003B2AD8"/>
    <w:p w14:paraId="0A8D5A7A" w14:textId="77777777" w:rsidR="003B2AD8" w:rsidRDefault="003B2AD8" w:rsidP="003B2AD8"/>
    <w:p w14:paraId="6BD4A7E0" w14:textId="77777777" w:rsidR="003B2AD8" w:rsidRDefault="003B2AD8" w:rsidP="003B2AD8"/>
    <w:p w14:paraId="583926FF" w14:textId="77777777" w:rsidR="003B2AD8" w:rsidRDefault="003B2AD8" w:rsidP="003B2AD8"/>
    <w:p w14:paraId="2399F0C3" w14:textId="77777777" w:rsidR="003B2AD8" w:rsidRDefault="003B2AD8" w:rsidP="003B2AD8"/>
    <w:p w14:paraId="63B6206F" w14:textId="77777777" w:rsidR="003B2AD8" w:rsidRDefault="003B2AD8" w:rsidP="003B2AD8"/>
    <w:p w14:paraId="5D0739FC" w14:textId="77777777" w:rsidR="003B2AD8" w:rsidRDefault="003B2AD8" w:rsidP="003B2AD8">
      <w:proofErr w:type="gramStart"/>
      <w:r>
        <w:t>Screenshot :</w:t>
      </w:r>
      <w:proofErr w:type="gramEnd"/>
    </w:p>
    <w:p w14:paraId="79485574" w14:textId="77777777" w:rsidR="003B2AD8" w:rsidRPr="006C4787" w:rsidRDefault="003B2AD8" w:rsidP="003B2AD8">
      <w:r>
        <w:rPr>
          <w:noProof/>
        </w:rPr>
        <w:drawing>
          <wp:inline distT="0" distB="0" distL="0" distR="0" wp14:anchorId="78B47CE4" wp14:editId="3F283682">
            <wp:extent cx="5731510" cy="3009265"/>
            <wp:effectExtent l="0" t="0" r="2540" b="635"/>
            <wp:docPr id="2021409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5F3A" w14:textId="77777777" w:rsidR="00984DFD" w:rsidRDefault="00984DFD"/>
    <w:sectPr w:rsidR="00984DFD" w:rsidSect="003B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B89"/>
    <w:multiLevelType w:val="multilevel"/>
    <w:tmpl w:val="5ED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B1906"/>
    <w:multiLevelType w:val="multilevel"/>
    <w:tmpl w:val="51D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95FC6"/>
    <w:multiLevelType w:val="multilevel"/>
    <w:tmpl w:val="D61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65C4E"/>
    <w:multiLevelType w:val="multilevel"/>
    <w:tmpl w:val="C4B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D171A"/>
    <w:multiLevelType w:val="multilevel"/>
    <w:tmpl w:val="E09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699007">
    <w:abstractNumId w:val="3"/>
  </w:num>
  <w:num w:numId="2" w16cid:durableId="392392502">
    <w:abstractNumId w:val="4"/>
  </w:num>
  <w:num w:numId="3" w16cid:durableId="774440099">
    <w:abstractNumId w:val="1"/>
  </w:num>
  <w:num w:numId="4" w16cid:durableId="1988708921">
    <w:abstractNumId w:val="0"/>
  </w:num>
  <w:num w:numId="5" w16cid:durableId="68826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D8"/>
    <w:rsid w:val="000D4B1E"/>
    <w:rsid w:val="000E278B"/>
    <w:rsid w:val="002748EA"/>
    <w:rsid w:val="003B2AD8"/>
    <w:rsid w:val="00815DA4"/>
    <w:rsid w:val="0098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3DB4"/>
  <w15:chartTrackingRefBased/>
  <w15:docId w15:val="{4F5C1337-0A85-433B-BE6D-B76A1E5C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AD8"/>
  </w:style>
  <w:style w:type="paragraph" w:styleId="Heading1">
    <w:name w:val="heading 1"/>
    <w:basedOn w:val="Normal"/>
    <w:next w:val="Normal"/>
    <w:link w:val="Heading1Char"/>
    <w:uiPriority w:val="9"/>
    <w:qFormat/>
    <w:rsid w:val="003B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Rajendran</dc:creator>
  <cp:keywords/>
  <dc:description/>
  <cp:lastModifiedBy>Pooja Rajendran</cp:lastModifiedBy>
  <cp:revision>1</cp:revision>
  <dcterms:created xsi:type="dcterms:W3CDTF">2026-05-11T01:48:00Z</dcterms:created>
  <dcterms:modified xsi:type="dcterms:W3CDTF">2026-05-11T02:41:00Z</dcterms:modified>
</cp:coreProperties>
</file>