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E8C" w:rsidRPr="0075525E" w:rsidRDefault="00471E8C" w:rsidP="0075525E">
      <w:pPr>
        <w:pStyle w:val="Title"/>
        <w:jc w:val="center"/>
        <w:rPr>
          <w:rFonts w:cstheme="majorBidi"/>
          <w:sz w:val="56"/>
          <w:szCs w:val="56"/>
        </w:rPr>
      </w:pPr>
      <w:r w:rsidRPr="0075525E">
        <w:rPr>
          <w:rFonts w:cstheme="majorBidi"/>
          <w:sz w:val="56"/>
          <w:szCs w:val="56"/>
        </w:rPr>
        <w:t>Sabaragamuwa University of Sri Lanka</w:t>
      </w:r>
    </w:p>
    <w:p w:rsidR="00C11494" w:rsidRDefault="00C11494" w:rsidP="00AA4329">
      <w:pPr>
        <w:pStyle w:val="Title"/>
        <w:jc w:val="center"/>
        <w:rPr>
          <w:rFonts w:cstheme="majorBidi"/>
          <w:sz w:val="72"/>
          <w:szCs w:val="72"/>
        </w:rPr>
      </w:pPr>
      <w:r>
        <w:rPr>
          <w:noProof/>
          <w:lang w:eastAsia="en-US"/>
        </w:rPr>
        <w:drawing>
          <wp:inline distT="0" distB="0" distL="0" distR="0" wp14:anchorId="3027B855" wp14:editId="7ED76F50">
            <wp:extent cx="1860331" cy="1813431"/>
            <wp:effectExtent l="0" t="0" r="698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73562" cy="1826329"/>
                    </a:xfrm>
                    <a:prstGeom prst="rect">
                      <a:avLst/>
                    </a:prstGeom>
                    <a:ln/>
                  </pic:spPr>
                </pic:pic>
              </a:graphicData>
            </a:graphic>
          </wp:inline>
        </w:drawing>
      </w:r>
    </w:p>
    <w:p w:rsidR="00BF005A" w:rsidRDefault="00DF6A01" w:rsidP="00AA4329">
      <w:pPr>
        <w:pStyle w:val="Title"/>
        <w:jc w:val="center"/>
        <w:rPr>
          <w:rFonts w:cstheme="majorBidi"/>
          <w:sz w:val="72"/>
          <w:szCs w:val="72"/>
        </w:rPr>
      </w:pPr>
      <w:r w:rsidRPr="00AA4329">
        <w:rPr>
          <w:rFonts w:cstheme="majorBidi"/>
          <w:sz w:val="72"/>
          <w:szCs w:val="72"/>
        </w:rPr>
        <w:t>Assi</w:t>
      </w:r>
      <w:r w:rsidR="00015287" w:rsidRPr="00AA4329">
        <w:rPr>
          <w:rFonts w:cstheme="majorBidi"/>
          <w:sz w:val="72"/>
          <w:szCs w:val="72"/>
        </w:rPr>
        <w:t>gnment</w:t>
      </w:r>
    </w:p>
    <w:p w:rsidR="00351922" w:rsidRPr="00351922" w:rsidRDefault="00351922" w:rsidP="00351922"/>
    <w:tbl>
      <w:tblPr>
        <w:tblStyle w:val="PlainTable2"/>
        <w:tblW w:w="0" w:type="auto"/>
        <w:jc w:val="center"/>
        <w:tblLook w:val="04A0" w:firstRow="1" w:lastRow="0" w:firstColumn="1" w:lastColumn="0" w:noHBand="0" w:noVBand="1"/>
      </w:tblPr>
      <w:tblGrid>
        <w:gridCol w:w="1890"/>
        <w:gridCol w:w="4320"/>
      </w:tblGrid>
      <w:tr w:rsidR="00237858" w:rsidRPr="00237858" w:rsidTr="003519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rsidR="00237858" w:rsidRPr="00351922" w:rsidRDefault="00237858" w:rsidP="00351922">
            <w:pPr>
              <w:spacing w:line="276" w:lineRule="auto"/>
              <w:jc w:val="left"/>
            </w:pPr>
            <w:r w:rsidRPr="00351922">
              <w:t>Title</w:t>
            </w:r>
          </w:p>
        </w:tc>
        <w:tc>
          <w:tcPr>
            <w:tcW w:w="4320" w:type="dxa"/>
          </w:tcPr>
          <w:p w:rsidR="00237858" w:rsidRPr="00351922" w:rsidRDefault="00237858" w:rsidP="00351922">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351922">
              <w:rPr>
                <w:b w:val="0"/>
                <w:bCs w:val="0"/>
              </w:rPr>
              <w:t>Preventing Cascading Failures in Urban Drainage Networks Using Graph Theory</w:t>
            </w:r>
          </w:p>
        </w:tc>
      </w:tr>
      <w:tr w:rsidR="00237858" w:rsidRPr="00237858" w:rsidTr="00351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rsidR="00237858" w:rsidRPr="00351922" w:rsidRDefault="00237858" w:rsidP="00351922">
            <w:pPr>
              <w:spacing w:line="276" w:lineRule="auto"/>
              <w:jc w:val="left"/>
            </w:pPr>
            <w:r w:rsidRPr="00351922">
              <w:t>Course Title</w:t>
            </w:r>
          </w:p>
        </w:tc>
        <w:tc>
          <w:tcPr>
            <w:tcW w:w="4320" w:type="dxa"/>
          </w:tcPr>
          <w:p w:rsidR="00237858" w:rsidRPr="00351922" w:rsidRDefault="00237858" w:rsidP="00351922">
            <w:pPr>
              <w:spacing w:line="276" w:lineRule="auto"/>
              <w:jc w:val="left"/>
              <w:cnfStyle w:val="000000100000" w:firstRow="0" w:lastRow="0" w:firstColumn="0" w:lastColumn="0" w:oddVBand="0" w:evenVBand="0" w:oddHBand="1" w:evenHBand="0" w:firstRowFirstColumn="0" w:firstRowLastColumn="0" w:lastRowFirstColumn="0" w:lastRowLastColumn="0"/>
            </w:pPr>
            <w:r w:rsidRPr="00351922">
              <w:t>Graph Theory</w:t>
            </w:r>
          </w:p>
        </w:tc>
      </w:tr>
      <w:tr w:rsidR="00237858" w:rsidRPr="00237858" w:rsidTr="00351922">
        <w:trPr>
          <w:jc w:val="center"/>
        </w:trPr>
        <w:tc>
          <w:tcPr>
            <w:cnfStyle w:val="001000000000" w:firstRow="0" w:lastRow="0" w:firstColumn="1" w:lastColumn="0" w:oddVBand="0" w:evenVBand="0" w:oddHBand="0" w:evenHBand="0" w:firstRowFirstColumn="0" w:firstRowLastColumn="0" w:lastRowFirstColumn="0" w:lastRowLastColumn="0"/>
            <w:tcW w:w="1890" w:type="dxa"/>
          </w:tcPr>
          <w:p w:rsidR="00237858" w:rsidRPr="00351922" w:rsidRDefault="00237858" w:rsidP="00351922">
            <w:pPr>
              <w:spacing w:line="276" w:lineRule="auto"/>
              <w:jc w:val="left"/>
            </w:pPr>
            <w:r w:rsidRPr="00351922">
              <w:t>Course Code</w:t>
            </w:r>
          </w:p>
        </w:tc>
        <w:tc>
          <w:tcPr>
            <w:tcW w:w="4320" w:type="dxa"/>
          </w:tcPr>
          <w:p w:rsidR="00237858" w:rsidRPr="00351922" w:rsidRDefault="00213191" w:rsidP="00351922">
            <w:pPr>
              <w:spacing w:line="276" w:lineRule="auto"/>
              <w:jc w:val="left"/>
              <w:cnfStyle w:val="000000000000" w:firstRow="0" w:lastRow="0" w:firstColumn="0" w:lastColumn="0" w:oddVBand="0" w:evenVBand="0" w:oddHBand="0" w:evenHBand="0" w:firstRowFirstColumn="0" w:firstRowLastColumn="0" w:lastRowFirstColumn="0" w:lastRowLastColumn="0"/>
            </w:pPr>
            <w:r>
              <w:t>DS5106</w:t>
            </w:r>
          </w:p>
        </w:tc>
      </w:tr>
      <w:tr w:rsidR="00237858" w:rsidRPr="00237858" w:rsidTr="00351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rsidR="00237858" w:rsidRPr="00351922" w:rsidRDefault="00237858" w:rsidP="00351922">
            <w:pPr>
              <w:spacing w:line="276" w:lineRule="auto"/>
              <w:jc w:val="left"/>
            </w:pPr>
            <w:r w:rsidRPr="00351922">
              <w:t>Student Name</w:t>
            </w:r>
          </w:p>
        </w:tc>
        <w:tc>
          <w:tcPr>
            <w:tcW w:w="4320" w:type="dxa"/>
          </w:tcPr>
          <w:p w:rsidR="00237858" w:rsidRPr="00351922" w:rsidRDefault="00213191" w:rsidP="00213191">
            <w:pPr>
              <w:spacing w:line="276" w:lineRule="auto"/>
              <w:jc w:val="left"/>
              <w:cnfStyle w:val="000000100000" w:firstRow="0" w:lastRow="0" w:firstColumn="0" w:lastColumn="0" w:oddVBand="0" w:evenVBand="0" w:oddHBand="1" w:evenHBand="0" w:firstRowFirstColumn="0" w:firstRowLastColumn="0" w:lastRowFirstColumn="0" w:lastRowLastColumn="0"/>
            </w:pPr>
            <w:r>
              <w:t>Pooja Anbalagan</w:t>
            </w:r>
          </w:p>
        </w:tc>
      </w:tr>
      <w:tr w:rsidR="00237858" w:rsidRPr="00237858" w:rsidTr="00351922">
        <w:trPr>
          <w:jc w:val="center"/>
        </w:trPr>
        <w:tc>
          <w:tcPr>
            <w:cnfStyle w:val="001000000000" w:firstRow="0" w:lastRow="0" w:firstColumn="1" w:lastColumn="0" w:oddVBand="0" w:evenVBand="0" w:oddHBand="0" w:evenHBand="0" w:firstRowFirstColumn="0" w:firstRowLastColumn="0" w:lastRowFirstColumn="0" w:lastRowLastColumn="0"/>
            <w:tcW w:w="1890" w:type="dxa"/>
          </w:tcPr>
          <w:p w:rsidR="00237858" w:rsidRPr="00351922" w:rsidRDefault="00237858" w:rsidP="00351922">
            <w:pPr>
              <w:spacing w:line="276" w:lineRule="auto"/>
              <w:jc w:val="left"/>
            </w:pPr>
            <w:r w:rsidRPr="00351922">
              <w:t>Index Number</w:t>
            </w:r>
          </w:p>
        </w:tc>
        <w:tc>
          <w:tcPr>
            <w:tcW w:w="4320" w:type="dxa"/>
          </w:tcPr>
          <w:p w:rsidR="00237858" w:rsidRPr="00351922" w:rsidRDefault="00213191" w:rsidP="00351922">
            <w:pPr>
              <w:spacing w:line="276" w:lineRule="auto"/>
              <w:jc w:val="left"/>
              <w:cnfStyle w:val="000000000000" w:firstRow="0" w:lastRow="0" w:firstColumn="0" w:lastColumn="0" w:oddVBand="0" w:evenVBand="0" w:oddHBand="0" w:evenHBand="0" w:firstRowFirstColumn="0" w:firstRowLastColumn="0" w:lastRowFirstColumn="0" w:lastRowLastColumn="0"/>
            </w:pPr>
            <w:bookmarkStart w:id="0" w:name="_23h7wbjl90s4"/>
            <w:bookmarkEnd w:id="0"/>
            <w:r>
              <w:t>22CDS0412</w:t>
            </w:r>
          </w:p>
        </w:tc>
      </w:tr>
    </w:tbl>
    <w:p w:rsidR="00DF3246" w:rsidRDefault="00DF3246" w:rsidP="00DF3246">
      <w:pPr>
        <w:jc w:val="center"/>
      </w:pPr>
    </w:p>
    <w:p w:rsidR="00C11494" w:rsidRDefault="00C11494" w:rsidP="00351922">
      <w:pPr>
        <w:pBdr>
          <w:top w:val="nil"/>
          <w:left w:val="nil"/>
          <w:bottom w:val="nil"/>
          <w:right w:val="nil"/>
          <w:between w:val="nil"/>
        </w:pBdr>
      </w:pPr>
    </w:p>
    <w:p w:rsidR="00BF005A" w:rsidRDefault="00E10E19" w:rsidP="3B108258">
      <w:pPr>
        <w:jc w:val="center"/>
      </w:pPr>
      <w:r w:rsidRPr="3B108258">
        <w:t>DEPARTMENT OF DATA SCIENCE</w:t>
      </w:r>
    </w:p>
    <w:p w:rsidR="00BF005A" w:rsidRDefault="00E10E19" w:rsidP="3B108258">
      <w:pPr>
        <w:jc w:val="center"/>
      </w:pPr>
      <w:r w:rsidRPr="3B108258">
        <w:t>FACULTY OF COMPUTING</w:t>
      </w:r>
    </w:p>
    <w:p w:rsidR="00BF005A" w:rsidRDefault="00BF005A">
      <w:pPr>
        <w:pBdr>
          <w:top w:val="nil"/>
          <w:left w:val="nil"/>
          <w:bottom w:val="nil"/>
          <w:right w:val="nil"/>
          <w:between w:val="nil"/>
        </w:pBdr>
        <w:jc w:val="center"/>
      </w:pPr>
    </w:p>
    <w:p w:rsidR="00BD6E4A" w:rsidRDefault="7D1E01B4">
      <w:pPr>
        <w:jc w:val="center"/>
        <w:sectPr w:rsidR="00BD6E4A" w:rsidSect="004C2FB7">
          <w:headerReference w:type="default" r:id="rId9"/>
          <w:footerReference w:type="default" r:id="rId10"/>
          <w:headerReference w:type="first" r:id="rId11"/>
          <w:footerReference w:type="first" r:id="rId12"/>
          <w:pgSz w:w="12240" w:h="15840"/>
          <w:pgMar w:top="1440" w:right="1440" w:bottom="1440" w:left="1440" w:header="850" w:footer="720" w:gutter="0"/>
          <w:pgNumType w:start="1"/>
          <w:cols w:space="720"/>
          <w:vAlign w:val="center"/>
          <w:titlePg/>
          <w:docGrid w:linePitch="326"/>
        </w:sectPr>
      </w:pPr>
      <w:r>
        <w:t>October 2026</w:t>
      </w:r>
    </w:p>
    <w:p w:rsidR="00C237ED" w:rsidRPr="00A8250C" w:rsidRDefault="00E10E19" w:rsidP="00A8250C">
      <w:pPr>
        <w:pStyle w:val="Heading1"/>
        <w:spacing w:before="0"/>
        <w:rPr>
          <w:noProof/>
          <w:kern w:val="2"/>
          <w14:ligatures w14:val="standardContextual"/>
        </w:rPr>
      </w:pPr>
      <w:bookmarkStart w:id="1" w:name="_Toc223676498"/>
      <w:bookmarkStart w:id="2" w:name="_Toc223676702"/>
      <w:bookmarkStart w:id="3" w:name="_Toc2102359077"/>
      <w:bookmarkStart w:id="4" w:name="_Toc244180923"/>
      <w:bookmarkStart w:id="5" w:name="_Toc244200613"/>
      <w:r>
        <w:lastRenderedPageBreak/>
        <w:t>Table of Contents</w:t>
      </w:r>
      <w:bookmarkEnd w:id="1"/>
      <w:bookmarkEnd w:id="2"/>
      <w:bookmarkEnd w:id="3"/>
      <w:bookmarkEnd w:id="4"/>
      <w:bookmarkEnd w:id="5"/>
    </w:p>
    <w:sdt>
      <w:sdtPr>
        <w:id w:val="1094432039"/>
        <w:docPartObj>
          <w:docPartGallery w:val="Table of Contents"/>
          <w:docPartUnique/>
        </w:docPartObj>
      </w:sdtPr>
      <w:sdtEndPr>
        <w:rPr>
          <w:b/>
          <w:bCs/>
          <w:noProof/>
        </w:rPr>
      </w:sdtEndPr>
      <w:sdtContent>
        <w:p w:rsidR="0041322C" w:rsidRDefault="00C237ED">
          <w:pPr>
            <w:pStyle w:val="TOC1"/>
            <w:tabs>
              <w:tab w:val="right" w:leader="dot" w:pos="9350"/>
            </w:tabs>
            <w:rPr>
              <w:rFonts w:asciiTheme="minorHAnsi" w:eastAsiaTheme="minorEastAsia" w:hAnsiTheme="minorHAnsi" w:cstheme="minorBidi"/>
              <w:noProof/>
              <w:color w:val="auto"/>
              <w:sz w:val="22"/>
              <w:szCs w:val="22"/>
              <w:lang w:eastAsia="en-US"/>
            </w:rPr>
          </w:pPr>
          <w:r>
            <w:rPr>
              <w:rFonts w:asciiTheme="majorHAnsi" w:eastAsiaTheme="majorEastAsia" w:hAnsiTheme="majorHAnsi" w:cstheme="majorBidi"/>
              <w:color w:val="365F91" w:themeColor="accent1" w:themeShade="BF"/>
              <w:sz w:val="32"/>
              <w:szCs w:val="32"/>
              <w:lang w:eastAsia="en-US"/>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eastAsia="en-US"/>
            </w:rPr>
            <w:fldChar w:fldCharType="separate"/>
          </w:r>
          <w:hyperlink w:anchor="_Toc244200613" w:history="1">
            <w:r w:rsidR="0041322C" w:rsidRPr="001E7DE9">
              <w:rPr>
                <w:rStyle w:val="Hyperlink"/>
                <w:noProof/>
              </w:rPr>
              <w:t>Table of Contents</w:t>
            </w:r>
            <w:r w:rsidR="0041322C">
              <w:rPr>
                <w:noProof/>
                <w:webHidden/>
              </w:rPr>
              <w:tab/>
            </w:r>
            <w:r w:rsidR="0041322C">
              <w:rPr>
                <w:noProof/>
                <w:webHidden/>
              </w:rPr>
              <w:fldChar w:fldCharType="begin"/>
            </w:r>
            <w:r w:rsidR="0041322C">
              <w:rPr>
                <w:noProof/>
                <w:webHidden/>
              </w:rPr>
              <w:instrText xml:space="preserve"> PAGEREF _Toc244200613 \h </w:instrText>
            </w:r>
            <w:r w:rsidR="0041322C">
              <w:rPr>
                <w:noProof/>
                <w:webHidden/>
              </w:rPr>
            </w:r>
            <w:r w:rsidR="0041322C">
              <w:rPr>
                <w:noProof/>
                <w:webHidden/>
              </w:rPr>
              <w:fldChar w:fldCharType="separate"/>
            </w:r>
            <w:r w:rsidR="0041322C">
              <w:rPr>
                <w:noProof/>
                <w:webHidden/>
              </w:rPr>
              <w:t>1</w:t>
            </w:r>
            <w:r w:rsidR="0041322C">
              <w:rPr>
                <w:noProof/>
                <w:webHidden/>
              </w:rPr>
              <w:fldChar w:fldCharType="end"/>
            </w:r>
          </w:hyperlink>
        </w:p>
        <w:p w:rsidR="0041322C" w:rsidRDefault="00474DEE">
          <w:pPr>
            <w:pStyle w:val="TOC1"/>
            <w:tabs>
              <w:tab w:val="right" w:leader="dot" w:pos="9350"/>
            </w:tabs>
            <w:rPr>
              <w:rFonts w:asciiTheme="minorHAnsi" w:eastAsiaTheme="minorEastAsia" w:hAnsiTheme="minorHAnsi" w:cstheme="minorBidi"/>
              <w:noProof/>
              <w:color w:val="auto"/>
              <w:sz w:val="22"/>
              <w:szCs w:val="22"/>
              <w:lang w:eastAsia="en-US"/>
            </w:rPr>
          </w:pPr>
          <w:hyperlink w:anchor="_Toc244200614" w:history="1">
            <w:r w:rsidR="0041322C" w:rsidRPr="001E7DE9">
              <w:rPr>
                <w:rStyle w:val="Hyperlink"/>
                <w:noProof/>
              </w:rPr>
              <w:t>List of Figures</w:t>
            </w:r>
            <w:r w:rsidR="0041322C">
              <w:rPr>
                <w:noProof/>
                <w:webHidden/>
              </w:rPr>
              <w:tab/>
            </w:r>
            <w:r w:rsidR="0041322C">
              <w:rPr>
                <w:noProof/>
                <w:webHidden/>
              </w:rPr>
              <w:fldChar w:fldCharType="begin"/>
            </w:r>
            <w:r w:rsidR="0041322C">
              <w:rPr>
                <w:noProof/>
                <w:webHidden/>
              </w:rPr>
              <w:instrText xml:space="preserve"> PAGEREF _Toc244200614 \h </w:instrText>
            </w:r>
            <w:r w:rsidR="0041322C">
              <w:rPr>
                <w:noProof/>
                <w:webHidden/>
              </w:rPr>
            </w:r>
            <w:r w:rsidR="0041322C">
              <w:rPr>
                <w:noProof/>
                <w:webHidden/>
              </w:rPr>
              <w:fldChar w:fldCharType="separate"/>
            </w:r>
            <w:r w:rsidR="0041322C">
              <w:rPr>
                <w:noProof/>
                <w:webHidden/>
              </w:rPr>
              <w:t>3</w:t>
            </w:r>
            <w:r w:rsidR="0041322C">
              <w:rPr>
                <w:noProof/>
                <w:webHidden/>
              </w:rPr>
              <w:fldChar w:fldCharType="end"/>
            </w:r>
          </w:hyperlink>
        </w:p>
        <w:p w:rsidR="0041322C" w:rsidRDefault="00474DEE">
          <w:pPr>
            <w:pStyle w:val="TOC1"/>
            <w:tabs>
              <w:tab w:val="right" w:leader="dot" w:pos="9350"/>
            </w:tabs>
            <w:rPr>
              <w:rFonts w:asciiTheme="minorHAnsi" w:eastAsiaTheme="minorEastAsia" w:hAnsiTheme="minorHAnsi" w:cstheme="minorBidi"/>
              <w:noProof/>
              <w:color w:val="auto"/>
              <w:sz w:val="22"/>
              <w:szCs w:val="22"/>
              <w:lang w:eastAsia="en-US"/>
            </w:rPr>
          </w:pPr>
          <w:hyperlink w:anchor="_Toc244200615" w:history="1">
            <w:r w:rsidR="0041322C" w:rsidRPr="001E7DE9">
              <w:rPr>
                <w:rStyle w:val="Hyperlink"/>
                <w:noProof/>
              </w:rPr>
              <w:t>List of Tables</w:t>
            </w:r>
            <w:r w:rsidR="0041322C">
              <w:rPr>
                <w:noProof/>
                <w:webHidden/>
              </w:rPr>
              <w:tab/>
            </w:r>
            <w:r w:rsidR="0041322C">
              <w:rPr>
                <w:noProof/>
                <w:webHidden/>
              </w:rPr>
              <w:fldChar w:fldCharType="begin"/>
            </w:r>
            <w:r w:rsidR="0041322C">
              <w:rPr>
                <w:noProof/>
                <w:webHidden/>
              </w:rPr>
              <w:instrText xml:space="preserve"> PAGEREF _Toc244200615 \h </w:instrText>
            </w:r>
            <w:r w:rsidR="0041322C">
              <w:rPr>
                <w:noProof/>
                <w:webHidden/>
              </w:rPr>
            </w:r>
            <w:r w:rsidR="0041322C">
              <w:rPr>
                <w:noProof/>
                <w:webHidden/>
              </w:rPr>
              <w:fldChar w:fldCharType="separate"/>
            </w:r>
            <w:r w:rsidR="0041322C">
              <w:rPr>
                <w:noProof/>
                <w:webHidden/>
              </w:rPr>
              <w:t>3</w:t>
            </w:r>
            <w:r w:rsidR="0041322C">
              <w:rPr>
                <w:noProof/>
                <w:webHidden/>
              </w:rPr>
              <w:fldChar w:fldCharType="end"/>
            </w:r>
          </w:hyperlink>
        </w:p>
        <w:p w:rsidR="0041322C" w:rsidRDefault="00474DEE">
          <w:pPr>
            <w:pStyle w:val="TOC1"/>
            <w:tabs>
              <w:tab w:val="right" w:leader="dot" w:pos="9350"/>
            </w:tabs>
            <w:rPr>
              <w:rFonts w:asciiTheme="minorHAnsi" w:eastAsiaTheme="minorEastAsia" w:hAnsiTheme="minorHAnsi" w:cstheme="minorBidi"/>
              <w:noProof/>
              <w:color w:val="auto"/>
              <w:sz w:val="22"/>
              <w:szCs w:val="22"/>
              <w:lang w:eastAsia="en-US"/>
            </w:rPr>
          </w:pPr>
          <w:hyperlink w:anchor="_Toc244200616" w:history="1">
            <w:r w:rsidR="0041322C" w:rsidRPr="001E7DE9">
              <w:rPr>
                <w:rStyle w:val="Hyperlink"/>
                <w:noProof/>
              </w:rPr>
              <w:t>Abstract</w:t>
            </w:r>
            <w:r w:rsidR="0041322C">
              <w:rPr>
                <w:noProof/>
                <w:webHidden/>
              </w:rPr>
              <w:tab/>
            </w:r>
            <w:r w:rsidR="0041322C">
              <w:rPr>
                <w:noProof/>
                <w:webHidden/>
              </w:rPr>
              <w:fldChar w:fldCharType="begin"/>
            </w:r>
            <w:r w:rsidR="0041322C">
              <w:rPr>
                <w:noProof/>
                <w:webHidden/>
              </w:rPr>
              <w:instrText xml:space="preserve"> PAGEREF _Toc244200616 \h </w:instrText>
            </w:r>
            <w:r w:rsidR="0041322C">
              <w:rPr>
                <w:noProof/>
                <w:webHidden/>
              </w:rPr>
            </w:r>
            <w:r w:rsidR="0041322C">
              <w:rPr>
                <w:noProof/>
                <w:webHidden/>
              </w:rPr>
              <w:fldChar w:fldCharType="separate"/>
            </w:r>
            <w:r w:rsidR="0041322C">
              <w:rPr>
                <w:noProof/>
                <w:webHidden/>
              </w:rPr>
              <w:t>4</w:t>
            </w:r>
            <w:r w:rsidR="0041322C">
              <w:rPr>
                <w:noProof/>
                <w:webHidden/>
              </w:rPr>
              <w:fldChar w:fldCharType="end"/>
            </w:r>
          </w:hyperlink>
        </w:p>
        <w:p w:rsidR="0041322C" w:rsidRDefault="00474DEE">
          <w:pPr>
            <w:pStyle w:val="TOC1"/>
            <w:tabs>
              <w:tab w:val="left" w:pos="440"/>
              <w:tab w:val="right" w:leader="dot" w:pos="9350"/>
            </w:tabs>
            <w:rPr>
              <w:rFonts w:asciiTheme="minorHAnsi" w:eastAsiaTheme="minorEastAsia" w:hAnsiTheme="minorHAnsi" w:cstheme="minorBidi"/>
              <w:noProof/>
              <w:color w:val="auto"/>
              <w:sz w:val="22"/>
              <w:szCs w:val="22"/>
              <w:lang w:eastAsia="en-US"/>
            </w:rPr>
          </w:pPr>
          <w:hyperlink w:anchor="_Toc244200617" w:history="1">
            <w:r w:rsidR="0041322C" w:rsidRPr="001E7DE9">
              <w:rPr>
                <w:rStyle w:val="Hyperlink"/>
                <w:noProof/>
              </w:rPr>
              <w:t>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Introduction</w:t>
            </w:r>
            <w:r w:rsidR="0041322C">
              <w:rPr>
                <w:noProof/>
                <w:webHidden/>
              </w:rPr>
              <w:tab/>
            </w:r>
            <w:r w:rsidR="0041322C">
              <w:rPr>
                <w:noProof/>
                <w:webHidden/>
              </w:rPr>
              <w:fldChar w:fldCharType="begin"/>
            </w:r>
            <w:r w:rsidR="0041322C">
              <w:rPr>
                <w:noProof/>
                <w:webHidden/>
              </w:rPr>
              <w:instrText xml:space="preserve"> PAGEREF _Toc244200617 \h </w:instrText>
            </w:r>
            <w:r w:rsidR="0041322C">
              <w:rPr>
                <w:noProof/>
                <w:webHidden/>
              </w:rPr>
            </w:r>
            <w:r w:rsidR="0041322C">
              <w:rPr>
                <w:noProof/>
                <w:webHidden/>
              </w:rPr>
              <w:fldChar w:fldCharType="separate"/>
            </w:r>
            <w:r w:rsidR="0041322C">
              <w:rPr>
                <w:noProof/>
                <w:webHidden/>
              </w:rPr>
              <w:t>4</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18" w:history="1">
            <w:r w:rsidR="0041322C" w:rsidRPr="001E7DE9">
              <w:rPr>
                <w:rStyle w:val="Hyperlink"/>
                <w:noProof/>
              </w:rPr>
              <w:t>1.1.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The drainage problem and why cascades matter</w:t>
            </w:r>
            <w:r w:rsidR="0041322C">
              <w:rPr>
                <w:noProof/>
                <w:webHidden/>
              </w:rPr>
              <w:tab/>
            </w:r>
            <w:r w:rsidR="0041322C">
              <w:rPr>
                <w:noProof/>
                <w:webHidden/>
              </w:rPr>
              <w:fldChar w:fldCharType="begin"/>
            </w:r>
            <w:r w:rsidR="0041322C">
              <w:rPr>
                <w:noProof/>
                <w:webHidden/>
              </w:rPr>
              <w:instrText xml:space="preserve"> PAGEREF _Toc244200618 \h </w:instrText>
            </w:r>
            <w:r w:rsidR="0041322C">
              <w:rPr>
                <w:noProof/>
                <w:webHidden/>
              </w:rPr>
            </w:r>
            <w:r w:rsidR="0041322C">
              <w:rPr>
                <w:noProof/>
                <w:webHidden/>
              </w:rPr>
              <w:fldChar w:fldCharType="separate"/>
            </w:r>
            <w:r w:rsidR="0041322C">
              <w:rPr>
                <w:noProof/>
                <w:webHidden/>
              </w:rPr>
              <w:t>4</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19" w:history="1">
            <w:r w:rsidR="0041322C" w:rsidRPr="001E7DE9">
              <w:rPr>
                <w:rStyle w:val="Hyperlink"/>
                <w:noProof/>
              </w:rPr>
              <w:t>1.2.</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Graph theory as a tool for infrastructure dependencies</w:t>
            </w:r>
            <w:r w:rsidR="0041322C">
              <w:rPr>
                <w:noProof/>
                <w:webHidden/>
              </w:rPr>
              <w:tab/>
            </w:r>
            <w:r w:rsidR="0041322C">
              <w:rPr>
                <w:noProof/>
                <w:webHidden/>
              </w:rPr>
              <w:fldChar w:fldCharType="begin"/>
            </w:r>
            <w:r w:rsidR="0041322C">
              <w:rPr>
                <w:noProof/>
                <w:webHidden/>
              </w:rPr>
              <w:instrText xml:space="preserve"> PAGEREF _Toc244200619 \h </w:instrText>
            </w:r>
            <w:r w:rsidR="0041322C">
              <w:rPr>
                <w:noProof/>
                <w:webHidden/>
              </w:rPr>
            </w:r>
            <w:r w:rsidR="0041322C">
              <w:rPr>
                <w:noProof/>
                <w:webHidden/>
              </w:rPr>
              <w:fldChar w:fldCharType="separate"/>
            </w:r>
            <w:r w:rsidR="0041322C">
              <w:rPr>
                <w:noProof/>
                <w:webHidden/>
              </w:rPr>
              <w:t>5</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0" w:history="1">
            <w:r w:rsidR="0041322C" w:rsidRPr="001E7DE9">
              <w:rPr>
                <w:rStyle w:val="Hyperlink"/>
                <w:noProof/>
              </w:rPr>
              <w:t>1.3.</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Research problem, question, aim and objectives</w:t>
            </w:r>
            <w:r w:rsidR="0041322C">
              <w:rPr>
                <w:noProof/>
                <w:webHidden/>
              </w:rPr>
              <w:tab/>
            </w:r>
            <w:r w:rsidR="0041322C">
              <w:rPr>
                <w:noProof/>
                <w:webHidden/>
              </w:rPr>
              <w:fldChar w:fldCharType="begin"/>
            </w:r>
            <w:r w:rsidR="0041322C">
              <w:rPr>
                <w:noProof/>
                <w:webHidden/>
              </w:rPr>
              <w:instrText xml:space="preserve"> PAGEREF _Toc244200620 \h </w:instrText>
            </w:r>
            <w:r w:rsidR="0041322C">
              <w:rPr>
                <w:noProof/>
                <w:webHidden/>
              </w:rPr>
            </w:r>
            <w:r w:rsidR="0041322C">
              <w:rPr>
                <w:noProof/>
                <w:webHidden/>
              </w:rPr>
              <w:fldChar w:fldCharType="separate"/>
            </w:r>
            <w:r w:rsidR="0041322C">
              <w:rPr>
                <w:noProof/>
                <w:webHidden/>
              </w:rPr>
              <w:t>5</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1" w:history="1">
            <w:r w:rsidR="0041322C" w:rsidRPr="001E7DE9">
              <w:rPr>
                <w:rStyle w:val="Hyperlink"/>
                <w:noProof/>
              </w:rPr>
              <w:t>1.4.</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Scope and distinction from network visualisation</w:t>
            </w:r>
            <w:r w:rsidR="0041322C">
              <w:rPr>
                <w:noProof/>
                <w:webHidden/>
              </w:rPr>
              <w:tab/>
            </w:r>
            <w:r w:rsidR="0041322C">
              <w:rPr>
                <w:noProof/>
                <w:webHidden/>
              </w:rPr>
              <w:fldChar w:fldCharType="begin"/>
            </w:r>
            <w:r w:rsidR="0041322C">
              <w:rPr>
                <w:noProof/>
                <w:webHidden/>
              </w:rPr>
              <w:instrText xml:space="preserve"> PAGEREF _Toc244200621 \h </w:instrText>
            </w:r>
            <w:r w:rsidR="0041322C">
              <w:rPr>
                <w:noProof/>
                <w:webHidden/>
              </w:rPr>
            </w:r>
            <w:r w:rsidR="0041322C">
              <w:rPr>
                <w:noProof/>
                <w:webHidden/>
              </w:rPr>
              <w:fldChar w:fldCharType="separate"/>
            </w:r>
            <w:r w:rsidR="0041322C">
              <w:rPr>
                <w:noProof/>
                <w:webHidden/>
              </w:rPr>
              <w:t>6</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2" w:history="1">
            <w:r w:rsidR="0041322C" w:rsidRPr="001E7DE9">
              <w:rPr>
                <w:rStyle w:val="Hyperlink"/>
                <w:noProof/>
              </w:rPr>
              <w:t>1.5.</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Structure of the report</w:t>
            </w:r>
            <w:r w:rsidR="0041322C">
              <w:rPr>
                <w:noProof/>
                <w:webHidden/>
              </w:rPr>
              <w:tab/>
            </w:r>
            <w:r w:rsidR="0041322C">
              <w:rPr>
                <w:noProof/>
                <w:webHidden/>
              </w:rPr>
              <w:fldChar w:fldCharType="begin"/>
            </w:r>
            <w:r w:rsidR="0041322C">
              <w:rPr>
                <w:noProof/>
                <w:webHidden/>
              </w:rPr>
              <w:instrText xml:space="preserve"> PAGEREF _Toc244200622 \h </w:instrText>
            </w:r>
            <w:r w:rsidR="0041322C">
              <w:rPr>
                <w:noProof/>
                <w:webHidden/>
              </w:rPr>
            </w:r>
            <w:r w:rsidR="0041322C">
              <w:rPr>
                <w:noProof/>
                <w:webHidden/>
              </w:rPr>
              <w:fldChar w:fldCharType="separate"/>
            </w:r>
            <w:r w:rsidR="0041322C">
              <w:rPr>
                <w:noProof/>
                <w:webHidden/>
              </w:rPr>
              <w:t>6</w:t>
            </w:r>
            <w:r w:rsidR="0041322C">
              <w:rPr>
                <w:noProof/>
                <w:webHidden/>
              </w:rPr>
              <w:fldChar w:fldCharType="end"/>
            </w:r>
          </w:hyperlink>
        </w:p>
        <w:p w:rsidR="0041322C" w:rsidRDefault="00474DEE">
          <w:pPr>
            <w:pStyle w:val="TOC1"/>
            <w:tabs>
              <w:tab w:val="left" w:pos="440"/>
              <w:tab w:val="right" w:leader="dot" w:pos="9350"/>
            </w:tabs>
            <w:rPr>
              <w:rFonts w:asciiTheme="minorHAnsi" w:eastAsiaTheme="minorEastAsia" w:hAnsiTheme="minorHAnsi" w:cstheme="minorBidi"/>
              <w:noProof/>
              <w:color w:val="auto"/>
              <w:sz w:val="22"/>
              <w:szCs w:val="22"/>
              <w:lang w:eastAsia="en-US"/>
            </w:rPr>
          </w:pPr>
          <w:hyperlink w:anchor="_Toc244200623" w:history="1">
            <w:r w:rsidR="0041322C" w:rsidRPr="001E7DE9">
              <w:rPr>
                <w:rStyle w:val="Hyperlink"/>
                <w:noProof/>
              </w:rPr>
              <w:t>2.</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Literature Review</w:t>
            </w:r>
            <w:r w:rsidR="0041322C">
              <w:rPr>
                <w:noProof/>
                <w:webHidden/>
              </w:rPr>
              <w:tab/>
            </w:r>
            <w:r w:rsidR="0041322C">
              <w:rPr>
                <w:noProof/>
                <w:webHidden/>
              </w:rPr>
              <w:fldChar w:fldCharType="begin"/>
            </w:r>
            <w:r w:rsidR="0041322C">
              <w:rPr>
                <w:noProof/>
                <w:webHidden/>
              </w:rPr>
              <w:instrText xml:space="preserve"> PAGEREF _Toc244200623 \h </w:instrText>
            </w:r>
            <w:r w:rsidR="0041322C">
              <w:rPr>
                <w:noProof/>
                <w:webHidden/>
              </w:rPr>
            </w:r>
            <w:r w:rsidR="0041322C">
              <w:rPr>
                <w:noProof/>
                <w:webHidden/>
              </w:rPr>
              <w:fldChar w:fldCharType="separate"/>
            </w:r>
            <w:r w:rsidR="0041322C">
              <w:rPr>
                <w:noProof/>
                <w:webHidden/>
              </w:rPr>
              <w:t>6</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4" w:history="1">
            <w:r w:rsidR="0041322C" w:rsidRPr="001E7DE9">
              <w:rPr>
                <w:rStyle w:val="Hyperlink"/>
                <w:noProof/>
              </w:rPr>
              <w:t>2.1.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Cascading failures and load-capacity models</w:t>
            </w:r>
            <w:r w:rsidR="0041322C">
              <w:rPr>
                <w:noProof/>
                <w:webHidden/>
              </w:rPr>
              <w:tab/>
            </w:r>
            <w:r w:rsidR="0041322C">
              <w:rPr>
                <w:noProof/>
                <w:webHidden/>
              </w:rPr>
              <w:fldChar w:fldCharType="begin"/>
            </w:r>
            <w:r w:rsidR="0041322C">
              <w:rPr>
                <w:noProof/>
                <w:webHidden/>
              </w:rPr>
              <w:instrText xml:space="preserve"> PAGEREF _Toc244200624 \h </w:instrText>
            </w:r>
            <w:r w:rsidR="0041322C">
              <w:rPr>
                <w:noProof/>
                <w:webHidden/>
              </w:rPr>
            </w:r>
            <w:r w:rsidR="0041322C">
              <w:rPr>
                <w:noProof/>
                <w:webHidden/>
              </w:rPr>
              <w:fldChar w:fldCharType="separate"/>
            </w:r>
            <w:r w:rsidR="0041322C">
              <w:rPr>
                <w:noProof/>
                <w:webHidden/>
              </w:rPr>
              <w:t>6</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5" w:history="1">
            <w:r w:rsidR="0041322C" w:rsidRPr="001E7DE9">
              <w:rPr>
                <w:rStyle w:val="Hyperlink"/>
                <w:noProof/>
              </w:rPr>
              <w:t>2.2.</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Graph-theoretic assessment of drainage and water networks</w:t>
            </w:r>
            <w:r w:rsidR="0041322C">
              <w:rPr>
                <w:noProof/>
                <w:webHidden/>
              </w:rPr>
              <w:tab/>
            </w:r>
            <w:r w:rsidR="0041322C">
              <w:rPr>
                <w:noProof/>
                <w:webHidden/>
              </w:rPr>
              <w:fldChar w:fldCharType="begin"/>
            </w:r>
            <w:r w:rsidR="0041322C">
              <w:rPr>
                <w:noProof/>
                <w:webHidden/>
              </w:rPr>
              <w:instrText xml:space="preserve"> PAGEREF _Toc244200625 \h </w:instrText>
            </w:r>
            <w:r w:rsidR="0041322C">
              <w:rPr>
                <w:noProof/>
                <w:webHidden/>
              </w:rPr>
            </w:r>
            <w:r w:rsidR="0041322C">
              <w:rPr>
                <w:noProof/>
                <w:webHidden/>
              </w:rPr>
              <w:fldChar w:fldCharType="separate"/>
            </w:r>
            <w:r w:rsidR="0041322C">
              <w:rPr>
                <w:noProof/>
                <w:webHidden/>
              </w:rPr>
              <w:t>7</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6" w:history="1">
            <w:r w:rsidR="0041322C" w:rsidRPr="001E7DE9">
              <w:rPr>
                <w:rStyle w:val="Hyperlink"/>
                <w:noProof/>
              </w:rPr>
              <w:t>2.3.</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Edge betweenness and flow-based importance</w:t>
            </w:r>
            <w:r w:rsidR="0041322C">
              <w:rPr>
                <w:noProof/>
                <w:webHidden/>
              </w:rPr>
              <w:tab/>
            </w:r>
            <w:r w:rsidR="0041322C">
              <w:rPr>
                <w:noProof/>
                <w:webHidden/>
              </w:rPr>
              <w:fldChar w:fldCharType="begin"/>
            </w:r>
            <w:r w:rsidR="0041322C">
              <w:rPr>
                <w:noProof/>
                <w:webHidden/>
              </w:rPr>
              <w:instrText xml:space="preserve"> PAGEREF _Toc244200626 \h </w:instrText>
            </w:r>
            <w:r w:rsidR="0041322C">
              <w:rPr>
                <w:noProof/>
                <w:webHidden/>
              </w:rPr>
            </w:r>
            <w:r w:rsidR="0041322C">
              <w:rPr>
                <w:noProof/>
                <w:webHidden/>
              </w:rPr>
              <w:fldChar w:fldCharType="separate"/>
            </w:r>
            <w:r w:rsidR="0041322C">
              <w:rPr>
                <w:noProof/>
                <w:webHidden/>
              </w:rPr>
              <w:t>7</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7" w:history="1">
            <w:r w:rsidR="0041322C" w:rsidRPr="001E7DE9">
              <w:rPr>
                <w:rStyle w:val="Hyperlink"/>
                <w:noProof/>
              </w:rPr>
              <w:t>2.4.</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Risk-based maintenance and intervention optimisation</w:t>
            </w:r>
            <w:r w:rsidR="0041322C">
              <w:rPr>
                <w:noProof/>
                <w:webHidden/>
              </w:rPr>
              <w:tab/>
            </w:r>
            <w:r w:rsidR="0041322C">
              <w:rPr>
                <w:noProof/>
                <w:webHidden/>
              </w:rPr>
              <w:fldChar w:fldCharType="begin"/>
            </w:r>
            <w:r w:rsidR="0041322C">
              <w:rPr>
                <w:noProof/>
                <w:webHidden/>
              </w:rPr>
              <w:instrText xml:space="preserve"> PAGEREF _Toc244200627 \h </w:instrText>
            </w:r>
            <w:r w:rsidR="0041322C">
              <w:rPr>
                <w:noProof/>
                <w:webHidden/>
              </w:rPr>
            </w:r>
            <w:r w:rsidR="0041322C">
              <w:rPr>
                <w:noProof/>
                <w:webHidden/>
              </w:rPr>
              <w:fldChar w:fldCharType="separate"/>
            </w:r>
            <w:r w:rsidR="0041322C">
              <w:rPr>
                <w:noProof/>
                <w:webHidden/>
              </w:rPr>
              <w:t>8</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8" w:history="1">
            <w:r w:rsidR="0041322C" w:rsidRPr="001E7DE9">
              <w:rPr>
                <w:rStyle w:val="Hyperlink"/>
                <w:noProof/>
              </w:rPr>
              <w:t>2.5.</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Simulation-based evaluation</w:t>
            </w:r>
            <w:r w:rsidR="0041322C">
              <w:rPr>
                <w:noProof/>
                <w:webHidden/>
              </w:rPr>
              <w:tab/>
            </w:r>
            <w:r w:rsidR="0041322C">
              <w:rPr>
                <w:noProof/>
                <w:webHidden/>
              </w:rPr>
              <w:fldChar w:fldCharType="begin"/>
            </w:r>
            <w:r w:rsidR="0041322C">
              <w:rPr>
                <w:noProof/>
                <w:webHidden/>
              </w:rPr>
              <w:instrText xml:space="preserve"> PAGEREF _Toc244200628 \h </w:instrText>
            </w:r>
            <w:r w:rsidR="0041322C">
              <w:rPr>
                <w:noProof/>
                <w:webHidden/>
              </w:rPr>
            </w:r>
            <w:r w:rsidR="0041322C">
              <w:rPr>
                <w:noProof/>
                <w:webHidden/>
              </w:rPr>
              <w:fldChar w:fldCharType="separate"/>
            </w:r>
            <w:r w:rsidR="0041322C">
              <w:rPr>
                <w:noProof/>
                <w:webHidden/>
              </w:rPr>
              <w:t>8</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29" w:history="1">
            <w:r w:rsidR="0041322C" w:rsidRPr="001E7DE9">
              <w:rPr>
                <w:rStyle w:val="Hyperlink"/>
                <w:noProof/>
              </w:rPr>
              <w:t>2.6.</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Comparative summary</w:t>
            </w:r>
            <w:r w:rsidR="0041322C">
              <w:rPr>
                <w:noProof/>
                <w:webHidden/>
              </w:rPr>
              <w:tab/>
            </w:r>
            <w:r w:rsidR="0041322C">
              <w:rPr>
                <w:noProof/>
                <w:webHidden/>
              </w:rPr>
              <w:fldChar w:fldCharType="begin"/>
            </w:r>
            <w:r w:rsidR="0041322C">
              <w:rPr>
                <w:noProof/>
                <w:webHidden/>
              </w:rPr>
              <w:instrText xml:space="preserve"> PAGEREF _Toc244200629 \h </w:instrText>
            </w:r>
            <w:r w:rsidR="0041322C">
              <w:rPr>
                <w:noProof/>
                <w:webHidden/>
              </w:rPr>
            </w:r>
            <w:r w:rsidR="0041322C">
              <w:rPr>
                <w:noProof/>
                <w:webHidden/>
              </w:rPr>
              <w:fldChar w:fldCharType="separate"/>
            </w:r>
            <w:r w:rsidR="0041322C">
              <w:rPr>
                <w:noProof/>
                <w:webHidden/>
              </w:rPr>
              <w:t>8</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30" w:history="1">
            <w:r w:rsidR="0041322C" w:rsidRPr="001E7DE9">
              <w:rPr>
                <w:rStyle w:val="Hyperlink"/>
                <w:noProof/>
              </w:rPr>
              <w:t>2.7.</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Synthesis</w:t>
            </w:r>
            <w:r w:rsidR="0041322C">
              <w:rPr>
                <w:noProof/>
                <w:webHidden/>
              </w:rPr>
              <w:tab/>
            </w:r>
            <w:r w:rsidR="0041322C">
              <w:rPr>
                <w:noProof/>
                <w:webHidden/>
              </w:rPr>
              <w:fldChar w:fldCharType="begin"/>
            </w:r>
            <w:r w:rsidR="0041322C">
              <w:rPr>
                <w:noProof/>
                <w:webHidden/>
              </w:rPr>
              <w:instrText xml:space="preserve"> PAGEREF _Toc244200630 \h </w:instrText>
            </w:r>
            <w:r w:rsidR="0041322C">
              <w:rPr>
                <w:noProof/>
                <w:webHidden/>
              </w:rPr>
            </w:r>
            <w:r w:rsidR="0041322C">
              <w:rPr>
                <w:noProof/>
                <w:webHidden/>
              </w:rPr>
              <w:fldChar w:fldCharType="separate"/>
            </w:r>
            <w:r w:rsidR="0041322C">
              <w:rPr>
                <w:noProof/>
                <w:webHidden/>
              </w:rPr>
              <w:t>9</w:t>
            </w:r>
            <w:r w:rsidR="0041322C">
              <w:rPr>
                <w:noProof/>
                <w:webHidden/>
              </w:rPr>
              <w:fldChar w:fldCharType="end"/>
            </w:r>
          </w:hyperlink>
        </w:p>
        <w:p w:rsidR="0041322C" w:rsidRDefault="00474DEE">
          <w:pPr>
            <w:pStyle w:val="TOC1"/>
            <w:tabs>
              <w:tab w:val="left" w:pos="440"/>
              <w:tab w:val="right" w:leader="dot" w:pos="9350"/>
            </w:tabs>
            <w:rPr>
              <w:rFonts w:asciiTheme="minorHAnsi" w:eastAsiaTheme="minorEastAsia" w:hAnsiTheme="minorHAnsi" w:cstheme="minorBidi"/>
              <w:noProof/>
              <w:color w:val="auto"/>
              <w:sz w:val="22"/>
              <w:szCs w:val="22"/>
              <w:lang w:eastAsia="en-US"/>
            </w:rPr>
          </w:pPr>
          <w:hyperlink w:anchor="_Toc244200631" w:history="1">
            <w:r w:rsidR="0041322C" w:rsidRPr="001E7DE9">
              <w:rPr>
                <w:rStyle w:val="Hyperlink"/>
                <w:noProof/>
              </w:rPr>
              <w:t>3.</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Research Gap and Proposed Problem</w:t>
            </w:r>
            <w:r w:rsidR="0041322C">
              <w:rPr>
                <w:noProof/>
                <w:webHidden/>
              </w:rPr>
              <w:tab/>
            </w:r>
            <w:r w:rsidR="0041322C">
              <w:rPr>
                <w:noProof/>
                <w:webHidden/>
              </w:rPr>
              <w:fldChar w:fldCharType="begin"/>
            </w:r>
            <w:r w:rsidR="0041322C">
              <w:rPr>
                <w:noProof/>
                <w:webHidden/>
              </w:rPr>
              <w:instrText xml:space="preserve"> PAGEREF _Toc244200631 \h </w:instrText>
            </w:r>
            <w:r w:rsidR="0041322C">
              <w:rPr>
                <w:noProof/>
                <w:webHidden/>
              </w:rPr>
            </w:r>
            <w:r w:rsidR="0041322C">
              <w:rPr>
                <w:noProof/>
                <w:webHidden/>
              </w:rPr>
              <w:fldChar w:fldCharType="separate"/>
            </w:r>
            <w:r w:rsidR="0041322C">
              <w:rPr>
                <w:noProof/>
                <w:webHidden/>
              </w:rPr>
              <w:t>9</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32" w:history="1">
            <w:r w:rsidR="0041322C" w:rsidRPr="001E7DE9">
              <w:rPr>
                <w:rStyle w:val="Hyperlink"/>
                <w:noProof/>
              </w:rPr>
              <w:t>3.1.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Existing approaches and the remaining limitation</w:t>
            </w:r>
            <w:r w:rsidR="0041322C">
              <w:rPr>
                <w:noProof/>
                <w:webHidden/>
              </w:rPr>
              <w:tab/>
            </w:r>
            <w:r w:rsidR="0041322C">
              <w:rPr>
                <w:noProof/>
                <w:webHidden/>
              </w:rPr>
              <w:fldChar w:fldCharType="begin"/>
            </w:r>
            <w:r w:rsidR="0041322C">
              <w:rPr>
                <w:noProof/>
                <w:webHidden/>
              </w:rPr>
              <w:instrText xml:space="preserve"> PAGEREF _Toc244200632 \h </w:instrText>
            </w:r>
            <w:r w:rsidR="0041322C">
              <w:rPr>
                <w:noProof/>
                <w:webHidden/>
              </w:rPr>
            </w:r>
            <w:r w:rsidR="0041322C">
              <w:rPr>
                <w:noProof/>
                <w:webHidden/>
              </w:rPr>
              <w:fldChar w:fldCharType="separate"/>
            </w:r>
            <w:r w:rsidR="0041322C">
              <w:rPr>
                <w:noProof/>
                <w:webHidden/>
              </w:rPr>
              <w:t>9</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33" w:history="1">
            <w:r w:rsidR="0041322C" w:rsidRPr="001E7DE9">
              <w:rPr>
                <w:rStyle w:val="Hyperlink"/>
                <w:noProof/>
              </w:rPr>
              <w:t>3.2.</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Refined research gap</w:t>
            </w:r>
            <w:r w:rsidR="0041322C">
              <w:rPr>
                <w:noProof/>
                <w:webHidden/>
              </w:rPr>
              <w:tab/>
            </w:r>
            <w:r w:rsidR="0041322C">
              <w:rPr>
                <w:noProof/>
                <w:webHidden/>
              </w:rPr>
              <w:fldChar w:fldCharType="begin"/>
            </w:r>
            <w:r w:rsidR="0041322C">
              <w:rPr>
                <w:noProof/>
                <w:webHidden/>
              </w:rPr>
              <w:instrText xml:space="preserve"> PAGEREF _Toc244200633 \h </w:instrText>
            </w:r>
            <w:r w:rsidR="0041322C">
              <w:rPr>
                <w:noProof/>
                <w:webHidden/>
              </w:rPr>
            </w:r>
            <w:r w:rsidR="0041322C">
              <w:rPr>
                <w:noProof/>
                <w:webHidden/>
              </w:rPr>
              <w:fldChar w:fldCharType="separate"/>
            </w:r>
            <w:r w:rsidR="0041322C">
              <w:rPr>
                <w:noProof/>
                <w:webHidden/>
              </w:rPr>
              <w:t>9</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34" w:history="1">
            <w:r w:rsidR="0041322C" w:rsidRPr="001E7DE9">
              <w:rPr>
                <w:rStyle w:val="Hyperlink"/>
                <w:noProof/>
              </w:rPr>
              <w:t>3.3.</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Proposed problem</w:t>
            </w:r>
            <w:r w:rsidR="0041322C">
              <w:rPr>
                <w:noProof/>
                <w:webHidden/>
              </w:rPr>
              <w:tab/>
            </w:r>
            <w:r w:rsidR="0041322C">
              <w:rPr>
                <w:noProof/>
                <w:webHidden/>
              </w:rPr>
              <w:fldChar w:fldCharType="begin"/>
            </w:r>
            <w:r w:rsidR="0041322C">
              <w:rPr>
                <w:noProof/>
                <w:webHidden/>
              </w:rPr>
              <w:instrText xml:space="preserve"> PAGEREF _Toc244200634 \h </w:instrText>
            </w:r>
            <w:r w:rsidR="0041322C">
              <w:rPr>
                <w:noProof/>
                <w:webHidden/>
              </w:rPr>
            </w:r>
            <w:r w:rsidR="0041322C">
              <w:rPr>
                <w:noProof/>
                <w:webHidden/>
              </w:rPr>
              <w:fldChar w:fldCharType="separate"/>
            </w:r>
            <w:r w:rsidR="0041322C">
              <w:rPr>
                <w:noProof/>
                <w:webHidden/>
              </w:rPr>
              <w:t>9</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35" w:history="1">
            <w:r w:rsidR="0041322C" w:rsidRPr="001E7DE9">
              <w:rPr>
                <w:rStyle w:val="Hyperlink"/>
                <w:noProof/>
              </w:rPr>
              <w:t>3.4.</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Contribution and non-claims</w:t>
            </w:r>
            <w:r w:rsidR="0041322C">
              <w:rPr>
                <w:noProof/>
                <w:webHidden/>
              </w:rPr>
              <w:tab/>
            </w:r>
            <w:r w:rsidR="0041322C">
              <w:rPr>
                <w:noProof/>
                <w:webHidden/>
              </w:rPr>
              <w:fldChar w:fldCharType="begin"/>
            </w:r>
            <w:r w:rsidR="0041322C">
              <w:rPr>
                <w:noProof/>
                <w:webHidden/>
              </w:rPr>
              <w:instrText xml:space="preserve"> PAGEREF _Toc244200635 \h </w:instrText>
            </w:r>
            <w:r w:rsidR="0041322C">
              <w:rPr>
                <w:noProof/>
                <w:webHidden/>
              </w:rPr>
            </w:r>
            <w:r w:rsidR="0041322C">
              <w:rPr>
                <w:noProof/>
                <w:webHidden/>
              </w:rPr>
              <w:fldChar w:fldCharType="separate"/>
            </w:r>
            <w:r w:rsidR="0041322C">
              <w:rPr>
                <w:noProof/>
                <w:webHidden/>
              </w:rPr>
              <w:t>10</w:t>
            </w:r>
            <w:r w:rsidR="0041322C">
              <w:rPr>
                <w:noProof/>
                <w:webHidden/>
              </w:rPr>
              <w:fldChar w:fldCharType="end"/>
            </w:r>
          </w:hyperlink>
        </w:p>
        <w:p w:rsidR="0041322C" w:rsidRDefault="00474DEE">
          <w:pPr>
            <w:pStyle w:val="TOC1"/>
            <w:tabs>
              <w:tab w:val="left" w:pos="440"/>
              <w:tab w:val="right" w:leader="dot" w:pos="9350"/>
            </w:tabs>
            <w:rPr>
              <w:rFonts w:asciiTheme="minorHAnsi" w:eastAsiaTheme="minorEastAsia" w:hAnsiTheme="minorHAnsi" w:cstheme="minorBidi"/>
              <w:noProof/>
              <w:color w:val="auto"/>
              <w:sz w:val="22"/>
              <w:szCs w:val="22"/>
              <w:lang w:eastAsia="en-US"/>
            </w:rPr>
          </w:pPr>
          <w:hyperlink w:anchor="_Toc244200636" w:history="1">
            <w:r w:rsidR="0041322C" w:rsidRPr="001E7DE9">
              <w:rPr>
                <w:rStyle w:val="Hyperlink"/>
                <w:noProof/>
              </w:rPr>
              <w:t>4.</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Methodology</w:t>
            </w:r>
            <w:r w:rsidR="0041322C">
              <w:rPr>
                <w:noProof/>
                <w:webHidden/>
              </w:rPr>
              <w:tab/>
            </w:r>
            <w:r w:rsidR="0041322C">
              <w:rPr>
                <w:noProof/>
                <w:webHidden/>
              </w:rPr>
              <w:fldChar w:fldCharType="begin"/>
            </w:r>
            <w:r w:rsidR="0041322C">
              <w:rPr>
                <w:noProof/>
                <w:webHidden/>
              </w:rPr>
              <w:instrText xml:space="preserve"> PAGEREF _Toc244200636 \h </w:instrText>
            </w:r>
            <w:r w:rsidR="0041322C">
              <w:rPr>
                <w:noProof/>
                <w:webHidden/>
              </w:rPr>
            </w:r>
            <w:r w:rsidR="0041322C">
              <w:rPr>
                <w:noProof/>
                <w:webHidden/>
              </w:rPr>
              <w:fldChar w:fldCharType="separate"/>
            </w:r>
            <w:r w:rsidR="0041322C">
              <w:rPr>
                <w:noProof/>
                <w:webHidden/>
              </w:rPr>
              <w:t>10</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37" w:history="1">
            <w:r w:rsidR="0041322C" w:rsidRPr="001E7DE9">
              <w:rPr>
                <w:rStyle w:val="Hyperlink"/>
                <w:noProof/>
              </w:rPr>
              <w:t>4.1.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Overview</w:t>
            </w:r>
            <w:r w:rsidR="0041322C">
              <w:rPr>
                <w:noProof/>
                <w:webHidden/>
              </w:rPr>
              <w:tab/>
            </w:r>
            <w:r w:rsidR="0041322C">
              <w:rPr>
                <w:noProof/>
                <w:webHidden/>
              </w:rPr>
              <w:fldChar w:fldCharType="begin"/>
            </w:r>
            <w:r w:rsidR="0041322C">
              <w:rPr>
                <w:noProof/>
                <w:webHidden/>
              </w:rPr>
              <w:instrText xml:space="preserve"> PAGEREF _Toc244200637 \h </w:instrText>
            </w:r>
            <w:r w:rsidR="0041322C">
              <w:rPr>
                <w:noProof/>
                <w:webHidden/>
              </w:rPr>
            </w:r>
            <w:r w:rsidR="0041322C">
              <w:rPr>
                <w:noProof/>
                <w:webHidden/>
              </w:rPr>
              <w:fldChar w:fldCharType="separate"/>
            </w:r>
            <w:r w:rsidR="0041322C">
              <w:rPr>
                <w:noProof/>
                <w:webHidden/>
              </w:rPr>
              <w:t>10</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38" w:history="1">
            <w:r w:rsidR="0041322C" w:rsidRPr="001E7DE9">
              <w:rPr>
                <w:rStyle w:val="Hyperlink"/>
                <w:noProof/>
              </w:rPr>
              <w:t>4.2.</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Graph model</w:t>
            </w:r>
            <w:r w:rsidR="0041322C">
              <w:rPr>
                <w:noProof/>
                <w:webHidden/>
              </w:rPr>
              <w:tab/>
            </w:r>
            <w:r w:rsidR="0041322C">
              <w:rPr>
                <w:noProof/>
                <w:webHidden/>
              </w:rPr>
              <w:fldChar w:fldCharType="begin"/>
            </w:r>
            <w:r w:rsidR="0041322C">
              <w:rPr>
                <w:noProof/>
                <w:webHidden/>
              </w:rPr>
              <w:instrText xml:space="preserve"> PAGEREF _Toc244200638 \h </w:instrText>
            </w:r>
            <w:r w:rsidR="0041322C">
              <w:rPr>
                <w:noProof/>
                <w:webHidden/>
              </w:rPr>
            </w:r>
            <w:r w:rsidR="0041322C">
              <w:rPr>
                <w:noProof/>
                <w:webHidden/>
              </w:rPr>
              <w:fldChar w:fldCharType="separate"/>
            </w:r>
            <w:r w:rsidR="0041322C">
              <w:rPr>
                <w:noProof/>
                <w:webHidden/>
              </w:rPr>
              <w:t>11</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39" w:history="1">
            <w:r w:rsidR="0041322C" w:rsidRPr="001E7DE9">
              <w:rPr>
                <w:rStyle w:val="Hyperlink"/>
                <w:noProof/>
              </w:rPr>
              <w:t>4.3.</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Synthetic network generation</w:t>
            </w:r>
            <w:r w:rsidR="0041322C">
              <w:rPr>
                <w:noProof/>
                <w:webHidden/>
              </w:rPr>
              <w:tab/>
            </w:r>
            <w:r w:rsidR="0041322C">
              <w:rPr>
                <w:noProof/>
                <w:webHidden/>
              </w:rPr>
              <w:fldChar w:fldCharType="begin"/>
            </w:r>
            <w:r w:rsidR="0041322C">
              <w:rPr>
                <w:noProof/>
                <w:webHidden/>
              </w:rPr>
              <w:instrText xml:space="preserve"> PAGEREF _Toc244200639 \h </w:instrText>
            </w:r>
            <w:r w:rsidR="0041322C">
              <w:rPr>
                <w:noProof/>
                <w:webHidden/>
              </w:rPr>
            </w:r>
            <w:r w:rsidR="0041322C">
              <w:rPr>
                <w:noProof/>
                <w:webHidden/>
              </w:rPr>
              <w:fldChar w:fldCharType="separate"/>
            </w:r>
            <w:r w:rsidR="0041322C">
              <w:rPr>
                <w:noProof/>
                <w:webHidden/>
              </w:rPr>
              <w:t>11</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40" w:history="1">
            <w:r w:rsidR="0041322C" w:rsidRPr="001E7DE9">
              <w:rPr>
                <w:rStyle w:val="Hyperlink"/>
                <w:noProof/>
              </w:rPr>
              <w:t>4.4.</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Load generation, rainfall and capacities</w:t>
            </w:r>
            <w:r w:rsidR="0041322C">
              <w:rPr>
                <w:noProof/>
                <w:webHidden/>
              </w:rPr>
              <w:tab/>
            </w:r>
            <w:r w:rsidR="0041322C">
              <w:rPr>
                <w:noProof/>
                <w:webHidden/>
              </w:rPr>
              <w:fldChar w:fldCharType="begin"/>
            </w:r>
            <w:r w:rsidR="0041322C">
              <w:rPr>
                <w:noProof/>
                <w:webHidden/>
              </w:rPr>
              <w:instrText xml:space="preserve"> PAGEREF _Toc244200640 \h </w:instrText>
            </w:r>
            <w:r w:rsidR="0041322C">
              <w:rPr>
                <w:noProof/>
                <w:webHidden/>
              </w:rPr>
            </w:r>
            <w:r w:rsidR="0041322C">
              <w:rPr>
                <w:noProof/>
                <w:webHidden/>
              </w:rPr>
              <w:fldChar w:fldCharType="separate"/>
            </w:r>
            <w:r w:rsidR="0041322C">
              <w:rPr>
                <w:noProof/>
                <w:webHidden/>
              </w:rPr>
              <w:t>11</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41" w:history="1">
            <w:r w:rsidR="0041322C" w:rsidRPr="001E7DE9">
              <w:rPr>
                <w:rStyle w:val="Hyperlink"/>
                <w:noProof/>
              </w:rPr>
              <w:t>4.5.</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Flow redistribution and the cascade algorithm</w:t>
            </w:r>
            <w:r w:rsidR="0041322C">
              <w:rPr>
                <w:noProof/>
                <w:webHidden/>
              </w:rPr>
              <w:tab/>
            </w:r>
            <w:r w:rsidR="0041322C">
              <w:rPr>
                <w:noProof/>
                <w:webHidden/>
              </w:rPr>
              <w:fldChar w:fldCharType="begin"/>
            </w:r>
            <w:r w:rsidR="0041322C">
              <w:rPr>
                <w:noProof/>
                <w:webHidden/>
              </w:rPr>
              <w:instrText xml:space="preserve"> PAGEREF _Toc244200641 \h </w:instrText>
            </w:r>
            <w:r w:rsidR="0041322C">
              <w:rPr>
                <w:noProof/>
                <w:webHidden/>
              </w:rPr>
            </w:r>
            <w:r w:rsidR="0041322C">
              <w:rPr>
                <w:noProof/>
                <w:webHidden/>
              </w:rPr>
              <w:fldChar w:fldCharType="separate"/>
            </w:r>
            <w:r w:rsidR="0041322C">
              <w:rPr>
                <w:noProof/>
                <w:webHidden/>
              </w:rPr>
              <w:t>12</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42" w:history="1">
            <w:r w:rsidR="0041322C" w:rsidRPr="001E7DE9">
              <w:rPr>
                <w:rStyle w:val="Hyperlink"/>
                <w:noProof/>
              </w:rPr>
              <w:t>4.6.</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Structural importance</w:t>
            </w:r>
            <w:r w:rsidR="0041322C">
              <w:rPr>
                <w:noProof/>
                <w:webHidden/>
              </w:rPr>
              <w:tab/>
            </w:r>
            <w:r w:rsidR="0041322C">
              <w:rPr>
                <w:noProof/>
                <w:webHidden/>
              </w:rPr>
              <w:fldChar w:fldCharType="begin"/>
            </w:r>
            <w:r w:rsidR="0041322C">
              <w:rPr>
                <w:noProof/>
                <w:webHidden/>
              </w:rPr>
              <w:instrText xml:space="preserve"> PAGEREF _Toc244200642 \h </w:instrText>
            </w:r>
            <w:r w:rsidR="0041322C">
              <w:rPr>
                <w:noProof/>
                <w:webHidden/>
              </w:rPr>
            </w:r>
            <w:r w:rsidR="0041322C">
              <w:rPr>
                <w:noProof/>
                <w:webHidden/>
              </w:rPr>
              <w:fldChar w:fldCharType="separate"/>
            </w:r>
            <w:r w:rsidR="0041322C">
              <w:rPr>
                <w:noProof/>
                <w:webHidden/>
              </w:rPr>
              <w:t>13</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43" w:history="1">
            <w:r w:rsidR="0041322C" w:rsidRPr="001E7DE9">
              <w:rPr>
                <w:rStyle w:val="Hyperlink"/>
                <w:noProof/>
              </w:rPr>
              <w:t>4.7.</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Intervention strategies</w:t>
            </w:r>
            <w:r w:rsidR="0041322C">
              <w:rPr>
                <w:noProof/>
                <w:webHidden/>
              </w:rPr>
              <w:tab/>
            </w:r>
            <w:r w:rsidR="0041322C">
              <w:rPr>
                <w:noProof/>
                <w:webHidden/>
              </w:rPr>
              <w:fldChar w:fldCharType="begin"/>
            </w:r>
            <w:r w:rsidR="0041322C">
              <w:rPr>
                <w:noProof/>
                <w:webHidden/>
              </w:rPr>
              <w:instrText xml:space="preserve"> PAGEREF _Toc244200643 \h </w:instrText>
            </w:r>
            <w:r w:rsidR="0041322C">
              <w:rPr>
                <w:noProof/>
                <w:webHidden/>
              </w:rPr>
            </w:r>
            <w:r w:rsidR="0041322C">
              <w:rPr>
                <w:noProof/>
                <w:webHidden/>
              </w:rPr>
              <w:fldChar w:fldCharType="separate"/>
            </w:r>
            <w:r w:rsidR="0041322C">
              <w:rPr>
                <w:noProof/>
                <w:webHidden/>
              </w:rPr>
              <w:t>13</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44" w:history="1">
            <w:r w:rsidR="0041322C" w:rsidRPr="001E7DE9">
              <w:rPr>
                <w:rStyle w:val="Hyperlink"/>
                <w:noProof/>
              </w:rPr>
              <w:t>4.8.</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Experimental design</w:t>
            </w:r>
            <w:r w:rsidR="0041322C">
              <w:rPr>
                <w:noProof/>
                <w:webHidden/>
              </w:rPr>
              <w:tab/>
            </w:r>
            <w:r w:rsidR="0041322C">
              <w:rPr>
                <w:noProof/>
                <w:webHidden/>
              </w:rPr>
              <w:fldChar w:fldCharType="begin"/>
            </w:r>
            <w:r w:rsidR="0041322C">
              <w:rPr>
                <w:noProof/>
                <w:webHidden/>
              </w:rPr>
              <w:instrText xml:space="preserve"> PAGEREF _Toc244200644 \h </w:instrText>
            </w:r>
            <w:r w:rsidR="0041322C">
              <w:rPr>
                <w:noProof/>
                <w:webHidden/>
              </w:rPr>
            </w:r>
            <w:r w:rsidR="0041322C">
              <w:rPr>
                <w:noProof/>
                <w:webHidden/>
              </w:rPr>
              <w:fldChar w:fldCharType="separate"/>
            </w:r>
            <w:r w:rsidR="0041322C">
              <w:rPr>
                <w:noProof/>
                <w:webHidden/>
              </w:rPr>
              <w:t>13</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45" w:history="1">
            <w:r w:rsidR="0041322C" w:rsidRPr="001E7DE9">
              <w:rPr>
                <w:rStyle w:val="Hyperlink"/>
                <w:noProof/>
              </w:rPr>
              <w:t>4.9.</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Evaluation metrics</w:t>
            </w:r>
            <w:r w:rsidR="0041322C">
              <w:rPr>
                <w:noProof/>
                <w:webHidden/>
              </w:rPr>
              <w:tab/>
            </w:r>
            <w:r w:rsidR="0041322C">
              <w:rPr>
                <w:noProof/>
                <w:webHidden/>
              </w:rPr>
              <w:fldChar w:fldCharType="begin"/>
            </w:r>
            <w:r w:rsidR="0041322C">
              <w:rPr>
                <w:noProof/>
                <w:webHidden/>
              </w:rPr>
              <w:instrText xml:space="preserve"> PAGEREF _Toc244200645 \h </w:instrText>
            </w:r>
            <w:r w:rsidR="0041322C">
              <w:rPr>
                <w:noProof/>
                <w:webHidden/>
              </w:rPr>
            </w:r>
            <w:r w:rsidR="0041322C">
              <w:rPr>
                <w:noProof/>
                <w:webHidden/>
              </w:rPr>
              <w:fldChar w:fldCharType="separate"/>
            </w:r>
            <w:r w:rsidR="0041322C">
              <w:rPr>
                <w:noProof/>
                <w:webHidden/>
              </w:rPr>
              <w:t>14</w:t>
            </w:r>
            <w:r w:rsidR="0041322C">
              <w:rPr>
                <w:noProof/>
                <w:webHidden/>
              </w:rPr>
              <w:fldChar w:fldCharType="end"/>
            </w:r>
          </w:hyperlink>
        </w:p>
        <w:p w:rsidR="0041322C" w:rsidRDefault="00474DEE">
          <w:pPr>
            <w:pStyle w:val="TOC2"/>
            <w:tabs>
              <w:tab w:val="left" w:pos="1100"/>
              <w:tab w:val="right" w:leader="dot" w:pos="9350"/>
            </w:tabs>
            <w:rPr>
              <w:rFonts w:asciiTheme="minorHAnsi" w:eastAsiaTheme="minorEastAsia" w:hAnsiTheme="minorHAnsi" w:cstheme="minorBidi"/>
              <w:noProof/>
              <w:color w:val="auto"/>
              <w:sz w:val="22"/>
              <w:szCs w:val="22"/>
              <w:lang w:eastAsia="en-US"/>
            </w:rPr>
          </w:pPr>
          <w:hyperlink w:anchor="_Toc244200646" w:history="1">
            <w:r w:rsidR="0041322C" w:rsidRPr="001E7DE9">
              <w:rPr>
                <w:rStyle w:val="Hyperlink"/>
                <w:noProof/>
              </w:rPr>
              <w:t>4.10.</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Statistical analysis</w:t>
            </w:r>
            <w:r w:rsidR="0041322C">
              <w:rPr>
                <w:noProof/>
                <w:webHidden/>
              </w:rPr>
              <w:tab/>
            </w:r>
            <w:r w:rsidR="0041322C">
              <w:rPr>
                <w:noProof/>
                <w:webHidden/>
              </w:rPr>
              <w:fldChar w:fldCharType="begin"/>
            </w:r>
            <w:r w:rsidR="0041322C">
              <w:rPr>
                <w:noProof/>
                <w:webHidden/>
              </w:rPr>
              <w:instrText xml:space="preserve"> PAGEREF _Toc244200646 \h </w:instrText>
            </w:r>
            <w:r w:rsidR="0041322C">
              <w:rPr>
                <w:noProof/>
                <w:webHidden/>
              </w:rPr>
            </w:r>
            <w:r w:rsidR="0041322C">
              <w:rPr>
                <w:noProof/>
                <w:webHidden/>
              </w:rPr>
              <w:fldChar w:fldCharType="separate"/>
            </w:r>
            <w:r w:rsidR="0041322C">
              <w:rPr>
                <w:noProof/>
                <w:webHidden/>
              </w:rPr>
              <w:t>15</w:t>
            </w:r>
            <w:r w:rsidR="0041322C">
              <w:rPr>
                <w:noProof/>
                <w:webHidden/>
              </w:rPr>
              <w:fldChar w:fldCharType="end"/>
            </w:r>
          </w:hyperlink>
        </w:p>
        <w:p w:rsidR="0041322C" w:rsidRDefault="00474DEE">
          <w:pPr>
            <w:pStyle w:val="TOC2"/>
            <w:tabs>
              <w:tab w:val="left" w:pos="1100"/>
              <w:tab w:val="right" w:leader="dot" w:pos="9350"/>
            </w:tabs>
            <w:rPr>
              <w:rFonts w:asciiTheme="minorHAnsi" w:eastAsiaTheme="minorEastAsia" w:hAnsiTheme="minorHAnsi" w:cstheme="minorBidi"/>
              <w:noProof/>
              <w:color w:val="auto"/>
              <w:sz w:val="22"/>
              <w:szCs w:val="22"/>
              <w:lang w:eastAsia="en-US"/>
            </w:rPr>
          </w:pPr>
          <w:hyperlink w:anchor="_Toc244200647" w:history="1">
            <w:r w:rsidR="0041322C" w:rsidRPr="001E7DE9">
              <w:rPr>
                <w:rStyle w:val="Hyperlink"/>
                <w:noProof/>
              </w:rPr>
              <w:t>4.11.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Validation</w:t>
            </w:r>
            <w:r w:rsidR="0041322C">
              <w:rPr>
                <w:noProof/>
                <w:webHidden/>
              </w:rPr>
              <w:tab/>
            </w:r>
            <w:r w:rsidR="0041322C">
              <w:rPr>
                <w:noProof/>
                <w:webHidden/>
              </w:rPr>
              <w:fldChar w:fldCharType="begin"/>
            </w:r>
            <w:r w:rsidR="0041322C">
              <w:rPr>
                <w:noProof/>
                <w:webHidden/>
              </w:rPr>
              <w:instrText xml:space="preserve"> PAGEREF _Toc244200647 \h </w:instrText>
            </w:r>
            <w:r w:rsidR="0041322C">
              <w:rPr>
                <w:noProof/>
                <w:webHidden/>
              </w:rPr>
            </w:r>
            <w:r w:rsidR="0041322C">
              <w:rPr>
                <w:noProof/>
                <w:webHidden/>
              </w:rPr>
              <w:fldChar w:fldCharType="separate"/>
            </w:r>
            <w:r w:rsidR="0041322C">
              <w:rPr>
                <w:noProof/>
                <w:webHidden/>
              </w:rPr>
              <w:t>15</w:t>
            </w:r>
            <w:r w:rsidR="0041322C">
              <w:rPr>
                <w:noProof/>
                <w:webHidden/>
              </w:rPr>
              <w:fldChar w:fldCharType="end"/>
            </w:r>
          </w:hyperlink>
        </w:p>
        <w:p w:rsidR="0041322C" w:rsidRDefault="00474DEE">
          <w:pPr>
            <w:pStyle w:val="TOC1"/>
            <w:tabs>
              <w:tab w:val="left" w:pos="440"/>
              <w:tab w:val="right" w:leader="dot" w:pos="9350"/>
            </w:tabs>
            <w:rPr>
              <w:rFonts w:asciiTheme="minorHAnsi" w:eastAsiaTheme="minorEastAsia" w:hAnsiTheme="minorHAnsi" w:cstheme="minorBidi"/>
              <w:noProof/>
              <w:color w:val="auto"/>
              <w:sz w:val="22"/>
              <w:szCs w:val="22"/>
              <w:lang w:eastAsia="en-US"/>
            </w:rPr>
          </w:pPr>
          <w:hyperlink w:anchor="_Toc244200648" w:history="1">
            <w:r w:rsidR="0041322C" w:rsidRPr="001E7DE9">
              <w:rPr>
                <w:rStyle w:val="Hyperlink"/>
                <w:noProof/>
              </w:rPr>
              <w:t>5.</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Findings and Results</w:t>
            </w:r>
            <w:r w:rsidR="0041322C">
              <w:rPr>
                <w:noProof/>
                <w:webHidden/>
              </w:rPr>
              <w:tab/>
            </w:r>
            <w:r w:rsidR="0041322C">
              <w:rPr>
                <w:noProof/>
                <w:webHidden/>
              </w:rPr>
              <w:fldChar w:fldCharType="begin"/>
            </w:r>
            <w:r w:rsidR="0041322C">
              <w:rPr>
                <w:noProof/>
                <w:webHidden/>
              </w:rPr>
              <w:instrText xml:space="preserve"> PAGEREF _Toc244200648 \h </w:instrText>
            </w:r>
            <w:r w:rsidR="0041322C">
              <w:rPr>
                <w:noProof/>
                <w:webHidden/>
              </w:rPr>
            </w:r>
            <w:r w:rsidR="0041322C">
              <w:rPr>
                <w:noProof/>
                <w:webHidden/>
              </w:rPr>
              <w:fldChar w:fldCharType="separate"/>
            </w:r>
            <w:r w:rsidR="0041322C">
              <w:rPr>
                <w:noProof/>
                <w:webHidden/>
              </w:rPr>
              <w:t>15</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49" w:history="1">
            <w:r w:rsidR="0041322C" w:rsidRPr="001E7DE9">
              <w:rPr>
                <w:rStyle w:val="Hyperlink"/>
                <w:noProof/>
              </w:rPr>
              <w:t>5.1.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Example network and cascade</w:t>
            </w:r>
            <w:r w:rsidR="0041322C">
              <w:rPr>
                <w:noProof/>
                <w:webHidden/>
              </w:rPr>
              <w:tab/>
            </w:r>
            <w:r w:rsidR="0041322C">
              <w:rPr>
                <w:noProof/>
                <w:webHidden/>
              </w:rPr>
              <w:fldChar w:fldCharType="begin"/>
            </w:r>
            <w:r w:rsidR="0041322C">
              <w:rPr>
                <w:noProof/>
                <w:webHidden/>
              </w:rPr>
              <w:instrText xml:space="preserve"> PAGEREF _Toc244200649 \h </w:instrText>
            </w:r>
            <w:r w:rsidR="0041322C">
              <w:rPr>
                <w:noProof/>
                <w:webHidden/>
              </w:rPr>
            </w:r>
            <w:r w:rsidR="0041322C">
              <w:rPr>
                <w:noProof/>
                <w:webHidden/>
              </w:rPr>
              <w:fldChar w:fldCharType="separate"/>
            </w:r>
            <w:r w:rsidR="0041322C">
              <w:rPr>
                <w:noProof/>
                <w:webHidden/>
              </w:rPr>
              <w:t>16</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0" w:history="1">
            <w:r w:rsidR="0041322C" w:rsidRPr="001E7DE9">
              <w:rPr>
                <w:rStyle w:val="Hyperlink"/>
                <w:noProof/>
              </w:rPr>
              <w:t>5.2.</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Overall comparison of strategies</w:t>
            </w:r>
            <w:r w:rsidR="0041322C">
              <w:rPr>
                <w:noProof/>
                <w:webHidden/>
              </w:rPr>
              <w:tab/>
            </w:r>
            <w:r w:rsidR="0041322C">
              <w:rPr>
                <w:noProof/>
                <w:webHidden/>
              </w:rPr>
              <w:fldChar w:fldCharType="begin"/>
            </w:r>
            <w:r w:rsidR="0041322C">
              <w:rPr>
                <w:noProof/>
                <w:webHidden/>
              </w:rPr>
              <w:instrText xml:space="preserve"> PAGEREF _Toc244200650 \h </w:instrText>
            </w:r>
            <w:r w:rsidR="0041322C">
              <w:rPr>
                <w:noProof/>
                <w:webHidden/>
              </w:rPr>
            </w:r>
            <w:r w:rsidR="0041322C">
              <w:rPr>
                <w:noProof/>
                <w:webHidden/>
              </w:rPr>
              <w:fldChar w:fldCharType="separate"/>
            </w:r>
            <w:r w:rsidR="0041322C">
              <w:rPr>
                <w:noProof/>
                <w:webHidden/>
              </w:rPr>
              <w:t>18</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1" w:history="1">
            <w:r w:rsidR="0041322C" w:rsidRPr="001E7DE9">
              <w:rPr>
                <w:rStyle w:val="Hyperlink"/>
                <w:noProof/>
              </w:rPr>
              <w:t>5.3.</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Effect of rainfall intensity and budget</w:t>
            </w:r>
            <w:r w:rsidR="0041322C">
              <w:rPr>
                <w:noProof/>
                <w:webHidden/>
              </w:rPr>
              <w:tab/>
            </w:r>
            <w:r w:rsidR="0041322C">
              <w:rPr>
                <w:noProof/>
                <w:webHidden/>
              </w:rPr>
              <w:fldChar w:fldCharType="begin"/>
            </w:r>
            <w:r w:rsidR="0041322C">
              <w:rPr>
                <w:noProof/>
                <w:webHidden/>
              </w:rPr>
              <w:instrText xml:space="preserve"> PAGEREF _Toc244200651 \h </w:instrText>
            </w:r>
            <w:r w:rsidR="0041322C">
              <w:rPr>
                <w:noProof/>
                <w:webHidden/>
              </w:rPr>
            </w:r>
            <w:r w:rsidR="0041322C">
              <w:rPr>
                <w:noProof/>
                <w:webHidden/>
              </w:rPr>
              <w:fldChar w:fldCharType="separate"/>
            </w:r>
            <w:r w:rsidR="0041322C">
              <w:rPr>
                <w:noProof/>
                <w:webHidden/>
              </w:rPr>
              <w:t>19</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2" w:history="1">
            <w:r w:rsidR="0041322C" w:rsidRPr="001E7DE9">
              <w:rPr>
                <w:rStyle w:val="Hyperlink"/>
                <w:noProof/>
              </w:rPr>
              <w:t>5.4.</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Choosing λ on the tuning set</w:t>
            </w:r>
            <w:r w:rsidR="0041322C">
              <w:rPr>
                <w:noProof/>
                <w:webHidden/>
              </w:rPr>
              <w:tab/>
            </w:r>
            <w:r w:rsidR="0041322C">
              <w:rPr>
                <w:noProof/>
                <w:webHidden/>
              </w:rPr>
              <w:fldChar w:fldCharType="begin"/>
            </w:r>
            <w:r w:rsidR="0041322C">
              <w:rPr>
                <w:noProof/>
                <w:webHidden/>
              </w:rPr>
              <w:instrText xml:space="preserve"> PAGEREF _Toc244200652 \h </w:instrText>
            </w:r>
            <w:r w:rsidR="0041322C">
              <w:rPr>
                <w:noProof/>
                <w:webHidden/>
              </w:rPr>
            </w:r>
            <w:r w:rsidR="0041322C">
              <w:rPr>
                <w:noProof/>
                <w:webHidden/>
              </w:rPr>
              <w:fldChar w:fldCharType="separate"/>
            </w:r>
            <w:r w:rsidR="0041322C">
              <w:rPr>
                <w:noProof/>
                <w:webHidden/>
              </w:rPr>
              <w:t>21</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3" w:history="1">
            <w:r w:rsidR="0041322C" w:rsidRPr="001E7DE9">
              <w:rPr>
                <w:rStyle w:val="Hyperlink"/>
                <w:noProof/>
              </w:rPr>
              <w:t>5.5.</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Paired comparison of graph-based and risk-based maintenance</w:t>
            </w:r>
            <w:r w:rsidR="0041322C">
              <w:rPr>
                <w:noProof/>
                <w:webHidden/>
              </w:rPr>
              <w:tab/>
            </w:r>
            <w:r w:rsidR="0041322C">
              <w:rPr>
                <w:noProof/>
                <w:webHidden/>
              </w:rPr>
              <w:fldChar w:fldCharType="begin"/>
            </w:r>
            <w:r w:rsidR="0041322C">
              <w:rPr>
                <w:noProof/>
                <w:webHidden/>
              </w:rPr>
              <w:instrText xml:space="preserve"> PAGEREF _Toc244200653 \h </w:instrText>
            </w:r>
            <w:r w:rsidR="0041322C">
              <w:rPr>
                <w:noProof/>
                <w:webHidden/>
              </w:rPr>
            </w:r>
            <w:r w:rsidR="0041322C">
              <w:rPr>
                <w:noProof/>
                <w:webHidden/>
              </w:rPr>
              <w:fldChar w:fldCharType="separate"/>
            </w:r>
            <w:r w:rsidR="0041322C">
              <w:rPr>
                <w:noProof/>
                <w:webHidden/>
              </w:rPr>
              <w:t>21</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4" w:history="1">
            <w:r w:rsidR="0041322C" w:rsidRPr="001E7DE9">
              <w:rPr>
                <w:rStyle w:val="Hyperlink"/>
                <w:noProof/>
              </w:rPr>
              <w:t>5.6.</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Consistency across trials</w:t>
            </w:r>
            <w:r w:rsidR="0041322C">
              <w:rPr>
                <w:noProof/>
                <w:webHidden/>
              </w:rPr>
              <w:tab/>
            </w:r>
            <w:r w:rsidR="0041322C">
              <w:rPr>
                <w:noProof/>
                <w:webHidden/>
              </w:rPr>
              <w:fldChar w:fldCharType="begin"/>
            </w:r>
            <w:r w:rsidR="0041322C">
              <w:rPr>
                <w:noProof/>
                <w:webHidden/>
              </w:rPr>
              <w:instrText xml:space="preserve"> PAGEREF _Toc244200654 \h </w:instrText>
            </w:r>
            <w:r w:rsidR="0041322C">
              <w:rPr>
                <w:noProof/>
                <w:webHidden/>
              </w:rPr>
            </w:r>
            <w:r w:rsidR="0041322C">
              <w:rPr>
                <w:noProof/>
                <w:webHidden/>
              </w:rPr>
              <w:fldChar w:fldCharType="separate"/>
            </w:r>
            <w:r w:rsidR="0041322C">
              <w:rPr>
                <w:noProof/>
                <w:webHidden/>
              </w:rPr>
              <w:t>23</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5" w:history="1">
            <w:r w:rsidR="0041322C" w:rsidRPr="001E7DE9">
              <w:rPr>
                <w:rStyle w:val="Hyperlink"/>
                <w:noProof/>
              </w:rPr>
              <w:t>5.7.</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Stress tests</w:t>
            </w:r>
            <w:r w:rsidR="0041322C">
              <w:rPr>
                <w:noProof/>
                <w:webHidden/>
              </w:rPr>
              <w:tab/>
            </w:r>
            <w:r w:rsidR="0041322C">
              <w:rPr>
                <w:noProof/>
                <w:webHidden/>
              </w:rPr>
              <w:fldChar w:fldCharType="begin"/>
            </w:r>
            <w:r w:rsidR="0041322C">
              <w:rPr>
                <w:noProof/>
                <w:webHidden/>
              </w:rPr>
              <w:instrText xml:space="preserve"> PAGEREF _Toc244200655 \h </w:instrText>
            </w:r>
            <w:r w:rsidR="0041322C">
              <w:rPr>
                <w:noProof/>
                <w:webHidden/>
              </w:rPr>
            </w:r>
            <w:r w:rsidR="0041322C">
              <w:rPr>
                <w:noProof/>
                <w:webHidden/>
              </w:rPr>
              <w:fldChar w:fldCharType="separate"/>
            </w:r>
            <w:r w:rsidR="0041322C">
              <w:rPr>
                <w:noProof/>
                <w:webHidden/>
              </w:rPr>
              <w:t>24</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6" w:history="1">
            <w:r w:rsidR="0041322C" w:rsidRPr="001E7DE9">
              <w:rPr>
                <w:rStyle w:val="Hyperlink"/>
                <w:noProof/>
              </w:rPr>
              <w:t>5.8.</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Which graph property identifies critical pipes?</w:t>
            </w:r>
            <w:r w:rsidR="0041322C">
              <w:rPr>
                <w:noProof/>
                <w:webHidden/>
              </w:rPr>
              <w:tab/>
            </w:r>
            <w:r w:rsidR="0041322C">
              <w:rPr>
                <w:noProof/>
                <w:webHidden/>
              </w:rPr>
              <w:fldChar w:fldCharType="begin"/>
            </w:r>
            <w:r w:rsidR="0041322C">
              <w:rPr>
                <w:noProof/>
                <w:webHidden/>
              </w:rPr>
              <w:instrText xml:space="preserve"> PAGEREF _Toc244200656 \h </w:instrText>
            </w:r>
            <w:r w:rsidR="0041322C">
              <w:rPr>
                <w:noProof/>
                <w:webHidden/>
              </w:rPr>
            </w:r>
            <w:r w:rsidR="0041322C">
              <w:rPr>
                <w:noProof/>
                <w:webHidden/>
              </w:rPr>
              <w:fldChar w:fldCharType="separate"/>
            </w:r>
            <w:r w:rsidR="0041322C">
              <w:rPr>
                <w:noProof/>
                <w:webHidden/>
              </w:rPr>
              <w:t>24</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7" w:history="1">
            <w:r w:rsidR="0041322C" w:rsidRPr="001E7DE9">
              <w:rPr>
                <w:rStyle w:val="Hyperlink"/>
                <w:noProof/>
              </w:rPr>
              <w:t>5.9.</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Summary of findings</w:t>
            </w:r>
            <w:r w:rsidR="0041322C">
              <w:rPr>
                <w:noProof/>
                <w:webHidden/>
              </w:rPr>
              <w:tab/>
            </w:r>
            <w:r w:rsidR="0041322C">
              <w:rPr>
                <w:noProof/>
                <w:webHidden/>
              </w:rPr>
              <w:fldChar w:fldCharType="begin"/>
            </w:r>
            <w:r w:rsidR="0041322C">
              <w:rPr>
                <w:noProof/>
                <w:webHidden/>
              </w:rPr>
              <w:instrText xml:space="preserve"> PAGEREF _Toc244200657 \h </w:instrText>
            </w:r>
            <w:r w:rsidR="0041322C">
              <w:rPr>
                <w:noProof/>
                <w:webHidden/>
              </w:rPr>
            </w:r>
            <w:r w:rsidR="0041322C">
              <w:rPr>
                <w:noProof/>
                <w:webHidden/>
              </w:rPr>
              <w:fldChar w:fldCharType="separate"/>
            </w:r>
            <w:r w:rsidR="0041322C">
              <w:rPr>
                <w:noProof/>
                <w:webHidden/>
              </w:rPr>
              <w:t>26</w:t>
            </w:r>
            <w:r w:rsidR="0041322C">
              <w:rPr>
                <w:noProof/>
                <w:webHidden/>
              </w:rPr>
              <w:fldChar w:fldCharType="end"/>
            </w:r>
          </w:hyperlink>
        </w:p>
        <w:p w:rsidR="0041322C" w:rsidRDefault="00474DEE">
          <w:pPr>
            <w:pStyle w:val="TOC1"/>
            <w:tabs>
              <w:tab w:val="left" w:pos="440"/>
              <w:tab w:val="right" w:leader="dot" w:pos="9350"/>
            </w:tabs>
            <w:rPr>
              <w:rFonts w:asciiTheme="minorHAnsi" w:eastAsiaTheme="minorEastAsia" w:hAnsiTheme="minorHAnsi" w:cstheme="minorBidi"/>
              <w:noProof/>
              <w:color w:val="auto"/>
              <w:sz w:val="22"/>
              <w:szCs w:val="22"/>
              <w:lang w:eastAsia="en-US"/>
            </w:rPr>
          </w:pPr>
          <w:hyperlink w:anchor="_Toc244200658" w:history="1">
            <w:r w:rsidR="0041322C" w:rsidRPr="001E7DE9">
              <w:rPr>
                <w:rStyle w:val="Hyperlink"/>
                <w:noProof/>
              </w:rPr>
              <w:t>6.</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Discussion</w:t>
            </w:r>
            <w:r w:rsidR="0041322C">
              <w:rPr>
                <w:noProof/>
                <w:webHidden/>
              </w:rPr>
              <w:tab/>
            </w:r>
            <w:r w:rsidR="0041322C">
              <w:rPr>
                <w:noProof/>
                <w:webHidden/>
              </w:rPr>
              <w:fldChar w:fldCharType="begin"/>
            </w:r>
            <w:r w:rsidR="0041322C">
              <w:rPr>
                <w:noProof/>
                <w:webHidden/>
              </w:rPr>
              <w:instrText xml:space="preserve"> PAGEREF _Toc244200658 \h </w:instrText>
            </w:r>
            <w:r w:rsidR="0041322C">
              <w:rPr>
                <w:noProof/>
                <w:webHidden/>
              </w:rPr>
            </w:r>
            <w:r w:rsidR="0041322C">
              <w:rPr>
                <w:noProof/>
                <w:webHidden/>
              </w:rPr>
              <w:fldChar w:fldCharType="separate"/>
            </w:r>
            <w:r w:rsidR="0041322C">
              <w:rPr>
                <w:noProof/>
                <w:webHidden/>
              </w:rPr>
              <w:t>26</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59" w:history="1">
            <w:r w:rsidR="0041322C" w:rsidRPr="001E7DE9">
              <w:rPr>
                <w:rStyle w:val="Hyperlink"/>
                <w:noProof/>
              </w:rPr>
              <w:t>6.1.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Why the strategies behaved as they did</w:t>
            </w:r>
            <w:r w:rsidR="0041322C">
              <w:rPr>
                <w:noProof/>
                <w:webHidden/>
              </w:rPr>
              <w:tab/>
            </w:r>
            <w:r w:rsidR="0041322C">
              <w:rPr>
                <w:noProof/>
                <w:webHidden/>
              </w:rPr>
              <w:fldChar w:fldCharType="begin"/>
            </w:r>
            <w:r w:rsidR="0041322C">
              <w:rPr>
                <w:noProof/>
                <w:webHidden/>
              </w:rPr>
              <w:instrText xml:space="preserve"> PAGEREF _Toc244200659 \h </w:instrText>
            </w:r>
            <w:r w:rsidR="0041322C">
              <w:rPr>
                <w:noProof/>
                <w:webHidden/>
              </w:rPr>
            </w:r>
            <w:r w:rsidR="0041322C">
              <w:rPr>
                <w:noProof/>
                <w:webHidden/>
              </w:rPr>
              <w:fldChar w:fldCharType="separate"/>
            </w:r>
            <w:r w:rsidR="0041322C">
              <w:rPr>
                <w:noProof/>
                <w:webHidden/>
              </w:rPr>
              <w:t>26</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0" w:history="1">
            <w:r w:rsidR="0041322C" w:rsidRPr="001E7DE9">
              <w:rPr>
                <w:rStyle w:val="Hyperlink"/>
                <w:noProof/>
              </w:rPr>
              <w:t>6.2.</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Graph structure and cascading failures</w:t>
            </w:r>
            <w:r w:rsidR="0041322C">
              <w:rPr>
                <w:noProof/>
                <w:webHidden/>
              </w:rPr>
              <w:tab/>
            </w:r>
            <w:r w:rsidR="0041322C">
              <w:rPr>
                <w:noProof/>
                <w:webHidden/>
              </w:rPr>
              <w:fldChar w:fldCharType="begin"/>
            </w:r>
            <w:r w:rsidR="0041322C">
              <w:rPr>
                <w:noProof/>
                <w:webHidden/>
              </w:rPr>
              <w:instrText xml:space="preserve"> PAGEREF _Toc244200660 \h </w:instrText>
            </w:r>
            <w:r w:rsidR="0041322C">
              <w:rPr>
                <w:noProof/>
                <w:webHidden/>
              </w:rPr>
            </w:r>
            <w:r w:rsidR="0041322C">
              <w:rPr>
                <w:noProof/>
                <w:webHidden/>
              </w:rPr>
              <w:fldChar w:fldCharType="separate"/>
            </w:r>
            <w:r w:rsidR="0041322C">
              <w:rPr>
                <w:noProof/>
                <w:webHidden/>
              </w:rPr>
              <w:t>26</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1" w:history="1">
            <w:r w:rsidR="0041322C" w:rsidRPr="001E7DE9">
              <w:rPr>
                <w:rStyle w:val="Hyperlink"/>
                <w:noProof/>
              </w:rPr>
              <w:t>6.3.</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Is centrality a useful proxy for hydraulic importance?</w:t>
            </w:r>
            <w:r w:rsidR="0041322C">
              <w:rPr>
                <w:noProof/>
                <w:webHidden/>
              </w:rPr>
              <w:tab/>
            </w:r>
            <w:r w:rsidR="0041322C">
              <w:rPr>
                <w:noProof/>
                <w:webHidden/>
              </w:rPr>
              <w:fldChar w:fldCharType="begin"/>
            </w:r>
            <w:r w:rsidR="0041322C">
              <w:rPr>
                <w:noProof/>
                <w:webHidden/>
              </w:rPr>
              <w:instrText xml:space="preserve"> PAGEREF _Toc244200661 \h </w:instrText>
            </w:r>
            <w:r w:rsidR="0041322C">
              <w:rPr>
                <w:noProof/>
                <w:webHidden/>
              </w:rPr>
            </w:r>
            <w:r w:rsidR="0041322C">
              <w:rPr>
                <w:noProof/>
                <w:webHidden/>
              </w:rPr>
              <w:fldChar w:fldCharType="separate"/>
            </w:r>
            <w:r w:rsidR="0041322C">
              <w:rPr>
                <w:noProof/>
                <w:webHidden/>
              </w:rPr>
              <w:t>27</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2" w:history="1">
            <w:r w:rsidR="0041322C" w:rsidRPr="001E7DE9">
              <w:rPr>
                <w:rStyle w:val="Hyperlink"/>
                <w:noProof/>
              </w:rPr>
              <w:t>6.4.</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Rainfall, budget and initial failures</w:t>
            </w:r>
            <w:r w:rsidR="0041322C">
              <w:rPr>
                <w:noProof/>
                <w:webHidden/>
              </w:rPr>
              <w:tab/>
            </w:r>
            <w:r w:rsidR="0041322C">
              <w:rPr>
                <w:noProof/>
                <w:webHidden/>
              </w:rPr>
              <w:fldChar w:fldCharType="begin"/>
            </w:r>
            <w:r w:rsidR="0041322C">
              <w:rPr>
                <w:noProof/>
                <w:webHidden/>
              </w:rPr>
              <w:instrText xml:space="preserve"> PAGEREF _Toc244200662 \h </w:instrText>
            </w:r>
            <w:r w:rsidR="0041322C">
              <w:rPr>
                <w:noProof/>
                <w:webHidden/>
              </w:rPr>
            </w:r>
            <w:r w:rsidR="0041322C">
              <w:rPr>
                <w:noProof/>
                <w:webHidden/>
              </w:rPr>
              <w:fldChar w:fldCharType="separate"/>
            </w:r>
            <w:r w:rsidR="0041322C">
              <w:rPr>
                <w:noProof/>
                <w:webHidden/>
              </w:rPr>
              <w:t>27</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3" w:history="1">
            <w:r w:rsidR="0041322C" w:rsidRPr="001E7DE9">
              <w:rPr>
                <w:rStyle w:val="Hyperlink"/>
                <w:noProof/>
              </w:rPr>
              <w:t>6.5.</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Practical significance</w:t>
            </w:r>
            <w:r w:rsidR="0041322C">
              <w:rPr>
                <w:noProof/>
                <w:webHidden/>
              </w:rPr>
              <w:tab/>
            </w:r>
            <w:r w:rsidR="0041322C">
              <w:rPr>
                <w:noProof/>
                <w:webHidden/>
              </w:rPr>
              <w:fldChar w:fldCharType="begin"/>
            </w:r>
            <w:r w:rsidR="0041322C">
              <w:rPr>
                <w:noProof/>
                <w:webHidden/>
              </w:rPr>
              <w:instrText xml:space="preserve"> PAGEREF _Toc244200663 \h </w:instrText>
            </w:r>
            <w:r w:rsidR="0041322C">
              <w:rPr>
                <w:noProof/>
                <w:webHidden/>
              </w:rPr>
            </w:r>
            <w:r w:rsidR="0041322C">
              <w:rPr>
                <w:noProof/>
                <w:webHidden/>
              </w:rPr>
              <w:fldChar w:fldCharType="separate"/>
            </w:r>
            <w:r w:rsidR="0041322C">
              <w:rPr>
                <w:noProof/>
                <w:webHidden/>
              </w:rPr>
              <w:t>27</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4" w:history="1">
            <w:r w:rsidR="0041322C" w:rsidRPr="001E7DE9">
              <w:rPr>
                <w:rStyle w:val="Hyperlink"/>
                <w:noProof/>
              </w:rPr>
              <w:t>6.6.</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Limitations and threats to validity</w:t>
            </w:r>
            <w:r w:rsidR="0041322C">
              <w:rPr>
                <w:noProof/>
                <w:webHidden/>
              </w:rPr>
              <w:tab/>
            </w:r>
            <w:r w:rsidR="0041322C">
              <w:rPr>
                <w:noProof/>
                <w:webHidden/>
              </w:rPr>
              <w:fldChar w:fldCharType="begin"/>
            </w:r>
            <w:r w:rsidR="0041322C">
              <w:rPr>
                <w:noProof/>
                <w:webHidden/>
              </w:rPr>
              <w:instrText xml:space="preserve"> PAGEREF _Toc244200664 \h </w:instrText>
            </w:r>
            <w:r w:rsidR="0041322C">
              <w:rPr>
                <w:noProof/>
                <w:webHidden/>
              </w:rPr>
            </w:r>
            <w:r w:rsidR="0041322C">
              <w:rPr>
                <w:noProof/>
                <w:webHidden/>
              </w:rPr>
              <w:fldChar w:fldCharType="separate"/>
            </w:r>
            <w:r w:rsidR="0041322C">
              <w:rPr>
                <w:noProof/>
                <w:webHidden/>
              </w:rPr>
              <w:t>27</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5" w:history="1">
            <w:r w:rsidR="0041322C" w:rsidRPr="001E7DE9">
              <w:rPr>
                <w:rStyle w:val="Hyperlink"/>
                <w:noProof/>
              </w:rPr>
              <w:t>6.7.</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Simulated resilience versus real flood prevention</w:t>
            </w:r>
            <w:r w:rsidR="0041322C">
              <w:rPr>
                <w:noProof/>
                <w:webHidden/>
              </w:rPr>
              <w:tab/>
            </w:r>
            <w:r w:rsidR="0041322C">
              <w:rPr>
                <w:noProof/>
                <w:webHidden/>
              </w:rPr>
              <w:fldChar w:fldCharType="begin"/>
            </w:r>
            <w:r w:rsidR="0041322C">
              <w:rPr>
                <w:noProof/>
                <w:webHidden/>
              </w:rPr>
              <w:instrText xml:space="preserve"> PAGEREF _Toc244200665 \h </w:instrText>
            </w:r>
            <w:r w:rsidR="0041322C">
              <w:rPr>
                <w:noProof/>
                <w:webHidden/>
              </w:rPr>
            </w:r>
            <w:r w:rsidR="0041322C">
              <w:rPr>
                <w:noProof/>
                <w:webHidden/>
              </w:rPr>
              <w:fldChar w:fldCharType="separate"/>
            </w:r>
            <w:r w:rsidR="0041322C">
              <w:rPr>
                <w:noProof/>
                <w:webHidden/>
              </w:rPr>
              <w:t>28</w:t>
            </w:r>
            <w:r w:rsidR="0041322C">
              <w:rPr>
                <w:noProof/>
                <w:webHidden/>
              </w:rPr>
              <w:fldChar w:fldCharType="end"/>
            </w:r>
          </w:hyperlink>
        </w:p>
        <w:p w:rsidR="0041322C" w:rsidRDefault="00474DEE">
          <w:pPr>
            <w:pStyle w:val="TOC1"/>
            <w:tabs>
              <w:tab w:val="left" w:pos="440"/>
              <w:tab w:val="right" w:leader="dot" w:pos="9350"/>
            </w:tabs>
            <w:rPr>
              <w:rFonts w:asciiTheme="minorHAnsi" w:eastAsiaTheme="minorEastAsia" w:hAnsiTheme="minorHAnsi" w:cstheme="minorBidi"/>
              <w:noProof/>
              <w:color w:val="auto"/>
              <w:sz w:val="22"/>
              <w:szCs w:val="22"/>
              <w:lang w:eastAsia="en-US"/>
            </w:rPr>
          </w:pPr>
          <w:hyperlink w:anchor="_Toc244200666" w:history="1">
            <w:r w:rsidR="0041322C" w:rsidRPr="001E7DE9">
              <w:rPr>
                <w:rStyle w:val="Hyperlink"/>
                <w:noProof/>
              </w:rPr>
              <w:t>7.</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Conclusion and Future Work</w:t>
            </w:r>
            <w:r w:rsidR="0041322C">
              <w:rPr>
                <w:noProof/>
                <w:webHidden/>
              </w:rPr>
              <w:tab/>
            </w:r>
            <w:r w:rsidR="0041322C">
              <w:rPr>
                <w:noProof/>
                <w:webHidden/>
              </w:rPr>
              <w:fldChar w:fldCharType="begin"/>
            </w:r>
            <w:r w:rsidR="0041322C">
              <w:rPr>
                <w:noProof/>
                <w:webHidden/>
              </w:rPr>
              <w:instrText xml:space="preserve"> PAGEREF _Toc244200666 \h </w:instrText>
            </w:r>
            <w:r w:rsidR="0041322C">
              <w:rPr>
                <w:noProof/>
                <w:webHidden/>
              </w:rPr>
            </w:r>
            <w:r w:rsidR="0041322C">
              <w:rPr>
                <w:noProof/>
                <w:webHidden/>
              </w:rPr>
              <w:fldChar w:fldCharType="separate"/>
            </w:r>
            <w:r w:rsidR="0041322C">
              <w:rPr>
                <w:noProof/>
                <w:webHidden/>
              </w:rPr>
              <w:t>28</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7" w:history="1">
            <w:r w:rsidR="0041322C" w:rsidRPr="001E7DE9">
              <w:rPr>
                <w:rStyle w:val="Hyperlink"/>
                <w:noProof/>
              </w:rPr>
              <w:t>7.1.</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Answer to the research question</w:t>
            </w:r>
            <w:r w:rsidR="0041322C">
              <w:rPr>
                <w:noProof/>
                <w:webHidden/>
              </w:rPr>
              <w:tab/>
            </w:r>
            <w:r w:rsidR="0041322C">
              <w:rPr>
                <w:noProof/>
                <w:webHidden/>
              </w:rPr>
              <w:fldChar w:fldCharType="begin"/>
            </w:r>
            <w:r w:rsidR="0041322C">
              <w:rPr>
                <w:noProof/>
                <w:webHidden/>
              </w:rPr>
              <w:instrText xml:space="preserve"> PAGEREF _Toc244200667 \h </w:instrText>
            </w:r>
            <w:r w:rsidR="0041322C">
              <w:rPr>
                <w:noProof/>
                <w:webHidden/>
              </w:rPr>
            </w:r>
            <w:r w:rsidR="0041322C">
              <w:rPr>
                <w:noProof/>
                <w:webHidden/>
              </w:rPr>
              <w:fldChar w:fldCharType="separate"/>
            </w:r>
            <w:r w:rsidR="0041322C">
              <w:rPr>
                <w:noProof/>
                <w:webHidden/>
              </w:rPr>
              <w:t>28</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8" w:history="1">
            <w:r w:rsidR="0041322C" w:rsidRPr="001E7DE9">
              <w:rPr>
                <w:rStyle w:val="Hyperlink"/>
                <w:noProof/>
              </w:rPr>
              <w:t>7.2.</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Contribution and limitations</w:t>
            </w:r>
            <w:r w:rsidR="0041322C">
              <w:rPr>
                <w:noProof/>
                <w:webHidden/>
              </w:rPr>
              <w:tab/>
            </w:r>
            <w:r w:rsidR="0041322C">
              <w:rPr>
                <w:noProof/>
                <w:webHidden/>
              </w:rPr>
              <w:fldChar w:fldCharType="begin"/>
            </w:r>
            <w:r w:rsidR="0041322C">
              <w:rPr>
                <w:noProof/>
                <w:webHidden/>
              </w:rPr>
              <w:instrText xml:space="preserve"> PAGEREF _Toc244200668 \h </w:instrText>
            </w:r>
            <w:r w:rsidR="0041322C">
              <w:rPr>
                <w:noProof/>
                <w:webHidden/>
              </w:rPr>
            </w:r>
            <w:r w:rsidR="0041322C">
              <w:rPr>
                <w:noProof/>
                <w:webHidden/>
              </w:rPr>
              <w:fldChar w:fldCharType="separate"/>
            </w:r>
            <w:r w:rsidR="0041322C">
              <w:rPr>
                <w:noProof/>
                <w:webHidden/>
              </w:rPr>
              <w:t>28</w:t>
            </w:r>
            <w:r w:rsidR="0041322C">
              <w:rPr>
                <w:noProof/>
                <w:webHidden/>
              </w:rPr>
              <w:fldChar w:fldCharType="end"/>
            </w:r>
          </w:hyperlink>
        </w:p>
        <w:p w:rsidR="0041322C" w:rsidRDefault="00474DEE">
          <w:pPr>
            <w:pStyle w:val="TOC2"/>
            <w:tabs>
              <w:tab w:val="left" w:pos="880"/>
              <w:tab w:val="right" w:leader="dot" w:pos="9350"/>
            </w:tabs>
            <w:rPr>
              <w:rFonts w:asciiTheme="minorHAnsi" w:eastAsiaTheme="minorEastAsia" w:hAnsiTheme="minorHAnsi" w:cstheme="minorBidi"/>
              <w:noProof/>
              <w:color w:val="auto"/>
              <w:sz w:val="22"/>
              <w:szCs w:val="22"/>
              <w:lang w:eastAsia="en-US"/>
            </w:rPr>
          </w:pPr>
          <w:hyperlink w:anchor="_Toc244200669" w:history="1">
            <w:r w:rsidR="0041322C" w:rsidRPr="001E7DE9">
              <w:rPr>
                <w:rStyle w:val="Hyperlink"/>
                <w:noProof/>
              </w:rPr>
              <w:t>7.3.</w:t>
            </w:r>
            <w:r w:rsidR="0041322C">
              <w:rPr>
                <w:rFonts w:asciiTheme="minorHAnsi" w:eastAsiaTheme="minorEastAsia" w:hAnsiTheme="minorHAnsi" w:cstheme="minorBidi"/>
                <w:noProof/>
                <w:color w:val="auto"/>
                <w:sz w:val="22"/>
                <w:szCs w:val="22"/>
                <w:lang w:eastAsia="en-US"/>
              </w:rPr>
              <w:tab/>
            </w:r>
            <w:r w:rsidR="0041322C" w:rsidRPr="001E7DE9">
              <w:rPr>
                <w:rStyle w:val="Hyperlink"/>
                <w:noProof/>
              </w:rPr>
              <w:t>Future work</w:t>
            </w:r>
            <w:r w:rsidR="0041322C">
              <w:rPr>
                <w:noProof/>
                <w:webHidden/>
              </w:rPr>
              <w:tab/>
            </w:r>
            <w:r w:rsidR="0041322C">
              <w:rPr>
                <w:noProof/>
                <w:webHidden/>
              </w:rPr>
              <w:fldChar w:fldCharType="begin"/>
            </w:r>
            <w:r w:rsidR="0041322C">
              <w:rPr>
                <w:noProof/>
                <w:webHidden/>
              </w:rPr>
              <w:instrText xml:space="preserve"> PAGEREF _Toc244200669 \h </w:instrText>
            </w:r>
            <w:r w:rsidR="0041322C">
              <w:rPr>
                <w:noProof/>
                <w:webHidden/>
              </w:rPr>
            </w:r>
            <w:r w:rsidR="0041322C">
              <w:rPr>
                <w:noProof/>
                <w:webHidden/>
              </w:rPr>
              <w:fldChar w:fldCharType="separate"/>
            </w:r>
            <w:r w:rsidR="0041322C">
              <w:rPr>
                <w:noProof/>
                <w:webHidden/>
              </w:rPr>
              <w:t>28</w:t>
            </w:r>
            <w:r w:rsidR="0041322C">
              <w:rPr>
                <w:noProof/>
                <w:webHidden/>
              </w:rPr>
              <w:fldChar w:fldCharType="end"/>
            </w:r>
          </w:hyperlink>
        </w:p>
        <w:p w:rsidR="0041322C" w:rsidRDefault="00474DEE">
          <w:pPr>
            <w:pStyle w:val="TOC1"/>
            <w:tabs>
              <w:tab w:val="right" w:leader="dot" w:pos="9350"/>
            </w:tabs>
            <w:rPr>
              <w:rFonts w:asciiTheme="minorHAnsi" w:eastAsiaTheme="minorEastAsia" w:hAnsiTheme="minorHAnsi" w:cstheme="minorBidi"/>
              <w:noProof/>
              <w:color w:val="auto"/>
              <w:sz w:val="22"/>
              <w:szCs w:val="22"/>
              <w:lang w:eastAsia="en-US"/>
            </w:rPr>
          </w:pPr>
          <w:hyperlink w:anchor="_Toc244200670" w:history="1">
            <w:r w:rsidR="0041322C" w:rsidRPr="001E7DE9">
              <w:rPr>
                <w:rStyle w:val="Hyperlink"/>
                <w:noProof/>
              </w:rPr>
              <w:t>References</w:t>
            </w:r>
            <w:r w:rsidR="0041322C">
              <w:rPr>
                <w:noProof/>
                <w:webHidden/>
              </w:rPr>
              <w:tab/>
            </w:r>
            <w:r w:rsidR="0041322C">
              <w:rPr>
                <w:noProof/>
                <w:webHidden/>
              </w:rPr>
              <w:fldChar w:fldCharType="begin"/>
            </w:r>
            <w:r w:rsidR="0041322C">
              <w:rPr>
                <w:noProof/>
                <w:webHidden/>
              </w:rPr>
              <w:instrText xml:space="preserve"> PAGEREF _Toc244200670 \h </w:instrText>
            </w:r>
            <w:r w:rsidR="0041322C">
              <w:rPr>
                <w:noProof/>
                <w:webHidden/>
              </w:rPr>
            </w:r>
            <w:r w:rsidR="0041322C">
              <w:rPr>
                <w:noProof/>
                <w:webHidden/>
              </w:rPr>
              <w:fldChar w:fldCharType="separate"/>
            </w:r>
            <w:r w:rsidR="0041322C">
              <w:rPr>
                <w:noProof/>
                <w:webHidden/>
              </w:rPr>
              <w:t>29</w:t>
            </w:r>
            <w:r w:rsidR="0041322C">
              <w:rPr>
                <w:noProof/>
                <w:webHidden/>
              </w:rPr>
              <w:fldChar w:fldCharType="end"/>
            </w:r>
          </w:hyperlink>
        </w:p>
        <w:p w:rsidR="00771A84" w:rsidRDefault="00C237ED" w:rsidP="00771A84">
          <w:pPr>
            <w:rPr>
              <w:b/>
              <w:bCs/>
              <w:noProof/>
            </w:rPr>
          </w:pPr>
          <w:r>
            <w:rPr>
              <w:b/>
              <w:bCs/>
              <w:noProof/>
            </w:rPr>
            <w:fldChar w:fldCharType="end"/>
          </w:r>
        </w:p>
      </w:sdtContent>
    </w:sdt>
    <w:p w:rsidR="00324B51" w:rsidRDefault="00213191" w:rsidP="00A8250C">
      <w:pPr>
        <w:pStyle w:val="Heading1"/>
        <w:spacing w:before="0"/>
      </w:pPr>
      <w:bookmarkStart w:id="6" w:name="_Toc244200614"/>
      <w:r>
        <w:t>List of Figures</w:t>
      </w:r>
      <w:bookmarkEnd w:id="6"/>
    </w:p>
    <w:p w:rsidR="00377793" w:rsidRDefault="00377793">
      <w:pPr>
        <w:pStyle w:val="TableofFigures"/>
        <w:tabs>
          <w:tab w:val="right" w:leader="dot" w:pos="9350"/>
        </w:tabs>
        <w:rPr>
          <w:rFonts w:asciiTheme="minorHAnsi" w:eastAsiaTheme="minorEastAsia" w:hAnsiTheme="minorHAnsi" w:cstheme="minorBidi"/>
          <w:noProof/>
          <w:color w:val="auto"/>
          <w:sz w:val="22"/>
          <w:szCs w:val="22"/>
          <w:lang w:eastAsia="en-US"/>
        </w:rPr>
      </w:pPr>
      <w:r>
        <w:fldChar w:fldCharType="begin"/>
      </w:r>
      <w:r>
        <w:instrText xml:space="preserve"> TOC \h \z \c "Figure" </w:instrText>
      </w:r>
      <w:r>
        <w:fldChar w:fldCharType="separate"/>
      </w:r>
      <w:hyperlink w:anchor="_Toc244183317" w:history="1">
        <w:r w:rsidRPr="006209DB">
          <w:rPr>
            <w:rStyle w:val="Hyperlink"/>
            <w:b/>
            <w:bCs/>
            <w:noProof/>
          </w:rPr>
          <w:t xml:space="preserve">Figure 1. </w:t>
        </w:r>
        <w:r>
          <w:rPr>
            <w:rStyle w:val="Hyperlink"/>
            <w:noProof/>
          </w:rPr>
          <w:t>Experimental design flow:</w:t>
        </w:r>
        <w:r>
          <w:rPr>
            <w:noProof/>
            <w:webHidden/>
          </w:rPr>
          <w:tab/>
        </w:r>
        <w:r>
          <w:rPr>
            <w:noProof/>
            <w:webHidden/>
          </w:rPr>
          <w:fldChar w:fldCharType="begin"/>
        </w:r>
        <w:r>
          <w:rPr>
            <w:noProof/>
            <w:webHidden/>
          </w:rPr>
          <w:instrText xml:space="preserve"> PAGEREF _Toc244183317 \h </w:instrText>
        </w:r>
        <w:r>
          <w:rPr>
            <w:noProof/>
            <w:webHidden/>
          </w:rPr>
        </w:r>
        <w:r>
          <w:rPr>
            <w:noProof/>
            <w:webHidden/>
          </w:rPr>
          <w:fldChar w:fldCharType="separate"/>
        </w:r>
        <w:r>
          <w:rPr>
            <w:noProof/>
            <w:webHidden/>
          </w:rPr>
          <w:t>12</w:t>
        </w:r>
        <w:r>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18" w:history="1">
        <w:r w:rsidR="00377793" w:rsidRPr="006209DB">
          <w:rPr>
            <w:rStyle w:val="Hyperlink"/>
            <w:b/>
            <w:bCs/>
            <w:noProof/>
          </w:rPr>
          <w:t xml:space="preserve">Figure 2. </w:t>
        </w:r>
        <w:r w:rsidR="00377793" w:rsidRPr="006209DB">
          <w:rPr>
            <w:rStyle w:val="Hyperlink"/>
            <w:noProof/>
          </w:rPr>
          <w:t>Synthetic drainage network 101</w:t>
        </w:r>
        <w:r w:rsidR="00377793">
          <w:rPr>
            <w:noProof/>
            <w:webHidden/>
          </w:rPr>
          <w:tab/>
        </w:r>
        <w:r w:rsidR="00377793">
          <w:rPr>
            <w:noProof/>
            <w:webHidden/>
          </w:rPr>
          <w:fldChar w:fldCharType="begin"/>
        </w:r>
        <w:r w:rsidR="00377793">
          <w:rPr>
            <w:noProof/>
            <w:webHidden/>
          </w:rPr>
          <w:instrText xml:space="preserve"> PAGEREF _Toc244183318 \h </w:instrText>
        </w:r>
        <w:r w:rsidR="00377793">
          <w:rPr>
            <w:noProof/>
            <w:webHidden/>
          </w:rPr>
        </w:r>
        <w:r w:rsidR="00377793">
          <w:rPr>
            <w:noProof/>
            <w:webHidden/>
          </w:rPr>
          <w:fldChar w:fldCharType="separate"/>
        </w:r>
        <w:r w:rsidR="00377793">
          <w:rPr>
            <w:noProof/>
            <w:webHidden/>
          </w:rPr>
          <w:t>18</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19" w:history="1">
        <w:r w:rsidR="00377793" w:rsidRPr="006209DB">
          <w:rPr>
            <w:rStyle w:val="Hyperlink"/>
            <w:b/>
            <w:bCs/>
            <w:noProof/>
          </w:rPr>
          <w:t xml:space="preserve">Figure 3. </w:t>
        </w:r>
        <w:r w:rsidR="00377793" w:rsidRPr="006209DB">
          <w:rPr>
            <w:rStyle w:val="Hyperlink"/>
            <w:noProof/>
          </w:rPr>
          <w:t>Pipes selected by Strategy B</w:t>
        </w:r>
        <w:r w:rsidR="00377793">
          <w:rPr>
            <w:noProof/>
            <w:webHidden/>
          </w:rPr>
          <w:tab/>
        </w:r>
        <w:r w:rsidR="00377793">
          <w:rPr>
            <w:noProof/>
            <w:webHidden/>
          </w:rPr>
          <w:fldChar w:fldCharType="begin"/>
        </w:r>
        <w:r w:rsidR="00377793">
          <w:rPr>
            <w:noProof/>
            <w:webHidden/>
          </w:rPr>
          <w:instrText xml:space="preserve"> PAGEREF _Toc244183319 \h </w:instrText>
        </w:r>
        <w:r w:rsidR="00377793">
          <w:rPr>
            <w:noProof/>
            <w:webHidden/>
          </w:rPr>
        </w:r>
        <w:r w:rsidR="00377793">
          <w:rPr>
            <w:noProof/>
            <w:webHidden/>
          </w:rPr>
          <w:fldChar w:fldCharType="separate"/>
        </w:r>
        <w:r w:rsidR="00377793">
          <w:rPr>
            <w:noProof/>
            <w:webHidden/>
          </w:rPr>
          <w:t>19</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0" w:history="1">
        <w:r w:rsidR="00377793" w:rsidRPr="006209DB">
          <w:rPr>
            <w:rStyle w:val="Hyperlink"/>
            <w:b/>
            <w:bCs/>
            <w:noProof/>
          </w:rPr>
          <w:t xml:space="preserve">Figure 4. </w:t>
        </w:r>
        <w:r w:rsidR="00377793" w:rsidRPr="006209DB">
          <w:rPr>
            <w:rStyle w:val="Hyperlink"/>
            <w:noProof/>
          </w:rPr>
          <w:t xml:space="preserve">Failure propagation in network 101 </w:t>
        </w:r>
        <w:r w:rsidR="00377793">
          <w:rPr>
            <w:rStyle w:val="Hyperlink"/>
            <w:noProof/>
          </w:rPr>
          <w:t>at θ = 1.6 with no intervention</w:t>
        </w:r>
        <w:r w:rsidR="00377793">
          <w:rPr>
            <w:noProof/>
            <w:webHidden/>
          </w:rPr>
          <w:tab/>
        </w:r>
        <w:r w:rsidR="00377793">
          <w:rPr>
            <w:noProof/>
            <w:webHidden/>
          </w:rPr>
          <w:fldChar w:fldCharType="begin"/>
        </w:r>
        <w:r w:rsidR="00377793">
          <w:rPr>
            <w:noProof/>
            <w:webHidden/>
          </w:rPr>
          <w:instrText xml:space="preserve"> PAGEREF _Toc244183320 \h </w:instrText>
        </w:r>
        <w:r w:rsidR="00377793">
          <w:rPr>
            <w:noProof/>
            <w:webHidden/>
          </w:rPr>
        </w:r>
        <w:r w:rsidR="00377793">
          <w:rPr>
            <w:noProof/>
            <w:webHidden/>
          </w:rPr>
          <w:fldChar w:fldCharType="separate"/>
        </w:r>
        <w:r w:rsidR="00377793">
          <w:rPr>
            <w:noProof/>
            <w:webHidden/>
          </w:rPr>
          <w:t>19</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1" w:history="1">
        <w:r w:rsidR="00377793" w:rsidRPr="006209DB">
          <w:rPr>
            <w:rStyle w:val="Hyperlink"/>
            <w:b/>
            <w:bCs/>
            <w:noProof/>
          </w:rPr>
          <w:t xml:space="preserve">Figure 5. </w:t>
        </w:r>
        <w:r w:rsidR="00377793" w:rsidRPr="006209DB">
          <w:rPr>
            <w:rStyle w:val="Hyperlink"/>
            <w:noProof/>
          </w:rPr>
          <w:t>Mean failure rate and unmet demand by strategy and rainfall at a 10% budget.</w:t>
        </w:r>
        <w:r w:rsidR="00377793">
          <w:rPr>
            <w:noProof/>
            <w:webHidden/>
          </w:rPr>
          <w:tab/>
        </w:r>
        <w:r w:rsidR="00377793">
          <w:rPr>
            <w:noProof/>
            <w:webHidden/>
          </w:rPr>
          <w:fldChar w:fldCharType="begin"/>
        </w:r>
        <w:r w:rsidR="00377793">
          <w:rPr>
            <w:noProof/>
            <w:webHidden/>
          </w:rPr>
          <w:instrText xml:space="preserve"> PAGEREF _Toc244183321 \h </w:instrText>
        </w:r>
        <w:r w:rsidR="00377793">
          <w:rPr>
            <w:noProof/>
            <w:webHidden/>
          </w:rPr>
        </w:r>
        <w:r w:rsidR="00377793">
          <w:rPr>
            <w:noProof/>
            <w:webHidden/>
          </w:rPr>
          <w:fldChar w:fldCharType="separate"/>
        </w:r>
        <w:r w:rsidR="00377793">
          <w:rPr>
            <w:noProof/>
            <w:webHidden/>
          </w:rPr>
          <w:t>20</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2" w:history="1">
        <w:r w:rsidR="0041322C">
          <w:rPr>
            <w:rStyle w:val="Hyperlink"/>
            <w:b/>
            <w:bCs/>
            <w:noProof/>
          </w:rPr>
          <w:t>Figure 6.</w:t>
        </w:r>
        <w:r w:rsidR="00377793" w:rsidRPr="006209DB">
          <w:rPr>
            <w:rStyle w:val="Hyperlink"/>
            <w:noProof/>
          </w:rPr>
          <w:t>Failure rate (top) and unmet demand (bottom) against rainfall multiplier for three budgets; bands are 95% CIs.</w:t>
        </w:r>
        <w:r w:rsidR="00377793">
          <w:rPr>
            <w:noProof/>
            <w:webHidden/>
          </w:rPr>
          <w:tab/>
        </w:r>
        <w:r w:rsidR="00377793">
          <w:rPr>
            <w:noProof/>
            <w:webHidden/>
          </w:rPr>
          <w:fldChar w:fldCharType="begin"/>
        </w:r>
        <w:r w:rsidR="00377793">
          <w:rPr>
            <w:noProof/>
            <w:webHidden/>
          </w:rPr>
          <w:instrText xml:space="preserve"> PAGEREF _Toc244183322 \h </w:instrText>
        </w:r>
        <w:r w:rsidR="00377793">
          <w:rPr>
            <w:noProof/>
            <w:webHidden/>
          </w:rPr>
        </w:r>
        <w:r w:rsidR="00377793">
          <w:rPr>
            <w:noProof/>
            <w:webHidden/>
          </w:rPr>
          <w:fldChar w:fldCharType="separate"/>
        </w:r>
        <w:r w:rsidR="00377793">
          <w:rPr>
            <w:noProof/>
            <w:webHidden/>
          </w:rPr>
          <w:t>22</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3" w:history="1">
        <w:r w:rsidR="00377793" w:rsidRPr="006209DB">
          <w:rPr>
            <w:rStyle w:val="Hyperlink"/>
            <w:b/>
            <w:bCs/>
            <w:noProof/>
          </w:rPr>
          <w:t xml:space="preserve">Figure 7. </w:t>
        </w:r>
        <w:r w:rsidR="00377793" w:rsidRPr="006209DB">
          <w:rPr>
            <w:rStyle w:val="Hyperlink"/>
            <w:noProof/>
          </w:rPr>
          <w:t>Effect of the reinforcement budget on failure rate and unm</w:t>
        </w:r>
        <w:r w:rsidR="0041322C">
          <w:rPr>
            <w:rStyle w:val="Hyperlink"/>
            <w:noProof/>
          </w:rPr>
          <w:t>et demand</w:t>
        </w:r>
        <w:r w:rsidR="00377793" w:rsidRPr="006209DB">
          <w:rPr>
            <w:rStyle w:val="Hyperlink"/>
            <w:noProof/>
          </w:rPr>
          <w:t>.</w:t>
        </w:r>
        <w:r w:rsidR="00377793">
          <w:rPr>
            <w:noProof/>
            <w:webHidden/>
          </w:rPr>
          <w:tab/>
        </w:r>
        <w:r w:rsidR="00377793">
          <w:rPr>
            <w:noProof/>
            <w:webHidden/>
          </w:rPr>
          <w:fldChar w:fldCharType="begin"/>
        </w:r>
        <w:r w:rsidR="00377793">
          <w:rPr>
            <w:noProof/>
            <w:webHidden/>
          </w:rPr>
          <w:instrText xml:space="preserve"> PAGEREF _Toc244183323 \h </w:instrText>
        </w:r>
        <w:r w:rsidR="00377793">
          <w:rPr>
            <w:noProof/>
            <w:webHidden/>
          </w:rPr>
        </w:r>
        <w:r w:rsidR="00377793">
          <w:rPr>
            <w:noProof/>
            <w:webHidden/>
          </w:rPr>
          <w:fldChar w:fldCharType="separate"/>
        </w:r>
        <w:r w:rsidR="00377793">
          <w:rPr>
            <w:noProof/>
            <w:webHidden/>
          </w:rPr>
          <w:t>22</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4" w:history="1">
        <w:r w:rsidR="00377793" w:rsidRPr="006209DB">
          <w:rPr>
            <w:rStyle w:val="Hyperlink"/>
            <w:b/>
            <w:bCs/>
            <w:noProof/>
          </w:rPr>
          <w:t xml:space="preserve">Figure 8. </w:t>
        </w:r>
        <w:r w:rsidR="00377793" w:rsidRPr="006209DB">
          <w:rPr>
            <w:rStyle w:val="Hyperlink"/>
            <w:noProof/>
          </w:rPr>
          <w:t>Tuning-set sweep of λ at a 10% budget; the dashed line marks the chosen λ*.</w:t>
        </w:r>
        <w:r w:rsidR="00377793">
          <w:rPr>
            <w:noProof/>
            <w:webHidden/>
          </w:rPr>
          <w:tab/>
        </w:r>
        <w:r w:rsidR="00377793">
          <w:rPr>
            <w:noProof/>
            <w:webHidden/>
          </w:rPr>
          <w:fldChar w:fldCharType="begin"/>
        </w:r>
        <w:r w:rsidR="00377793">
          <w:rPr>
            <w:noProof/>
            <w:webHidden/>
          </w:rPr>
          <w:instrText xml:space="preserve"> PAGEREF _Toc244183324 \h </w:instrText>
        </w:r>
        <w:r w:rsidR="00377793">
          <w:rPr>
            <w:noProof/>
            <w:webHidden/>
          </w:rPr>
        </w:r>
        <w:r w:rsidR="00377793">
          <w:rPr>
            <w:noProof/>
            <w:webHidden/>
          </w:rPr>
          <w:fldChar w:fldCharType="separate"/>
        </w:r>
        <w:r w:rsidR="00377793">
          <w:rPr>
            <w:noProof/>
            <w:webHidden/>
          </w:rPr>
          <w:t>23</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5" w:history="1">
        <w:r w:rsidR="00377793" w:rsidRPr="006209DB">
          <w:rPr>
            <w:rStyle w:val="Hyperlink"/>
            <w:b/>
            <w:bCs/>
            <w:noProof/>
          </w:rPr>
          <w:t xml:space="preserve">Figure 9. </w:t>
        </w:r>
        <w:r w:rsidR="00377793" w:rsidRPr="006209DB">
          <w:rPr>
            <w:rStyle w:val="Hyperlink"/>
            <w:noProof/>
          </w:rPr>
          <w:t xml:space="preserve">Percentage reduction of </w:t>
        </w:r>
        <w:r w:rsidR="0041322C">
          <w:rPr>
            <w:rStyle w:val="Hyperlink"/>
            <w:noProof/>
          </w:rPr>
          <w:t>B relative to A</w:t>
        </w:r>
        <w:r w:rsidR="00377793" w:rsidRPr="006209DB">
          <w:rPr>
            <w:rStyle w:val="Hyperlink"/>
            <w:noProof/>
          </w:rPr>
          <w:t>.</w:t>
        </w:r>
        <w:r w:rsidR="00377793">
          <w:rPr>
            <w:noProof/>
            <w:webHidden/>
          </w:rPr>
          <w:tab/>
        </w:r>
        <w:r w:rsidR="00377793">
          <w:rPr>
            <w:noProof/>
            <w:webHidden/>
          </w:rPr>
          <w:fldChar w:fldCharType="begin"/>
        </w:r>
        <w:r w:rsidR="00377793">
          <w:rPr>
            <w:noProof/>
            <w:webHidden/>
          </w:rPr>
          <w:instrText xml:space="preserve"> PAGEREF _Toc244183325 \h </w:instrText>
        </w:r>
        <w:r w:rsidR="00377793">
          <w:rPr>
            <w:noProof/>
            <w:webHidden/>
          </w:rPr>
        </w:r>
        <w:r w:rsidR="00377793">
          <w:rPr>
            <w:noProof/>
            <w:webHidden/>
          </w:rPr>
          <w:fldChar w:fldCharType="separate"/>
        </w:r>
        <w:r w:rsidR="00377793">
          <w:rPr>
            <w:noProof/>
            <w:webHidden/>
          </w:rPr>
          <w:t>25</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6" w:history="1">
        <w:r w:rsidR="00377793" w:rsidRPr="006209DB">
          <w:rPr>
            <w:rStyle w:val="Hyperlink"/>
            <w:b/>
            <w:bCs/>
            <w:noProof/>
          </w:rPr>
          <w:t xml:space="preserve">Figure 10. </w:t>
        </w:r>
        <w:r w:rsidR="00377793" w:rsidRPr="006209DB">
          <w:rPr>
            <w:rStyle w:val="Hyperlink"/>
            <w:noProof/>
          </w:rPr>
          <w:t>Trial-by-trial comparison of B with A</w:t>
        </w:r>
        <w:r w:rsidR="00377793">
          <w:rPr>
            <w:noProof/>
            <w:webHidden/>
          </w:rPr>
          <w:tab/>
        </w:r>
        <w:r w:rsidR="00377793">
          <w:rPr>
            <w:noProof/>
            <w:webHidden/>
          </w:rPr>
          <w:fldChar w:fldCharType="begin"/>
        </w:r>
        <w:r w:rsidR="00377793">
          <w:rPr>
            <w:noProof/>
            <w:webHidden/>
          </w:rPr>
          <w:instrText xml:space="preserve"> PAGEREF _Toc244183326 \h </w:instrText>
        </w:r>
        <w:r w:rsidR="00377793">
          <w:rPr>
            <w:noProof/>
            <w:webHidden/>
          </w:rPr>
        </w:r>
        <w:r w:rsidR="00377793">
          <w:rPr>
            <w:noProof/>
            <w:webHidden/>
          </w:rPr>
          <w:fldChar w:fldCharType="separate"/>
        </w:r>
        <w:r w:rsidR="00377793">
          <w:rPr>
            <w:noProof/>
            <w:webHidden/>
          </w:rPr>
          <w:t>25</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7" w:history="1">
        <w:r w:rsidR="00377793" w:rsidRPr="006209DB">
          <w:rPr>
            <w:rStyle w:val="Hyperlink"/>
            <w:b/>
            <w:bCs/>
            <w:noProof/>
          </w:rPr>
          <w:t xml:space="preserve">Figure 11. </w:t>
        </w:r>
        <w:r w:rsidR="00377793" w:rsidRPr="006209DB">
          <w:rPr>
            <w:rStyle w:val="Hyperlink"/>
            <w:noProof/>
          </w:rPr>
          <w:t>Reduction in failure rate of B relative to A</w:t>
        </w:r>
        <w:r w:rsidR="00377793">
          <w:rPr>
            <w:noProof/>
            <w:webHidden/>
          </w:rPr>
          <w:tab/>
        </w:r>
        <w:r w:rsidR="00377793">
          <w:rPr>
            <w:noProof/>
            <w:webHidden/>
          </w:rPr>
          <w:fldChar w:fldCharType="begin"/>
        </w:r>
        <w:r w:rsidR="00377793">
          <w:rPr>
            <w:noProof/>
            <w:webHidden/>
          </w:rPr>
          <w:instrText xml:space="preserve"> PAGEREF _Toc244183327 \h </w:instrText>
        </w:r>
        <w:r w:rsidR="00377793">
          <w:rPr>
            <w:noProof/>
            <w:webHidden/>
          </w:rPr>
        </w:r>
        <w:r w:rsidR="00377793">
          <w:rPr>
            <w:noProof/>
            <w:webHidden/>
          </w:rPr>
          <w:fldChar w:fldCharType="separate"/>
        </w:r>
        <w:r w:rsidR="00377793">
          <w:rPr>
            <w:noProof/>
            <w:webHidden/>
          </w:rPr>
          <w:t>26</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8" w:history="1">
        <w:r w:rsidR="00377793" w:rsidRPr="006209DB">
          <w:rPr>
            <w:rStyle w:val="Hyperlink"/>
            <w:b/>
            <w:bCs/>
            <w:noProof/>
          </w:rPr>
          <w:t xml:space="preserve">Figure 12. </w:t>
        </w:r>
        <w:r w:rsidR="00377793" w:rsidRPr="006209DB">
          <w:rPr>
            <w:rStyle w:val="Hyperlink"/>
            <w:noProof/>
          </w:rPr>
          <w:t>Correlation between candidate scores (left) and share of the true top-10% critical pipes captured by each strategy (right).</w:t>
        </w:r>
        <w:r w:rsidR="00377793">
          <w:rPr>
            <w:noProof/>
            <w:webHidden/>
          </w:rPr>
          <w:tab/>
        </w:r>
        <w:r w:rsidR="00377793">
          <w:rPr>
            <w:noProof/>
            <w:webHidden/>
          </w:rPr>
          <w:fldChar w:fldCharType="begin"/>
        </w:r>
        <w:r w:rsidR="00377793">
          <w:rPr>
            <w:noProof/>
            <w:webHidden/>
          </w:rPr>
          <w:instrText xml:space="preserve"> PAGEREF _Toc244183328 \h </w:instrText>
        </w:r>
        <w:r w:rsidR="00377793">
          <w:rPr>
            <w:noProof/>
            <w:webHidden/>
          </w:rPr>
        </w:r>
        <w:r w:rsidR="00377793">
          <w:rPr>
            <w:noProof/>
            <w:webHidden/>
          </w:rPr>
          <w:fldChar w:fldCharType="separate"/>
        </w:r>
        <w:r w:rsidR="00377793">
          <w:rPr>
            <w:noProof/>
            <w:webHidden/>
          </w:rPr>
          <w:t>27</w:t>
        </w:r>
        <w:r w:rsidR="00377793">
          <w:rPr>
            <w:noProof/>
            <w:webHidden/>
          </w:rPr>
          <w:fldChar w:fldCharType="end"/>
        </w:r>
      </w:hyperlink>
    </w:p>
    <w:p w:rsidR="00377793" w:rsidRDefault="00474DEE">
      <w:pPr>
        <w:pStyle w:val="TableofFigures"/>
        <w:tabs>
          <w:tab w:val="right" w:leader="dot" w:pos="9350"/>
        </w:tabs>
        <w:rPr>
          <w:rFonts w:asciiTheme="minorHAnsi" w:eastAsiaTheme="minorEastAsia" w:hAnsiTheme="minorHAnsi" w:cstheme="minorBidi"/>
          <w:noProof/>
          <w:color w:val="auto"/>
          <w:sz w:val="22"/>
          <w:szCs w:val="22"/>
          <w:lang w:eastAsia="en-US"/>
        </w:rPr>
      </w:pPr>
      <w:hyperlink w:anchor="_Toc244183329" w:history="1">
        <w:r w:rsidR="00377793" w:rsidRPr="006209DB">
          <w:rPr>
            <w:rStyle w:val="Hyperlink"/>
            <w:b/>
            <w:bCs/>
            <w:noProof/>
          </w:rPr>
          <w:t xml:space="preserve">Figure 13. </w:t>
        </w:r>
        <w:r w:rsidR="00377793">
          <w:rPr>
            <w:rStyle w:val="Hyperlink"/>
            <w:noProof/>
          </w:rPr>
          <w:t>Summary of findings</w:t>
        </w:r>
        <w:r w:rsidR="00377793">
          <w:rPr>
            <w:noProof/>
            <w:webHidden/>
          </w:rPr>
          <w:tab/>
        </w:r>
        <w:r w:rsidR="00377793">
          <w:rPr>
            <w:noProof/>
            <w:webHidden/>
          </w:rPr>
          <w:fldChar w:fldCharType="begin"/>
        </w:r>
        <w:r w:rsidR="00377793">
          <w:rPr>
            <w:noProof/>
            <w:webHidden/>
          </w:rPr>
          <w:instrText xml:space="preserve"> PAGEREF _Toc244183329 \h </w:instrText>
        </w:r>
        <w:r w:rsidR="00377793">
          <w:rPr>
            <w:noProof/>
            <w:webHidden/>
          </w:rPr>
        </w:r>
        <w:r w:rsidR="00377793">
          <w:rPr>
            <w:noProof/>
            <w:webHidden/>
          </w:rPr>
          <w:fldChar w:fldCharType="separate"/>
        </w:r>
        <w:r w:rsidR="00377793">
          <w:rPr>
            <w:noProof/>
            <w:webHidden/>
          </w:rPr>
          <w:t>28</w:t>
        </w:r>
        <w:r w:rsidR="00377793">
          <w:rPr>
            <w:noProof/>
            <w:webHidden/>
          </w:rPr>
          <w:fldChar w:fldCharType="end"/>
        </w:r>
      </w:hyperlink>
    </w:p>
    <w:p w:rsidR="00377793" w:rsidRDefault="00377793" w:rsidP="00377793">
      <w:r>
        <w:fldChar w:fldCharType="end"/>
      </w:r>
    </w:p>
    <w:p w:rsidR="00324B51" w:rsidRDefault="00213191">
      <w:pPr>
        <w:pStyle w:val="Heading1"/>
      </w:pPr>
      <w:bookmarkStart w:id="7" w:name="_Toc244200615"/>
      <w:r>
        <w:t>List of Tables</w:t>
      </w:r>
      <w:bookmarkEnd w:id="7"/>
    </w:p>
    <w:p w:rsidR="00377793" w:rsidRDefault="00377793" w:rsidP="00377793">
      <w:pPr>
        <w:pStyle w:val="TableofFigures"/>
        <w:tabs>
          <w:tab w:val="right" w:leader="dot" w:pos="9350"/>
        </w:tabs>
        <w:rPr>
          <w:noProof/>
        </w:rPr>
      </w:pPr>
      <w:r>
        <w:fldChar w:fldCharType="begin"/>
      </w:r>
      <w:r>
        <w:instrText xml:space="preserve"> TOC \h \z \c "Table" </w:instrText>
      </w:r>
      <w:r>
        <w:fldChar w:fldCharType="separate"/>
      </w:r>
      <w:hyperlink w:anchor="_Toc244183284" w:history="1">
        <w:r w:rsidRPr="00BB2D05">
          <w:rPr>
            <w:rStyle w:val="Hyperlink"/>
            <w:b/>
            <w:bCs/>
            <w:noProof/>
          </w:rPr>
          <w:t xml:space="preserve">Table 1. </w:t>
        </w:r>
        <w:r w:rsidRPr="00BB2D05">
          <w:rPr>
            <w:rStyle w:val="Hyperlink"/>
            <w:noProof/>
          </w:rPr>
          <w:t>Comparison of the reviewed studies and their relevance to this project.</w:t>
        </w:r>
        <w:r>
          <w:rPr>
            <w:noProof/>
            <w:webHidden/>
          </w:rPr>
          <w:tab/>
        </w:r>
        <w:r>
          <w:rPr>
            <w:noProof/>
            <w:webHidden/>
          </w:rPr>
          <w:fldChar w:fldCharType="begin"/>
        </w:r>
        <w:r>
          <w:rPr>
            <w:noProof/>
            <w:webHidden/>
          </w:rPr>
          <w:instrText xml:space="preserve"> PAGEREF _Toc244183284 \h </w:instrText>
        </w:r>
        <w:r>
          <w:rPr>
            <w:noProof/>
            <w:webHidden/>
          </w:rPr>
        </w:r>
        <w:r>
          <w:rPr>
            <w:noProof/>
            <w:webHidden/>
          </w:rPr>
          <w:fldChar w:fldCharType="separate"/>
        </w:r>
        <w:r>
          <w:rPr>
            <w:noProof/>
            <w:webHidden/>
          </w:rPr>
          <w:t>9</w:t>
        </w:r>
        <w:r>
          <w:rPr>
            <w:noProof/>
            <w:webHidden/>
          </w:rPr>
          <w:fldChar w:fldCharType="end"/>
        </w:r>
      </w:hyperlink>
    </w:p>
    <w:p w:rsidR="00377793" w:rsidRDefault="00474DEE" w:rsidP="00377793">
      <w:pPr>
        <w:pStyle w:val="TableofFigures"/>
        <w:tabs>
          <w:tab w:val="right" w:leader="dot" w:pos="9350"/>
        </w:tabs>
        <w:rPr>
          <w:noProof/>
        </w:rPr>
      </w:pPr>
      <w:hyperlink w:anchor="_Toc244183285" w:history="1">
        <w:r w:rsidR="00377793" w:rsidRPr="00BB2D05">
          <w:rPr>
            <w:rStyle w:val="Hyperlink"/>
            <w:b/>
            <w:bCs/>
            <w:noProof/>
          </w:rPr>
          <w:t xml:space="preserve">Table 2. </w:t>
        </w:r>
        <w:r w:rsidR="00377793" w:rsidRPr="00BB2D05">
          <w:rPr>
            <w:rStyle w:val="Hyperlink"/>
            <w:noProof/>
          </w:rPr>
          <w:t>Model parameters and distributions. All values are illustrative assumptions, not calibrated to a real network.</w:t>
        </w:r>
        <w:r w:rsidR="00377793">
          <w:rPr>
            <w:noProof/>
            <w:webHidden/>
          </w:rPr>
          <w:tab/>
        </w:r>
        <w:r w:rsidR="00377793">
          <w:rPr>
            <w:noProof/>
            <w:webHidden/>
          </w:rPr>
          <w:fldChar w:fldCharType="begin"/>
        </w:r>
        <w:r w:rsidR="00377793">
          <w:rPr>
            <w:noProof/>
            <w:webHidden/>
          </w:rPr>
          <w:instrText xml:space="preserve"> PAGEREF _Toc244183285 \h </w:instrText>
        </w:r>
        <w:r w:rsidR="00377793">
          <w:rPr>
            <w:noProof/>
            <w:webHidden/>
          </w:rPr>
        </w:r>
        <w:r w:rsidR="00377793">
          <w:rPr>
            <w:noProof/>
            <w:webHidden/>
          </w:rPr>
          <w:fldChar w:fldCharType="separate"/>
        </w:r>
        <w:r w:rsidR="00377793">
          <w:rPr>
            <w:noProof/>
            <w:webHidden/>
          </w:rPr>
          <w:t>13</w:t>
        </w:r>
        <w:r w:rsidR="00377793">
          <w:rPr>
            <w:noProof/>
            <w:webHidden/>
          </w:rPr>
          <w:fldChar w:fldCharType="end"/>
        </w:r>
      </w:hyperlink>
    </w:p>
    <w:p w:rsidR="00377793" w:rsidRDefault="00474DEE" w:rsidP="00377793">
      <w:pPr>
        <w:pStyle w:val="TableofFigures"/>
        <w:tabs>
          <w:tab w:val="right" w:leader="dot" w:pos="9350"/>
        </w:tabs>
        <w:rPr>
          <w:noProof/>
        </w:rPr>
      </w:pPr>
      <w:hyperlink w:anchor="_Toc244183286" w:history="1">
        <w:r w:rsidR="00377793" w:rsidRPr="00BB2D05">
          <w:rPr>
            <w:rStyle w:val="Hyperlink"/>
            <w:b/>
            <w:bCs/>
            <w:noProof/>
          </w:rPr>
          <w:t xml:space="preserve">Table 3. </w:t>
        </w:r>
        <w:r w:rsidR="00377793" w:rsidRPr="00BB2D05">
          <w:rPr>
            <w:rStyle w:val="Hyperlink"/>
            <w:noProof/>
          </w:rPr>
          <w:t>The five strategies compared.</w:t>
        </w:r>
        <w:r w:rsidR="00377793">
          <w:rPr>
            <w:noProof/>
            <w:webHidden/>
          </w:rPr>
          <w:tab/>
        </w:r>
        <w:r w:rsidR="00377793">
          <w:rPr>
            <w:noProof/>
            <w:webHidden/>
          </w:rPr>
          <w:fldChar w:fldCharType="begin"/>
        </w:r>
        <w:r w:rsidR="00377793">
          <w:rPr>
            <w:noProof/>
            <w:webHidden/>
          </w:rPr>
          <w:instrText xml:space="preserve"> PAGEREF _Toc244183286 \h </w:instrText>
        </w:r>
        <w:r w:rsidR="00377793">
          <w:rPr>
            <w:noProof/>
            <w:webHidden/>
          </w:rPr>
        </w:r>
        <w:r w:rsidR="00377793">
          <w:rPr>
            <w:noProof/>
            <w:webHidden/>
          </w:rPr>
          <w:fldChar w:fldCharType="separate"/>
        </w:r>
        <w:r w:rsidR="00377793">
          <w:rPr>
            <w:noProof/>
            <w:webHidden/>
          </w:rPr>
          <w:t>15</w:t>
        </w:r>
        <w:r w:rsidR="00377793">
          <w:rPr>
            <w:noProof/>
            <w:webHidden/>
          </w:rPr>
          <w:fldChar w:fldCharType="end"/>
        </w:r>
      </w:hyperlink>
    </w:p>
    <w:p w:rsidR="00377793" w:rsidRDefault="00474DEE" w:rsidP="00377793">
      <w:pPr>
        <w:pStyle w:val="TableofFigures"/>
        <w:tabs>
          <w:tab w:val="right" w:leader="dot" w:pos="9350"/>
        </w:tabs>
        <w:rPr>
          <w:noProof/>
        </w:rPr>
      </w:pPr>
      <w:hyperlink w:anchor="_Toc244183287" w:history="1">
        <w:r w:rsidR="00377793" w:rsidRPr="00BB2D05">
          <w:rPr>
            <w:rStyle w:val="Hyperlink"/>
            <w:b/>
            <w:bCs/>
            <w:noProof/>
          </w:rPr>
          <w:t xml:space="preserve">Table 4. </w:t>
        </w:r>
        <w:r w:rsidR="00377793" w:rsidRPr="00BB2D05">
          <w:rPr>
            <w:rStyle w:val="Hyperlink"/>
            <w:noProof/>
          </w:rPr>
          <w:t>Evaluation metrics.</w:t>
        </w:r>
        <w:r w:rsidR="00377793">
          <w:rPr>
            <w:noProof/>
            <w:webHidden/>
          </w:rPr>
          <w:tab/>
        </w:r>
        <w:r w:rsidR="00377793">
          <w:rPr>
            <w:noProof/>
            <w:webHidden/>
          </w:rPr>
          <w:fldChar w:fldCharType="begin"/>
        </w:r>
        <w:r w:rsidR="00377793">
          <w:rPr>
            <w:noProof/>
            <w:webHidden/>
          </w:rPr>
          <w:instrText xml:space="preserve"> PAGEREF _Toc244183287 \h </w:instrText>
        </w:r>
        <w:r w:rsidR="00377793">
          <w:rPr>
            <w:noProof/>
            <w:webHidden/>
          </w:rPr>
        </w:r>
        <w:r w:rsidR="00377793">
          <w:rPr>
            <w:noProof/>
            <w:webHidden/>
          </w:rPr>
          <w:fldChar w:fldCharType="separate"/>
        </w:r>
        <w:r w:rsidR="00377793">
          <w:rPr>
            <w:noProof/>
            <w:webHidden/>
          </w:rPr>
          <w:t>16</w:t>
        </w:r>
        <w:r w:rsidR="00377793">
          <w:rPr>
            <w:noProof/>
            <w:webHidden/>
          </w:rPr>
          <w:fldChar w:fldCharType="end"/>
        </w:r>
      </w:hyperlink>
    </w:p>
    <w:p w:rsidR="00377793" w:rsidRDefault="00474DEE" w:rsidP="00377793">
      <w:pPr>
        <w:pStyle w:val="TableofFigures"/>
        <w:tabs>
          <w:tab w:val="right" w:leader="dot" w:pos="9350"/>
        </w:tabs>
        <w:rPr>
          <w:noProof/>
        </w:rPr>
      </w:pPr>
      <w:hyperlink w:anchor="_Toc244183288" w:history="1">
        <w:r w:rsidR="00377793" w:rsidRPr="00BB2D05">
          <w:rPr>
            <w:rStyle w:val="Hyperlink"/>
            <w:b/>
            <w:bCs/>
            <w:noProof/>
          </w:rPr>
          <w:t xml:space="preserve">Table 5. </w:t>
        </w:r>
        <w:r w:rsidR="00377793" w:rsidRPr="00BB2D05">
          <w:rPr>
            <w:rStyle w:val="Hyperlink"/>
            <w:noProof/>
          </w:rPr>
          <w:t>Mean results at a 10% budget (5 networks × 100 test trials)</w:t>
        </w:r>
        <w:r w:rsidR="00377793">
          <w:rPr>
            <w:noProof/>
            <w:webHidden/>
          </w:rPr>
          <w:tab/>
        </w:r>
        <w:r w:rsidR="00377793">
          <w:rPr>
            <w:noProof/>
            <w:webHidden/>
          </w:rPr>
          <w:fldChar w:fldCharType="begin"/>
        </w:r>
        <w:r w:rsidR="00377793">
          <w:rPr>
            <w:noProof/>
            <w:webHidden/>
          </w:rPr>
          <w:instrText xml:space="preserve"> PAGEREF _Toc244183288 \h </w:instrText>
        </w:r>
        <w:r w:rsidR="00377793">
          <w:rPr>
            <w:noProof/>
            <w:webHidden/>
          </w:rPr>
        </w:r>
        <w:r w:rsidR="00377793">
          <w:rPr>
            <w:noProof/>
            <w:webHidden/>
          </w:rPr>
          <w:fldChar w:fldCharType="separate"/>
        </w:r>
        <w:r w:rsidR="00377793">
          <w:rPr>
            <w:noProof/>
            <w:webHidden/>
          </w:rPr>
          <w:t>21</w:t>
        </w:r>
        <w:r w:rsidR="00377793">
          <w:rPr>
            <w:noProof/>
            <w:webHidden/>
          </w:rPr>
          <w:fldChar w:fldCharType="end"/>
        </w:r>
      </w:hyperlink>
    </w:p>
    <w:p w:rsidR="00377793" w:rsidRDefault="00474DEE" w:rsidP="00377793">
      <w:pPr>
        <w:pStyle w:val="TableofFigures"/>
        <w:tabs>
          <w:tab w:val="right" w:leader="dot" w:pos="9350"/>
        </w:tabs>
        <w:rPr>
          <w:noProof/>
        </w:rPr>
      </w:pPr>
      <w:hyperlink w:anchor="_Toc244183289" w:history="1">
        <w:r w:rsidR="00377793" w:rsidRPr="00BB2D05">
          <w:rPr>
            <w:rStyle w:val="Hyperlink"/>
            <w:b/>
            <w:bCs/>
            <w:noProof/>
          </w:rPr>
          <w:t xml:space="preserve">Table 6. </w:t>
        </w:r>
        <w:r w:rsidR="00377793" w:rsidRPr="00BB2D05">
          <w:rPr>
            <w:rStyle w:val="Hyperlink"/>
            <w:noProof/>
          </w:rPr>
          <w:t xml:space="preserve">Paired comparison of B and A on failure rate </w:t>
        </w:r>
        <w:r w:rsidR="00377793" w:rsidRPr="00BB2D05">
          <w:rPr>
            <w:rStyle w:val="Hyperlink"/>
            <w:i/>
            <w:iCs/>
            <w:noProof/>
          </w:rPr>
          <w:t>R</w:t>
        </w:r>
        <w:r w:rsidR="00377793" w:rsidRPr="00BB2D05">
          <w:rPr>
            <w:rStyle w:val="Hyperlink"/>
            <w:i/>
            <w:iCs/>
            <w:noProof/>
            <w:vertAlign w:val="subscript"/>
          </w:rPr>
          <w:t>f</w:t>
        </w:r>
        <w:r w:rsidR="00377793" w:rsidRPr="00BB2D05">
          <w:rPr>
            <w:rStyle w:val="Hyperlink"/>
            <w:noProof/>
          </w:rPr>
          <w:t>.</w:t>
        </w:r>
        <w:r w:rsidR="00377793">
          <w:rPr>
            <w:noProof/>
            <w:webHidden/>
          </w:rPr>
          <w:tab/>
        </w:r>
        <w:r w:rsidR="00377793">
          <w:rPr>
            <w:noProof/>
            <w:webHidden/>
          </w:rPr>
          <w:fldChar w:fldCharType="begin"/>
        </w:r>
        <w:r w:rsidR="00377793">
          <w:rPr>
            <w:noProof/>
            <w:webHidden/>
          </w:rPr>
          <w:instrText xml:space="preserve"> PAGEREF _Toc244183289 \h </w:instrText>
        </w:r>
        <w:r w:rsidR="00377793">
          <w:rPr>
            <w:noProof/>
            <w:webHidden/>
          </w:rPr>
        </w:r>
        <w:r w:rsidR="00377793">
          <w:rPr>
            <w:noProof/>
            <w:webHidden/>
          </w:rPr>
          <w:fldChar w:fldCharType="separate"/>
        </w:r>
        <w:r w:rsidR="00377793">
          <w:rPr>
            <w:noProof/>
            <w:webHidden/>
          </w:rPr>
          <w:t>24</w:t>
        </w:r>
        <w:r w:rsidR="00377793">
          <w:rPr>
            <w:noProof/>
            <w:webHidden/>
          </w:rPr>
          <w:fldChar w:fldCharType="end"/>
        </w:r>
      </w:hyperlink>
    </w:p>
    <w:p w:rsidR="00377793" w:rsidRDefault="00474DEE" w:rsidP="00377793">
      <w:pPr>
        <w:pStyle w:val="TableofFigures"/>
        <w:tabs>
          <w:tab w:val="right" w:leader="dot" w:pos="9350"/>
        </w:tabs>
        <w:rPr>
          <w:noProof/>
        </w:rPr>
      </w:pPr>
      <w:hyperlink w:anchor="_Toc244183290" w:history="1">
        <w:r w:rsidR="00377793" w:rsidRPr="00BB2D05">
          <w:rPr>
            <w:rStyle w:val="Hyperlink"/>
            <w:b/>
            <w:bCs/>
            <w:noProof/>
          </w:rPr>
          <w:t xml:space="preserve">Table 7. </w:t>
        </w:r>
        <w:r w:rsidR="00377793" w:rsidRPr="00BB2D05">
          <w:rPr>
            <w:rStyle w:val="Hyperlink"/>
            <w:noProof/>
          </w:rPr>
          <w:t xml:space="preserve">Paired comparison of B and A on unmet demand </w:t>
        </w:r>
        <w:r w:rsidR="00377793" w:rsidRPr="00BB2D05">
          <w:rPr>
            <w:rStyle w:val="Hyperlink"/>
            <w:i/>
            <w:iCs/>
            <w:noProof/>
          </w:rPr>
          <w:t>U</w:t>
        </w:r>
        <w:r w:rsidR="00377793">
          <w:rPr>
            <w:noProof/>
            <w:webHidden/>
          </w:rPr>
          <w:tab/>
        </w:r>
        <w:r w:rsidR="00377793">
          <w:rPr>
            <w:noProof/>
            <w:webHidden/>
          </w:rPr>
          <w:fldChar w:fldCharType="begin"/>
        </w:r>
        <w:r w:rsidR="00377793">
          <w:rPr>
            <w:noProof/>
            <w:webHidden/>
          </w:rPr>
          <w:instrText xml:space="preserve"> PAGEREF _Toc244183290 \h </w:instrText>
        </w:r>
        <w:r w:rsidR="00377793">
          <w:rPr>
            <w:noProof/>
            <w:webHidden/>
          </w:rPr>
        </w:r>
        <w:r w:rsidR="00377793">
          <w:rPr>
            <w:noProof/>
            <w:webHidden/>
          </w:rPr>
          <w:fldChar w:fldCharType="separate"/>
        </w:r>
        <w:r w:rsidR="00377793">
          <w:rPr>
            <w:noProof/>
            <w:webHidden/>
          </w:rPr>
          <w:t>24</w:t>
        </w:r>
        <w:r w:rsidR="00377793">
          <w:rPr>
            <w:noProof/>
            <w:webHidden/>
          </w:rPr>
          <w:fldChar w:fldCharType="end"/>
        </w:r>
      </w:hyperlink>
    </w:p>
    <w:p w:rsidR="00377793" w:rsidRDefault="00474DEE" w:rsidP="00377793">
      <w:pPr>
        <w:pStyle w:val="TableofFigures"/>
        <w:tabs>
          <w:tab w:val="right" w:leader="dot" w:pos="9350"/>
        </w:tabs>
        <w:rPr>
          <w:noProof/>
        </w:rPr>
      </w:pPr>
      <w:hyperlink w:anchor="_Toc244183291" w:history="1">
        <w:r w:rsidR="00377793" w:rsidRPr="00BB2D05">
          <w:rPr>
            <w:rStyle w:val="Hyperlink"/>
            <w:b/>
            <w:bCs/>
            <w:noProof/>
          </w:rPr>
          <w:t xml:space="preserve">Table 8. </w:t>
        </w:r>
        <w:r w:rsidR="00377793" w:rsidRPr="00BB2D05">
          <w:rPr>
            <w:rStyle w:val="Hyperlink"/>
            <w:noProof/>
          </w:rPr>
          <w:t>Stress tests of Strategy B against A (θ ≥ 1.0, 10% budget, pooled).</w:t>
        </w:r>
        <w:r w:rsidR="00377793">
          <w:rPr>
            <w:noProof/>
            <w:webHidden/>
          </w:rPr>
          <w:tab/>
        </w:r>
        <w:r w:rsidR="00377793">
          <w:rPr>
            <w:noProof/>
            <w:webHidden/>
          </w:rPr>
          <w:fldChar w:fldCharType="begin"/>
        </w:r>
        <w:r w:rsidR="00377793">
          <w:rPr>
            <w:noProof/>
            <w:webHidden/>
          </w:rPr>
          <w:instrText xml:space="preserve"> PAGEREF _Toc244183291 \h </w:instrText>
        </w:r>
        <w:r w:rsidR="00377793">
          <w:rPr>
            <w:noProof/>
            <w:webHidden/>
          </w:rPr>
        </w:r>
        <w:r w:rsidR="00377793">
          <w:rPr>
            <w:noProof/>
            <w:webHidden/>
          </w:rPr>
          <w:fldChar w:fldCharType="separate"/>
        </w:r>
        <w:r w:rsidR="00377793">
          <w:rPr>
            <w:noProof/>
            <w:webHidden/>
          </w:rPr>
          <w:t>26</w:t>
        </w:r>
        <w:r w:rsidR="00377793">
          <w:rPr>
            <w:noProof/>
            <w:webHidden/>
          </w:rPr>
          <w:fldChar w:fldCharType="end"/>
        </w:r>
      </w:hyperlink>
    </w:p>
    <w:p w:rsidR="00377793" w:rsidRDefault="00474DEE" w:rsidP="00377793">
      <w:pPr>
        <w:pStyle w:val="TableofFigures"/>
        <w:tabs>
          <w:tab w:val="right" w:leader="dot" w:pos="9350"/>
        </w:tabs>
        <w:rPr>
          <w:noProof/>
        </w:rPr>
      </w:pPr>
      <w:hyperlink w:anchor="_Toc244183292" w:history="1">
        <w:r w:rsidR="00377793" w:rsidRPr="00BB2D05">
          <w:rPr>
            <w:rStyle w:val="Hyperlink"/>
            <w:b/>
            <w:bCs/>
            <w:noProof/>
          </w:rPr>
          <w:t xml:space="preserve">Table 9. </w:t>
        </w:r>
        <w:r w:rsidR="00377793" w:rsidRPr="00BB2D05">
          <w:rPr>
            <w:rStyle w:val="Hyperlink"/>
            <w:noProof/>
          </w:rPr>
          <w:t>Mean Spearman rank correlation between candidate scores across the five networks.</w:t>
        </w:r>
        <w:r w:rsidR="00377793">
          <w:rPr>
            <w:noProof/>
            <w:webHidden/>
          </w:rPr>
          <w:tab/>
        </w:r>
        <w:r w:rsidR="00377793">
          <w:rPr>
            <w:noProof/>
            <w:webHidden/>
          </w:rPr>
          <w:fldChar w:fldCharType="begin"/>
        </w:r>
        <w:r w:rsidR="00377793">
          <w:rPr>
            <w:noProof/>
            <w:webHidden/>
          </w:rPr>
          <w:instrText xml:space="preserve"> PAGEREF _Toc244183292 \h </w:instrText>
        </w:r>
        <w:r w:rsidR="00377793">
          <w:rPr>
            <w:noProof/>
            <w:webHidden/>
          </w:rPr>
        </w:r>
        <w:r w:rsidR="00377793">
          <w:rPr>
            <w:noProof/>
            <w:webHidden/>
          </w:rPr>
          <w:fldChar w:fldCharType="separate"/>
        </w:r>
        <w:r w:rsidR="00377793">
          <w:rPr>
            <w:noProof/>
            <w:webHidden/>
          </w:rPr>
          <w:t>27</w:t>
        </w:r>
        <w:r w:rsidR="00377793">
          <w:rPr>
            <w:noProof/>
            <w:webHidden/>
          </w:rPr>
          <w:fldChar w:fldCharType="end"/>
        </w:r>
      </w:hyperlink>
    </w:p>
    <w:p w:rsidR="00377793" w:rsidRDefault="00377793" w:rsidP="00377793">
      <w:r>
        <w:fldChar w:fldCharType="end"/>
      </w:r>
      <w:r>
        <w:br w:type="page"/>
      </w:r>
    </w:p>
    <w:p w:rsidR="00324B51" w:rsidRDefault="00213191">
      <w:pPr>
        <w:pStyle w:val="Heading1"/>
      </w:pPr>
      <w:bookmarkStart w:id="8" w:name="_Toc244200616"/>
      <w:r>
        <w:t>Abstract</w:t>
      </w:r>
      <w:bookmarkEnd w:id="8"/>
    </w:p>
    <w:p w:rsidR="00324B51" w:rsidRDefault="00213191">
      <w:pPr>
        <w:spacing w:after="120"/>
      </w:pPr>
      <w:r>
        <w:t>Urban drainage networks can fail progressively: when a blocked or overloaded pipe can no longer carry its flow, the water is pushed onto other routes and may overload them in turn. This project asks whether a graph-based maintenance rule that combines each pipe's individual failure risk with its structural importance can reduce such cascades more effectively than ranking pipes by risk alone, when the number of pipes that can be reinforced is limited. Drainage is modelled as a directed, weighted, gravity-oriented graph with demand nodes and outlets. Cascades are simulated with a flow-aware routing rule in which overloaded pipes fail and flow is redistributed in proportion to the capacity of the surviving downstream pipes. This is a simplified steady-state approximation, not a validated hydraulic simulator. Five strategies (risk-based, graph-based with directed edge betweenness, random, load-based and no intervention) were compared on five synthetic networks of 86 to 88 pipes, with 100 test trials per network, four rainfall multipliers (0.7 to 1.6) and three reinforcement budgets (5%, 10% and 20% of pipes), using common random failure scenarios, paired tests, Holm correction and bootstrap confidence intervals.</w:t>
      </w:r>
    </w:p>
    <w:p w:rsidR="00324B51" w:rsidRDefault="00213191">
      <w:pPr>
        <w:spacing w:after="120"/>
      </w:pPr>
      <w:r>
        <w:t xml:space="preserve">The graph-based strategy did </w:t>
      </w:r>
      <w:r>
        <w:rPr>
          <w:b/>
          <w:bCs/>
        </w:rPr>
        <w:t>not</w:t>
      </w:r>
      <w:r>
        <w:t xml:space="preserve"> significantly reduce the proportion of failed pipes relative to risk-based maintenance in any of the 12 rainfall-budget cells (changes of -0.5% to +2.9%). It did significantly reduce unmet demand, the share of demand that cannot reach an outlet, in 11 of 12 cells (2.1% to 18.6%), with the largest gain at moderate rainfall and a 10% budget. The advantage shrank as rainfall increased. Betweenness correlated moderately with single-pipe impact (ρ = 0.42), whereas risk and load did not. The unmet-demand result is partly built into the model and should not be read as evidence of real-world flood prevention. The findings are limited to synthetic networks and illustrative parameters.</w:t>
      </w:r>
    </w:p>
    <w:p w:rsidR="00324B51" w:rsidRDefault="00213191">
      <w:pPr>
        <w:spacing w:after="60"/>
      </w:pPr>
      <w:r>
        <w:rPr>
          <w:b/>
          <w:bCs/>
        </w:rPr>
        <w:t>Keywords:</w:t>
      </w:r>
      <w:r>
        <w:t xml:space="preserve"> cascading failure, urban drainage, graph theory, edge betweenness, risk-based maintenance, simulation.</w:t>
      </w:r>
    </w:p>
    <w:p w:rsidR="00324B51" w:rsidRDefault="00213191" w:rsidP="00213191">
      <w:pPr>
        <w:pStyle w:val="Heading1"/>
        <w:numPr>
          <w:ilvl w:val="0"/>
          <w:numId w:val="5"/>
        </w:numPr>
        <w:ind w:left="270"/>
      </w:pPr>
      <w:bookmarkStart w:id="9" w:name="_Toc244200617"/>
      <w:r>
        <w:t>Introduction</w:t>
      </w:r>
      <w:bookmarkEnd w:id="9"/>
    </w:p>
    <w:p w:rsidR="00324B51" w:rsidRDefault="00213191" w:rsidP="00213191">
      <w:pPr>
        <w:pStyle w:val="Heading2"/>
        <w:numPr>
          <w:ilvl w:val="1"/>
          <w:numId w:val="6"/>
        </w:numPr>
        <w:ind w:left="450"/>
      </w:pPr>
      <w:bookmarkStart w:id="10" w:name="_Toc244200618"/>
      <w:r>
        <w:t>The drainage problem and why cascades matter</w:t>
      </w:r>
      <w:bookmarkEnd w:id="10"/>
    </w:p>
    <w:p w:rsidR="00324B51" w:rsidRDefault="00213191">
      <w:pPr>
        <w:spacing w:after="120"/>
      </w:pPr>
      <w:r>
        <w:t>Urban drainage systems collect rainfall runoff at inlets and convey it through pipes and junctions to discharge outlets. Their performance depends on every component carrying its share of flow. Rajabi et al. note that conduit blockage, commonly caused by sediment transported during runoff, can lead to flooding even in low-intensity rainfall and can disrupt urban traffic and infrastructure [1]. When network capacity is inadequate during intense rainfall, runoff can also flood from manholes and affect other infrastructure such as roads [2].</w:t>
      </w:r>
    </w:p>
    <w:p w:rsidR="00324B51" w:rsidRDefault="00213191">
      <w:pPr>
        <w:spacing w:after="120"/>
      </w:pPr>
      <w:r>
        <w:t>A single failure is not always the end of the story. A blocked or overloaded pipe cannot deliver its flow, so water is pushed onto other routes or accumulates upstream. Where those routes lack spare capacity they become overloaded and fail, and the process repeats. This chain reaction, known as a cascading failure, can reduce the effective capacity of the whole system far beyond the first fault. Preventing failure propagation is therefore more valuable than reacting to it, because each additional failed pipe removes capacity exactly when rainfall demand is highest.</w:t>
      </w:r>
    </w:p>
    <w:p w:rsidR="00324B51" w:rsidRDefault="0041322C" w:rsidP="00213191">
      <w:pPr>
        <w:pStyle w:val="Heading2"/>
        <w:numPr>
          <w:ilvl w:val="1"/>
          <w:numId w:val="6"/>
        </w:numPr>
        <w:ind w:left="450"/>
      </w:pPr>
      <w:r>
        <w:t xml:space="preserve"> </w:t>
      </w:r>
      <w:bookmarkStart w:id="11" w:name="_Toc244200619"/>
      <w:r w:rsidR="00213191">
        <w:t>Graph theory as a tool for infrastructure dependencies</w:t>
      </w:r>
      <w:bookmarkEnd w:id="11"/>
    </w:p>
    <w:p w:rsidR="00324B51" w:rsidRDefault="00213191">
      <w:pPr>
        <w:spacing w:after="120"/>
      </w:pPr>
      <w:r>
        <w:t xml:space="preserve">Graph theory represents a drainage system as a directed, weighted graph </w:t>
      </w:r>
      <w:r>
        <w:rPr>
          <w:i/>
          <w:iCs/>
        </w:rPr>
        <w:t>G</w:t>
      </w:r>
      <w:r>
        <w:t>=(</w:t>
      </w:r>
      <w:r>
        <w:rPr>
          <w:i/>
          <w:iCs/>
        </w:rPr>
        <w:t>V</w:t>
      </w:r>
      <w:r>
        <w:t>,</w:t>
      </w:r>
      <w:r>
        <w:rPr>
          <w:i/>
          <w:iCs/>
        </w:rPr>
        <w:t>E</w:t>
      </w:r>
      <w:r>
        <w:t>,</w:t>
      </w:r>
      <w:r>
        <w:rPr>
          <w:i/>
          <w:iCs/>
        </w:rPr>
        <w:t>W</w:t>
      </w:r>
      <w:r>
        <w:t>). Vertices are junctions, inlets and outlets, directed edges are pipes that carry water downhill, and edge weights store attributes such as capacity and flow. This representation makes dependencies explicit: which pipes lie on the routes between inlets and outlets, which have alternatives, and which carry the largest share of upstream demand. Graph measures such as edge betweenness centrality can therefore rank pipes by their structural role, and hydraulically informed variants have been proposed for water networks [3]. Cascade models from network science add a dynamic rule: loads are redistributed after a failure and elements fail when load exceeds capacity [4].</w:t>
      </w:r>
    </w:p>
    <w:p w:rsidR="00324B51" w:rsidRDefault="00213191" w:rsidP="00171564">
      <w:pPr>
        <w:pStyle w:val="Heading2"/>
        <w:numPr>
          <w:ilvl w:val="1"/>
          <w:numId w:val="6"/>
        </w:numPr>
        <w:ind w:left="450"/>
      </w:pPr>
      <w:r>
        <w:t xml:space="preserve"> </w:t>
      </w:r>
      <w:bookmarkStart w:id="12" w:name="_Toc244200620"/>
      <w:r>
        <w:t>Research problem, question, aim and objectives</w:t>
      </w:r>
      <w:bookmarkEnd w:id="12"/>
    </w:p>
    <w:p w:rsidR="00324B51" w:rsidRDefault="00213191">
      <w:pPr>
        <w:spacing w:after="120"/>
      </w:pPr>
      <w:r>
        <w:t>Conventional maintenance often ranks components by individual failure probability or condition-based risk, as in risk-based sewer prioritisation [5]. However, a pipe's importance to the wider network also depends on its position and its role in transporting water to outlets. When only a few pipes can be strengthened, selecting them by risk alone may protect pipes that are likely to fail but matter little to the network, while overlooking pipes that are less likely to fail but whose loss would isolate large areas.</w:t>
      </w:r>
    </w:p>
    <w:p w:rsidR="00324B51" w:rsidRDefault="00213191">
      <w:pPr>
        <w:spacing w:after="120"/>
      </w:pPr>
      <w:r>
        <w:rPr>
          <w:b/>
          <w:bCs/>
        </w:rPr>
        <w:t>Main research question.</w:t>
      </w:r>
      <w:r>
        <w:t xml:space="preserve"> Can a graph-based intervention strategy that combines component failure risk with network structural importance reduce cascading failures in urban drainage networks more effectively than a strategy based only on individual component failure risk?</w:t>
      </w:r>
    </w:p>
    <w:p w:rsidR="00324B51" w:rsidRDefault="00213191">
      <w:pPr>
        <w:spacing w:after="120"/>
      </w:pPr>
      <w:r>
        <w:rPr>
          <w:b/>
          <w:bCs/>
        </w:rPr>
        <w:t>Supporting questions.</w:t>
      </w:r>
      <w:r>
        <w:t xml:space="preserve"> (RQ1) Does the proposed strategy reduce the proportion of failed pipes? (RQ2) Does it preserve more usable drainage capacity and deliver more water to outlets? (RQ3) How does its effectiveness change with rainfall intensity and maintenance budget? (RQ4) Which graph-theoretical properties are most useful for identifying critical pipes? (RQ5) Under what conditions does the proposed strategy fail to outperform the baselines?</w:t>
      </w:r>
    </w:p>
    <w:p w:rsidR="00324B51" w:rsidRDefault="00213191">
      <w:pPr>
        <w:spacing w:after="120"/>
      </w:pPr>
      <w:r>
        <w:rPr>
          <w:b/>
          <w:bCs/>
        </w:rPr>
        <w:t>Aim.</w:t>
      </w:r>
      <w:r>
        <w:t xml:space="preserve"> To develop and test a budgeted, graph-based pipe-reinforcement strategy in a controlled cascading-failure simulation, and to determine honestly whether it outperforms risk-only maintenance.</w:t>
      </w:r>
    </w:p>
    <w:p w:rsidR="00324B51" w:rsidRDefault="00213191">
      <w:pPr>
        <w:keepNext/>
        <w:spacing w:after="40"/>
      </w:pPr>
      <w:r>
        <w:rPr>
          <w:b/>
          <w:bCs/>
        </w:rPr>
        <w:t>Objectives.</w:t>
      </w:r>
    </w:p>
    <w:p w:rsidR="00324B51" w:rsidRDefault="00213191">
      <w:pPr>
        <w:pStyle w:val="ListParagraph"/>
        <w:numPr>
          <w:ilvl w:val="0"/>
          <w:numId w:val="4"/>
        </w:numPr>
        <w:spacing w:after="60"/>
      </w:pPr>
      <w:r>
        <w:t>Formulate a directed, weighted graph model of a gravity-driven drainage network with a flow-aware cascade rule.</w:t>
      </w:r>
    </w:p>
    <w:p w:rsidR="00324B51" w:rsidRDefault="00213191">
      <w:pPr>
        <w:pStyle w:val="ListParagraph"/>
        <w:numPr>
          <w:ilvl w:val="0"/>
          <w:numId w:val="4"/>
        </w:numPr>
        <w:spacing w:after="60"/>
      </w:pPr>
      <w:r>
        <w:t>Implement five strategies (risk-based, graph-based, random, load-based and no intervention) under an identical budget and identical reinforcement effect.</w:t>
      </w:r>
    </w:p>
    <w:p w:rsidR="00324B51" w:rsidRDefault="00213191">
      <w:pPr>
        <w:pStyle w:val="ListParagraph"/>
        <w:numPr>
          <w:ilvl w:val="0"/>
          <w:numId w:val="4"/>
        </w:numPr>
        <w:spacing w:after="60"/>
      </w:pPr>
      <w:r>
        <w:t>Evaluate them under varied rainfall, budget, initial failures and random selections using several metrics.</w:t>
      </w:r>
    </w:p>
    <w:p w:rsidR="00324B51" w:rsidRDefault="00213191">
      <w:pPr>
        <w:pStyle w:val="ListParagraph"/>
        <w:numPr>
          <w:ilvl w:val="0"/>
          <w:numId w:val="4"/>
        </w:numPr>
        <w:spacing w:after="60"/>
      </w:pPr>
      <w:r>
        <w:t>Quantify differences with paired statistics and identify where the proposed strategy fails.</w:t>
      </w:r>
    </w:p>
    <w:p w:rsidR="00324B51" w:rsidRDefault="00213191" w:rsidP="00171564">
      <w:pPr>
        <w:pStyle w:val="Heading2"/>
        <w:numPr>
          <w:ilvl w:val="1"/>
          <w:numId w:val="6"/>
        </w:numPr>
        <w:ind w:left="450"/>
      </w:pPr>
      <w:r>
        <w:t xml:space="preserve"> </w:t>
      </w:r>
      <w:bookmarkStart w:id="13" w:name="_Toc244200621"/>
      <w:r>
        <w:t>Scope and distinction from network visualisation</w:t>
      </w:r>
      <w:bookmarkEnd w:id="13"/>
    </w:p>
    <w:p w:rsidR="00324B51" w:rsidRDefault="00213191">
      <w:pPr>
        <w:spacing w:after="120"/>
      </w:pPr>
      <w:r>
        <w:t>The scope is deliberately limited: pipes are the only components that fail; junction and pump failures, storage, hydraulic head loss and time-varying rainfall are excluded; the networks are synthetic. The project is not a visualisation exercise. The graph is used as a model on which a decision rule is defined, simulated and statistically compared against baselines, following the sequence existing research, research gap, proposed problem, graph-theoretical model, algorithm, simulation, comparison and findings.</w:t>
      </w:r>
    </w:p>
    <w:p w:rsidR="00324B51" w:rsidRDefault="00213191" w:rsidP="00171564">
      <w:pPr>
        <w:pStyle w:val="Heading2"/>
        <w:numPr>
          <w:ilvl w:val="1"/>
          <w:numId w:val="6"/>
        </w:numPr>
        <w:ind w:left="450"/>
      </w:pPr>
      <w:r>
        <w:t xml:space="preserve"> </w:t>
      </w:r>
      <w:bookmarkStart w:id="14" w:name="_Toc244200622"/>
      <w:r>
        <w:t>Structure of the report</w:t>
      </w:r>
      <w:bookmarkEnd w:id="14"/>
    </w:p>
    <w:p w:rsidR="00324B51" w:rsidRDefault="00213191">
      <w:pPr>
        <w:spacing w:after="120"/>
      </w:pPr>
      <w:r>
        <w:t>Section 2 reviews the literature, Section 3 develops the research gap and the proposed problem, Section 4 describes the model, algorithms and experiments, Section 5 presents results, Section 6 discusses them and their limits, and Section 7 concludes. Code listings and validation details are in the appendices.</w:t>
      </w:r>
    </w:p>
    <w:p w:rsidR="00324B51" w:rsidRDefault="00213191" w:rsidP="00213191">
      <w:pPr>
        <w:pStyle w:val="Heading1"/>
        <w:numPr>
          <w:ilvl w:val="0"/>
          <w:numId w:val="6"/>
        </w:numPr>
      </w:pPr>
      <w:r>
        <w:t xml:space="preserve"> </w:t>
      </w:r>
      <w:bookmarkStart w:id="15" w:name="_Toc244200623"/>
      <w:r>
        <w:t>Literature Review</w:t>
      </w:r>
      <w:bookmarkEnd w:id="15"/>
    </w:p>
    <w:p w:rsidR="00324B51" w:rsidRDefault="00213191">
      <w:pPr>
        <w:spacing w:after="120"/>
      </w:pPr>
      <w:r>
        <w:t>Only sources whose bibliographic details were checked against publisher or repository pages are cited. Where a paper concerns pressurised water distribution rather than gravity drainage, it is used for method only.</w:t>
      </w:r>
    </w:p>
    <w:p w:rsidR="00324B51" w:rsidRDefault="00213191" w:rsidP="00171564">
      <w:pPr>
        <w:pStyle w:val="Heading2"/>
        <w:numPr>
          <w:ilvl w:val="1"/>
          <w:numId w:val="6"/>
        </w:numPr>
        <w:ind w:left="450"/>
      </w:pPr>
      <w:r>
        <w:t xml:space="preserve"> </w:t>
      </w:r>
      <w:bookmarkStart w:id="16" w:name="_Toc244200624"/>
      <w:r>
        <w:t>Cascading failures and load-capacity models</w:t>
      </w:r>
      <w:bookmarkEnd w:id="16"/>
    </w:p>
    <w:p w:rsidR="00324B51" w:rsidRDefault="00213191">
      <w:pPr>
        <w:spacing w:after="120"/>
      </w:pPr>
      <w:r>
        <w:t>Motter and Lai introduced a load-capacity model in which each node carries a load, has a capacity proportional to its initial load, and fails when overloaded; load is then redistributed to the surviving nodes [4]. They showed that disabling a single key node can trigger a large-scale cascade in networks with heterogeneous loads. Crucitti, Latora and Marchiori modelled cascades through the dynamic redistribution of flow and found that the breakdown of a single high-load node can collapse system efficiency [6]. Motter later studied control of cascades and showed that a costless defence strategy, removing selected nodes and edges right after the initial failure, can drastically reduce the cascade [7]. Buldyrev et al. showed that failures can cascade between interdependent networks and that broader degree distributions make them more vulnerable to random failure [8].</w:t>
      </w:r>
    </w:p>
    <w:p w:rsidR="00324B51" w:rsidRDefault="00213191">
      <w:pPr>
        <w:spacing w:after="120"/>
      </w:pPr>
      <w:r>
        <w:t>These works establish the overload-and-redistribute mechanism used here. Their limitations for this project are that they treat generic networks without drainage physics, define load through shortest-path counts, and, in the case of [7], act after the initial failure by removing elements, whereas drainage maintenance acts beforehand by reinforcing pipes. Reinforcement under a budget is therefore a different intervention from the defence studied in [7].</w:t>
      </w:r>
    </w:p>
    <w:p w:rsidR="00324B51" w:rsidRDefault="00213191" w:rsidP="00171564">
      <w:pPr>
        <w:pStyle w:val="Heading2"/>
        <w:numPr>
          <w:ilvl w:val="1"/>
          <w:numId w:val="6"/>
        </w:numPr>
        <w:ind w:left="450"/>
      </w:pPr>
      <w:r>
        <w:t xml:space="preserve"> </w:t>
      </w:r>
      <w:bookmarkStart w:id="17" w:name="_Toc244200625"/>
      <w:r>
        <w:t>Graph-theoretic assessment of drainage and water networks</w:t>
      </w:r>
      <w:bookmarkEnd w:id="17"/>
    </w:p>
    <w:p w:rsidR="00324B51" w:rsidRDefault="00213191">
      <w:pPr>
        <w:spacing w:after="120"/>
      </w:pPr>
      <w:r>
        <w:t>Several recent studies apply graph theory to urban drainage. Rajabi et al. convert a drainage network into a topology-based graph model, compute flood volume and runoff for single-pipe failures, and find high consistency with the Storm Water Management Model (SWMM) in one real case study [1]. In a companion study they calculate flood volume with modified graph metrics and report strong consistency with SWMM dynamic-wave results for an alpine city area [2]. Hajibabaei et al. represent failure consequences from hydrodynamic modelling as a directed, weighted "impact network" that identifies the most influential and most affected nodes for junction failures [9]. For pressurised water distribution networks, Ulusoy et al. proposed Water Flow Edge Betweenness Centrality, a hydraulically informed surrogate for pipe criticality [3]; Hajibabaei et al. proposed a hydraulically inspired complex network approach that needs no hydraulic simulation, identifies critical and impacted pipes through flow redistribution after a failure, and resizes the impacted pipes [10]; and Satish et al. ranked multiple-pipe failure combinations with a graph-based method, reporting a Spearman correlation above 0.75 with hydraulic-based ranking and a computational gain factor above 30 [11].</w:t>
      </w:r>
    </w:p>
    <w:p w:rsidR="00324B51" w:rsidRDefault="00213191">
      <w:pPr>
        <w:spacing w:after="120"/>
      </w:pPr>
      <w:r>
        <w:t>Taken together, these studies support using graph measures as fast surrogates for hydraulic importance. Their common pattern is diagnosis, that is, identifying critical pipes or quantifying consequences and validating the ranking against a hydraulic model, with single-pipe failure as the dominant scenario. Only [10] closes the loop by resizing pipes, and it does so for water distribution and for single failures, without comparing a risk-only budgeted rule.</w:t>
      </w:r>
    </w:p>
    <w:p w:rsidR="00324B51" w:rsidRDefault="00213191" w:rsidP="00171564">
      <w:pPr>
        <w:pStyle w:val="Heading2"/>
        <w:numPr>
          <w:ilvl w:val="1"/>
          <w:numId w:val="6"/>
        </w:numPr>
        <w:ind w:left="450"/>
      </w:pPr>
      <w:r>
        <w:t xml:space="preserve"> </w:t>
      </w:r>
      <w:bookmarkStart w:id="18" w:name="_Toc244200626"/>
      <w:r>
        <w:t>Edge betweenness and flow-based importance</w:t>
      </w:r>
      <w:bookmarkEnd w:id="18"/>
    </w:p>
    <w:p w:rsidR="00324B51" w:rsidRDefault="00213191">
      <w:pPr>
        <w:spacing w:after="120"/>
      </w:pPr>
      <w:r>
        <w:t xml:space="preserve">Girvan and Newman used betweenness-based centrality to find boundaries in networks [12], and Brandes gave an algorithm that computes betweenness in </w:t>
      </w:r>
      <w:r>
        <w:rPr>
          <w:i/>
          <w:iCs/>
        </w:rPr>
        <w:t>O</w:t>
      </w:r>
      <w:r>
        <w:t>(</w:t>
      </w:r>
      <w:r>
        <w:rPr>
          <w:i/>
          <w:iCs/>
        </w:rPr>
        <w:t>n</w:t>
      </w:r>
      <w:r>
        <w:t>+</w:t>
      </w:r>
      <w:r>
        <w:rPr>
          <w:i/>
          <w:iCs/>
        </w:rPr>
        <w:t>m</w:t>
      </w:r>
      <w:r>
        <w:t xml:space="preserve">) space and </w:t>
      </w:r>
      <w:r>
        <w:rPr>
          <w:i/>
          <w:iCs/>
        </w:rPr>
        <w:t>O</w:t>
      </w:r>
      <w:r>
        <w:t>(</w:t>
      </w:r>
      <w:r>
        <w:rPr>
          <w:i/>
          <w:iCs/>
        </w:rPr>
        <w:t>nm</w:t>
      </w:r>
      <w:r>
        <w:t>) time on unweighted networks [13], which makes it practical for sparse infrastructure graphs. Plain betweenness assumes that flow is spread over all shortest paths between all vertex pairs, which is a poor description of drainage, where water originates at demand nodes and flows only toward outlets. Ulusoy et al. addressed this for water supply by weighting betweenness by customer demand [3]. This project follows the same idea by using directed subset edge betweenness with demand nodes as sources and outlets as targets.</w:t>
      </w:r>
    </w:p>
    <w:p w:rsidR="00324B51" w:rsidRDefault="00213191" w:rsidP="00171564">
      <w:pPr>
        <w:pStyle w:val="Heading2"/>
        <w:numPr>
          <w:ilvl w:val="1"/>
          <w:numId w:val="6"/>
        </w:numPr>
        <w:ind w:left="450"/>
      </w:pPr>
      <w:r>
        <w:t xml:space="preserve"> </w:t>
      </w:r>
      <w:bookmarkStart w:id="19" w:name="_Toc244200627"/>
      <w:r>
        <w:t>Risk-based maintenance and intervention optimisation</w:t>
      </w:r>
      <w:bookmarkEnd w:id="19"/>
    </w:p>
    <w:p w:rsidR="00324B51" w:rsidRDefault="00213191">
      <w:pPr>
        <w:spacing w:after="120"/>
      </w:pPr>
      <w:r>
        <w:t>Berardi et al. formulated sewer inspection prioritisation as a risk-based, multi-objective optimisation that trades the cost of a survey programme against the expected cost of emergency repairs after blockages and collapses, solved with a genetic algorithm and demonstrated on a real UK sewer system [5]. The approach is risk-based and budget-aware, which matches the baseline used here, but, as described in its abstract, its objectives are cost terms for individual conduits and do not use network connectivity. It also concerns inspection rather than reinforcement.</w:t>
      </w:r>
    </w:p>
    <w:p w:rsidR="00324B51" w:rsidRDefault="00213191" w:rsidP="00171564">
      <w:pPr>
        <w:pStyle w:val="Heading2"/>
        <w:numPr>
          <w:ilvl w:val="1"/>
          <w:numId w:val="6"/>
        </w:numPr>
        <w:ind w:left="450"/>
      </w:pPr>
      <w:r>
        <w:t xml:space="preserve"> </w:t>
      </w:r>
      <w:bookmarkStart w:id="20" w:name="_Toc244200628"/>
      <w:r>
        <w:t>Simulation-based evaluation</w:t>
      </w:r>
      <w:bookmarkEnd w:id="20"/>
    </w:p>
    <w:p w:rsidR="00324B51" w:rsidRDefault="00213191">
      <w:pPr>
        <w:spacing w:after="120"/>
      </w:pPr>
      <w:r>
        <w:t>Most graph-based drainage studies validate against one hydraulic model on one or a few real networks [1], [2], [10], [11]. This strengthens realism but gives limited information on how a decision rule performs across many random failure scenarios. Monte Carlo simulation with common random numbers, paired non-parametric tests and bootstrap intervals provides that information at low cost, at the price of a simplified physical model. This project adopts the second approach and states its simplifications explicitly.</w:t>
      </w:r>
    </w:p>
    <w:p w:rsidR="00324B51" w:rsidRDefault="00213191" w:rsidP="00171564">
      <w:pPr>
        <w:pStyle w:val="Heading2"/>
        <w:numPr>
          <w:ilvl w:val="1"/>
          <w:numId w:val="6"/>
        </w:numPr>
        <w:ind w:left="450"/>
      </w:pPr>
      <w:r>
        <w:t xml:space="preserve"> </w:t>
      </w:r>
      <w:bookmarkStart w:id="21" w:name="_Toc244200629"/>
      <w:r>
        <w:t>Comparative summary</w:t>
      </w:r>
      <w:bookmarkEnd w:id="21"/>
    </w:p>
    <w:p w:rsidR="00324B51" w:rsidRDefault="00213191">
      <w:pPr>
        <w:pStyle w:val="Caption"/>
        <w:keepNext/>
      </w:pPr>
      <w:bookmarkStart w:id="22" w:name="_Toc244183284"/>
      <w:r>
        <w:rPr>
          <w:b/>
          <w:bCs/>
        </w:rPr>
        <w:t xml:space="preserve">Table </w:t>
      </w:r>
      <w:r>
        <w:rPr>
          <w:b/>
          <w:bCs/>
        </w:rPr>
        <w:fldChar w:fldCharType="begin"/>
      </w:r>
      <w:r>
        <w:rPr>
          <w:b/>
          <w:bCs/>
        </w:rPr>
        <w:instrText xml:space="preserve"> SEQ Table \* ARABIC </w:instrText>
      </w:r>
      <w:r>
        <w:rPr>
          <w:b/>
          <w:bCs/>
        </w:rPr>
        <w:fldChar w:fldCharType="separate"/>
      </w:r>
      <w:r>
        <w:rPr>
          <w:b/>
          <w:bCs/>
        </w:rPr>
        <w:t>1</w:t>
      </w:r>
      <w:r>
        <w:rPr>
          <w:b/>
          <w:bCs/>
        </w:rPr>
        <w:fldChar w:fldCharType="end"/>
      </w:r>
      <w:r>
        <w:rPr>
          <w:b/>
          <w:bCs/>
        </w:rPr>
        <w:t xml:space="preserve">. </w:t>
      </w:r>
      <w:r>
        <w:t>Comparison of the reviewed studies and their relevance to this project.</w:t>
      </w:r>
      <w:bookmarkEnd w:id="22"/>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560"/>
        <w:gridCol w:w="2300"/>
        <w:gridCol w:w="2150"/>
        <w:gridCol w:w="2250"/>
        <w:gridCol w:w="2100"/>
      </w:tblGrid>
      <w:tr w:rsidR="00324B51">
        <w:trPr>
          <w:cantSplit/>
          <w:tblHeader/>
          <w:jc w:val="center"/>
        </w:trPr>
        <w:tc>
          <w:tcPr>
            <w:tcW w:w="560" w:type="dxa"/>
            <w:shd w:val="clear" w:color="auto" w:fill="E7E6E6"/>
            <w:vAlign w:val="center"/>
          </w:tcPr>
          <w:p w:rsidR="00324B51" w:rsidRDefault="00213191">
            <w:pPr>
              <w:keepNext/>
              <w:jc w:val="center"/>
            </w:pPr>
            <w:r>
              <w:rPr>
                <w:b/>
                <w:bCs/>
                <w:sz w:val="16"/>
                <w:szCs w:val="16"/>
              </w:rPr>
              <w:t>Ref.</w:t>
            </w:r>
          </w:p>
        </w:tc>
        <w:tc>
          <w:tcPr>
            <w:tcW w:w="2300" w:type="dxa"/>
            <w:shd w:val="clear" w:color="auto" w:fill="E7E6E6"/>
            <w:vAlign w:val="center"/>
          </w:tcPr>
          <w:p w:rsidR="00324B51" w:rsidRDefault="00213191">
            <w:pPr>
              <w:keepNext/>
              <w:jc w:val="center"/>
            </w:pPr>
            <w:r>
              <w:rPr>
                <w:b/>
                <w:bCs/>
                <w:sz w:val="16"/>
                <w:szCs w:val="16"/>
              </w:rPr>
              <w:t>Graph model and method</w:t>
            </w:r>
          </w:p>
        </w:tc>
        <w:tc>
          <w:tcPr>
            <w:tcW w:w="2150" w:type="dxa"/>
            <w:shd w:val="clear" w:color="auto" w:fill="E7E6E6"/>
            <w:vAlign w:val="center"/>
          </w:tcPr>
          <w:p w:rsidR="00324B51" w:rsidRDefault="00213191">
            <w:pPr>
              <w:keepNext/>
              <w:jc w:val="center"/>
            </w:pPr>
            <w:r>
              <w:rPr>
                <w:b/>
                <w:bCs/>
                <w:sz w:val="16"/>
                <w:szCs w:val="16"/>
              </w:rPr>
              <w:t>Main finding</w:t>
            </w:r>
          </w:p>
        </w:tc>
        <w:tc>
          <w:tcPr>
            <w:tcW w:w="2250" w:type="dxa"/>
            <w:shd w:val="clear" w:color="auto" w:fill="E7E6E6"/>
            <w:vAlign w:val="center"/>
          </w:tcPr>
          <w:p w:rsidR="00324B51" w:rsidRDefault="00213191">
            <w:pPr>
              <w:keepNext/>
              <w:jc w:val="center"/>
            </w:pPr>
            <w:r>
              <w:rPr>
                <w:b/>
                <w:bCs/>
                <w:sz w:val="16"/>
                <w:szCs w:val="16"/>
              </w:rPr>
              <w:t>Limitation</w:t>
            </w:r>
          </w:p>
        </w:tc>
        <w:tc>
          <w:tcPr>
            <w:tcW w:w="2100" w:type="dxa"/>
            <w:shd w:val="clear" w:color="auto" w:fill="E7E6E6"/>
            <w:vAlign w:val="center"/>
          </w:tcPr>
          <w:p w:rsidR="00324B51" w:rsidRDefault="00213191">
            <w:pPr>
              <w:keepNext/>
              <w:jc w:val="center"/>
            </w:pPr>
            <w:r>
              <w:rPr>
                <w:b/>
                <w:bCs/>
                <w:sz w:val="16"/>
                <w:szCs w:val="16"/>
              </w:rPr>
              <w:t>Relevance here</w:t>
            </w:r>
          </w:p>
        </w:tc>
      </w:tr>
      <w:tr w:rsidR="00324B51">
        <w:trPr>
          <w:cantSplit/>
          <w:jc w:val="center"/>
        </w:trPr>
        <w:tc>
          <w:tcPr>
            <w:tcW w:w="560" w:type="dxa"/>
            <w:vAlign w:val="center"/>
          </w:tcPr>
          <w:p w:rsidR="00324B51" w:rsidRDefault="00213191">
            <w:pPr>
              <w:keepNext/>
              <w:jc w:val="left"/>
            </w:pPr>
            <w:r>
              <w:rPr>
                <w:sz w:val="16"/>
                <w:szCs w:val="16"/>
              </w:rPr>
              <w:t>[4]</w:t>
            </w:r>
          </w:p>
        </w:tc>
        <w:tc>
          <w:tcPr>
            <w:tcW w:w="2300" w:type="dxa"/>
            <w:vAlign w:val="center"/>
          </w:tcPr>
          <w:p w:rsidR="00324B51" w:rsidRDefault="00213191">
            <w:pPr>
              <w:keepNext/>
              <w:jc w:val="left"/>
            </w:pPr>
            <w:r>
              <w:rPr>
                <w:sz w:val="16"/>
                <w:szCs w:val="16"/>
              </w:rPr>
              <w:t>Generic networks; load-capacity cascade with load = betweenness</w:t>
            </w:r>
          </w:p>
        </w:tc>
        <w:tc>
          <w:tcPr>
            <w:tcW w:w="2150" w:type="dxa"/>
            <w:vAlign w:val="center"/>
          </w:tcPr>
          <w:p w:rsidR="00324B51" w:rsidRDefault="00213191">
            <w:pPr>
              <w:keepNext/>
              <w:jc w:val="left"/>
            </w:pPr>
            <w:r>
              <w:rPr>
                <w:sz w:val="16"/>
                <w:szCs w:val="16"/>
              </w:rPr>
              <w:t>One key node can trigger a large cascade</w:t>
            </w:r>
          </w:p>
        </w:tc>
        <w:tc>
          <w:tcPr>
            <w:tcW w:w="2250" w:type="dxa"/>
            <w:vAlign w:val="center"/>
          </w:tcPr>
          <w:p w:rsidR="00324B51" w:rsidRDefault="00213191">
            <w:pPr>
              <w:keepNext/>
              <w:jc w:val="left"/>
            </w:pPr>
            <w:r>
              <w:rPr>
                <w:sz w:val="16"/>
                <w:szCs w:val="16"/>
              </w:rPr>
              <w:t>No drainage physics; no budgeted prevention</w:t>
            </w:r>
          </w:p>
        </w:tc>
        <w:tc>
          <w:tcPr>
            <w:tcW w:w="2100" w:type="dxa"/>
            <w:vAlign w:val="center"/>
          </w:tcPr>
          <w:p w:rsidR="00324B51" w:rsidRDefault="00213191">
            <w:pPr>
              <w:keepNext/>
              <w:jc w:val="left"/>
            </w:pPr>
            <w:r>
              <w:rPr>
                <w:sz w:val="16"/>
                <w:szCs w:val="16"/>
              </w:rPr>
              <w:t xml:space="preserve">Overload rule </w:t>
            </w:r>
            <w:r>
              <w:rPr>
                <w:i/>
                <w:iCs/>
                <w:sz w:val="16"/>
                <w:szCs w:val="16"/>
              </w:rPr>
              <w:t>L</w:t>
            </w:r>
            <w:r>
              <w:rPr>
                <w:i/>
                <w:iCs/>
                <w:sz w:val="16"/>
                <w:szCs w:val="16"/>
                <w:vertAlign w:val="subscript"/>
              </w:rPr>
              <w:t>e</w:t>
            </w:r>
            <w:r>
              <w:rPr>
                <w:sz w:val="16"/>
                <w:szCs w:val="16"/>
              </w:rPr>
              <w:t>&gt;</w:t>
            </w:r>
            <w:r>
              <w:rPr>
                <w:i/>
                <w:iCs/>
                <w:sz w:val="16"/>
                <w:szCs w:val="16"/>
              </w:rPr>
              <w:t>C</w:t>
            </w:r>
            <w:r>
              <w:rPr>
                <w:i/>
                <w:iCs/>
                <w:sz w:val="16"/>
                <w:szCs w:val="16"/>
                <w:vertAlign w:val="subscript"/>
              </w:rPr>
              <w:t>e</w:t>
            </w:r>
          </w:p>
        </w:tc>
      </w:tr>
      <w:tr w:rsidR="00324B51">
        <w:trPr>
          <w:cantSplit/>
          <w:jc w:val="center"/>
        </w:trPr>
        <w:tc>
          <w:tcPr>
            <w:tcW w:w="560" w:type="dxa"/>
            <w:vAlign w:val="center"/>
          </w:tcPr>
          <w:p w:rsidR="00324B51" w:rsidRDefault="00213191">
            <w:pPr>
              <w:keepNext/>
              <w:jc w:val="left"/>
            </w:pPr>
            <w:r>
              <w:rPr>
                <w:sz w:val="16"/>
                <w:szCs w:val="16"/>
              </w:rPr>
              <w:t>[6]</w:t>
            </w:r>
          </w:p>
        </w:tc>
        <w:tc>
          <w:tcPr>
            <w:tcW w:w="2300" w:type="dxa"/>
            <w:vAlign w:val="center"/>
          </w:tcPr>
          <w:p w:rsidR="00324B51" w:rsidRDefault="00213191">
            <w:pPr>
              <w:keepNext/>
              <w:jc w:val="left"/>
            </w:pPr>
            <w:r>
              <w:rPr>
                <w:sz w:val="16"/>
                <w:szCs w:val="16"/>
              </w:rPr>
              <w:t>Generic networks; dynamic flow redistribution</w:t>
            </w:r>
          </w:p>
        </w:tc>
        <w:tc>
          <w:tcPr>
            <w:tcW w:w="2150" w:type="dxa"/>
            <w:vAlign w:val="center"/>
          </w:tcPr>
          <w:p w:rsidR="00324B51" w:rsidRDefault="00213191">
            <w:pPr>
              <w:keepNext/>
              <w:jc w:val="left"/>
            </w:pPr>
            <w:r>
              <w:rPr>
                <w:sz w:val="16"/>
                <w:szCs w:val="16"/>
              </w:rPr>
              <w:t>One high-load failure can collapse efficiency</w:t>
            </w:r>
          </w:p>
        </w:tc>
        <w:tc>
          <w:tcPr>
            <w:tcW w:w="2250" w:type="dxa"/>
            <w:vAlign w:val="center"/>
          </w:tcPr>
          <w:p w:rsidR="00324B51" w:rsidRDefault="00213191">
            <w:pPr>
              <w:keepNext/>
              <w:jc w:val="left"/>
            </w:pPr>
            <w:r>
              <w:rPr>
                <w:sz w:val="16"/>
                <w:szCs w:val="16"/>
              </w:rPr>
              <w:t>Generic; no maintenance</w:t>
            </w:r>
          </w:p>
        </w:tc>
        <w:tc>
          <w:tcPr>
            <w:tcW w:w="2100" w:type="dxa"/>
            <w:vAlign w:val="center"/>
          </w:tcPr>
          <w:p w:rsidR="00324B51" w:rsidRDefault="00213191">
            <w:pPr>
              <w:keepNext/>
              <w:jc w:val="left"/>
            </w:pPr>
            <w:r>
              <w:rPr>
                <w:sz w:val="16"/>
                <w:szCs w:val="16"/>
              </w:rPr>
              <w:t>Flow-aware redistribution</w:t>
            </w:r>
          </w:p>
        </w:tc>
      </w:tr>
      <w:tr w:rsidR="00324B51">
        <w:trPr>
          <w:cantSplit/>
          <w:jc w:val="center"/>
        </w:trPr>
        <w:tc>
          <w:tcPr>
            <w:tcW w:w="560" w:type="dxa"/>
            <w:vAlign w:val="center"/>
          </w:tcPr>
          <w:p w:rsidR="00324B51" w:rsidRDefault="00213191">
            <w:pPr>
              <w:keepNext/>
              <w:jc w:val="left"/>
            </w:pPr>
            <w:r>
              <w:rPr>
                <w:sz w:val="16"/>
                <w:szCs w:val="16"/>
              </w:rPr>
              <w:t>[7]</w:t>
            </w:r>
          </w:p>
        </w:tc>
        <w:tc>
          <w:tcPr>
            <w:tcW w:w="2300" w:type="dxa"/>
            <w:vAlign w:val="center"/>
          </w:tcPr>
          <w:p w:rsidR="00324B51" w:rsidRDefault="00213191">
            <w:pPr>
              <w:keepNext/>
              <w:jc w:val="left"/>
            </w:pPr>
            <w:r>
              <w:rPr>
                <w:sz w:val="16"/>
                <w:szCs w:val="16"/>
              </w:rPr>
              <w:t>Cascade control by removing elements</w:t>
            </w:r>
          </w:p>
        </w:tc>
        <w:tc>
          <w:tcPr>
            <w:tcW w:w="2150" w:type="dxa"/>
            <w:vAlign w:val="center"/>
          </w:tcPr>
          <w:p w:rsidR="00324B51" w:rsidRDefault="00213191">
            <w:pPr>
              <w:keepNext/>
              <w:jc w:val="left"/>
            </w:pPr>
            <w:r>
              <w:rPr>
                <w:sz w:val="16"/>
                <w:szCs w:val="16"/>
              </w:rPr>
              <w:t>Costless defence reduces cascade size</w:t>
            </w:r>
          </w:p>
        </w:tc>
        <w:tc>
          <w:tcPr>
            <w:tcW w:w="2250" w:type="dxa"/>
            <w:vAlign w:val="center"/>
          </w:tcPr>
          <w:p w:rsidR="00324B51" w:rsidRDefault="00213191">
            <w:pPr>
              <w:keepNext/>
              <w:jc w:val="left"/>
            </w:pPr>
            <w:r>
              <w:rPr>
                <w:sz w:val="16"/>
                <w:szCs w:val="16"/>
              </w:rPr>
              <w:t>Acts after failure; no reinforcement</w:t>
            </w:r>
          </w:p>
        </w:tc>
        <w:tc>
          <w:tcPr>
            <w:tcW w:w="2100" w:type="dxa"/>
            <w:vAlign w:val="center"/>
          </w:tcPr>
          <w:p w:rsidR="00324B51" w:rsidRDefault="00213191">
            <w:pPr>
              <w:keepNext/>
              <w:jc w:val="left"/>
            </w:pPr>
            <w:r>
              <w:rPr>
                <w:sz w:val="16"/>
                <w:szCs w:val="16"/>
              </w:rPr>
              <w:t>Contrast with prevention</w:t>
            </w:r>
          </w:p>
        </w:tc>
      </w:tr>
      <w:tr w:rsidR="00324B51">
        <w:trPr>
          <w:cantSplit/>
          <w:jc w:val="center"/>
        </w:trPr>
        <w:tc>
          <w:tcPr>
            <w:tcW w:w="560" w:type="dxa"/>
            <w:vAlign w:val="center"/>
          </w:tcPr>
          <w:p w:rsidR="00324B51" w:rsidRDefault="00213191">
            <w:pPr>
              <w:keepNext/>
              <w:jc w:val="left"/>
            </w:pPr>
            <w:r>
              <w:rPr>
                <w:sz w:val="16"/>
                <w:szCs w:val="16"/>
              </w:rPr>
              <w:t>[3]</w:t>
            </w:r>
          </w:p>
        </w:tc>
        <w:tc>
          <w:tcPr>
            <w:tcW w:w="2300" w:type="dxa"/>
            <w:vAlign w:val="center"/>
          </w:tcPr>
          <w:p w:rsidR="00324B51" w:rsidRDefault="00213191">
            <w:pPr>
              <w:keepNext/>
              <w:jc w:val="left"/>
            </w:pPr>
            <w:r>
              <w:rPr>
                <w:sz w:val="16"/>
                <w:szCs w:val="16"/>
              </w:rPr>
              <w:t>Water supply; flow- and demand-weighted edge betweenness</w:t>
            </w:r>
          </w:p>
        </w:tc>
        <w:tc>
          <w:tcPr>
            <w:tcW w:w="2150" w:type="dxa"/>
            <w:vAlign w:val="center"/>
          </w:tcPr>
          <w:p w:rsidR="00324B51" w:rsidRDefault="00213191">
            <w:pPr>
              <w:keepNext/>
              <w:jc w:val="left"/>
            </w:pPr>
            <w:r>
              <w:rPr>
                <w:sz w:val="16"/>
                <w:szCs w:val="16"/>
              </w:rPr>
              <w:t>Hydraulically informed pipe criticality</w:t>
            </w:r>
          </w:p>
        </w:tc>
        <w:tc>
          <w:tcPr>
            <w:tcW w:w="2250" w:type="dxa"/>
            <w:vAlign w:val="center"/>
          </w:tcPr>
          <w:p w:rsidR="00324B51" w:rsidRDefault="00213191">
            <w:pPr>
              <w:keepNext/>
              <w:jc w:val="left"/>
            </w:pPr>
            <w:r>
              <w:rPr>
                <w:sz w:val="16"/>
                <w:szCs w:val="16"/>
              </w:rPr>
              <w:t>Pressurised network; single-pipe focus</w:t>
            </w:r>
          </w:p>
        </w:tc>
        <w:tc>
          <w:tcPr>
            <w:tcW w:w="2100" w:type="dxa"/>
            <w:vAlign w:val="center"/>
          </w:tcPr>
          <w:p w:rsidR="00324B51" w:rsidRDefault="00213191">
            <w:pPr>
              <w:keepNext/>
              <w:jc w:val="left"/>
            </w:pPr>
            <w:r>
              <w:rPr>
                <w:sz w:val="16"/>
                <w:szCs w:val="16"/>
              </w:rPr>
              <w:t>Motivates demand-to-outlet betweenness</w:t>
            </w:r>
          </w:p>
        </w:tc>
      </w:tr>
      <w:tr w:rsidR="00324B51">
        <w:trPr>
          <w:cantSplit/>
          <w:jc w:val="center"/>
        </w:trPr>
        <w:tc>
          <w:tcPr>
            <w:tcW w:w="560" w:type="dxa"/>
            <w:vAlign w:val="center"/>
          </w:tcPr>
          <w:p w:rsidR="00324B51" w:rsidRDefault="00213191">
            <w:pPr>
              <w:keepNext/>
              <w:jc w:val="left"/>
            </w:pPr>
            <w:r>
              <w:rPr>
                <w:sz w:val="16"/>
                <w:szCs w:val="16"/>
              </w:rPr>
              <w:t>[10]</w:t>
            </w:r>
          </w:p>
        </w:tc>
        <w:tc>
          <w:tcPr>
            <w:tcW w:w="2300" w:type="dxa"/>
            <w:vAlign w:val="center"/>
          </w:tcPr>
          <w:p w:rsidR="00324B51" w:rsidRDefault="00213191">
            <w:pPr>
              <w:keepNext/>
              <w:jc w:val="left"/>
            </w:pPr>
            <w:r>
              <w:rPr>
                <w:sz w:val="16"/>
                <w:szCs w:val="16"/>
              </w:rPr>
              <w:t>Water supply; hydraulically inspired graph approach</w:t>
            </w:r>
          </w:p>
        </w:tc>
        <w:tc>
          <w:tcPr>
            <w:tcW w:w="2150" w:type="dxa"/>
            <w:vAlign w:val="center"/>
          </w:tcPr>
          <w:p w:rsidR="00324B51" w:rsidRDefault="00213191">
            <w:pPr>
              <w:keepNext/>
              <w:jc w:val="left"/>
            </w:pPr>
            <w:r>
              <w:rPr>
                <w:sz w:val="16"/>
                <w:szCs w:val="16"/>
              </w:rPr>
              <w:t>Identifies critical and impacted pipes; resizing without simulation</w:t>
            </w:r>
          </w:p>
        </w:tc>
        <w:tc>
          <w:tcPr>
            <w:tcW w:w="2250" w:type="dxa"/>
            <w:vAlign w:val="center"/>
          </w:tcPr>
          <w:p w:rsidR="00324B51" w:rsidRDefault="00213191">
            <w:pPr>
              <w:keepNext/>
              <w:jc w:val="left"/>
            </w:pPr>
            <w:r>
              <w:rPr>
                <w:sz w:val="16"/>
                <w:szCs w:val="16"/>
              </w:rPr>
              <w:t>Single failure; supply network</w:t>
            </w:r>
          </w:p>
        </w:tc>
        <w:tc>
          <w:tcPr>
            <w:tcW w:w="2100" w:type="dxa"/>
            <w:vAlign w:val="center"/>
          </w:tcPr>
          <w:p w:rsidR="00324B51" w:rsidRDefault="00213191">
            <w:pPr>
              <w:keepNext/>
              <w:jc w:val="left"/>
            </w:pPr>
            <w:r>
              <w:rPr>
                <w:sz w:val="16"/>
                <w:szCs w:val="16"/>
              </w:rPr>
              <w:t>Closest intervention analogue</w:t>
            </w:r>
          </w:p>
        </w:tc>
      </w:tr>
      <w:tr w:rsidR="00324B51">
        <w:trPr>
          <w:cantSplit/>
          <w:jc w:val="center"/>
        </w:trPr>
        <w:tc>
          <w:tcPr>
            <w:tcW w:w="560" w:type="dxa"/>
            <w:vAlign w:val="center"/>
          </w:tcPr>
          <w:p w:rsidR="00324B51" w:rsidRDefault="00213191">
            <w:pPr>
              <w:keepNext/>
              <w:jc w:val="left"/>
            </w:pPr>
            <w:r>
              <w:rPr>
                <w:sz w:val="16"/>
                <w:szCs w:val="16"/>
              </w:rPr>
              <w:t>[11]</w:t>
            </w:r>
          </w:p>
        </w:tc>
        <w:tc>
          <w:tcPr>
            <w:tcW w:w="2300" w:type="dxa"/>
            <w:vAlign w:val="center"/>
          </w:tcPr>
          <w:p w:rsidR="00324B51" w:rsidRDefault="00213191">
            <w:pPr>
              <w:keepNext/>
              <w:jc w:val="left"/>
            </w:pPr>
            <w:r>
              <w:rPr>
                <w:sz w:val="16"/>
                <w:szCs w:val="16"/>
              </w:rPr>
              <w:t>Water supply; graph ranking of multi-pipe failures</w:t>
            </w:r>
          </w:p>
        </w:tc>
        <w:tc>
          <w:tcPr>
            <w:tcW w:w="2150" w:type="dxa"/>
            <w:vAlign w:val="center"/>
          </w:tcPr>
          <w:p w:rsidR="00324B51" w:rsidRDefault="00213191">
            <w:pPr>
              <w:keepNext/>
              <w:jc w:val="left"/>
            </w:pPr>
            <w:r>
              <w:rPr>
                <w:sz w:val="16"/>
                <w:szCs w:val="16"/>
              </w:rPr>
              <w:t>Spearman &gt; 0.75 vs hydraulic ranking; &gt; 30x faster</w:t>
            </w:r>
          </w:p>
        </w:tc>
        <w:tc>
          <w:tcPr>
            <w:tcW w:w="2250" w:type="dxa"/>
            <w:vAlign w:val="center"/>
          </w:tcPr>
          <w:p w:rsidR="00324B51" w:rsidRDefault="00213191">
            <w:pPr>
              <w:keepNext/>
              <w:jc w:val="left"/>
            </w:pPr>
            <w:r>
              <w:rPr>
                <w:sz w:val="16"/>
                <w:szCs w:val="16"/>
              </w:rPr>
              <w:t>Supply network; ranking only</w:t>
            </w:r>
          </w:p>
        </w:tc>
        <w:tc>
          <w:tcPr>
            <w:tcW w:w="2100" w:type="dxa"/>
            <w:vAlign w:val="center"/>
          </w:tcPr>
          <w:p w:rsidR="00324B51" w:rsidRDefault="00213191">
            <w:pPr>
              <w:keepNext/>
              <w:jc w:val="left"/>
            </w:pPr>
            <w:r>
              <w:rPr>
                <w:sz w:val="16"/>
                <w:szCs w:val="16"/>
              </w:rPr>
              <w:t>Supports surrogate use</w:t>
            </w:r>
          </w:p>
        </w:tc>
      </w:tr>
      <w:tr w:rsidR="00324B51">
        <w:trPr>
          <w:cantSplit/>
          <w:jc w:val="center"/>
        </w:trPr>
        <w:tc>
          <w:tcPr>
            <w:tcW w:w="560" w:type="dxa"/>
            <w:vAlign w:val="center"/>
          </w:tcPr>
          <w:p w:rsidR="00324B51" w:rsidRDefault="00213191">
            <w:pPr>
              <w:keepNext/>
              <w:jc w:val="left"/>
            </w:pPr>
            <w:r>
              <w:rPr>
                <w:sz w:val="16"/>
                <w:szCs w:val="16"/>
              </w:rPr>
              <w:t>[1]</w:t>
            </w:r>
          </w:p>
        </w:tc>
        <w:tc>
          <w:tcPr>
            <w:tcW w:w="2300" w:type="dxa"/>
            <w:vAlign w:val="center"/>
          </w:tcPr>
          <w:p w:rsidR="00324B51" w:rsidRDefault="00213191">
            <w:pPr>
              <w:keepNext/>
              <w:jc w:val="left"/>
            </w:pPr>
            <w:r>
              <w:rPr>
                <w:sz w:val="16"/>
                <w:szCs w:val="16"/>
              </w:rPr>
              <w:t>Drainage; topology-based graph, single-pipe failure</w:t>
            </w:r>
          </w:p>
        </w:tc>
        <w:tc>
          <w:tcPr>
            <w:tcW w:w="2150" w:type="dxa"/>
            <w:vAlign w:val="center"/>
          </w:tcPr>
          <w:p w:rsidR="00324B51" w:rsidRDefault="00213191">
            <w:pPr>
              <w:keepNext/>
              <w:jc w:val="left"/>
            </w:pPr>
            <w:r>
              <w:rPr>
                <w:sz w:val="16"/>
                <w:szCs w:val="16"/>
              </w:rPr>
              <w:t>Consistent with SWMM in one case</w:t>
            </w:r>
          </w:p>
        </w:tc>
        <w:tc>
          <w:tcPr>
            <w:tcW w:w="2250" w:type="dxa"/>
            <w:vAlign w:val="center"/>
          </w:tcPr>
          <w:p w:rsidR="00324B51" w:rsidRDefault="00213191">
            <w:pPr>
              <w:keepNext/>
              <w:jc w:val="left"/>
            </w:pPr>
            <w:r>
              <w:rPr>
                <w:sz w:val="16"/>
                <w:szCs w:val="16"/>
              </w:rPr>
              <w:t>One real case; no intervention</w:t>
            </w:r>
          </w:p>
        </w:tc>
        <w:tc>
          <w:tcPr>
            <w:tcW w:w="2100" w:type="dxa"/>
            <w:vAlign w:val="center"/>
          </w:tcPr>
          <w:p w:rsidR="00324B51" w:rsidRDefault="00213191">
            <w:pPr>
              <w:keepNext/>
              <w:jc w:val="left"/>
            </w:pPr>
            <w:r>
              <w:rPr>
                <w:sz w:val="16"/>
                <w:szCs w:val="16"/>
              </w:rPr>
              <w:t>Drainage graph proxy</w:t>
            </w:r>
          </w:p>
        </w:tc>
      </w:tr>
      <w:tr w:rsidR="00324B51">
        <w:trPr>
          <w:cantSplit/>
          <w:jc w:val="center"/>
        </w:trPr>
        <w:tc>
          <w:tcPr>
            <w:tcW w:w="560" w:type="dxa"/>
            <w:vAlign w:val="center"/>
          </w:tcPr>
          <w:p w:rsidR="00324B51" w:rsidRDefault="00213191">
            <w:pPr>
              <w:keepNext/>
              <w:jc w:val="left"/>
            </w:pPr>
            <w:r>
              <w:rPr>
                <w:sz w:val="16"/>
                <w:szCs w:val="16"/>
              </w:rPr>
              <w:t>[9]</w:t>
            </w:r>
          </w:p>
        </w:tc>
        <w:tc>
          <w:tcPr>
            <w:tcW w:w="2300" w:type="dxa"/>
            <w:vAlign w:val="center"/>
          </w:tcPr>
          <w:p w:rsidR="00324B51" w:rsidRDefault="00213191">
            <w:pPr>
              <w:keepNext/>
              <w:jc w:val="left"/>
            </w:pPr>
            <w:r>
              <w:rPr>
                <w:sz w:val="16"/>
                <w:szCs w:val="16"/>
              </w:rPr>
              <w:t>Drainage; directed impact network from hydrodynamic runs</w:t>
            </w:r>
          </w:p>
        </w:tc>
        <w:tc>
          <w:tcPr>
            <w:tcW w:w="2150" w:type="dxa"/>
            <w:vAlign w:val="center"/>
          </w:tcPr>
          <w:p w:rsidR="00324B51" w:rsidRDefault="00213191">
            <w:pPr>
              <w:keepNext/>
              <w:jc w:val="left"/>
            </w:pPr>
            <w:r>
              <w:rPr>
                <w:sz w:val="16"/>
                <w:szCs w:val="16"/>
              </w:rPr>
              <w:t>Finds influential and affected nodes</w:t>
            </w:r>
          </w:p>
        </w:tc>
        <w:tc>
          <w:tcPr>
            <w:tcW w:w="2250" w:type="dxa"/>
            <w:vAlign w:val="center"/>
          </w:tcPr>
          <w:p w:rsidR="00324B51" w:rsidRDefault="00213191">
            <w:pPr>
              <w:keepNext/>
              <w:jc w:val="left"/>
            </w:pPr>
            <w:r>
              <w:rPr>
                <w:sz w:val="16"/>
                <w:szCs w:val="16"/>
              </w:rPr>
              <w:t>Needs hydrodynamic modelling; junctions</w:t>
            </w:r>
          </w:p>
        </w:tc>
        <w:tc>
          <w:tcPr>
            <w:tcW w:w="2100" w:type="dxa"/>
            <w:vAlign w:val="center"/>
          </w:tcPr>
          <w:p w:rsidR="00324B51" w:rsidRDefault="00213191">
            <w:pPr>
              <w:keepNext/>
              <w:jc w:val="left"/>
            </w:pPr>
            <w:r>
              <w:rPr>
                <w:sz w:val="16"/>
                <w:szCs w:val="16"/>
              </w:rPr>
              <w:t>Directed failure-consequence graph</w:t>
            </w:r>
          </w:p>
        </w:tc>
      </w:tr>
      <w:tr w:rsidR="00324B51">
        <w:trPr>
          <w:cantSplit/>
          <w:jc w:val="center"/>
        </w:trPr>
        <w:tc>
          <w:tcPr>
            <w:tcW w:w="560" w:type="dxa"/>
            <w:vAlign w:val="center"/>
          </w:tcPr>
          <w:p w:rsidR="00324B51" w:rsidRDefault="00213191">
            <w:pPr>
              <w:jc w:val="left"/>
            </w:pPr>
            <w:r>
              <w:rPr>
                <w:sz w:val="16"/>
                <w:szCs w:val="16"/>
              </w:rPr>
              <w:t>[5]</w:t>
            </w:r>
          </w:p>
        </w:tc>
        <w:tc>
          <w:tcPr>
            <w:tcW w:w="2300" w:type="dxa"/>
            <w:vAlign w:val="center"/>
          </w:tcPr>
          <w:p w:rsidR="00324B51" w:rsidRDefault="00213191">
            <w:pPr>
              <w:jc w:val="left"/>
            </w:pPr>
            <w:r>
              <w:rPr>
                <w:sz w:val="16"/>
                <w:szCs w:val="16"/>
              </w:rPr>
              <w:t>Sewers; risk-based multi-objective inspection</w:t>
            </w:r>
          </w:p>
        </w:tc>
        <w:tc>
          <w:tcPr>
            <w:tcW w:w="2150" w:type="dxa"/>
            <w:vAlign w:val="center"/>
          </w:tcPr>
          <w:p w:rsidR="00324B51" w:rsidRDefault="00213191">
            <w:pPr>
              <w:jc w:val="left"/>
            </w:pPr>
            <w:r>
              <w:rPr>
                <w:sz w:val="16"/>
                <w:szCs w:val="16"/>
              </w:rPr>
              <w:t>Pareto-optimal inspection programmes</w:t>
            </w:r>
          </w:p>
        </w:tc>
        <w:tc>
          <w:tcPr>
            <w:tcW w:w="2250" w:type="dxa"/>
            <w:vAlign w:val="center"/>
          </w:tcPr>
          <w:p w:rsidR="00324B51" w:rsidRDefault="00213191">
            <w:pPr>
              <w:jc w:val="left"/>
            </w:pPr>
            <w:r>
              <w:rPr>
                <w:sz w:val="16"/>
                <w:szCs w:val="16"/>
              </w:rPr>
              <w:t>No network structure; inspection only</w:t>
            </w:r>
          </w:p>
        </w:tc>
        <w:tc>
          <w:tcPr>
            <w:tcW w:w="2100" w:type="dxa"/>
            <w:vAlign w:val="center"/>
          </w:tcPr>
          <w:p w:rsidR="00324B51" w:rsidRDefault="00213191">
            <w:pPr>
              <w:jc w:val="left"/>
            </w:pPr>
            <w:r>
              <w:rPr>
                <w:sz w:val="16"/>
                <w:szCs w:val="16"/>
              </w:rPr>
              <w:t>Risk-based baseline logic</w:t>
            </w:r>
          </w:p>
        </w:tc>
      </w:tr>
    </w:tbl>
    <w:p w:rsidR="00324B51" w:rsidRDefault="00324B51">
      <w:pPr>
        <w:spacing w:after="60"/>
      </w:pPr>
    </w:p>
    <w:p w:rsidR="00324B51" w:rsidRDefault="00213191" w:rsidP="00171564">
      <w:pPr>
        <w:pStyle w:val="Heading2"/>
        <w:numPr>
          <w:ilvl w:val="1"/>
          <w:numId w:val="6"/>
        </w:numPr>
        <w:ind w:left="450"/>
      </w:pPr>
      <w:r>
        <w:t xml:space="preserve"> </w:t>
      </w:r>
      <w:bookmarkStart w:id="23" w:name="_Toc244200630"/>
      <w:r>
        <w:t>Synthesis</w:t>
      </w:r>
      <w:bookmarkEnd w:id="23"/>
    </w:p>
    <w:p w:rsidR="00324B51" w:rsidRDefault="00213191">
      <w:pPr>
        <w:spacing w:after="120"/>
      </w:pPr>
      <w:r>
        <w:t>Three points follow from the review. First, graph measures are credible surrogates for hydraulic importance in water networks, but this has been checked mainly for single-pipe failures. Second, cascade theory supplies the overload-and-redistribute mechanism but not a maintenance decision problem. Third, risk-based maintenance supplies the decision framing but, in the work reviewed, does not use the network structure. The assumptions that carry over to this project are the overload condition, flow-aware redistribution, demand-to-outlet betweenness and budget-constrained selection. The evaluation approach differs: repeated paired simulations rather than a single hydraulic comparison.</w:t>
      </w:r>
    </w:p>
    <w:p w:rsidR="00324B51" w:rsidRDefault="00213191" w:rsidP="00213191">
      <w:pPr>
        <w:pStyle w:val="Heading1"/>
        <w:numPr>
          <w:ilvl w:val="0"/>
          <w:numId w:val="6"/>
        </w:numPr>
      </w:pPr>
      <w:bookmarkStart w:id="24" w:name="_Toc244200631"/>
      <w:r>
        <w:t>Research Gap and Proposed Problem</w:t>
      </w:r>
      <w:bookmarkEnd w:id="24"/>
    </w:p>
    <w:p w:rsidR="00324B51" w:rsidRDefault="00213191" w:rsidP="00171564">
      <w:pPr>
        <w:pStyle w:val="Heading2"/>
        <w:numPr>
          <w:ilvl w:val="1"/>
          <w:numId w:val="6"/>
        </w:numPr>
        <w:ind w:left="450"/>
      </w:pPr>
      <w:r>
        <w:t xml:space="preserve"> </w:t>
      </w:r>
      <w:bookmarkStart w:id="25" w:name="_Toc244200632"/>
      <w:r>
        <w:t>Existing approaches and the remaining limitation</w:t>
      </w:r>
      <w:bookmarkEnd w:id="25"/>
    </w:p>
    <w:p w:rsidR="00324B51" w:rsidRDefault="00213191">
      <w:pPr>
        <w:spacing w:after="120"/>
      </w:pPr>
      <w:r>
        <w:rPr>
          <w:b/>
          <w:bCs/>
        </w:rPr>
        <w:t>What existing approaches do.</w:t>
      </w:r>
      <w:r>
        <w:t xml:space="preserve"> Graph-theoretic studies identify critical pipes and quantify single-failure consequences [1], [2], [3], [9]; one resizes pipes after such an analysis [10]; cascade models describe how overloads propagate [4], [6]; and risk-based studies prioritise components by failure risk and cost [5].</w:t>
      </w:r>
    </w:p>
    <w:p w:rsidR="00324B51" w:rsidRDefault="00213191">
      <w:pPr>
        <w:spacing w:after="120"/>
      </w:pPr>
      <w:r>
        <w:rPr>
          <w:b/>
          <w:bCs/>
        </w:rPr>
        <w:t>Limitation that remains relevant.</w:t>
      </w:r>
      <w:r>
        <w:t xml:space="preserve"> Among the sources reviewed for this project, none compared, under an equal budget and identical failure scenarios, a risk-only reinforcement rule with a rule that combines risk and structural importance in a cascading-failure setting. This statement describes the evidence collected here. It does not prove that no such study exists, and a wider search could change it.</w:t>
      </w:r>
    </w:p>
    <w:p w:rsidR="00324B51" w:rsidRDefault="00213191" w:rsidP="0041322C">
      <w:pPr>
        <w:pStyle w:val="Heading2"/>
        <w:numPr>
          <w:ilvl w:val="1"/>
          <w:numId w:val="6"/>
        </w:numPr>
        <w:ind w:left="450"/>
      </w:pPr>
      <w:r>
        <w:t xml:space="preserve"> </w:t>
      </w:r>
      <w:bookmarkStart w:id="26" w:name="_Toc244200633"/>
      <w:r>
        <w:t>Refined research gap</w:t>
      </w:r>
      <w:bookmarkEnd w:id="26"/>
    </w:p>
    <w:p w:rsidR="00324B51" w:rsidRDefault="00213191">
      <w:pPr>
        <w:spacing w:after="120"/>
      </w:pPr>
      <w:r>
        <w:t>The project investigates whether a combined risk-and-network-importance intervention strategy can outperform risk-only maintenance under controlled cascading-failure simulations that use equivalent intervention budgets, rainfall conditions and initial failure scenarios. The combination is treated as a hypothesis to be tested, not as a result.</w:t>
      </w:r>
    </w:p>
    <w:p w:rsidR="00324B51" w:rsidRDefault="00213191" w:rsidP="0041322C">
      <w:pPr>
        <w:pStyle w:val="Heading2"/>
        <w:numPr>
          <w:ilvl w:val="1"/>
          <w:numId w:val="6"/>
        </w:numPr>
        <w:ind w:left="450"/>
      </w:pPr>
      <w:r>
        <w:t xml:space="preserve"> </w:t>
      </w:r>
      <w:bookmarkStart w:id="27" w:name="_Toc244200634"/>
      <w:r>
        <w:t>Proposed problem</w:t>
      </w:r>
      <w:bookmarkEnd w:id="27"/>
    </w:p>
    <w:p w:rsidR="00324B51" w:rsidRDefault="00213191">
      <w:pPr>
        <w:spacing w:after="120"/>
      </w:pPr>
      <w:r>
        <w:t xml:space="preserve">Given a drainage graph </w:t>
      </w:r>
      <w:r>
        <w:rPr>
          <w:i/>
          <w:iCs/>
        </w:rPr>
        <w:t>G</w:t>
      </w:r>
      <w:r>
        <w:t xml:space="preserve">, estimated pipe risks </w:t>
      </w:r>
      <w:r>
        <w:rPr>
          <w:i/>
          <w:iCs/>
        </w:rPr>
        <w:t>r</w:t>
      </w:r>
      <w:r>
        <w:rPr>
          <w:i/>
          <w:iCs/>
          <w:vertAlign w:val="subscript"/>
        </w:rPr>
        <w:t>e</w:t>
      </w:r>
      <w:r>
        <w:t xml:space="preserve"> and a budget of </w:t>
      </w:r>
      <w:r>
        <w:rPr>
          <w:i/>
          <w:iCs/>
        </w:rPr>
        <w:t>K</w:t>
      </w:r>
      <w:r>
        <w:t xml:space="preserve"> pipes, choose a set </w:t>
      </w:r>
      <w:r>
        <w:rPr>
          <w:i/>
          <w:iCs/>
        </w:rPr>
        <w:t>R</w:t>
      </w:r>
      <w:r>
        <w:t xml:space="preserve">⊆ </w:t>
      </w:r>
      <w:r>
        <w:rPr>
          <w:i/>
          <w:iCs/>
        </w:rPr>
        <w:t>E</w:t>
      </w:r>
      <w:r>
        <w:t xml:space="preserve"> with |</w:t>
      </w:r>
      <w:r>
        <w:rPr>
          <w:i/>
          <w:iCs/>
        </w:rPr>
        <w:t>R</w:t>
      </w:r>
      <w:r>
        <w:t>|=</w:t>
      </w:r>
      <w:r>
        <w:rPr>
          <w:i/>
          <w:iCs/>
        </w:rPr>
        <w:t>K</w:t>
      </w:r>
      <w:r>
        <w:t xml:space="preserve"> to be reinforced before failures occur so that the expected damage </w:t>
      </w:r>
      <w:r>
        <w:rPr>
          <w:i/>
          <w:iCs/>
        </w:rPr>
        <w:t>E</w:t>
      </w:r>
      <w:r>
        <w:t>[</w:t>
      </w:r>
      <w:r>
        <w:rPr>
          <w:i/>
          <w:iCs/>
        </w:rPr>
        <w:t>Φ</w:t>
      </w:r>
      <w:r>
        <w:t>(</w:t>
      </w:r>
      <w:r>
        <w:rPr>
          <w:i/>
          <w:iCs/>
        </w:rPr>
        <w:t>R</w:t>
      </w:r>
      <w:r>
        <w:t xml:space="preserve">)] is as small as possible, where </w:t>
      </w:r>
      <w:r>
        <w:rPr>
          <w:i/>
          <w:iCs/>
        </w:rPr>
        <w:t>Φ</w:t>
      </w:r>
      <w:r>
        <w:t xml:space="preserve"> is the final failure rate </w:t>
      </w:r>
      <w:r>
        <w:rPr>
          <w:i/>
          <w:iCs/>
        </w:rPr>
        <w:t>R</w:t>
      </w:r>
      <w:r>
        <w:rPr>
          <w:i/>
          <w:iCs/>
          <w:vertAlign w:val="subscript"/>
        </w:rPr>
        <w:t>f</w:t>
      </w:r>
      <w:r>
        <w:t xml:space="preserve"> or the unmet demand </w:t>
      </w:r>
      <w:r>
        <w:rPr>
          <w:i/>
          <w:iCs/>
        </w:rPr>
        <w:t>U</w:t>
      </w:r>
      <w:r>
        <w:t xml:space="preserve"> after the cascade. Because exact optimisation would require evaluating a very large number of subsets, the project studies priority-score heuristics, namely rank by </w:t>
      </w:r>
      <w:r>
        <w:rPr>
          <w:i/>
          <w:iCs/>
        </w:rPr>
        <w:t>r</w:t>
      </w:r>
      <w:r>
        <w:rPr>
          <w:i/>
          <w:iCs/>
          <w:vertAlign w:val="subscript"/>
        </w:rPr>
        <w:t>e</w:t>
      </w:r>
      <w:r>
        <w:t xml:space="preserve">, by a blend of </w:t>
      </w:r>
      <w:r>
        <w:rPr>
          <w:i/>
          <w:iCs/>
        </w:rPr>
        <w:t>r</w:t>
      </w:r>
      <w:r>
        <w:rPr>
          <w:i/>
          <w:iCs/>
          <w:vertAlign w:val="subscript"/>
        </w:rPr>
        <w:t>e</w:t>
      </w:r>
      <w:r>
        <w:t xml:space="preserve"> and structural importance </w:t>
      </w:r>
      <w:r>
        <w:rPr>
          <w:i/>
          <w:iCs/>
        </w:rPr>
        <w:t>b</w:t>
      </w:r>
      <w:r>
        <w:rPr>
          <w:i/>
          <w:iCs/>
          <w:vertAlign w:val="subscript"/>
        </w:rPr>
        <w:t>e</w:t>
      </w:r>
      <w:r>
        <w:t>, by load, or at random.</w:t>
      </w:r>
    </w:p>
    <w:p w:rsidR="00324B51" w:rsidRDefault="00213191" w:rsidP="0041322C">
      <w:pPr>
        <w:pStyle w:val="Heading2"/>
        <w:numPr>
          <w:ilvl w:val="1"/>
          <w:numId w:val="6"/>
        </w:numPr>
        <w:ind w:left="450"/>
      </w:pPr>
      <w:r>
        <w:t xml:space="preserve"> </w:t>
      </w:r>
      <w:bookmarkStart w:id="28" w:name="_Toc244200635"/>
      <w:r>
        <w:t>Contribution and non-claims</w:t>
      </w:r>
      <w:bookmarkEnd w:id="28"/>
    </w:p>
    <w:p w:rsidR="00324B51" w:rsidRDefault="00213191">
      <w:pPr>
        <w:spacing w:after="120"/>
      </w:pPr>
      <w:r>
        <w:t>The contribution is a transparent, reproducible budgeted-reinforcement experiment: a flow-aware cascade model on gravity-oriented graphs, five strategies compared under common random scenarios, several metrics, pre-specified paired statistics with a held-out test set, and stress tests of the proposed rule. The project does not claim to solve drainage design, to provide a validated hydraulic model, to represent any real city, or to show that centrality is a general substitute for hydraulic analysis.</w:t>
      </w:r>
    </w:p>
    <w:p w:rsidR="00324B51" w:rsidRDefault="00213191" w:rsidP="00213191">
      <w:pPr>
        <w:pStyle w:val="Heading1"/>
        <w:numPr>
          <w:ilvl w:val="0"/>
          <w:numId w:val="6"/>
        </w:numPr>
      </w:pPr>
      <w:bookmarkStart w:id="29" w:name="_Toc244200636"/>
      <w:r>
        <w:t>Methodology</w:t>
      </w:r>
      <w:bookmarkEnd w:id="29"/>
    </w:p>
    <w:p w:rsidR="00324B51" w:rsidRDefault="00213191" w:rsidP="0041322C">
      <w:pPr>
        <w:pStyle w:val="Heading2"/>
        <w:numPr>
          <w:ilvl w:val="1"/>
          <w:numId w:val="6"/>
        </w:numPr>
        <w:ind w:left="450"/>
      </w:pPr>
      <w:r>
        <w:t xml:space="preserve"> </w:t>
      </w:r>
      <w:bookmarkStart w:id="30" w:name="_Toc244200637"/>
      <w:r>
        <w:t>Overview</w:t>
      </w:r>
      <w:bookmarkEnd w:id="30"/>
    </w:p>
    <w:p w:rsidR="00324B51" w:rsidRDefault="00213191" w:rsidP="0041322C">
      <w:pPr>
        <w:spacing w:after="120"/>
      </w:pPr>
      <w:r>
        <w:t>Figure 1 summarises the workflow. Synthetic networks are generated and calibrated using the no-intervention strategy only. For each trial one set of random failure draws is created and shared by all strategies. Each strategy selects pipes under the same budget, the cascade engine produces a final state, and metrics and paired statistics are computed. All code is in Python with NetworkX [14], NumPy, pandas, SciPy and Matplotlib.</w:t>
      </w:r>
    </w:p>
    <w:p w:rsidR="00324B51" w:rsidRDefault="0041322C">
      <w:pPr>
        <w:pStyle w:val="Caption"/>
      </w:pPr>
      <w:bookmarkStart w:id="31" w:name="_Toc244183317"/>
      <w:r>
        <w:rPr>
          <w:noProof/>
          <w:lang w:eastAsia="en-US"/>
        </w:rPr>
        <w:drawing>
          <wp:anchor distT="0" distB="0" distL="114300" distR="114300" simplePos="0" relativeHeight="251658240" behindDoc="1" locked="0" layoutInCell="1" allowOverlap="1" wp14:anchorId="1B48D9FC" wp14:editId="54DF6100">
            <wp:simplePos x="0" y="0"/>
            <wp:positionH relativeFrom="column">
              <wp:posOffset>473710</wp:posOffset>
            </wp:positionH>
            <wp:positionV relativeFrom="paragraph">
              <wp:posOffset>374650</wp:posOffset>
            </wp:positionV>
            <wp:extent cx="4785360" cy="2895600"/>
            <wp:effectExtent l="0" t="0" r="0" b="0"/>
            <wp:wrapTopAndBottom/>
            <wp:docPr id="101" name="Picture 101" descr="Experimental design flow: setup, common random draws, five strategies, cascade engine, metrics and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_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85360" cy="2895600"/>
                    </a:xfrm>
                    <a:prstGeom prst="rect">
                      <a:avLst/>
                    </a:prstGeom>
                  </pic:spPr>
                </pic:pic>
              </a:graphicData>
            </a:graphic>
            <wp14:sizeRelH relativeFrom="margin">
              <wp14:pctWidth>0</wp14:pctWidth>
            </wp14:sizeRelH>
            <wp14:sizeRelV relativeFrom="margin">
              <wp14:pctHeight>0</wp14:pctHeight>
            </wp14:sizeRelV>
          </wp:anchor>
        </w:drawing>
      </w:r>
      <w:r w:rsidR="00213191">
        <w:rPr>
          <w:b/>
          <w:bCs/>
        </w:rPr>
        <w:t xml:space="preserve">Figure </w:t>
      </w:r>
      <w:r w:rsidR="00213191">
        <w:rPr>
          <w:b/>
          <w:bCs/>
        </w:rPr>
        <w:fldChar w:fldCharType="begin"/>
      </w:r>
      <w:r w:rsidR="00213191">
        <w:rPr>
          <w:b/>
          <w:bCs/>
        </w:rPr>
        <w:instrText xml:space="preserve"> SEQ Figure \* ARABIC </w:instrText>
      </w:r>
      <w:r w:rsidR="00213191">
        <w:rPr>
          <w:b/>
          <w:bCs/>
        </w:rPr>
        <w:fldChar w:fldCharType="separate"/>
      </w:r>
      <w:r w:rsidR="00213191">
        <w:rPr>
          <w:b/>
          <w:bCs/>
        </w:rPr>
        <w:t>1</w:t>
      </w:r>
      <w:r w:rsidR="00213191">
        <w:rPr>
          <w:b/>
          <w:bCs/>
        </w:rPr>
        <w:fldChar w:fldCharType="end"/>
      </w:r>
      <w:r w:rsidR="00213191">
        <w:rPr>
          <w:b/>
          <w:bCs/>
        </w:rPr>
        <w:t xml:space="preserve">. </w:t>
      </w:r>
      <w:r w:rsidR="00213191">
        <w:t>Experimental design flow: setup, common random draws, five strategies, cascade engine, metrics and statistics.</w:t>
      </w:r>
      <w:bookmarkEnd w:id="31"/>
    </w:p>
    <w:p w:rsidR="00324B51" w:rsidRDefault="00213191" w:rsidP="0041322C">
      <w:pPr>
        <w:pStyle w:val="Heading2"/>
        <w:numPr>
          <w:ilvl w:val="1"/>
          <w:numId w:val="6"/>
        </w:numPr>
        <w:ind w:left="450"/>
      </w:pPr>
      <w:r>
        <w:t xml:space="preserve"> </w:t>
      </w:r>
      <w:bookmarkStart w:id="32" w:name="_Toc244200638"/>
      <w:r>
        <w:t>Graph model</w:t>
      </w:r>
      <w:bookmarkEnd w:id="32"/>
    </w:p>
    <w:p w:rsidR="00324B51" w:rsidRDefault="00213191">
      <w:pPr>
        <w:spacing w:after="120"/>
      </w:pPr>
      <w:r>
        <w:t xml:space="preserve">The network is the directed weighted graph </w:t>
      </w:r>
      <w:r>
        <w:rPr>
          <w:i/>
          <w:iCs/>
        </w:rPr>
        <w:t>G</w:t>
      </w:r>
      <w:r>
        <w:t>=(</w:t>
      </w:r>
      <w:r>
        <w:rPr>
          <w:i/>
          <w:iCs/>
        </w:rPr>
        <w:t>V</w:t>
      </w:r>
      <w:r>
        <w:t>,</w:t>
      </w:r>
      <w:r>
        <w:rPr>
          <w:i/>
          <w:iCs/>
        </w:rPr>
        <w:t>E</w:t>
      </w:r>
      <w:r>
        <w:t>,</w:t>
      </w:r>
      <w:r>
        <w:rPr>
          <w:i/>
          <w:iCs/>
        </w:rPr>
        <w:t>W</w:t>
      </w:r>
      <w:r>
        <w:t xml:space="preserve">) with </w:t>
      </w:r>
      <w:r>
        <w:rPr>
          <w:i/>
          <w:iCs/>
        </w:rPr>
        <w:t>V</w:t>
      </w:r>
      <w:r>
        <w:t>=</w:t>
      </w:r>
      <w:r>
        <w:rPr>
          <w:i/>
          <w:iCs/>
        </w:rPr>
        <w:t>V</w:t>
      </w:r>
      <w:r>
        <w:rPr>
          <w:i/>
          <w:iCs/>
          <w:vertAlign w:val="subscript"/>
        </w:rPr>
        <w:t>D</w:t>
      </w:r>
      <w:r>
        <w:t xml:space="preserve">∪ </w:t>
      </w:r>
      <w:r>
        <w:rPr>
          <w:i/>
          <w:iCs/>
        </w:rPr>
        <w:t>V</w:t>
      </w:r>
      <w:r>
        <w:rPr>
          <w:i/>
          <w:iCs/>
          <w:vertAlign w:val="subscript"/>
        </w:rPr>
        <w:t>J</w:t>
      </w:r>
      <w:r>
        <w:t xml:space="preserve">∪ </w:t>
      </w:r>
      <w:r>
        <w:rPr>
          <w:i/>
          <w:iCs/>
        </w:rPr>
        <w:t>V</w:t>
      </w:r>
      <w:r>
        <w:rPr>
          <w:i/>
          <w:iCs/>
          <w:vertAlign w:val="subscript"/>
        </w:rPr>
        <w:t>O</w:t>
      </w:r>
      <w:r>
        <w:t xml:space="preserve"> (demand nodes, plain junctions and outlets). Each node has an elevation </w:t>
      </w:r>
      <w:r>
        <w:rPr>
          <w:i/>
          <w:iCs/>
        </w:rPr>
        <w:t>z</w:t>
      </w:r>
      <w:r>
        <w:rPr>
          <w:i/>
          <w:iCs/>
          <w:vertAlign w:val="subscript"/>
        </w:rPr>
        <w:t>v</w:t>
      </w:r>
      <w:r>
        <w:t xml:space="preserve">, and a pipe </w:t>
      </w:r>
      <w:r>
        <w:rPr>
          <w:i/>
          <w:iCs/>
        </w:rPr>
        <w:t>e</w:t>
      </w:r>
      <w:r>
        <w:t>=(</w:t>
      </w:r>
      <w:r>
        <w:rPr>
          <w:i/>
          <w:iCs/>
        </w:rPr>
        <w:t>u</w:t>
      </w:r>
      <w:r>
        <w:t>,</w:t>
      </w:r>
      <w:r>
        <w:rPr>
          <w:i/>
          <w:iCs/>
        </w:rPr>
        <w:t>v</w:t>
      </w:r>
      <w:r>
        <w:t xml:space="preserve">) exists only if </w:t>
      </w:r>
      <w:r>
        <w:rPr>
          <w:i/>
          <w:iCs/>
        </w:rPr>
        <w:t>z</w:t>
      </w:r>
      <w:r>
        <w:rPr>
          <w:i/>
          <w:iCs/>
          <w:vertAlign w:val="subscript"/>
        </w:rPr>
        <w:t>u</w:t>
      </w:r>
      <w:r>
        <w:t>&gt;</w:t>
      </w:r>
      <w:r>
        <w:rPr>
          <w:i/>
          <w:iCs/>
        </w:rPr>
        <w:t>z</w:t>
      </w:r>
      <w:r>
        <w:rPr>
          <w:i/>
          <w:iCs/>
          <w:vertAlign w:val="subscript"/>
        </w:rPr>
        <w:t>v</w:t>
      </w:r>
      <w:r>
        <w:t xml:space="preserve">, so water flows downhill and </w:t>
      </w:r>
      <w:r>
        <w:rPr>
          <w:i/>
          <w:iCs/>
        </w:rPr>
        <w:t>G</w:t>
      </w:r>
      <w:r>
        <w:t xml:space="preserve"> is a directed acyclic graph. Alternative routes exist because a node may have several downhill pipes. Outlets have no outgoing pipes. Pipes carry the attributes in Table 2. Only pipes can fail.</w:t>
      </w:r>
    </w:p>
    <w:p w:rsidR="00324B51" w:rsidRDefault="00213191">
      <w:pPr>
        <w:pStyle w:val="Caption"/>
        <w:keepNext/>
      </w:pPr>
      <w:bookmarkStart w:id="33" w:name="_Toc244183285"/>
      <w:r>
        <w:rPr>
          <w:b/>
          <w:bCs/>
        </w:rPr>
        <w:t xml:space="preserve">Table </w:t>
      </w:r>
      <w:r>
        <w:rPr>
          <w:b/>
          <w:bCs/>
        </w:rPr>
        <w:fldChar w:fldCharType="begin"/>
      </w:r>
      <w:r>
        <w:rPr>
          <w:b/>
          <w:bCs/>
        </w:rPr>
        <w:instrText xml:space="preserve"> SEQ Table \* ARABIC </w:instrText>
      </w:r>
      <w:r>
        <w:rPr>
          <w:b/>
          <w:bCs/>
        </w:rPr>
        <w:fldChar w:fldCharType="separate"/>
      </w:r>
      <w:r>
        <w:rPr>
          <w:b/>
          <w:bCs/>
        </w:rPr>
        <w:t>2</w:t>
      </w:r>
      <w:r>
        <w:rPr>
          <w:b/>
          <w:bCs/>
        </w:rPr>
        <w:fldChar w:fldCharType="end"/>
      </w:r>
      <w:r>
        <w:rPr>
          <w:b/>
          <w:bCs/>
        </w:rPr>
        <w:t xml:space="preserve">. </w:t>
      </w:r>
      <w:r>
        <w:t>Model parameters and distributions. All values are illustrative assumptions, not calibrated to a real network.</w:t>
      </w:r>
      <w:bookmarkEnd w:id="33"/>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1000"/>
        <w:gridCol w:w="2700"/>
        <w:gridCol w:w="4560"/>
        <w:gridCol w:w="1100"/>
      </w:tblGrid>
      <w:tr w:rsidR="00324B51">
        <w:trPr>
          <w:cantSplit/>
          <w:tblHeader/>
          <w:jc w:val="center"/>
        </w:trPr>
        <w:tc>
          <w:tcPr>
            <w:tcW w:w="1000" w:type="dxa"/>
            <w:shd w:val="clear" w:color="auto" w:fill="E7E6E6"/>
            <w:vAlign w:val="center"/>
          </w:tcPr>
          <w:p w:rsidR="00324B51" w:rsidRDefault="00213191">
            <w:pPr>
              <w:keepNext/>
              <w:jc w:val="center"/>
            </w:pPr>
            <w:r>
              <w:rPr>
                <w:b/>
                <w:bCs/>
                <w:sz w:val="17"/>
                <w:szCs w:val="17"/>
              </w:rPr>
              <w:t>Symbol</w:t>
            </w:r>
          </w:p>
        </w:tc>
        <w:tc>
          <w:tcPr>
            <w:tcW w:w="2700" w:type="dxa"/>
            <w:shd w:val="clear" w:color="auto" w:fill="E7E6E6"/>
            <w:vAlign w:val="center"/>
          </w:tcPr>
          <w:p w:rsidR="00324B51" w:rsidRDefault="00213191">
            <w:pPr>
              <w:keepNext/>
              <w:jc w:val="center"/>
            </w:pPr>
            <w:r>
              <w:rPr>
                <w:b/>
                <w:bCs/>
                <w:sz w:val="17"/>
                <w:szCs w:val="17"/>
              </w:rPr>
              <w:t>Meaning</w:t>
            </w:r>
          </w:p>
        </w:tc>
        <w:tc>
          <w:tcPr>
            <w:tcW w:w="4560" w:type="dxa"/>
            <w:shd w:val="clear" w:color="auto" w:fill="E7E6E6"/>
            <w:vAlign w:val="center"/>
          </w:tcPr>
          <w:p w:rsidR="00324B51" w:rsidRDefault="00213191">
            <w:pPr>
              <w:keepNext/>
              <w:jc w:val="center"/>
            </w:pPr>
            <w:r>
              <w:rPr>
                <w:b/>
                <w:bCs/>
                <w:sz w:val="17"/>
                <w:szCs w:val="17"/>
              </w:rPr>
              <w:t>Value or distribution</w:t>
            </w:r>
          </w:p>
        </w:tc>
        <w:tc>
          <w:tcPr>
            <w:tcW w:w="1100" w:type="dxa"/>
            <w:shd w:val="clear" w:color="auto" w:fill="E7E6E6"/>
            <w:vAlign w:val="center"/>
          </w:tcPr>
          <w:p w:rsidR="00324B51" w:rsidRDefault="00213191">
            <w:pPr>
              <w:keepNext/>
              <w:jc w:val="center"/>
            </w:pPr>
            <w:r>
              <w:rPr>
                <w:b/>
                <w:bCs/>
                <w:sz w:val="17"/>
                <w:szCs w:val="17"/>
              </w:rPr>
              <w:t>Units</w:t>
            </w:r>
          </w:p>
        </w:tc>
      </w:tr>
      <w:tr w:rsidR="00324B51">
        <w:trPr>
          <w:cantSplit/>
          <w:jc w:val="center"/>
        </w:trPr>
        <w:tc>
          <w:tcPr>
            <w:tcW w:w="1000" w:type="dxa"/>
            <w:vAlign w:val="center"/>
          </w:tcPr>
          <w:p w:rsidR="00324B51" w:rsidRDefault="00213191">
            <w:pPr>
              <w:keepNext/>
              <w:jc w:val="left"/>
            </w:pPr>
            <w:r>
              <w:rPr>
                <w:i/>
                <w:iCs/>
                <w:sz w:val="17"/>
                <w:szCs w:val="17"/>
              </w:rPr>
              <w:t>d</w:t>
            </w:r>
            <w:r>
              <w:rPr>
                <w:i/>
                <w:iCs/>
                <w:sz w:val="17"/>
                <w:szCs w:val="17"/>
                <w:vertAlign w:val="subscript"/>
              </w:rPr>
              <w:t>v</w:t>
            </w:r>
          </w:p>
        </w:tc>
        <w:tc>
          <w:tcPr>
            <w:tcW w:w="2700" w:type="dxa"/>
            <w:vAlign w:val="center"/>
          </w:tcPr>
          <w:p w:rsidR="00324B51" w:rsidRDefault="00213191">
            <w:pPr>
              <w:keepNext/>
              <w:jc w:val="left"/>
            </w:pPr>
            <w:r>
              <w:rPr>
                <w:sz w:val="17"/>
                <w:szCs w:val="17"/>
              </w:rPr>
              <w:t xml:space="preserve">Base demand at demand node </w:t>
            </w:r>
            <w:r>
              <w:rPr>
                <w:i/>
                <w:iCs/>
                <w:sz w:val="17"/>
                <w:szCs w:val="17"/>
              </w:rPr>
              <w:t>v</w:t>
            </w:r>
          </w:p>
        </w:tc>
        <w:tc>
          <w:tcPr>
            <w:tcW w:w="4560" w:type="dxa"/>
            <w:vAlign w:val="center"/>
          </w:tcPr>
          <w:p w:rsidR="00324B51" w:rsidRDefault="00213191">
            <w:pPr>
              <w:keepNext/>
              <w:jc w:val="left"/>
            </w:pPr>
            <w:r>
              <w:rPr>
                <w:sz w:val="17"/>
                <w:szCs w:val="17"/>
              </w:rPr>
              <w:t>2.0 × LogNormal(0, 0.5²); about 60% of non-outlet nodes, plus all source nodes</w:t>
            </w:r>
          </w:p>
        </w:tc>
        <w:tc>
          <w:tcPr>
            <w:tcW w:w="1100" w:type="dxa"/>
            <w:vAlign w:val="center"/>
          </w:tcPr>
          <w:p w:rsidR="00324B51" w:rsidRDefault="00213191">
            <w:pPr>
              <w:keepNext/>
              <w:jc w:val="left"/>
            </w:pPr>
            <w:r>
              <w:rPr>
                <w:sz w:val="17"/>
                <w:szCs w:val="17"/>
              </w:rPr>
              <w:t>L/s</w:t>
            </w:r>
          </w:p>
        </w:tc>
      </w:tr>
      <w:tr w:rsidR="00324B51">
        <w:trPr>
          <w:cantSplit/>
          <w:jc w:val="center"/>
        </w:trPr>
        <w:tc>
          <w:tcPr>
            <w:tcW w:w="1000" w:type="dxa"/>
            <w:vAlign w:val="center"/>
          </w:tcPr>
          <w:p w:rsidR="00324B51" w:rsidRDefault="00213191">
            <w:pPr>
              <w:keepNext/>
              <w:jc w:val="left"/>
            </w:pPr>
            <w:r>
              <w:rPr>
                <w:i/>
                <w:iCs/>
                <w:sz w:val="17"/>
                <w:szCs w:val="17"/>
              </w:rPr>
              <w:t>θ</w:t>
            </w:r>
          </w:p>
        </w:tc>
        <w:tc>
          <w:tcPr>
            <w:tcW w:w="2700" w:type="dxa"/>
            <w:vAlign w:val="center"/>
          </w:tcPr>
          <w:p w:rsidR="00324B51" w:rsidRDefault="00213191">
            <w:pPr>
              <w:keepNext/>
              <w:jc w:val="left"/>
            </w:pPr>
            <w:r>
              <w:rPr>
                <w:sz w:val="17"/>
                <w:szCs w:val="17"/>
              </w:rPr>
              <w:t>Rainfall multiplier (demand scaling)</w:t>
            </w:r>
          </w:p>
        </w:tc>
        <w:tc>
          <w:tcPr>
            <w:tcW w:w="4560" w:type="dxa"/>
            <w:vAlign w:val="center"/>
          </w:tcPr>
          <w:p w:rsidR="00324B51" w:rsidRDefault="00213191">
            <w:pPr>
              <w:keepNext/>
              <w:jc w:val="left"/>
            </w:pPr>
            <w:r>
              <w:rPr>
                <w:sz w:val="17"/>
                <w:szCs w:val="17"/>
              </w:rPr>
              <w:t>0.7, 1.0, 1.3, 1.6 (illustrative)</w:t>
            </w:r>
          </w:p>
        </w:tc>
        <w:tc>
          <w:tcPr>
            <w:tcW w:w="1100" w:type="dxa"/>
            <w:vAlign w:val="center"/>
          </w:tcPr>
          <w:p w:rsidR="00324B51" w:rsidRDefault="00213191">
            <w:pPr>
              <w:keepNext/>
              <w:jc w:val="left"/>
            </w:pPr>
            <w:r>
              <w:rPr>
                <w:sz w:val="17"/>
                <w:szCs w:val="17"/>
              </w:rPr>
              <w:t>–</w:t>
            </w:r>
          </w:p>
        </w:tc>
      </w:tr>
      <w:tr w:rsidR="00324B51">
        <w:trPr>
          <w:cantSplit/>
          <w:jc w:val="center"/>
        </w:trPr>
        <w:tc>
          <w:tcPr>
            <w:tcW w:w="1000" w:type="dxa"/>
            <w:vAlign w:val="center"/>
          </w:tcPr>
          <w:p w:rsidR="00324B51" w:rsidRDefault="00213191">
            <w:pPr>
              <w:keepNext/>
              <w:jc w:val="left"/>
            </w:pPr>
            <w:r>
              <w:rPr>
                <w:i/>
                <w:iCs/>
                <w:sz w:val="17"/>
                <w:szCs w:val="17"/>
              </w:rPr>
              <w:t>g</w:t>
            </w:r>
            <w:r>
              <w:rPr>
                <w:i/>
                <w:iCs/>
                <w:sz w:val="17"/>
                <w:szCs w:val="17"/>
                <w:vertAlign w:val="subscript"/>
              </w:rPr>
              <w:t>e</w:t>
            </w:r>
          </w:p>
        </w:tc>
        <w:tc>
          <w:tcPr>
            <w:tcW w:w="2700" w:type="dxa"/>
            <w:vAlign w:val="center"/>
          </w:tcPr>
          <w:p w:rsidR="00324B51" w:rsidRDefault="00213191">
            <w:pPr>
              <w:keepNext/>
              <w:jc w:val="left"/>
            </w:pPr>
            <w:r>
              <w:rPr>
                <w:sz w:val="17"/>
                <w:szCs w:val="17"/>
              </w:rPr>
              <w:t>Nominal conveyance (routing weight)</w:t>
            </w:r>
          </w:p>
        </w:tc>
        <w:tc>
          <w:tcPr>
            <w:tcW w:w="4560" w:type="dxa"/>
            <w:vAlign w:val="center"/>
          </w:tcPr>
          <w:p w:rsidR="00324B51" w:rsidRDefault="00213191">
            <w:pPr>
              <w:keepNext/>
              <w:jc w:val="left"/>
            </w:pPr>
            <w:r>
              <w:rPr>
                <w:sz w:val="17"/>
                <w:szCs w:val="17"/>
              </w:rPr>
              <w:t>LogNormal(0, 0.4²)</w:t>
            </w:r>
          </w:p>
        </w:tc>
        <w:tc>
          <w:tcPr>
            <w:tcW w:w="1100" w:type="dxa"/>
            <w:vAlign w:val="center"/>
          </w:tcPr>
          <w:p w:rsidR="00324B51" w:rsidRDefault="00213191">
            <w:pPr>
              <w:keepNext/>
              <w:jc w:val="left"/>
            </w:pPr>
            <w:r>
              <w:rPr>
                <w:sz w:val="17"/>
                <w:szCs w:val="17"/>
              </w:rPr>
              <w:t>–</w:t>
            </w:r>
          </w:p>
        </w:tc>
      </w:tr>
      <w:tr w:rsidR="00324B51">
        <w:trPr>
          <w:cantSplit/>
          <w:jc w:val="center"/>
        </w:trPr>
        <w:tc>
          <w:tcPr>
            <w:tcW w:w="1000" w:type="dxa"/>
            <w:vAlign w:val="center"/>
          </w:tcPr>
          <w:p w:rsidR="00324B51" w:rsidRDefault="00213191">
            <w:pPr>
              <w:keepNext/>
              <w:jc w:val="left"/>
            </w:pPr>
            <w:r>
              <w:rPr>
                <w:i/>
                <w:iCs/>
                <w:sz w:val="17"/>
                <w:szCs w:val="17"/>
              </w:rPr>
              <w:t>L</w:t>
            </w:r>
            <w:r>
              <w:rPr>
                <w:i/>
                <w:iCs/>
                <w:sz w:val="17"/>
                <w:szCs w:val="17"/>
                <w:vertAlign w:val="subscript"/>
              </w:rPr>
              <w:t>e</w:t>
            </w:r>
            <w:r>
              <w:rPr>
                <w:sz w:val="17"/>
                <w:szCs w:val="17"/>
                <w:vertAlign w:val="superscript"/>
              </w:rPr>
              <w:t>0</w:t>
            </w:r>
          </w:p>
        </w:tc>
        <w:tc>
          <w:tcPr>
            <w:tcW w:w="2700" w:type="dxa"/>
            <w:vAlign w:val="center"/>
          </w:tcPr>
          <w:p w:rsidR="00324B51" w:rsidRDefault="00213191">
            <w:pPr>
              <w:keepNext/>
              <w:jc w:val="left"/>
            </w:pPr>
            <w:r>
              <w:rPr>
                <w:sz w:val="17"/>
                <w:szCs w:val="17"/>
              </w:rPr>
              <w:t xml:space="preserve">Load at </w:t>
            </w:r>
            <w:r>
              <w:rPr>
                <w:i/>
                <w:iCs/>
                <w:sz w:val="17"/>
                <w:szCs w:val="17"/>
              </w:rPr>
              <w:t>θ</w:t>
            </w:r>
            <w:r>
              <w:rPr>
                <w:sz w:val="17"/>
                <w:szCs w:val="17"/>
              </w:rPr>
              <w:t>=1, no failures</w:t>
            </w:r>
          </w:p>
        </w:tc>
        <w:tc>
          <w:tcPr>
            <w:tcW w:w="4560" w:type="dxa"/>
            <w:vAlign w:val="center"/>
          </w:tcPr>
          <w:p w:rsidR="00324B51" w:rsidRDefault="00213191">
            <w:pPr>
              <w:keepNext/>
              <w:jc w:val="left"/>
            </w:pPr>
            <w:r>
              <w:rPr>
                <w:sz w:val="17"/>
                <w:szCs w:val="17"/>
              </w:rPr>
              <w:t xml:space="preserve">From routing with weights </w:t>
            </w:r>
            <w:r>
              <w:rPr>
                <w:i/>
                <w:iCs/>
                <w:sz w:val="17"/>
                <w:szCs w:val="17"/>
              </w:rPr>
              <w:t>g</w:t>
            </w:r>
            <w:r>
              <w:rPr>
                <w:i/>
                <w:iCs/>
                <w:sz w:val="17"/>
                <w:szCs w:val="17"/>
                <w:vertAlign w:val="subscript"/>
              </w:rPr>
              <w:t>e</w:t>
            </w:r>
          </w:p>
        </w:tc>
        <w:tc>
          <w:tcPr>
            <w:tcW w:w="1100" w:type="dxa"/>
            <w:vAlign w:val="center"/>
          </w:tcPr>
          <w:p w:rsidR="00324B51" w:rsidRDefault="00213191">
            <w:pPr>
              <w:keepNext/>
              <w:jc w:val="left"/>
            </w:pPr>
            <w:r>
              <w:rPr>
                <w:sz w:val="17"/>
                <w:szCs w:val="17"/>
              </w:rPr>
              <w:t>L/s</w:t>
            </w:r>
          </w:p>
        </w:tc>
      </w:tr>
      <w:tr w:rsidR="00324B51">
        <w:trPr>
          <w:cantSplit/>
          <w:jc w:val="center"/>
        </w:trPr>
        <w:tc>
          <w:tcPr>
            <w:tcW w:w="1000" w:type="dxa"/>
            <w:vAlign w:val="center"/>
          </w:tcPr>
          <w:p w:rsidR="00324B51" w:rsidRDefault="00213191">
            <w:pPr>
              <w:keepNext/>
              <w:jc w:val="left"/>
            </w:pPr>
            <w:r>
              <w:rPr>
                <w:i/>
                <w:iCs/>
                <w:sz w:val="17"/>
                <w:szCs w:val="17"/>
              </w:rPr>
              <w:t>C</w:t>
            </w:r>
            <w:r>
              <w:rPr>
                <w:i/>
                <w:iCs/>
                <w:sz w:val="17"/>
                <w:szCs w:val="17"/>
                <w:vertAlign w:val="subscript"/>
              </w:rPr>
              <w:t>e</w:t>
            </w:r>
          </w:p>
        </w:tc>
        <w:tc>
          <w:tcPr>
            <w:tcW w:w="2700" w:type="dxa"/>
            <w:vAlign w:val="center"/>
          </w:tcPr>
          <w:p w:rsidR="00324B51" w:rsidRDefault="00213191">
            <w:pPr>
              <w:keepNext/>
              <w:jc w:val="left"/>
            </w:pPr>
            <w:r>
              <w:rPr>
                <w:sz w:val="17"/>
                <w:szCs w:val="17"/>
              </w:rPr>
              <w:t>Pipe capacity</w:t>
            </w:r>
          </w:p>
        </w:tc>
        <w:tc>
          <w:tcPr>
            <w:tcW w:w="4560" w:type="dxa"/>
            <w:vAlign w:val="center"/>
          </w:tcPr>
          <w:p w:rsidR="00324B51" w:rsidRDefault="00213191">
            <w:pPr>
              <w:keepNext/>
              <w:jc w:val="left"/>
            </w:pPr>
            <w:r>
              <w:rPr>
                <w:i/>
                <w:iCs/>
                <w:sz w:val="17"/>
                <w:szCs w:val="17"/>
              </w:rPr>
              <w:t>max</w:t>
            </w:r>
            <w:r>
              <w:rPr>
                <w:sz w:val="17"/>
                <w:szCs w:val="17"/>
              </w:rPr>
              <w:t>{(1+</w:t>
            </w:r>
            <w:r>
              <w:rPr>
                <w:i/>
                <w:iCs/>
                <w:sz w:val="17"/>
                <w:szCs w:val="17"/>
              </w:rPr>
              <w:t>sα</w:t>
            </w:r>
            <w:r>
              <w:rPr>
                <w:i/>
                <w:iCs/>
                <w:sz w:val="17"/>
                <w:szCs w:val="17"/>
                <w:vertAlign w:val="subscript"/>
              </w:rPr>
              <w:t>e</w:t>
            </w:r>
            <w:r>
              <w:rPr>
                <w:sz w:val="17"/>
                <w:szCs w:val="17"/>
              </w:rPr>
              <w:t>)</w:t>
            </w:r>
            <w:r>
              <w:rPr>
                <w:i/>
                <w:iCs/>
                <w:sz w:val="17"/>
                <w:szCs w:val="17"/>
              </w:rPr>
              <w:t>L</w:t>
            </w:r>
            <w:r>
              <w:rPr>
                <w:i/>
                <w:iCs/>
                <w:sz w:val="17"/>
                <w:szCs w:val="17"/>
                <w:vertAlign w:val="subscript"/>
              </w:rPr>
              <w:t>e</w:t>
            </w:r>
            <w:r>
              <w:rPr>
                <w:sz w:val="17"/>
                <w:szCs w:val="17"/>
                <w:vertAlign w:val="superscript"/>
              </w:rPr>
              <w:t>0</w:t>
            </w:r>
            <w:r>
              <w:rPr>
                <w:sz w:val="17"/>
                <w:szCs w:val="17"/>
              </w:rPr>
              <w:t xml:space="preserve">, 0.5}, </w:t>
            </w:r>
            <w:r>
              <w:rPr>
                <w:i/>
                <w:iCs/>
                <w:sz w:val="17"/>
                <w:szCs w:val="17"/>
              </w:rPr>
              <w:t>α</w:t>
            </w:r>
            <w:r>
              <w:rPr>
                <w:i/>
                <w:iCs/>
                <w:sz w:val="17"/>
                <w:szCs w:val="17"/>
                <w:vertAlign w:val="subscript"/>
              </w:rPr>
              <w:t>e</w:t>
            </w:r>
            <w:r>
              <w:rPr>
                <w:sz w:val="17"/>
                <w:szCs w:val="17"/>
              </w:rPr>
              <w:t xml:space="preserve">~ </w:t>
            </w:r>
            <w:r>
              <w:rPr>
                <w:i/>
                <w:iCs/>
                <w:sz w:val="17"/>
                <w:szCs w:val="17"/>
              </w:rPr>
              <w:t>U</w:t>
            </w:r>
            <w:r>
              <w:rPr>
                <w:sz w:val="17"/>
                <w:szCs w:val="17"/>
              </w:rPr>
              <w:t xml:space="preserve">(0.5,1.5), </w:t>
            </w:r>
            <w:r>
              <w:rPr>
                <w:i/>
                <w:iCs/>
                <w:sz w:val="17"/>
                <w:szCs w:val="17"/>
              </w:rPr>
              <w:t>s</w:t>
            </w:r>
            <w:r>
              <w:rPr>
                <w:sz w:val="17"/>
                <w:szCs w:val="17"/>
              </w:rPr>
              <w:t xml:space="preserve"> calibrated</w:t>
            </w:r>
          </w:p>
        </w:tc>
        <w:tc>
          <w:tcPr>
            <w:tcW w:w="1100" w:type="dxa"/>
            <w:vAlign w:val="center"/>
          </w:tcPr>
          <w:p w:rsidR="00324B51" w:rsidRDefault="00213191">
            <w:pPr>
              <w:keepNext/>
              <w:jc w:val="left"/>
            </w:pPr>
            <w:r>
              <w:rPr>
                <w:sz w:val="17"/>
                <w:szCs w:val="17"/>
              </w:rPr>
              <w:t>L/s</w:t>
            </w:r>
          </w:p>
        </w:tc>
      </w:tr>
      <w:tr w:rsidR="00324B51">
        <w:trPr>
          <w:cantSplit/>
          <w:jc w:val="center"/>
        </w:trPr>
        <w:tc>
          <w:tcPr>
            <w:tcW w:w="1000" w:type="dxa"/>
            <w:vAlign w:val="center"/>
          </w:tcPr>
          <w:p w:rsidR="00324B51" w:rsidRDefault="00213191">
            <w:pPr>
              <w:keepNext/>
              <w:jc w:val="left"/>
            </w:pPr>
            <w:r>
              <w:rPr>
                <w:i/>
                <w:iCs/>
                <w:sz w:val="17"/>
                <w:szCs w:val="17"/>
              </w:rPr>
              <w:t>r</w:t>
            </w:r>
            <w:r>
              <w:rPr>
                <w:i/>
                <w:iCs/>
                <w:sz w:val="17"/>
                <w:szCs w:val="17"/>
                <w:vertAlign w:val="subscript"/>
              </w:rPr>
              <w:t>e</w:t>
            </w:r>
          </w:p>
        </w:tc>
        <w:tc>
          <w:tcPr>
            <w:tcW w:w="2700" w:type="dxa"/>
            <w:vAlign w:val="center"/>
          </w:tcPr>
          <w:p w:rsidR="00324B51" w:rsidRDefault="00213191">
            <w:pPr>
              <w:keepNext/>
              <w:jc w:val="left"/>
            </w:pPr>
            <w:r>
              <w:rPr>
                <w:sz w:val="17"/>
                <w:szCs w:val="17"/>
              </w:rPr>
              <w:t>Individual failure (blockage) risk</w:t>
            </w:r>
          </w:p>
        </w:tc>
        <w:tc>
          <w:tcPr>
            <w:tcW w:w="4560" w:type="dxa"/>
            <w:vAlign w:val="center"/>
          </w:tcPr>
          <w:p w:rsidR="00324B51" w:rsidRDefault="00213191">
            <w:pPr>
              <w:keepNext/>
              <w:jc w:val="left"/>
            </w:pPr>
            <w:r>
              <w:rPr>
                <w:sz w:val="17"/>
                <w:szCs w:val="17"/>
              </w:rPr>
              <w:t>Beta(2, 30), mean 0.0625, independent of position</w:t>
            </w:r>
          </w:p>
        </w:tc>
        <w:tc>
          <w:tcPr>
            <w:tcW w:w="1100" w:type="dxa"/>
            <w:vAlign w:val="center"/>
          </w:tcPr>
          <w:p w:rsidR="00324B51" w:rsidRDefault="00213191">
            <w:pPr>
              <w:keepNext/>
              <w:jc w:val="left"/>
            </w:pPr>
            <w:r>
              <w:rPr>
                <w:sz w:val="17"/>
                <w:szCs w:val="17"/>
              </w:rPr>
              <w:t>–</w:t>
            </w:r>
          </w:p>
        </w:tc>
      </w:tr>
      <w:tr w:rsidR="00324B51">
        <w:trPr>
          <w:cantSplit/>
          <w:jc w:val="center"/>
        </w:trPr>
        <w:tc>
          <w:tcPr>
            <w:tcW w:w="1000" w:type="dxa"/>
            <w:vAlign w:val="center"/>
          </w:tcPr>
          <w:p w:rsidR="00324B51" w:rsidRDefault="00213191">
            <w:pPr>
              <w:keepNext/>
              <w:jc w:val="left"/>
            </w:pPr>
            <w:r>
              <w:rPr>
                <w:i/>
                <w:iCs/>
                <w:sz w:val="17"/>
                <w:szCs w:val="17"/>
              </w:rPr>
              <w:t>k</w:t>
            </w:r>
            <w:r>
              <w:rPr>
                <w:sz w:val="17"/>
                <w:szCs w:val="17"/>
              </w:rPr>
              <w:t xml:space="preserve">, </w:t>
            </w:r>
            <w:r>
              <w:rPr>
                <w:i/>
                <w:iCs/>
                <w:sz w:val="17"/>
                <w:szCs w:val="17"/>
              </w:rPr>
              <w:t>δ</w:t>
            </w:r>
          </w:p>
        </w:tc>
        <w:tc>
          <w:tcPr>
            <w:tcW w:w="2700" w:type="dxa"/>
            <w:vAlign w:val="center"/>
          </w:tcPr>
          <w:p w:rsidR="00324B51" w:rsidRDefault="00213191">
            <w:pPr>
              <w:keepNext/>
              <w:jc w:val="left"/>
            </w:pPr>
            <w:r>
              <w:rPr>
                <w:sz w:val="17"/>
                <w:szCs w:val="17"/>
              </w:rPr>
              <w:t>Reinforcement: capacity multiplier, risk reduction</w:t>
            </w:r>
          </w:p>
        </w:tc>
        <w:tc>
          <w:tcPr>
            <w:tcW w:w="4560" w:type="dxa"/>
            <w:vAlign w:val="center"/>
          </w:tcPr>
          <w:p w:rsidR="00324B51" w:rsidRDefault="00213191">
            <w:pPr>
              <w:keepNext/>
              <w:jc w:val="left"/>
            </w:pPr>
            <w:r>
              <w:rPr>
                <w:i/>
                <w:iCs/>
                <w:sz w:val="17"/>
                <w:szCs w:val="17"/>
              </w:rPr>
              <w:t>k</w:t>
            </w:r>
            <w:r>
              <w:rPr>
                <w:sz w:val="17"/>
                <w:szCs w:val="17"/>
              </w:rPr>
              <w:t xml:space="preserve">=1.5, </w:t>
            </w:r>
            <w:r>
              <w:rPr>
                <w:i/>
                <w:iCs/>
                <w:sz w:val="17"/>
                <w:szCs w:val="17"/>
              </w:rPr>
              <w:t>δ</w:t>
            </w:r>
            <w:r>
              <w:rPr>
                <w:sz w:val="17"/>
                <w:szCs w:val="17"/>
              </w:rPr>
              <w:t>=0.5 (illustrative, identical for all strategies)</w:t>
            </w:r>
          </w:p>
        </w:tc>
        <w:tc>
          <w:tcPr>
            <w:tcW w:w="1100" w:type="dxa"/>
            <w:vAlign w:val="center"/>
          </w:tcPr>
          <w:p w:rsidR="00324B51" w:rsidRDefault="00213191">
            <w:pPr>
              <w:keepNext/>
              <w:jc w:val="left"/>
            </w:pPr>
            <w:r>
              <w:rPr>
                <w:sz w:val="17"/>
                <w:szCs w:val="17"/>
              </w:rPr>
              <w:t>–</w:t>
            </w:r>
          </w:p>
        </w:tc>
      </w:tr>
      <w:tr w:rsidR="00324B51">
        <w:trPr>
          <w:cantSplit/>
          <w:jc w:val="center"/>
        </w:trPr>
        <w:tc>
          <w:tcPr>
            <w:tcW w:w="1000" w:type="dxa"/>
            <w:vAlign w:val="center"/>
          </w:tcPr>
          <w:p w:rsidR="00324B51" w:rsidRDefault="00213191">
            <w:pPr>
              <w:keepNext/>
              <w:jc w:val="left"/>
            </w:pPr>
            <w:r>
              <w:rPr>
                <w:i/>
                <w:iCs/>
                <w:sz w:val="17"/>
                <w:szCs w:val="17"/>
              </w:rPr>
              <w:t>β</w:t>
            </w:r>
            <w:r>
              <w:rPr>
                <w:sz w:val="17"/>
                <w:szCs w:val="17"/>
              </w:rPr>
              <w:t xml:space="preserve">, </w:t>
            </w:r>
            <w:r>
              <w:rPr>
                <w:i/>
                <w:iCs/>
                <w:sz w:val="17"/>
                <w:szCs w:val="17"/>
              </w:rPr>
              <w:t>K</w:t>
            </w:r>
          </w:p>
        </w:tc>
        <w:tc>
          <w:tcPr>
            <w:tcW w:w="2700" w:type="dxa"/>
            <w:vAlign w:val="center"/>
          </w:tcPr>
          <w:p w:rsidR="00324B51" w:rsidRDefault="00213191">
            <w:pPr>
              <w:keepNext/>
              <w:jc w:val="left"/>
            </w:pPr>
            <w:r>
              <w:rPr>
                <w:sz w:val="17"/>
                <w:szCs w:val="17"/>
              </w:rPr>
              <w:t>Budget fraction; number of reinforced pipes</w:t>
            </w:r>
          </w:p>
        </w:tc>
        <w:tc>
          <w:tcPr>
            <w:tcW w:w="4560" w:type="dxa"/>
            <w:vAlign w:val="center"/>
          </w:tcPr>
          <w:p w:rsidR="00324B51" w:rsidRDefault="00213191">
            <w:pPr>
              <w:keepNext/>
              <w:jc w:val="left"/>
            </w:pPr>
            <w:r>
              <w:rPr>
                <w:i/>
                <w:iCs/>
                <w:sz w:val="17"/>
                <w:szCs w:val="17"/>
              </w:rPr>
              <w:t>β</w:t>
            </w:r>
            <w:r>
              <w:rPr>
                <w:sz w:val="17"/>
                <w:szCs w:val="17"/>
              </w:rPr>
              <w:t xml:space="preserve">∈{5,10,20}\%, </w:t>
            </w:r>
            <w:r>
              <w:rPr>
                <w:i/>
                <w:iCs/>
                <w:sz w:val="17"/>
                <w:szCs w:val="17"/>
              </w:rPr>
              <w:t>K</w:t>
            </w:r>
            <w:r>
              <w:rPr>
                <w:sz w:val="17"/>
                <w:szCs w:val="17"/>
              </w:rPr>
              <w:t xml:space="preserve">=⌈ </w:t>
            </w:r>
            <w:r>
              <w:rPr>
                <w:i/>
                <w:iCs/>
                <w:sz w:val="17"/>
                <w:szCs w:val="17"/>
              </w:rPr>
              <w:t>β</w:t>
            </w:r>
            <w:r>
              <w:rPr>
                <w:sz w:val="17"/>
                <w:szCs w:val="17"/>
              </w:rPr>
              <w:t>|</w:t>
            </w:r>
            <w:r>
              <w:rPr>
                <w:i/>
                <w:iCs/>
                <w:sz w:val="17"/>
                <w:szCs w:val="17"/>
              </w:rPr>
              <w:t>E</w:t>
            </w:r>
            <w:r>
              <w:rPr>
                <w:sz w:val="17"/>
                <w:szCs w:val="17"/>
              </w:rPr>
              <w:t>|⌉ (5, 9, 18 pipes for 87 pipes)</w:t>
            </w:r>
          </w:p>
        </w:tc>
        <w:tc>
          <w:tcPr>
            <w:tcW w:w="1100" w:type="dxa"/>
            <w:vAlign w:val="center"/>
          </w:tcPr>
          <w:p w:rsidR="00324B51" w:rsidRDefault="00213191">
            <w:pPr>
              <w:keepNext/>
              <w:jc w:val="left"/>
            </w:pPr>
            <w:r>
              <w:rPr>
                <w:sz w:val="17"/>
                <w:szCs w:val="17"/>
              </w:rPr>
              <w:t>–</w:t>
            </w:r>
          </w:p>
        </w:tc>
      </w:tr>
      <w:tr w:rsidR="00324B51">
        <w:trPr>
          <w:cantSplit/>
          <w:jc w:val="center"/>
        </w:trPr>
        <w:tc>
          <w:tcPr>
            <w:tcW w:w="1000" w:type="dxa"/>
            <w:vAlign w:val="center"/>
          </w:tcPr>
          <w:p w:rsidR="00324B51" w:rsidRDefault="00213191">
            <w:pPr>
              <w:jc w:val="left"/>
            </w:pPr>
            <w:r>
              <w:rPr>
                <w:i/>
                <w:iCs/>
                <w:sz w:val="17"/>
                <w:szCs w:val="17"/>
              </w:rPr>
              <w:t>λ</w:t>
            </w:r>
          </w:p>
        </w:tc>
        <w:tc>
          <w:tcPr>
            <w:tcW w:w="2700" w:type="dxa"/>
            <w:vAlign w:val="center"/>
          </w:tcPr>
          <w:p w:rsidR="00324B51" w:rsidRDefault="00213191">
            <w:pPr>
              <w:jc w:val="left"/>
            </w:pPr>
            <w:r>
              <w:rPr>
                <w:sz w:val="17"/>
                <w:szCs w:val="17"/>
              </w:rPr>
              <w:t>Weight on risk in the priority score</w:t>
            </w:r>
          </w:p>
        </w:tc>
        <w:tc>
          <w:tcPr>
            <w:tcW w:w="4560" w:type="dxa"/>
            <w:vAlign w:val="center"/>
          </w:tcPr>
          <w:p w:rsidR="00324B51" w:rsidRDefault="00213191">
            <w:pPr>
              <w:jc w:val="left"/>
            </w:pPr>
            <w:r>
              <w:rPr>
                <w:sz w:val="17"/>
                <w:szCs w:val="17"/>
              </w:rPr>
              <w:t xml:space="preserve">0, 0.25, 0.5, 0.75; </w:t>
            </w:r>
            <w:r>
              <w:rPr>
                <w:i/>
                <w:iCs/>
                <w:sz w:val="17"/>
                <w:szCs w:val="17"/>
              </w:rPr>
              <w:t>λ</w:t>
            </w:r>
            <w:r>
              <w:rPr>
                <w:sz w:val="17"/>
                <w:szCs w:val="17"/>
              </w:rPr>
              <w:t>=1 equals Strategy A</w:t>
            </w:r>
          </w:p>
        </w:tc>
        <w:tc>
          <w:tcPr>
            <w:tcW w:w="1100" w:type="dxa"/>
            <w:vAlign w:val="center"/>
          </w:tcPr>
          <w:p w:rsidR="00324B51" w:rsidRDefault="00213191">
            <w:pPr>
              <w:jc w:val="left"/>
            </w:pPr>
            <w:r>
              <w:rPr>
                <w:sz w:val="17"/>
                <w:szCs w:val="17"/>
              </w:rPr>
              <w:t>–</w:t>
            </w:r>
          </w:p>
        </w:tc>
      </w:tr>
    </w:tbl>
    <w:p w:rsidR="00324B51" w:rsidRDefault="00213191" w:rsidP="0041322C">
      <w:pPr>
        <w:pStyle w:val="Heading2"/>
        <w:numPr>
          <w:ilvl w:val="1"/>
          <w:numId w:val="6"/>
        </w:numPr>
        <w:ind w:left="450"/>
      </w:pPr>
      <w:r>
        <w:t xml:space="preserve"> </w:t>
      </w:r>
      <w:bookmarkStart w:id="34" w:name="_Toc244200639"/>
      <w:r>
        <w:t>Synthetic network generation</w:t>
      </w:r>
      <w:bookmarkEnd w:id="34"/>
    </w:p>
    <w:p w:rsidR="00324B51" w:rsidRDefault="00213191">
      <w:pPr>
        <w:spacing w:after="120"/>
      </w:pPr>
      <w:r>
        <w:t xml:space="preserve">Each network is built on a 7 × 8 grid of 56 nodes. Elevation is </w:t>
      </w:r>
      <w:r>
        <w:rPr>
          <w:i/>
          <w:iCs/>
        </w:rPr>
        <w:t>z</w:t>
      </w:r>
      <w:r>
        <w:t xml:space="preserve">=10×(rows below the top) plus Gaussian noise (standard deviation 3), three outlets are chosen at random on the bottom row and lowered by 15, and local pits are filled so that every node has a downhill neighbour. Grid links are oriented downhill, about 10% are removed at random while every node keeps at least one outgoing pipe, and source nodes receive demand. The five networks (seeds 101 to 105) have 86 to 88 pipes. The generator checks that the graph is acyclic and that every node can reach an outlet. These networks are plausible in structure (a mesh core, branches and several outlets) but are </w:t>
      </w:r>
      <w:r>
        <w:rPr>
          <w:b/>
          <w:bCs/>
        </w:rPr>
        <w:t>not</w:t>
      </w:r>
      <w:r>
        <w:t xml:space="preserve"> validated representations of any real city.</w:t>
      </w:r>
    </w:p>
    <w:p w:rsidR="00324B51" w:rsidRDefault="00213191" w:rsidP="0041322C">
      <w:pPr>
        <w:pStyle w:val="Heading2"/>
        <w:numPr>
          <w:ilvl w:val="1"/>
          <w:numId w:val="6"/>
        </w:numPr>
        <w:ind w:left="450"/>
      </w:pPr>
      <w:r>
        <w:t xml:space="preserve"> </w:t>
      </w:r>
      <w:bookmarkStart w:id="35" w:name="_Toc244200640"/>
      <w:r>
        <w:t>Load generation, rainfall and capacities</w:t>
      </w:r>
      <w:bookmarkEnd w:id="35"/>
    </w:p>
    <w:p w:rsidR="00324B51" w:rsidRDefault="00213191">
      <w:pPr>
        <w:spacing w:after="120"/>
      </w:pPr>
      <w:r>
        <w:t xml:space="preserve">Rainfall acts through demand scaling: the demand at each node is </w:t>
      </w:r>
      <w:r>
        <w:rPr>
          <w:i/>
          <w:iCs/>
        </w:rPr>
        <w:t>θd</w:t>
      </w:r>
      <w:r>
        <w:rPr>
          <w:i/>
          <w:iCs/>
          <w:vertAlign w:val="subscript"/>
        </w:rPr>
        <w:t>v</w:t>
      </w:r>
      <w:r>
        <w:t xml:space="preserve">. Loads follow from the routing rule in Section 4.5. Capacity is set from the design load </w:t>
      </w:r>
      <w:r>
        <w:rPr>
          <w:i/>
          <w:iCs/>
        </w:rPr>
        <w:t>L</w:t>
      </w:r>
      <w:r>
        <w:rPr>
          <w:i/>
          <w:iCs/>
          <w:vertAlign w:val="subscript"/>
        </w:rPr>
        <w:t>e</w:t>
      </w:r>
      <w:r>
        <w:rPr>
          <w:vertAlign w:val="superscript"/>
        </w:rPr>
        <w:t>0</w:t>
      </w:r>
      <w:r>
        <w:t xml:space="preserve"> computed at </w:t>
      </w:r>
      <w:r>
        <w:rPr>
          <w:i/>
          <w:iCs/>
        </w:rPr>
        <w:t>θ</w:t>
      </w:r>
      <w:r>
        <w:t xml:space="preserve">=1 with all pipes intact, with a random margin, so that the intact network is just feasible at </w:t>
      </w:r>
      <w:r>
        <w:rPr>
          <w:i/>
          <w:iCs/>
        </w:rPr>
        <w:t>θ</w:t>
      </w:r>
      <w:r>
        <w:t xml:space="preserve">=1. The margin scale </w:t>
      </w:r>
      <w:r>
        <w:rPr>
          <w:i/>
          <w:iCs/>
        </w:rPr>
        <w:t>s</w:t>
      </w:r>
      <w:r>
        <w:t xml:space="preserve"> is calibrated for each network, using Strategy D only, so that the mean failure rate with no intervention at </w:t>
      </w:r>
      <w:r>
        <w:rPr>
          <w:i/>
          <w:iCs/>
        </w:rPr>
        <w:t>θ</w:t>
      </w:r>
      <w:r>
        <w:t xml:space="preserve">=1 is close to 10%; this avoids tuning the network in favour of any strategy. The calibrated values of </w:t>
      </w:r>
      <w:r>
        <w:rPr>
          <w:i/>
          <w:iCs/>
        </w:rPr>
        <w:t>s</w:t>
      </w:r>
      <w:r>
        <w:t xml:space="preserve"> were 2.78, 1.77, 2.78, 2.05 and 1.52 for networks 101 to 105, and the realised no-intervention failure rate was within 0.007 of the target in each (Appendix B).</w:t>
      </w:r>
    </w:p>
    <w:p w:rsidR="00324B51" w:rsidRDefault="00213191">
      <w:pPr>
        <w:spacing w:after="120"/>
      </w:pPr>
      <w:r>
        <w:t xml:space="preserve">Initial failures are blockages. Pipe </w:t>
      </w:r>
      <w:r>
        <w:rPr>
          <w:i/>
          <w:iCs/>
        </w:rPr>
        <w:t>e</w:t>
      </w:r>
      <w:r>
        <w:t xml:space="preserve"> is initially failed if a random draw </w:t>
      </w:r>
      <w:r>
        <w:rPr>
          <w:i/>
          <w:iCs/>
        </w:rPr>
        <w:t>U</w:t>
      </w:r>
      <w:r>
        <w:rPr>
          <w:i/>
          <w:iCs/>
          <w:vertAlign w:val="subscript"/>
        </w:rPr>
        <w:t>e</w:t>
      </w:r>
      <w:r>
        <w:t xml:space="preserve">~ </w:t>
      </w:r>
      <w:r>
        <w:rPr>
          <w:i/>
          <w:iCs/>
        </w:rPr>
        <w:t>U</w:t>
      </w:r>
      <w:r>
        <w:t>(0,1) falls below</w:t>
      </w:r>
    </w:p>
    <w:p w:rsidR="00324B51" w:rsidRDefault="00213191">
      <w:pPr>
        <w:keepLines/>
        <w:tabs>
          <w:tab w:val="center" w:pos="4680"/>
          <w:tab w:val="right" w:pos="9360"/>
        </w:tabs>
        <w:spacing w:before="80" w:after="120"/>
        <w:jc w:val="left"/>
      </w:pPr>
      <w:r>
        <w:tab/>
      </w:r>
      <w:r>
        <w:rPr>
          <w:noProof/>
          <w:lang w:eastAsia="en-US"/>
        </w:rPr>
        <w:drawing>
          <wp:inline distT="0" distB="0" distL="0" distR="0">
            <wp:extent cx="2154936" cy="234696"/>
            <wp:effectExtent l="0" t="0" r="0" b="0"/>
            <wp:docPr id="102" name="Picture 102" descr="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_2.png"/>
                    <pic:cNvPicPr/>
                  </pic:nvPicPr>
                  <pic:blipFill>
                    <a:blip r:embed="rId14"/>
                    <a:stretch>
                      <a:fillRect/>
                    </a:stretch>
                  </pic:blipFill>
                  <pic:spPr>
                    <a:xfrm>
                      <a:off x="0" y="0"/>
                      <a:ext cx="2154936" cy="234696"/>
                    </a:xfrm>
                    <a:prstGeom prst="rect">
                      <a:avLst/>
                    </a:prstGeom>
                  </pic:spPr>
                </pic:pic>
              </a:graphicData>
            </a:graphic>
          </wp:inline>
        </w:drawing>
      </w:r>
      <w:r w:rsidR="00EF0242">
        <w:tab/>
      </w:r>
      <w:bookmarkStart w:id="36" w:name="_GoBack"/>
      <w:bookmarkEnd w:id="36"/>
    </w:p>
    <w:p w:rsidR="00324B51" w:rsidRDefault="00213191">
      <w:pPr>
        <w:spacing w:after="120"/>
      </w:pPr>
      <w:r>
        <w:t xml:space="preserve">where </w:t>
      </w:r>
      <w:r>
        <w:rPr>
          <w:i/>
          <w:iCs/>
        </w:rPr>
        <w:t>R</w:t>
      </w:r>
      <w:r>
        <w:t xml:space="preserve"> is the set of reinforced pipes. Rainfall therefore raises the blockage probability, an assumption made for illustration.</w:t>
      </w:r>
    </w:p>
    <w:p w:rsidR="00324B51" w:rsidRDefault="00213191" w:rsidP="0041322C">
      <w:pPr>
        <w:pStyle w:val="Heading2"/>
        <w:numPr>
          <w:ilvl w:val="1"/>
          <w:numId w:val="6"/>
        </w:numPr>
        <w:ind w:left="450"/>
      </w:pPr>
      <w:r>
        <w:t xml:space="preserve"> </w:t>
      </w:r>
      <w:bookmarkStart w:id="37" w:name="_Toc244200641"/>
      <w:r>
        <w:t>Flow redistribution and the cascade algorithm</w:t>
      </w:r>
      <w:bookmarkEnd w:id="37"/>
    </w:p>
    <w:p w:rsidR="00324B51" w:rsidRDefault="00213191">
      <w:pPr>
        <w:spacing w:after="120"/>
      </w:pPr>
      <w:r>
        <w:t xml:space="preserve">When pipes fail, water is rerouted by a consistent, direction-aware rule. Let </w:t>
      </w:r>
      <w:r>
        <w:rPr>
          <w:i/>
          <w:iCs/>
        </w:rPr>
        <w:t>F</w:t>
      </w:r>
      <w:r>
        <w:t xml:space="preserve"> be the failed set. A node can </w:t>
      </w:r>
      <w:r>
        <w:rPr>
          <w:b/>
          <w:bCs/>
        </w:rPr>
        <w:t>reach</w:t>
      </w:r>
      <w:r>
        <w:t xml:space="preserve"> an outlet if a path of surviving pipes leads to one. A node that can reach an outlet sends its entire inflow </w:t>
      </w:r>
      <w:r>
        <w:rPr>
          <w:i/>
          <w:iCs/>
        </w:rPr>
        <w:t>q</w:t>
      </w:r>
      <w:r>
        <w:rPr>
          <w:i/>
          <w:iCs/>
          <w:vertAlign w:val="subscript"/>
        </w:rPr>
        <w:t>v</w:t>
      </w:r>
      <w:r>
        <w:t xml:space="preserve"> (its own demand plus water received from upstream) only along surviving pipes whose downstream end can still reach an outlet. The split is proportional to the routing weights of those pipes, so that more capable pipes take more water. A node that can no longer reach any outlet cannot discharge, and its own demand is counted as unmet. The failed pipe's load is therefore not shared equally among neighbours; it is redirected only along downstream paths that exist and in proportion to pipe size.</w:t>
      </w:r>
    </w:p>
    <w:p w:rsidR="00324B51" w:rsidRDefault="00213191">
      <w:pPr>
        <w:keepLines/>
        <w:tabs>
          <w:tab w:val="center" w:pos="4680"/>
          <w:tab w:val="right" w:pos="9360"/>
        </w:tabs>
        <w:spacing w:before="80" w:after="120"/>
        <w:jc w:val="left"/>
      </w:pPr>
      <w:r>
        <w:tab/>
      </w:r>
      <w:r>
        <w:rPr>
          <w:noProof/>
          <w:lang w:eastAsia="en-US"/>
        </w:rPr>
        <w:drawing>
          <wp:inline distT="0" distB="0" distL="0" distR="0">
            <wp:extent cx="1158240" cy="432816"/>
            <wp:effectExtent l="0" t="0" r="0" b="0"/>
            <wp:docPr id="103" name="Picture 103" descr="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_3.png"/>
                    <pic:cNvPicPr/>
                  </pic:nvPicPr>
                  <pic:blipFill>
                    <a:blip r:embed="rId15"/>
                    <a:stretch>
                      <a:fillRect/>
                    </a:stretch>
                  </pic:blipFill>
                  <pic:spPr>
                    <a:xfrm>
                      <a:off x="0" y="0"/>
                      <a:ext cx="1158240" cy="432816"/>
                    </a:xfrm>
                    <a:prstGeom prst="rect">
                      <a:avLst/>
                    </a:prstGeom>
                  </pic:spPr>
                </pic:pic>
              </a:graphicData>
            </a:graphic>
          </wp:inline>
        </w:drawing>
      </w:r>
      <w:r>
        <w:tab/>
      </w:r>
    </w:p>
    <w:p w:rsidR="00324B51" w:rsidRDefault="00213191">
      <w:pPr>
        <w:spacing w:after="120"/>
      </w:pPr>
      <w:r>
        <w:t>Capacity is deliberately not enforced during routing, otherwise no overload could ever occur. A pipe is overloaded when</w:t>
      </w:r>
    </w:p>
    <w:p w:rsidR="00324B51" w:rsidRDefault="00213191">
      <w:pPr>
        <w:keepLines/>
        <w:tabs>
          <w:tab w:val="center" w:pos="4680"/>
          <w:tab w:val="right" w:pos="9360"/>
        </w:tabs>
        <w:spacing w:before="80" w:after="120"/>
        <w:jc w:val="left"/>
      </w:pPr>
      <w:r>
        <w:tab/>
      </w:r>
      <w:r>
        <w:rPr>
          <w:noProof/>
          <w:lang w:eastAsia="en-US"/>
        </w:rPr>
        <w:drawing>
          <wp:inline distT="0" distB="0" distL="0" distR="0">
            <wp:extent cx="548640" cy="231648"/>
            <wp:effectExtent l="0" t="0" r="0" b="0"/>
            <wp:docPr id="104" name="Picture 104" descr="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_4.png"/>
                    <pic:cNvPicPr/>
                  </pic:nvPicPr>
                  <pic:blipFill>
                    <a:blip r:embed="rId16"/>
                    <a:stretch>
                      <a:fillRect/>
                    </a:stretch>
                  </pic:blipFill>
                  <pic:spPr>
                    <a:xfrm>
                      <a:off x="0" y="0"/>
                      <a:ext cx="548640" cy="231648"/>
                    </a:xfrm>
                    <a:prstGeom prst="rect">
                      <a:avLst/>
                    </a:prstGeom>
                  </pic:spPr>
                </pic:pic>
              </a:graphicData>
            </a:graphic>
          </wp:inline>
        </w:drawing>
      </w:r>
      <w:r>
        <w:tab/>
      </w:r>
    </w:p>
    <w:p w:rsidR="00324B51" w:rsidRDefault="00213191">
      <w:pPr>
        <w:spacing w:after="120"/>
      </w:pPr>
      <w:r>
        <w:t xml:space="preserve">The routing weight of a reinforced pipe is multiplied by </w:t>
      </w:r>
      <w:r>
        <w:rPr>
          <w:i/>
          <w:iCs/>
        </w:rPr>
        <w:t>k</w:t>
      </w:r>
      <w:r>
        <w:t>, because larger pipes attract more flow. This can push extra water onto reinforced pipes and away from neighbours, so reinforcement is not guaranteed to help in every trial.</w:t>
      </w:r>
    </w:p>
    <w:p w:rsidR="00324B51" w:rsidRDefault="00213191">
      <w:pPr>
        <w:keepNext/>
        <w:spacing w:after="40"/>
      </w:pPr>
      <w:r>
        <w:rPr>
          <w:b/>
          <w:bCs/>
        </w:rPr>
        <w:t>Algorithm 1 (cascade).</w:t>
      </w:r>
    </w:p>
    <w:p w:rsidR="00324B51" w:rsidRDefault="00213191">
      <w:pPr>
        <w:pStyle w:val="CodeBlock"/>
      </w:pPr>
      <w:r>
        <w:t>Input: graph G, capacities C, weights w, rainfall theta, initial failed set F0</w:t>
      </w:r>
    </w:p>
    <w:p w:rsidR="00324B51" w:rsidRDefault="00213191">
      <w:pPr>
        <w:pStyle w:val="CodeBlock"/>
      </w:pPr>
      <w:r>
        <w:t>F &lt;- F0</w:t>
      </w:r>
    </w:p>
    <w:p w:rsidR="00324B51" w:rsidRDefault="00213191">
      <w:pPr>
        <w:pStyle w:val="CodeBlock"/>
      </w:pPr>
      <w:r>
        <w:t>repeat</w:t>
      </w:r>
    </w:p>
    <w:p w:rsidR="00324B51" w:rsidRDefault="00213191">
      <w:pPr>
        <w:pStyle w:val="CodeBlock"/>
      </w:pPr>
      <w:r>
        <w:t xml:space="preserve">    route demand over surviving pipes (reachability, then proportional split)</w:t>
      </w:r>
    </w:p>
    <w:p w:rsidR="00324B51" w:rsidRDefault="00213191">
      <w:pPr>
        <w:pStyle w:val="CodeBlock"/>
      </w:pPr>
      <w:r>
        <w:t xml:space="preserve">    N &lt;- { e not in F : load(e) &gt; C(e) }        # newly overloaded pipes</w:t>
      </w:r>
    </w:p>
    <w:p w:rsidR="00324B51" w:rsidRDefault="00213191">
      <w:pPr>
        <w:pStyle w:val="CodeBlock"/>
      </w:pPr>
      <w:r>
        <w:t xml:space="preserve">    F &lt;- F union N                              # failures within a round are simultaneous</w:t>
      </w:r>
    </w:p>
    <w:p w:rsidR="00324B51" w:rsidRDefault="00213191">
      <w:pPr>
        <w:pStyle w:val="CodeBlock"/>
      </w:pPr>
      <w:r>
        <w:t>until N is empty</w:t>
      </w:r>
    </w:p>
    <w:p w:rsidR="00324B51" w:rsidRDefault="00213191">
      <w:pPr>
        <w:pStyle w:val="CodeBlock"/>
      </w:pPr>
      <w:r>
        <w:t>output: F, final loads, unmet demand</w:t>
      </w:r>
    </w:p>
    <w:p w:rsidR="00324B51" w:rsidRDefault="00213191">
      <w:pPr>
        <w:spacing w:before="120" w:after="120"/>
      </w:pPr>
      <w:r>
        <w:t xml:space="preserve">Because </w:t>
      </w:r>
      <w:r>
        <w:rPr>
          <w:i/>
          <w:iCs/>
        </w:rPr>
        <w:t>F</w:t>
      </w:r>
      <w:r>
        <w:t xml:space="preserve"> only grows, the loop stops after at most |</w:t>
      </w:r>
      <w:r>
        <w:rPr>
          <w:i/>
          <w:iCs/>
        </w:rPr>
        <w:t>E</w:t>
      </w:r>
      <w:r>
        <w:t xml:space="preserve">| rounds, and each round costs </w:t>
      </w:r>
      <w:r>
        <w:rPr>
          <w:i/>
          <w:iCs/>
        </w:rPr>
        <w:t>O</w:t>
      </w:r>
      <w:r>
        <w:t>(|</w:t>
      </w:r>
      <w:r>
        <w:rPr>
          <w:i/>
          <w:iCs/>
        </w:rPr>
        <w:t>V</w:t>
      </w:r>
      <w:r>
        <w:t>|+|</w:t>
      </w:r>
      <w:r>
        <w:rPr>
          <w:i/>
          <w:iCs/>
        </w:rPr>
        <w:t>E</w:t>
      </w:r>
      <w:r>
        <w:t xml:space="preserve">|). This is an explicit </w:t>
      </w:r>
      <w:r>
        <w:rPr>
          <w:b/>
          <w:bCs/>
        </w:rPr>
        <w:t>approximation</w:t>
      </w:r>
      <w:r>
        <w:t>: it is a steady-state routing model with proportional splitting, not a physically validated hydraulic simulator, and it ignores storage, head loss, surcharge and timing.</w:t>
      </w:r>
    </w:p>
    <w:p w:rsidR="00324B51" w:rsidRDefault="00213191" w:rsidP="0041322C">
      <w:pPr>
        <w:pStyle w:val="Heading2"/>
        <w:numPr>
          <w:ilvl w:val="1"/>
          <w:numId w:val="6"/>
        </w:numPr>
        <w:ind w:left="450"/>
      </w:pPr>
      <w:r>
        <w:t xml:space="preserve"> </w:t>
      </w:r>
      <w:bookmarkStart w:id="38" w:name="_Toc244200642"/>
      <w:r>
        <w:t>Structural importance</w:t>
      </w:r>
      <w:bookmarkEnd w:id="38"/>
    </w:p>
    <w:p w:rsidR="00324B51" w:rsidRDefault="00213191">
      <w:pPr>
        <w:spacing w:after="120"/>
      </w:pPr>
      <w:r>
        <w:t xml:space="preserve">The proposed score uses directed </w:t>
      </w:r>
      <w:r>
        <w:rPr>
          <w:b/>
          <w:bCs/>
        </w:rPr>
        <w:t>subset edge betweenness</w:t>
      </w:r>
      <w:r>
        <w:t xml:space="preserve"> </w:t>
      </w:r>
      <w:r>
        <w:rPr>
          <w:i/>
          <w:iCs/>
        </w:rPr>
        <w:t>b</w:t>
      </w:r>
      <w:r>
        <w:rPr>
          <w:i/>
          <w:iCs/>
          <w:vertAlign w:val="subscript"/>
        </w:rPr>
        <w:t>e</w:t>
      </w:r>
      <w:r>
        <w:t xml:space="preserve">: the fraction of shortest paths from demand nodes to outlets that pass through pipe </w:t>
      </w:r>
      <w:r>
        <w:rPr>
          <w:i/>
          <w:iCs/>
        </w:rPr>
        <w:t>e</w:t>
      </w:r>
      <w:r>
        <w:t xml:space="preserve"> (path length = pipe length), computed with NetworkX [14] using Brandes' algorithm [13]. It suits the directed, many-to-few structure of drainage better than all-pairs betweenness. Three comparison measures are also computed: the upstream </w:t>
      </w:r>
      <w:r>
        <w:rPr>
          <w:b/>
          <w:bCs/>
        </w:rPr>
        <w:t>catchment</w:t>
      </w:r>
      <w:r>
        <w:t xml:space="preserve"> demand of the pipe, the baseline </w:t>
      </w:r>
      <w:r>
        <w:rPr>
          <w:b/>
          <w:bCs/>
        </w:rPr>
        <w:t>utilisation</w:t>
      </w:r>
      <w:r>
        <w:t xml:space="preserve"> </w:t>
      </w:r>
      <w:r>
        <w:rPr>
          <w:i/>
          <w:iCs/>
        </w:rPr>
        <w:t>L</w:t>
      </w:r>
      <w:r>
        <w:rPr>
          <w:i/>
          <w:iCs/>
          <w:vertAlign w:val="subscript"/>
        </w:rPr>
        <w:t>e</w:t>
      </w:r>
      <w:r>
        <w:rPr>
          <w:vertAlign w:val="superscript"/>
        </w:rPr>
        <w:t>0</w:t>
      </w:r>
      <w:r>
        <w:t>/</w:t>
      </w:r>
      <w:r>
        <w:rPr>
          <w:i/>
          <w:iCs/>
        </w:rPr>
        <w:t>C</w:t>
      </w:r>
      <w:r>
        <w:rPr>
          <w:i/>
          <w:iCs/>
          <w:vertAlign w:val="subscript"/>
        </w:rPr>
        <w:t>e</w:t>
      </w:r>
      <w:r>
        <w:t xml:space="preserve"> (Strategy E), and an </w:t>
      </w:r>
      <w:r>
        <w:rPr>
          <w:b/>
          <w:bCs/>
        </w:rPr>
        <w:t>oracle</w:t>
      </w:r>
      <w:r>
        <w:t xml:space="preserve"> equal to the unmet demand when that pipe alone fails. The oracle is a benchmark for how well each score finds truly critical pipes under this model, not a deployable rule.</w:t>
      </w:r>
    </w:p>
    <w:p w:rsidR="00324B51" w:rsidRDefault="00213191" w:rsidP="0041322C">
      <w:pPr>
        <w:pStyle w:val="Heading2"/>
        <w:numPr>
          <w:ilvl w:val="1"/>
          <w:numId w:val="6"/>
        </w:numPr>
        <w:ind w:left="450"/>
      </w:pPr>
      <w:r>
        <w:t xml:space="preserve"> </w:t>
      </w:r>
      <w:bookmarkStart w:id="39" w:name="_Toc244200643"/>
      <w:r>
        <w:t>Intervention strategies</w:t>
      </w:r>
      <w:bookmarkEnd w:id="39"/>
    </w:p>
    <w:p w:rsidR="00324B51" w:rsidRDefault="00213191">
      <w:pPr>
        <w:pStyle w:val="Caption"/>
        <w:keepNext/>
      </w:pPr>
      <w:bookmarkStart w:id="40" w:name="_Toc244183286"/>
      <w:r>
        <w:rPr>
          <w:b/>
          <w:bCs/>
        </w:rPr>
        <w:t xml:space="preserve">Table </w:t>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xml:space="preserve">. </w:t>
      </w:r>
      <w:r>
        <w:t xml:space="preserve">The five strategies compared. All use the same budget </w:t>
      </w:r>
      <w:r>
        <w:rPr>
          <w:i/>
          <w:iCs/>
        </w:rPr>
        <w:t>K</w:t>
      </w:r>
      <w:r>
        <w:t xml:space="preserve"> and the same reinforcement effect.</w:t>
      </w:r>
      <w:bookmarkEnd w:id="40"/>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550"/>
        <w:gridCol w:w="1900"/>
        <w:gridCol w:w="3800"/>
        <w:gridCol w:w="3110"/>
      </w:tblGrid>
      <w:tr w:rsidR="00324B51">
        <w:trPr>
          <w:cantSplit/>
          <w:tblHeader/>
          <w:jc w:val="center"/>
        </w:trPr>
        <w:tc>
          <w:tcPr>
            <w:tcW w:w="550" w:type="dxa"/>
            <w:shd w:val="clear" w:color="auto" w:fill="E7E6E6"/>
            <w:vAlign w:val="center"/>
          </w:tcPr>
          <w:p w:rsidR="00324B51" w:rsidRDefault="00213191">
            <w:pPr>
              <w:keepNext/>
              <w:jc w:val="center"/>
            </w:pPr>
            <w:r>
              <w:rPr>
                <w:b/>
                <w:bCs/>
                <w:sz w:val="18"/>
                <w:szCs w:val="18"/>
              </w:rPr>
              <w:t>ID</w:t>
            </w:r>
          </w:p>
        </w:tc>
        <w:tc>
          <w:tcPr>
            <w:tcW w:w="1900" w:type="dxa"/>
            <w:shd w:val="clear" w:color="auto" w:fill="E7E6E6"/>
            <w:vAlign w:val="center"/>
          </w:tcPr>
          <w:p w:rsidR="00324B51" w:rsidRDefault="00213191">
            <w:pPr>
              <w:keepNext/>
              <w:jc w:val="center"/>
            </w:pPr>
            <w:r>
              <w:rPr>
                <w:b/>
                <w:bCs/>
                <w:sz w:val="18"/>
                <w:szCs w:val="18"/>
              </w:rPr>
              <w:t>Strategy</w:t>
            </w:r>
          </w:p>
        </w:tc>
        <w:tc>
          <w:tcPr>
            <w:tcW w:w="3800" w:type="dxa"/>
            <w:shd w:val="clear" w:color="auto" w:fill="E7E6E6"/>
            <w:vAlign w:val="center"/>
          </w:tcPr>
          <w:p w:rsidR="00324B51" w:rsidRDefault="00213191">
            <w:pPr>
              <w:keepNext/>
              <w:jc w:val="center"/>
            </w:pPr>
            <w:r>
              <w:rPr>
                <w:b/>
                <w:bCs/>
                <w:sz w:val="18"/>
                <w:szCs w:val="18"/>
              </w:rPr>
              <w:t xml:space="preserve">Selection rule (top </w:t>
            </w:r>
            <w:r>
              <w:rPr>
                <w:b/>
                <w:bCs/>
                <w:i/>
                <w:iCs/>
                <w:sz w:val="18"/>
                <w:szCs w:val="18"/>
              </w:rPr>
              <w:t>K</w:t>
            </w:r>
            <w:r>
              <w:rPr>
                <w:b/>
                <w:bCs/>
                <w:sz w:val="18"/>
                <w:szCs w:val="18"/>
              </w:rPr>
              <w:t xml:space="preserve"> pipes)</w:t>
            </w:r>
          </w:p>
        </w:tc>
        <w:tc>
          <w:tcPr>
            <w:tcW w:w="3110" w:type="dxa"/>
            <w:shd w:val="clear" w:color="auto" w:fill="E7E6E6"/>
            <w:vAlign w:val="center"/>
          </w:tcPr>
          <w:p w:rsidR="00324B51" w:rsidRDefault="00213191">
            <w:pPr>
              <w:keepNext/>
              <w:jc w:val="center"/>
            </w:pPr>
            <w:r>
              <w:rPr>
                <w:b/>
                <w:bCs/>
                <w:sz w:val="18"/>
                <w:szCs w:val="18"/>
              </w:rPr>
              <w:t>Purpose</w:t>
            </w:r>
          </w:p>
        </w:tc>
      </w:tr>
      <w:tr w:rsidR="00324B51">
        <w:trPr>
          <w:cantSplit/>
          <w:jc w:val="center"/>
        </w:trPr>
        <w:tc>
          <w:tcPr>
            <w:tcW w:w="550" w:type="dxa"/>
            <w:vAlign w:val="center"/>
          </w:tcPr>
          <w:p w:rsidR="00324B51" w:rsidRDefault="00213191">
            <w:pPr>
              <w:keepNext/>
              <w:jc w:val="left"/>
            </w:pPr>
            <w:r>
              <w:rPr>
                <w:sz w:val="18"/>
                <w:szCs w:val="18"/>
              </w:rPr>
              <w:t>A</w:t>
            </w:r>
          </w:p>
        </w:tc>
        <w:tc>
          <w:tcPr>
            <w:tcW w:w="1900" w:type="dxa"/>
            <w:vAlign w:val="center"/>
          </w:tcPr>
          <w:p w:rsidR="00324B51" w:rsidRDefault="00213191">
            <w:pPr>
              <w:keepNext/>
              <w:jc w:val="left"/>
            </w:pPr>
            <w:r>
              <w:rPr>
                <w:sz w:val="18"/>
                <w:szCs w:val="18"/>
              </w:rPr>
              <w:t>Risk-based</w:t>
            </w:r>
          </w:p>
        </w:tc>
        <w:tc>
          <w:tcPr>
            <w:tcW w:w="3800" w:type="dxa"/>
            <w:vAlign w:val="center"/>
          </w:tcPr>
          <w:p w:rsidR="00324B51" w:rsidRDefault="00213191">
            <w:pPr>
              <w:keepNext/>
              <w:jc w:val="left"/>
            </w:pPr>
            <w:r>
              <w:rPr>
                <w:sz w:val="18"/>
                <w:szCs w:val="18"/>
              </w:rPr>
              <w:t xml:space="preserve">Highest individual risk </w:t>
            </w:r>
            <w:r>
              <w:rPr>
                <w:i/>
                <w:iCs/>
                <w:sz w:val="18"/>
                <w:szCs w:val="18"/>
              </w:rPr>
              <w:t>r</w:t>
            </w:r>
            <w:r>
              <w:rPr>
                <w:i/>
                <w:iCs/>
                <w:sz w:val="18"/>
                <w:szCs w:val="18"/>
                <w:vertAlign w:val="subscript"/>
              </w:rPr>
              <w:t>e</w:t>
            </w:r>
          </w:p>
        </w:tc>
        <w:tc>
          <w:tcPr>
            <w:tcW w:w="3110" w:type="dxa"/>
            <w:vAlign w:val="center"/>
          </w:tcPr>
          <w:p w:rsidR="00324B51" w:rsidRDefault="00213191">
            <w:pPr>
              <w:keepNext/>
              <w:jc w:val="left"/>
            </w:pPr>
            <w:r>
              <w:rPr>
                <w:sz w:val="18"/>
                <w:szCs w:val="18"/>
              </w:rPr>
              <w:t>Conventional baseline to beat</w:t>
            </w:r>
          </w:p>
        </w:tc>
      </w:tr>
      <w:tr w:rsidR="00324B51">
        <w:trPr>
          <w:cantSplit/>
          <w:jc w:val="center"/>
        </w:trPr>
        <w:tc>
          <w:tcPr>
            <w:tcW w:w="550" w:type="dxa"/>
            <w:vAlign w:val="center"/>
          </w:tcPr>
          <w:p w:rsidR="00324B51" w:rsidRDefault="00213191">
            <w:pPr>
              <w:keepNext/>
              <w:jc w:val="left"/>
            </w:pPr>
            <w:r>
              <w:rPr>
                <w:sz w:val="18"/>
                <w:szCs w:val="18"/>
              </w:rPr>
              <w:t>B</w:t>
            </w:r>
          </w:p>
        </w:tc>
        <w:tc>
          <w:tcPr>
            <w:tcW w:w="1900" w:type="dxa"/>
            <w:vAlign w:val="center"/>
          </w:tcPr>
          <w:p w:rsidR="00324B51" w:rsidRDefault="00213191">
            <w:pPr>
              <w:keepNext/>
              <w:jc w:val="left"/>
            </w:pPr>
            <w:r>
              <w:rPr>
                <w:sz w:val="18"/>
                <w:szCs w:val="18"/>
              </w:rPr>
              <w:t>Graph-based (proposed)</w:t>
            </w:r>
          </w:p>
        </w:tc>
        <w:tc>
          <w:tcPr>
            <w:tcW w:w="3800" w:type="dxa"/>
            <w:vAlign w:val="center"/>
          </w:tcPr>
          <w:p w:rsidR="00324B51" w:rsidRDefault="00213191">
            <w:pPr>
              <w:keepNext/>
              <w:jc w:val="left"/>
            </w:pPr>
            <w:r>
              <w:rPr>
                <w:sz w:val="18"/>
                <w:szCs w:val="18"/>
              </w:rPr>
              <w:t xml:space="preserve">Highest </w:t>
            </w:r>
            <w:r>
              <w:rPr>
                <w:i/>
                <w:iCs/>
                <w:sz w:val="18"/>
                <w:szCs w:val="18"/>
              </w:rPr>
              <w:t>S</w:t>
            </w:r>
            <w:r>
              <w:rPr>
                <w:i/>
                <w:iCs/>
                <w:sz w:val="18"/>
                <w:szCs w:val="18"/>
                <w:vertAlign w:val="subscript"/>
              </w:rPr>
              <w:t>e</w:t>
            </w:r>
            <w:r>
              <w:rPr>
                <w:sz w:val="18"/>
                <w:szCs w:val="18"/>
              </w:rPr>
              <w:t>=</w:t>
            </w:r>
            <w:r>
              <w:rPr>
                <w:i/>
                <w:iCs/>
                <w:sz w:val="18"/>
                <w:szCs w:val="18"/>
              </w:rPr>
              <w:t>λr̂</w:t>
            </w:r>
            <w:r>
              <w:rPr>
                <w:i/>
                <w:iCs/>
                <w:sz w:val="18"/>
                <w:szCs w:val="18"/>
                <w:vertAlign w:val="subscript"/>
              </w:rPr>
              <w:t>e</w:t>
            </w:r>
            <w:r>
              <w:rPr>
                <w:sz w:val="18"/>
                <w:szCs w:val="18"/>
              </w:rPr>
              <w:t>+(1-</w:t>
            </w:r>
            <w:r>
              <w:rPr>
                <w:i/>
                <w:iCs/>
                <w:sz w:val="18"/>
                <w:szCs w:val="18"/>
              </w:rPr>
              <w:t>λ</w:t>
            </w:r>
            <w:r>
              <w:rPr>
                <w:sz w:val="18"/>
                <w:szCs w:val="18"/>
              </w:rPr>
              <w:t>)</w:t>
            </w:r>
            <w:r>
              <w:rPr>
                <w:i/>
                <w:iCs/>
                <w:sz w:val="18"/>
                <w:szCs w:val="18"/>
              </w:rPr>
              <w:t>b̂</w:t>
            </w:r>
            <w:r>
              <w:rPr>
                <w:i/>
                <w:iCs/>
                <w:sz w:val="18"/>
                <w:szCs w:val="18"/>
                <w:vertAlign w:val="subscript"/>
              </w:rPr>
              <w:t>e</w:t>
            </w:r>
          </w:p>
        </w:tc>
        <w:tc>
          <w:tcPr>
            <w:tcW w:w="3110" w:type="dxa"/>
            <w:vAlign w:val="center"/>
          </w:tcPr>
          <w:p w:rsidR="00324B51" w:rsidRDefault="00213191">
            <w:pPr>
              <w:keepNext/>
              <w:jc w:val="left"/>
            </w:pPr>
            <w:r>
              <w:rPr>
                <w:sz w:val="18"/>
                <w:szCs w:val="18"/>
              </w:rPr>
              <w:t>Tests the combined hypothesis</w:t>
            </w:r>
          </w:p>
        </w:tc>
      </w:tr>
      <w:tr w:rsidR="00324B51">
        <w:trPr>
          <w:cantSplit/>
          <w:jc w:val="center"/>
        </w:trPr>
        <w:tc>
          <w:tcPr>
            <w:tcW w:w="550" w:type="dxa"/>
            <w:vAlign w:val="center"/>
          </w:tcPr>
          <w:p w:rsidR="00324B51" w:rsidRDefault="00213191">
            <w:pPr>
              <w:keepNext/>
              <w:jc w:val="left"/>
            </w:pPr>
            <w:r>
              <w:rPr>
                <w:sz w:val="18"/>
                <w:szCs w:val="18"/>
              </w:rPr>
              <w:t>C</w:t>
            </w:r>
          </w:p>
        </w:tc>
        <w:tc>
          <w:tcPr>
            <w:tcW w:w="1900" w:type="dxa"/>
            <w:vAlign w:val="center"/>
          </w:tcPr>
          <w:p w:rsidR="00324B51" w:rsidRDefault="00213191">
            <w:pPr>
              <w:keepNext/>
              <w:jc w:val="left"/>
            </w:pPr>
            <w:r>
              <w:rPr>
                <w:sz w:val="18"/>
                <w:szCs w:val="18"/>
              </w:rPr>
              <w:t>Random</w:t>
            </w:r>
          </w:p>
        </w:tc>
        <w:tc>
          <w:tcPr>
            <w:tcW w:w="3800" w:type="dxa"/>
            <w:vAlign w:val="center"/>
          </w:tcPr>
          <w:p w:rsidR="00324B51" w:rsidRDefault="00213191">
            <w:pPr>
              <w:keepNext/>
              <w:jc w:val="left"/>
            </w:pPr>
            <w:r>
              <w:rPr>
                <w:i/>
                <w:iCs/>
                <w:sz w:val="18"/>
                <w:szCs w:val="18"/>
              </w:rPr>
              <w:t>K</w:t>
            </w:r>
            <w:r>
              <w:rPr>
                <w:sz w:val="18"/>
                <w:szCs w:val="18"/>
              </w:rPr>
              <w:t xml:space="preserve"> pipes at random; 30 draws averaged per trial</w:t>
            </w:r>
          </w:p>
        </w:tc>
        <w:tc>
          <w:tcPr>
            <w:tcW w:w="3110" w:type="dxa"/>
            <w:vAlign w:val="center"/>
          </w:tcPr>
          <w:p w:rsidR="00324B51" w:rsidRDefault="00213191">
            <w:pPr>
              <w:keepNext/>
              <w:jc w:val="left"/>
            </w:pPr>
            <w:r>
              <w:rPr>
                <w:sz w:val="18"/>
                <w:szCs w:val="18"/>
              </w:rPr>
              <w:t>Checks results against chance</w:t>
            </w:r>
          </w:p>
        </w:tc>
      </w:tr>
      <w:tr w:rsidR="00324B51">
        <w:trPr>
          <w:cantSplit/>
          <w:jc w:val="center"/>
        </w:trPr>
        <w:tc>
          <w:tcPr>
            <w:tcW w:w="550" w:type="dxa"/>
            <w:vAlign w:val="center"/>
          </w:tcPr>
          <w:p w:rsidR="00324B51" w:rsidRDefault="00213191">
            <w:pPr>
              <w:keepNext/>
              <w:jc w:val="left"/>
            </w:pPr>
            <w:r>
              <w:rPr>
                <w:sz w:val="18"/>
                <w:szCs w:val="18"/>
              </w:rPr>
              <w:t>D</w:t>
            </w:r>
          </w:p>
        </w:tc>
        <w:tc>
          <w:tcPr>
            <w:tcW w:w="1900" w:type="dxa"/>
            <w:vAlign w:val="center"/>
          </w:tcPr>
          <w:p w:rsidR="00324B51" w:rsidRDefault="00213191">
            <w:pPr>
              <w:keepNext/>
              <w:jc w:val="left"/>
            </w:pPr>
            <w:r>
              <w:rPr>
                <w:sz w:val="18"/>
                <w:szCs w:val="18"/>
              </w:rPr>
              <w:t>No intervention</w:t>
            </w:r>
          </w:p>
        </w:tc>
        <w:tc>
          <w:tcPr>
            <w:tcW w:w="3800" w:type="dxa"/>
            <w:vAlign w:val="center"/>
          </w:tcPr>
          <w:p w:rsidR="00324B51" w:rsidRDefault="00213191">
            <w:pPr>
              <w:keepNext/>
              <w:jc w:val="left"/>
            </w:pPr>
            <w:r>
              <w:rPr>
                <w:sz w:val="18"/>
                <w:szCs w:val="18"/>
              </w:rPr>
              <w:t>None</w:t>
            </w:r>
          </w:p>
        </w:tc>
        <w:tc>
          <w:tcPr>
            <w:tcW w:w="3110" w:type="dxa"/>
            <w:vAlign w:val="center"/>
          </w:tcPr>
          <w:p w:rsidR="00324B51" w:rsidRDefault="00213191">
            <w:pPr>
              <w:keepNext/>
              <w:jc w:val="left"/>
            </w:pPr>
            <w:r>
              <w:rPr>
                <w:sz w:val="18"/>
                <w:szCs w:val="18"/>
              </w:rPr>
              <w:t>Reference damage</w:t>
            </w:r>
          </w:p>
        </w:tc>
      </w:tr>
      <w:tr w:rsidR="00324B51">
        <w:trPr>
          <w:cantSplit/>
          <w:jc w:val="center"/>
        </w:trPr>
        <w:tc>
          <w:tcPr>
            <w:tcW w:w="550" w:type="dxa"/>
            <w:vAlign w:val="center"/>
          </w:tcPr>
          <w:p w:rsidR="00324B51" w:rsidRDefault="00213191">
            <w:pPr>
              <w:jc w:val="left"/>
            </w:pPr>
            <w:r>
              <w:rPr>
                <w:sz w:val="18"/>
                <w:szCs w:val="18"/>
              </w:rPr>
              <w:t>E</w:t>
            </w:r>
          </w:p>
        </w:tc>
        <w:tc>
          <w:tcPr>
            <w:tcW w:w="1900" w:type="dxa"/>
            <w:vAlign w:val="center"/>
          </w:tcPr>
          <w:p w:rsidR="00324B51" w:rsidRDefault="00213191">
            <w:pPr>
              <w:jc w:val="left"/>
            </w:pPr>
            <w:r>
              <w:rPr>
                <w:sz w:val="18"/>
                <w:szCs w:val="18"/>
              </w:rPr>
              <w:t>Load-based</w:t>
            </w:r>
          </w:p>
        </w:tc>
        <w:tc>
          <w:tcPr>
            <w:tcW w:w="3800" w:type="dxa"/>
            <w:vAlign w:val="center"/>
          </w:tcPr>
          <w:p w:rsidR="00324B51" w:rsidRDefault="00213191">
            <w:pPr>
              <w:jc w:val="left"/>
            </w:pPr>
            <w:r>
              <w:rPr>
                <w:sz w:val="18"/>
                <w:szCs w:val="18"/>
              </w:rPr>
              <w:t xml:space="preserve">Highest utilisation </w:t>
            </w:r>
            <w:r>
              <w:rPr>
                <w:i/>
                <w:iCs/>
                <w:sz w:val="18"/>
                <w:szCs w:val="18"/>
              </w:rPr>
              <w:t>L</w:t>
            </w:r>
            <w:r>
              <w:rPr>
                <w:i/>
                <w:iCs/>
                <w:sz w:val="18"/>
                <w:szCs w:val="18"/>
                <w:vertAlign w:val="subscript"/>
              </w:rPr>
              <w:t>e</w:t>
            </w:r>
            <w:r>
              <w:rPr>
                <w:sz w:val="18"/>
                <w:szCs w:val="18"/>
                <w:vertAlign w:val="superscript"/>
              </w:rPr>
              <w:t>0</w:t>
            </w:r>
            <w:r>
              <w:rPr>
                <w:sz w:val="18"/>
                <w:szCs w:val="18"/>
              </w:rPr>
              <w:t>/</w:t>
            </w:r>
            <w:r>
              <w:rPr>
                <w:i/>
                <w:iCs/>
                <w:sz w:val="18"/>
                <w:szCs w:val="18"/>
              </w:rPr>
              <w:t>C</w:t>
            </w:r>
            <w:r>
              <w:rPr>
                <w:i/>
                <w:iCs/>
                <w:sz w:val="18"/>
                <w:szCs w:val="18"/>
                <w:vertAlign w:val="subscript"/>
              </w:rPr>
              <w:t>e</w:t>
            </w:r>
          </w:p>
        </w:tc>
        <w:tc>
          <w:tcPr>
            <w:tcW w:w="3110" w:type="dxa"/>
            <w:vAlign w:val="center"/>
          </w:tcPr>
          <w:p w:rsidR="00324B51" w:rsidRDefault="00213191">
            <w:pPr>
              <w:jc w:val="left"/>
            </w:pPr>
            <w:r>
              <w:rPr>
                <w:sz w:val="18"/>
                <w:szCs w:val="18"/>
              </w:rPr>
              <w:t>Tests whether betweenness adds more than load</w:t>
            </w:r>
          </w:p>
        </w:tc>
      </w:tr>
    </w:tbl>
    <w:p w:rsidR="00324B51" w:rsidRDefault="00324B51">
      <w:pPr>
        <w:spacing w:after="60"/>
      </w:pPr>
    </w:p>
    <w:p w:rsidR="00324B51" w:rsidRDefault="00213191">
      <w:pPr>
        <w:keepLines/>
        <w:tabs>
          <w:tab w:val="center" w:pos="4680"/>
          <w:tab w:val="right" w:pos="9360"/>
        </w:tabs>
        <w:spacing w:before="80" w:after="120"/>
        <w:jc w:val="left"/>
      </w:pPr>
      <w:r>
        <w:tab/>
      </w:r>
      <w:r>
        <w:rPr>
          <w:noProof/>
          <w:lang w:eastAsia="en-US"/>
        </w:rPr>
        <w:drawing>
          <wp:inline distT="0" distB="0" distL="0" distR="0">
            <wp:extent cx="1341120" cy="277368"/>
            <wp:effectExtent l="0" t="0" r="0" b="0"/>
            <wp:docPr id="105" name="Picture 105" descr="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_5.png"/>
                    <pic:cNvPicPr/>
                  </pic:nvPicPr>
                  <pic:blipFill>
                    <a:blip r:embed="rId17"/>
                    <a:stretch>
                      <a:fillRect/>
                    </a:stretch>
                  </pic:blipFill>
                  <pic:spPr>
                    <a:xfrm>
                      <a:off x="0" y="0"/>
                      <a:ext cx="1341120" cy="277368"/>
                    </a:xfrm>
                    <a:prstGeom prst="rect">
                      <a:avLst/>
                    </a:prstGeom>
                  </pic:spPr>
                </pic:pic>
              </a:graphicData>
            </a:graphic>
          </wp:inline>
        </w:drawing>
      </w:r>
      <w:r>
        <w:tab/>
        <w:t>(4)</w:t>
      </w:r>
    </w:p>
    <w:p w:rsidR="00324B51" w:rsidRDefault="00213191">
      <w:pPr>
        <w:spacing w:after="120"/>
      </w:pPr>
      <w:r>
        <w:t xml:space="preserve">Hats denote min-max normalised values. Reinforcement is </w:t>
      </w:r>
      <w:r>
        <w:rPr>
          <w:b/>
          <w:bCs/>
        </w:rPr>
        <w:t>preventive</w:t>
      </w:r>
      <w:r>
        <w:t xml:space="preserve">: it changes capacity and initial failure probability before any failure occurs; repair after failure is not modelled. The value of </w:t>
      </w:r>
      <w:r>
        <w:rPr>
          <w:i/>
          <w:iCs/>
        </w:rPr>
        <w:t>λ</w:t>
      </w:r>
      <w:r>
        <w:t xml:space="preserve"> is treated as a hypothesis to test, not a guaranteed improvement.</w:t>
      </w:r>
    </w:p>
    <w:p w:rsidR="00324B51" w:rsidRDefault="00213191" w:rsidP="0041322C">
      <w:pPr>
        <w:pStyle w:val="Heading2"/>
        <w:numPr>
          <w:ilvl w:val="1"/>
          <w:numId w:val="6"/>
        </w:numPr>
        <w:ind w:left="450"/>
      </w:pPr>
      <w:r>
        <w:t xml:space="preserve"> </w:t>
      </w:r>
      <w:bookmarkStart w:id="41" w:name="_Toc244200644"/>
      <w:r>
        <w:t>Experimental design</w:t>
      </w:r>
      <w:bookmarkEnd w:id="41"/>
    </w:p>
    <w:p w:rsidR="00324B51" w:rsidRDefault="00213191">
      <w:pPr>
        <w:spacing w:after="120"/>
      </w:pPr>
      <w:r>
        <w:t xml:space="preserve">Every experiment uses the same five networks (seeds 101 to 105), rainfall multipliers </w:t>
      </w:r>
      <w:r>
        <w:rPr>
          <w:i/>
          <w:iCs/>
        </w:rPr>
        <w:t>θ</w:t>
      </w:r>
      <w:r>
        <w:t>∈{0.7,1.0,1.3,1.6} and budgets 5%, 10% and 20%. The 12 rainfall-budget combinations are called cells.</w:t>
      </w:r>
    </w:p>
    <w:p w:rsidR="00324B51" w:rsidRDefault="00213191">
      <w:pPr>
        <w:pStyle w:val="ListParagraph"/>
        <w:numPr>
          <w:ilvl w:val="0"/>
          <w:numId w:val="4"/>
        </w:numPr>
        <w:spacing w:after="60"/>
      </w:pPr>
      <w:r>
        <w:rPr>
          <w:b/>
          <w:bCs/>
        </w:rPr>
        <w:t>Common random numbers.</w:t>
      </w:r>
      <w:r>
        <w:t xml:space="preserve"> For each network and trial, one vector of uniform draws </w:t>
      </w:r>
      <w:r>
        <w:rPr>
          <w:i/>
          <w:iCs/>
        </w:rPr>
        <w:t>U</w:t>
      </w:r>
      <w:r>
        <w:rPr>
          <w:i/>
          <w:iCs/>
          <w:vertAlign w:val="subscript"/>
        </w:rPr>
        <w:t>e</w:t>
      </w:r>
      <w:r>
        <w:t xml:space="preserve"> is generated from a seeded generator and used for every strategy, rainfall level and budget. Strategies are therefore compared on identical failure scenarios, and a reinforced pipe can only avoid failures that the baseline also faced.</w:t>
      </w:r>
    </w:p>
    <w:p w:rsidR="00324B51" w:rsidRDefault="00213191">
      <w:pPr>
        <w:pStyle w:val="ListParagraph"/>
        <w:numPr>
          <w:ilvl w:val="0"/>
          <w:numId w:val="4"/>
        </w:numPr>
        <w:spacing w:after="60"/>
      </w:pPr>
      <w:r>
        <w:rPr>
          <w:b/>
          <w:bCs/>
        </w:rPr>
        <w:t>Tune and test sets.</w:t>
      </w:r>
      <w:r>
        <w:t xml:space="preserve"> Trials 0 to 99 form the tuning set, used only to choose </w:t>
      </w:r>
      <w:r>
        <w:rPr>
          <w:i/>
          <w:iCs/>
        </w:rPr>
        <w:t>λ</w:t>
      </w:r>
      <w:r>
        <w:rPr>
          <w:vertAlign w:val="superscript"/>
        </w:rPr>
        <w:t>*</w:t>
      </w:r>
      <w:r>
        <w:t>. Trials 1000 to 1099 form the test set used for all headline results. This gives 500 paired trials per cell (5 networks × 100 trials).</w:t>
      </w:r>
    </w:p>
    <w:p w:rsidR="00324B51" w:rsidRDefault="00213191">
      <w:pPr>
        <w:pStyle w:val="ListParagraph"/>
        <w:numPr>
          <w:ilvl w:val="0"/>
          <w:numId w:val="4"/>
        </w:numPr>
        <w:spacing w:after="60"/>
      </w:pPr>
      <w:r>
        <w:rPr>
          <w:b/>
          <w:bCs/>
        </w:rPr>
        <w:t>Choosing λ*.</w:t>
      </w:r>
      <w:r>
        <w:t xml:space="preserve"> </w:t>
      </w:r>
      <w:r>
        <w:rPr>
          <w:i/>
          <w:iCs/>
        </w:rPr>
        <w:t>λ</w:t>
      </w:r>
      <w:r>
        <w:rPr>
          <w:vertAlign w:val="superscript"/>
        </w:rPr>
        <w:t>*</w:t>
      </w:r>
      <w:r>
        <w:t xml:space="preserve"> is the value with the lowest mean </w:t>
      </w:r>
      <w:r>
        <w:rPr>
          <w:i/>
          <w:iCs/>
        </w:rPr>
        <w:t>R</w:t>
      </w:r>
      <w:r>
        <w:rPr>
          <w:i/>
          <w:iCs/>
          <w:vertAlign w:val="subscript"/>
        </w:rPr>
        <w:t>f</w:t>
      </w:r>
      <w:r>
        <w:t xml:space="preserve"> pooled over all 12 cells of the tuning set.</w:t>
      </w:r>
    </w:p>
    <w:p w:rsidR="00324B51" w:rsidRDefault="00213191">
      <w:pPr>
        <w:pStyle w:val="ListParagraph"/>
        <w:numPr>
          <w:ilvl w:val="0"/>
          <w:numId w:val="4"/>
        </w:numPr>
        <w:spacing w:after="60"/>
      </w:pPr>
      <w:r>
        <w:rPr>
          <w:b/>
          <w:bCs/>
        </w:rPr>
        <w:t>Stress tests.</w:t>
      </w:r>
      <w:r>
        <w:t xml:space="preserve"> (i) Noisy risk estimates: strategies see </w:t>
      </w:r>
      <w:r>
        <w:rPr>
          <w:i/>
          <w:iCs/>
        </w:rPr>
        <w:t>r</w:t>
      </w:r>
      <w:r>
        <w:rPr>
          <w:i/>
          <w:iCs/>
          <w:vertAlign w:val="subscript"/>
        </w:rPr>
        <w:t>e</w:t>
      </w:r>
      <w:r>
        <w:t xml:space="preserve"> </w:t>
      </w:r>
      <w:r>
        <w:rPr>
          <w:i/>
          <w:iCs/>
        </w:rPr>
        <w:t>e</w:t>
      </w:r>
      <w:r>
        <w:rPr>
          <w:i/>
          <w:iCs/>
          <w:vertAlign w:val="superscript"/>
        </w:rPr>
        <w:t>σZ</w:t>
      </w:r>
      <w:r>
        <w:t xml:space="preserve"> with </w:t>
      </w:r>
      <w:r>
        <w:rPr>
          <w:i/>
          <w:iCs/>
        </w:rPr>
        <w:t>Z</w:t>
      </w:r>
      <w:r>
        <w:t xml:space="preserve"> standard normal and </w:t>
      </w:r>
      <w:r>
        <w:rPr>
          <w:i/>
          <w:iCs/>
        </w:rPr>
        <w:t>σ</w:t>
      </w:r>
      <w:r>
        <w:t xml:space="preserve">∈{0.5,1.0}, while true risk drives failures. (ii) Risk correlated with structure: true risk is a blend, with weight </w:t>
      </w:r>
      <w:r>
        <w:rPr>
          <w:i/>
          <w:iCs/>
        </w:rPr>
        <w:t>ρ</w:t>
      </w:r>
      <w:r>
        <w:t xml:space="preserve">∈{0.5,1.0}, of independent values and the same values reassigned in order of </w:t>
      </w:r>
      <w:r>
        <w:rPr>
          <w:i/>
          <w:iCs/>
        </w:rPr>
        <w:t>b</w:t>
      </w:r>
      <w:r>
        <w:rPr>
          <w:i/>
          <w:iCs/>
          <w:vertAlign w:val="subscript"/>
        </w:rPr>
        <w:t>e</w:t>
      </w:r>
      <w:r>
        <w:t xml:space="preserve">. (iii) Alternative importance measures: catchment and oracle replace </w:t>
      </w:r>
      <w:r>
        <w:rPr>
          <w:i/>
          <w:iCs/>
        </w:rPr>
        <w:t>b</w:t>
      </w:r>
      <w:r>
        <w:rPr>
          <w:i/>
          <w:iCs/>
          <w:vertAlign w:val="subscript"/>
        </w:rPr>
        <w:t>e</w:t>
      </w:r>
      <w:r>
        <w:t>.</w:t>
      </w:r>
    </w:p>
    <w:p w:rsidR="00324B51" w:rsidRDefault="00213191">
      <w:pPr>
        <w:pStyle w:val="ListParagraph"/>
        <w:numPr>
          <w:ilvl w:val="0"/>
          <w:numId w:val="4"/>
        </w:numPr>
        <w:spacing w:after="60"/>
      </w:pPr>
      <w:r>
        <w:rPr>
          <w:b/>
          <w:bCs/>
        </w:rPr>
        <w:t>Reproducibility.</w:t>
      </w:r>
      <w:r>
        <w:t xml:space="preserve"> Seeds are derived from (base seed 2026, network seed, trial); results were verified to be identical on repeated runs. Library versions: NumPy 2.4.4, pandas 3.0.2, NetworkX 3.6.1, SciPy 1.17.1, Matplotlib 3.10.8.</w:t>
      </w:r>
    </w:p>
    <w:p w:rsidR="00324B51" w:rsidRDefault="00213191" w:rsidP="0041322C">
      <w:pPr>
        <w:pStyle w:val="Heading2"/>
        <w:numPr>
          <w:ilvl w:val="1"/>
          <w:numId w:val="6"/>
        </w:numPr>
        <w:ind w:left="450"/>
      </w:pPr>
      <w:r>
        <w:t xml:space="preserve"> </w:t>
      </w:r>
      <w:bookmarkStart w:id="42" w:name="_Toc244200645"/>
      <w:r>
        <w:t>Evaluation metrics</w:t>
      </w:r>
      <w:bookmarkEnd w:id="42"/>
    </w:p>
    <w:p w:rsidR="00324B51" w:rsidRDefault="00213191">
      <w:pPr>
        <w:pStyle w:val="Caption"/>
        <w:keepNext/>
      </w:pPr>
      <w:bookmarkStart w:id="43" w:name="_Toc244183287"/>
      <w:r>
        <w:rPr>
          <w:b/>
          <w:bCs/>
        </w:rPr>
        <w:t xml:space="preserve">Table </w:t>
      </w:r>
      <w:r>
        <w:rPr>
          <w:b/>
          <w:bCs/>
        </w:rPr>
        <w:fldChar w:fldCharType="begin"/>
      </w:r>
      <w:r>
        <w:rPr>
          <w:b/>
          <w:bCs/>
        </w:rPr>
        <w:instrText xml:space="preserve"> SEQ Table \* ARABIC </w:instrText>
      </w:r>
      <w:r>
        <w:rPr>
          <w:b/>
          <w:bCs/>
        </w:rPr>
        <w:fldChar w:fldCharType="separate"/>
      </w:r>
      <w:r>
        <w:rPr>
          <w:b/>
          <w:bCs/>
        </w:rPr>
        <w:t>4</w:t>
      </w:r>
      <w:r>
        <w:rPr>
          <w:b/>
          <w:bCs/>
        </w:rPr>
        <w:fldChar w:fldCharType="end"/>
      </w:r>
      <w:r>
        <w:rPr>
          <w:b/>
          <w:bCs/>
        </w:rPr>
        <w:t xml:space="preserve">. </w:t>
      </w:r>
      <w:r>
        <w:t>Evaluation metrics.</w:t>
      </w:r>
      <w:bookmarkEnd w:id="43"/>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2200"/>
        <w:gridCol w:w="4300"/>
        <w:gridCol w:w="900"/>
        <w:gridCol w:w="1960"/>
      </w:tblGrid>
      <w:tr w:rsidR="00324B51">
        <w:trPr>
          <w:cantSplit/>
          <w:tblHeader/>
          <w:jc w:val="center"/>
        </w:trPr>
        <w:tc>
          <w:tcPr>
            <w:tcW w:w="2200" w:type="dxa"/>
            <w:shd w:val="clear" w:color="auto" w:fill="E7E6E6"/>
            <w:vAlign w:val="center"/>
          </w:tcPr>
          <w:p w:rsidR="00324B51" w:rsidRDefault="00213191">
            <w:pPr>
              <w:keepNext/>
              <w:jc w:val="center"/>
            </w:pPr>
            <w:r>
              <w:rPr>
                <w:b/>
                <w:bCs/>
                <w:sz w:val="18"/>
                <w:szCs w:val="18"/>
              </w:rPr>
              <w:t>Metric</w:t>
            </w:r>
          </w:p>
        </w:tc>
        <w:tc>
          <w:tcPr>
            <w:tcW w:w="4300" w:type="dxa"/>
            <w:shd w:val="clear" w:color="auto" w:fill="E7E6E6"/>
            <w:vAlign w:val="center"/>
          </w:tcPr>
          <w:p w:rsidR="00324B51" w:rsidRDefault="00213191">
            <w:pPr>
              <w:keepNext/>
              <w:jc w:val="center"/>
            </w:pPr>
            <w:r>
              <w:rPr>
                <w:b/>
                <w:bCs/>
                <w:sz w:val="18"/>
                <w:szCs w:val="18"/>
              </w:rPr>
              <w:t>Definition</w:t>
            </w:r>
          </w:p>
        </w:tc>
        <w:tc>
          <w:tcPr>
            <w:tcW w:w="900" w:type="dxa"/>
            <w:shd w:val="clear" w:color="auto" w:fill="E7E6E6"/>
            <w:vAlign w:val="center"/>
          </w:tcPr>
          <w:p w:rsidR="00324B51" w:rsidRDefault="00213191">
            <w:pPr>
              <w:keepNext/>
              <w:jc w:val="center"/>
            </w:pPr>
            <w:r>
              <w:rPr>
                <w:b/>
                <w:bCs/>
                <w:sz w:val="18"/>
                <w:szCs w:val="18"/>
              </w:rPr>
              <w:t>Better</w:t>
            </w:r>
          </w:p>
        </w:tc>
        <w:tc>
          <w:tcPr>
            <w:tcW w:w="1960" w:type="dxa"/>
            <w:shd w:val="clear" w:color="auto" w:fill="E7E6E6"/>
            <w:vAlign w:val="center"/>
          </w:tcPr>
          <w:p w:rsidR="00324B51" w:rsidRDefault="00213191">
            <w:pPr>
              <w:keepNext/>
              <w:jc w:val="center"/>
            </w:pPr>
            <w:r>
              <w:rPr>
                <w:b/>
                <w:bCs/>
                <w:sz w:val="18"/>
                <w:szCs w:val="18"/>
              </w:rPr>
              <w:t>Relates to</w:t>
            </w:r>
          </w:p>
        </w:tc>
      </w:tr>
      <w:tr w:rsidR="00324B51">
        <w:trPr>
          <w:cantSplit/>
          <w:jc w:val="center"/>
        </w:trPr>
        <w:tc>
          <w:tcPr>
            <w:tcW w:w="2200" w:type="dxa"/>
            <w:vAlign w:val="center"/>
          </w:tcPr>
          <w:p w:rsidR="00324B51" w:rsidRDefault="00213191">
            <w:pPr>
              <w:keepNext/>
              <w:jc w:val="left"/>
            </w:pPr>
            <w:r>
              <w:rPr>
                <w:sz w:val="18"/>
                <w:szCs w:val="18"/>
              </w:rPr>
              <w:t xml:space="preserve">Failure rate </w:t>
            </w:r>
            <w:r>
              <w:rPr>
                <w:i/>
                <w:iCs/>
                <w:sz w:val="18"/>
                <w:szCs w:val="18"/>
              </w:rPr>
              <w:t>R</w:t>
            </w:r>
            <w:r>
              <w:rPr>
                <w:i/>
                <w:iCs/>
                <w:sz w:val="18"/>
                <w:szCs w:val="18"/>
                <w:vertAlign w:val="subscript"/>
              </w:rPr>
              <w:t>f</w:t>
            </w:r>
          </w:p>
        </w:tc>
        <w:tc>
          <w:tcPr>
            <w:tcW w:w="4300" w:type="dxa"/>
            <w:vAlign w:val="center"/>
          </w:tcPr>
          <w:p w:rsidR="00324B51" w:rsidRDefault="00213191">
            <w:pPr>
              <w:keepNext/>
              <w:jc w:val="left"/>
            </w:pPr>
            <w:r>
              <w:rPr>
                <w:sz w:val="18"/>
                <w:szCs w:val="18"/>
              </w:rPr>
              <w:t>Share of pipes failed at the end</w:t>
            </w:r>
          </w:p>
        </w:tc>
        <w:tc>
          <w:tcPr>
            <w:tcW w:w="900" w:type="dxa"/>
            <w:vAlign w:val="center"/>
          </w:tcPr>
          <w:p w:rsidR="00324B51" w:rsidRDefault="00213191">
            <w:pPr>
              <w:keepNext/>
              <w:jc w:val="left"/>
            </w:pPr>
            <w:r>
              <w:rPr>
                <w:sz w:val="18"/>
                <w:szCs w:val="18"/>
              </w:rPr>
              <w:t>Lower</w:t>
            </w:r>
          </w:p>
        </w:tc>
        <w:tc>
          <w:tcPr>
            <w:tcW w:w="1960" w:type="dxa"/>
            <w:vAlign w:val="center"/>
          </w:tcPr>
          <w:p w:rsidR="00324B51" w:rsidRDefault="00213191">
            <w:pPr>
              <w:keepNext/>
              <w:jc w:val="left"/>
            </w:pPr>
            <w:r>
              <w:rPr>
                <w:sz w:val="18"/>
                <w:szCs w:val="18"/>
              </w:rPr>
              <w:t>RQ1</w:t>
            </w:r>
          </w:p>
        </w:tc>
      </w:tr>
      <w:tr w:rsidR="00324B51">
        <w:trPr>
          <w:cantSplit/>
          <w:jc w:val="center"/>
        </w:trPr>
        <w:tc>
          <w:tcPr>
            <w:tcW w:w="2200" w:type="dxa"/>
            <w:vAlign w:val="center"/>
          </w:tcPr>
          <w:p w:rsidR="00324B51" w:rsidRDefault="00213191">
            <w:pPr>
              <w:keepNext/>
              <w:jc w:val="left"/>
            </w:pPr>
            <w:r>
              <w:rPr>
                <w:sz w:val="18"/>
                <w:szCs w:val="18"/>
              </w:rPr>
              <w:t xml:space="preserve">Retained capacity </w:t>
            </w:r>
            <w:r>
              <w:rPr>
                <w:i/>
                <w:iCs/>
                <w:sz w:val="18"/>
                <w:szCs w:val="18"/>
              </w:rPr>
              <w:t>R</w:t>
            </w:r>
            <w:r>
              <w:rPr>
                <w:i/>
                <w:iCs/>
                <w:sz w:val="18"/>
                <w:szCs w:val="18"/>
                <w:vertAlign w:val="subscript"/>
              </w:rPr>
              <w:t>C</w:t>
            </w:r>
          </w:p>
        </w:tc>
        <w:tc>
          <w:tcPr>
            <w:tcW w:w="4300" w:type="dxa"/>
            <w:vAlign w:val="center"/>
          </w:tcPr>
          <w:p w:rsidR="00324B51" w:rsidRDefault="00213191">
            <w:pPr>
              <w:keepNext/>
              <w:jc w:val="left"/>
            </w:pPr>
            <w:r>
              <w:rPr>
                <w:sz w:val="18"/>
                <w:szCs w:val="18"/>
              </w:rPr>
              <w:t>Original capacity of surviving pipes over total; installed capacity does not guarantee delivery to an outlet</w:t>
            </w:r>
          </w:p>
        </w:tc>
        <w:tc>
          <w:tcPr>
            <w:tcW w:w="900" w:type="dxa"/>
            <w:vAlign w:val="center"/>
          </w:tcPr>
          <w:p w:rsidR="00324B51" w:rsidRDefault="00213191">
            <w:pPr>
              <w:keepNext/>
              <w:jc w:val="left"/>
            </w:pPr>
            <w:r>
              <w:rPr>
                <w:sz w:val="18"/>
                <w:szCs w:val="18"/>
              </w:rPr>
              <w:t>Higher</w:t>
            </w:r>
          </w:p>
        </w:tc>
        <w:tc>
          <w:tcPr>
            <w:tcW w:w="1960" w:type="dxa"/>
            <w:vAlign w:val="center"/>
          </w:tcPr>
          <w:p w:rsidR="00324B51" w:rsidRDefault="00213191">
            <w:pPr>
              <w:keepNext/>
              <w:jc w:val="left"/>
            </w:pPr>
            <w:r>
              <w:rPr>
                <w:sz w:val="18"/>
                <w:szCs w:val="18"/>
              </w:rPr>
              <w:t>RQ2</w:t>
            </w:r>
          </w:p>
        </w:tc>
      </w:tr>
      <w:tr w:rsidR="00324B51">
        <w:trPr>
          <w:cantSplit/>
          <w:jc w:val="center"/>
        </w:trPr>
        <w:tc>
          <w:tcPr>
            <w:tcW w:w="2200" w:type="dxa"/>
            <w:vAlign w:val="center"/>
          </w:tcPr>
          <w:p w:rsidR="00324B51" w:rsidRDefault="00213191">
            <w:pPr>
              <w:keepNext/>
              <w:jc w:val="left"/>
            </w:pPr>
            <w:r>
              <w:rPr>
                <w:sz w:val="18"/>
                <w:szCs w:val="18"/>
              </w:rPr>
              <w:t xml:space="preserve">Unmet demand </w:t>
            </w:r>
            <w:r>
              <w:rPr>
                <w:i/>
                <w:iCs/>
                <w:sz w:val="18"/>
                <w:szCs w:val="18"/>
              </w:rPr>
              <w:t>U</w:t>
            </w:r>
          </w:p>
        </w:tc>
        <w:tc>
          <w:tcPr>
            <w:tcW w:w="4300" w:type="dxa"/>
            <w:vAlign w:val="center"/>
          </w:tcPr>
          <w:p w:rsidR="00324B51" w:rsidRDefault="00213191">
            <w:pPr>
              <w:keepNext/>
              <w:jc w:val="left"/>
            </w:pPr>
            <w:r>
              <w:rPr>
                <w:sz w:val="18"/>
                <w:szCs w:val="18"/>
              </w:rPr>
              <w:t>Share of demand at nodes with no surviving path to an outlet</w:t>
            </w:r>
          </w:p>
        </w:tc>
        <w:tc>
          <w:tcPr>
            <w:tcW w:w="900" w:type="dxa"/>
            <w:vAlign w:val="center"/>
          </w:tcPr>
          <w:p w:rsidR="00324B51" w:rsidRDefault="00213191">
            <w:pPr>
              <w:keepNext/>
              <w:jc w:val="left"/>
            </w:pPr>
            <w:r>
              <w:rPr>
                <w:sz w:val="18"/>
                <w:szCs w:val="18"/>
              </w:rPr>
              <w:t>Lower</w:t>
            </w:r>
          </w:p>
        </w:tc>
        <w:tc>
          <w:tcPr>
            <w:tcW w:w="1960" w:type="dxa"/>
            <w:vAlign w:val="center"/>
          </w:tcPr>
          <w:p w:rsidR="00324B51" w:rsidRDefault="00213191">
            <w:pPr>
              <w:keepNext/>
              <w:jc w:val="left"/>
            </w:pPr>
            <w:r>
              <w:rPr>
                <w:sz w:val="18"/>
                <w:szCs w:val="18"/>
              </w:rPr>
              <w:t>RQ2</w:t>
            </w:r>
          </w:p>
        </w:tc>
      </w:tr>
      <w:tr w:rsidR="00324B51">
        <w:trPr>
          <w:cantSplit/>
          <w:jc w:val="center"/>
        </w:trPr>
        <w:tc>
          <w:tcPr>
            <w:tcW w:w="2200" w:type="dxa"/>
            <w:vAlign w:val="center"/>
          </w:tcPr>
          <w:p w:rsidR="00324B51" w:rsidRDefault="00213191">
            <w:pPr>
              <w:keepNext/>
              <w:jc w:val="left"/>
            </w:pPr>
            <w:r>
              <w:rPr>
                <w:sz w:val="18"/>
                <w:szCs w:val="18"/>
              </w:rPr>
              <w:t>Secondary failures</w:t>
            </w:r>
          </w:p>
        </w:tc>
        <w:tc>
          <w:tcPr>
            <w:tcW w:w="4300" w:type="dxa"/>
            <w:vAlign w:val="center"/>
          </w:tcPr>
          <w:p w:rsidR="00324B51" w:rsidRDefault="00213191">
            <w:pPr>
              <w:keepNext/>
              <w:jc w:val="left"/>
            </w:pPr>
            <w:r>
              <w:rPr>
                <w:sz w:val="18"/>
                <w:szCs w:val="18"/>
              </w:rPr>
              <w:t>Failures beyond the initial set</w:t>
            </w:r>
          </w:p>
        </w:tc>
        <w:tc>
          <w:tcPr>
            <w:tcW w:w="900" w:type="dxa"/>
            <w:vAlign w:val="center"/>
          </w:tcPr>
          <w:p w:rsidR="00324B51" w:rsidRDefault="00213191">
            <w:pPr>
              <w:keepNext/>
              <w:jc w:val="left"/>
            </w:pPr>
            <w:r>
              <w:rPr>
                <w:sz w:val="18"/>
                <w:szCs w:val="18"/>
              </w:rPr>
              <w:t>Lower</w:t>
            </w:r>
          </w:p>
        </w:tc>
        <w:tc>
          <w:tcPr>
            <w:tcW w:w="1960" w:type="dxa"/>
            <w:vAlign w:val="center"/>
          </w:tcPr>
          <w:p w:rsidR="00324B51" w:rsidRDefault="00213191">
            <w:pPr>
              <w:keepNext/>
              <w:jc w:val="left"/>
            </w:pPr>
            <w:r>
              <w:rPr>
                <w:sz w:val="18"/>
                <w:szCs w:val="18"/>
              </w:rPr>
              <w:t>Cascade size</w:t>
            </w:r>
          </w:p>
        </w:tc>
      </w:tr>
      <w:tr w:rsidR="00324B51">
        <w:trPr>
          <w:cantSplit/>
          <w:jc w:val="center"/>
        </w:trPr>
        <w:tc>
          <w:tcPr>
            <w:tcW w:w="2200" w:type="dxa"/>
            <w:vAlign w:val="center"/>
          </w:tcPr>
          <w:p w:rsidR="00324B51" w:rsidRDefault="00213191">
            <w:pPr>
              <w:keepNext/>
              <w:jc w:val="left"/>
            </w:pPr>
            <w:r>
              <w:rPr>
                <w:sz w:val="18"/>
                <w:szCs w:val="18"/>
              </w:rPr>
              <w:t>Largest affected region</w:t>
            </w:r>
          </w:p>
        </w:tc>
        <w:tc>
          <w:tcPr>
            <w:tcW w:w="4300" w:type="dxa"/>
            <w:vAlign w:val="center"/>
          </w:tcPr>
          <w:p w:rsidR="00324B51" w:rsidRDefault="00213191">
            <w:pPr>
              <w:keepNext/>
              <w:jc w:val="left"/>
            </w:pPr>
            <w:r>
              <w:rPr>
                <w:sz w:val="18"/>
                <w:szCs w:val="18"/>
              </w:rPr>
              <w:t>Size of the largest connected group of cut-off nodes</w:t>
            </w:r>
          </w:p>
        </w:tc>
        <w:tc>
          <w:tcPr>
            <w:tcW w:w="900" w:type="dxa"/>
            <w:vAlign w:val="center"/>
          </w:tcPr>
          <w:p w:rsidR="00324B51" w:rsidRDefault="00213191">
            <w:pPr>
              <w:keepNext/>
              <w:jc w:val="left"/>
            </w:pPr>
            <w:r>
              <w:rPr>
                <w:sz w:val="18"/>
                <w:szCs w:val="18"/>
              </w:rPr>
              <w:t>Lower</w:t>
            </w:r>
          </w:p>
        </w:tc>
        <w:tc>
          <w:tcPr>
            <w:tcW w:w="1960" w:type="dxa"/>
            <w:vAlign w:val="center"/>
          </w:tcPr>
          <w:p w:rsidR="00324B51" w:rsidRDefault="00213191">
            <w:pPr>
              <w:keepNext/>
              <w:jc w:val="left"/>
            </w:pPr>
            <w:r>
              <w:rPr>
                <w:sz w:val="18"/>
                <w:szCs w:val="18"/>
              </w:rPr>
              <w:t>Spread of impact</w:t>
            </w:r>
          </w:p>
        </w:tc>
      </w:tr>
      <w:tr w:rsidR="00324B51">
        <w:trPr>
          <w:cantSplit/>
          <w:jc w:val="center"/>
        </w:trPr>
        <w:tc>
          <w:tcPr>
            <w:tcW w:w="2200" w:type="dxa"/>
            <w:vAlign w:val="center"/>
          </w:tcPr>
          <w:p w:rsidR="00324B51" w:rsidRDefault="00213191">
            <w:pPr>
              <w:jc w:val="left"/>
            </w:pPr>
            <w:r>
              <w:rPr>
                <w:sz w:val="18"/>
                <w:szCs w:val="18"/>
              </w:rPr>
              <w:t>Delivered flow</w:t>
            </w:r>
          </w:p>
        </w:tc>
        <w:tc>
          <w:tcPr>
            <w:tcW w:w="4300" w:type="dxa"/>
            <w:vAlign w:val="center"/>
          </w:tcPr>
          <w:p w:rsidR="00324B51" w:rsidRDefault="00213191">
            <w:pPr>
              <w:jc w:val="left"/>
            </w:pPr>
            <w:r>
              <w:rPr>
                <w:sz w:val="18"/>
                <w:szCs w:val="18"/>
              </w:rPr>
              <w:t>1-</w:t>
            </w:r>
            <w:r>
              <w:rPr>
                <w:i/>
                <w:iCs/>
                <w:sz w:val="18"/>
                <w:szCs w:val="18"/>
              </w:rPr>
              <w:t>U</w:t>
            </w:r>
          </w:p>
        </w:tc>
        <w:tc>
          <w:tcPr>
            <w:tcW w:w="900" w:type="dxa"/>
            <w:vAlign w:val="center"/>
          </w:tcPr>
          <w:p w:rsidR="00324B51" w:rsidRDefault="00213191">
            <w:pPr>
              <w:jc w:val="left"/>
            </w:pPr>
            <w:r>
              <w:rPr>
                <w:sz w:val="18"/>
                <w:szCs w:val="18"/>
              </w:rPr>
              <w:t>Higher</w:t>
            </w:r>
          </w:p>
        </w:tc>
        <w:tc>
          <w:tcPr>
            <w:tcW w:w="1960" w:type="dxa"/>
            <w:vAlign w:val="center"/>
          </w:tcPr>
          <w:p w:rsidR="00324B51" w:rsidRDefault="00213191">
            <w:pPr>
              <w:jc w:val="left"/>
            </w:pPr>
            <w:r>
              <w:rPr>
                <w:sz w:val="18"/>
                <w:szCs w:val="18"/>
              </w:rPr>
              <w:t>RQ2</w:t>
            </w:r>
          </w:p>
        </w:tc>
      </w:tr>
    </w:tbl>
    <w:p w:rsidR="00324B51" w:rsidRDefault="00324B51">
      <w:pPr>
        <w:spacing w:after="60"/>
      </w:pPr>
    </w:p>
    <w:p w:rsidR="00324B51" w:rsidRDefault="00213191">
      <w:pPr>
        <w:keepLines/>
        <w:tabs>
          <w:tab w:val="center" w:pos="4680"/>
          <w:tab w:val="right" w:pos="9360"/>
        </w:tabs>
        <w:spacing w:before="80" w:after="120"/>
        <w:jc w:val="left"/>
      </w:pPr>
      <w:r>
        <w:tab/>
      </w:r>
      <w:r>
        <w:rPr>
          <w:noProof/>
          <w:lang w:eastAsia="en-US"/>
        </w:rPr>
        <w:drawing>
          <wp:inline distT="0" distB="0" distL="0" distR="0">
            <wp:extent cx="496824" cy="298704"/>
            <wp:effectExtent l="0" t="0" r="0" b="0"/>
            <wp:docPr id="106" name="Picture 106" descr="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_6.png"/>
                    <pic:cNvPicPr/>
                  </pic:nvPicPr>
                  <pic:blipFill>
                    <a:blip r:embed="rId18"/>
                    <a:stretch>
                      <a:fillRect/>
                    </a:stretch>
                  </pic:blipFill>
                  <pic:spPr>
                    <a:xfrm>
                      <a:off x="0" y="0"/>
                      <a:ext cx="496824" cy="298704"/>
                    </a:xfrm>
                    <a:prstGeom prst="rect">
                      <a:avLst/>
                    </a:prstGeom>
                  </pic:spPr>
                </pic:pic>
              </a:graphicData>
            </a:graphic>
          </wp:inline>
        </w:drawing>
      </w:r>
      <w:r>
        <w:tab/>
      </w:r>
    </w:p>
    <w:p w:rsidR="00324B51" w:rsidRDefault="00213191">
      <w:pPr>
        <w:keepLines/>
        <w:tabs>
          <w:tab w:val="center" w:pos="4680"/>
          <w:tab w:val="right" w:pos="9360"/>
        </w:tabs>
        <w:spacing w:before="80" w:after="120"/>
        <w:jc w:val="left"/>
      </w:pPr>
      <w:r>
        <w:tab/>
      </w:r>
      <w:r>
        <w:rPr>
          <w:noProof/>
          <w:lang w:eastAsia="en-US"/>
        </w:rPr>
        <w:drawing>
          <wp:inline distT="0" distB="0" distL="0" distR="0">
            <wp:extent cx="807720" cy="536448"/>
            <wp:effectExtent l="0" t="0" r="0" b="0"/>
            <wp:docPr id="107" name="Picture 107" descr="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_7.png"/>
                    <pic:cNvPicPr/>
                  </pic:nvPicPr>
                  <pic:blipFill>
                    <a:blip r:embed="rId19"/>
                    <a:stretch>
                      <a:fillRect/>
                    </a:stretch>
                  </pic:blipFill>
                  <pic:spPr>
                    <a:xfrm>
                      <a:off x="0" y="0"/>
                      <a:ext cx="807720" cy="536448"/>
                    </a:xfrm>
                    <a:prstGeom prst="rect">
                      <a:avLst/>
                    </a:prstGeom>
                  </pic:spPr>
                </pic:pic>
              </a:graphicData>
            </a:graphic>
          </wp:inline>
        </w:drawing>
      </w:r>
      <w:r>
        <w:tab/>
      </w:r>
    </w:p>
    <w:p w:rsidR="00324B51" w:rsidRDefault="00213191">
      <w:pPr>
        <w:keepLines/>
        <w:tabs>
          <w:tab w:val="center" w:pos="4680"/>
          <w:tab w:val="right" w:pos="9360"/>
        </w:tabs>
        <w:spacing w:before="80" w:after="120"/>
        <w:jc w:val="left"/>
      </w:pPr>
      <w:r>
        <w:tab/>
      </w:r>
      <w:r>
        <w:rPr>
          <w:noProof/>
          <w:lang w:eastAsia="en-US"/>
        </w:rPr>
        <w:drawing>
          <wp:inline distT="0" distB="0" distL="0" distR="0">
            <wp:extent cx="691896" cy="545592"/>
            <wp:effectExtent l="0" t="0" r="0" b="0"/>
            <wp:docPr id="108" name="Picture 108" descr="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_8.png"/>
                    <pic:cNvPicPr/>
                  </pic:nvPicPr>
                  <pic:blipFill>
                    <a:blip r:embed="rId20"/>
                    <a:stretch>
                      <a:fillRect/>
                    </a:stretch>
                  </pic:blipFill>
                  <pic:spPr>
                    <a:xfrm>
                      <a:off x="0" y="0"/>
                      <a:ext cx="691896" cy="545592"/>
                    </a:xfrm>
                    <a:prstGeom prst="rect">
                      <a:avLst/>
                    </a:prstGeom>
                  </pic:spPr>
                </pic:pic>
              </a:graphicData>
            </a:graphic>
          </wp:inline>
        </w:drawing>
      </w:r>
      <w:r w:rsidR="0041322C">
        <w:tab/>
      </w:r>
    </w:p>
    <w:p w:rsidR="00324B51" w:rsidRDefault="00213191">
      <w:pPr>
        <w:keepLines/>
        <w:tabs>
          <w:tab w:val="center" w:pos="4680"/>
          <w:tab w:val="right" w:pos="9360"/>
        </w:tabs>
        <w:spacing w:before="80" w:after="120"/>
        <w:jc w:val="left"/>
      </w:pPr>
      <w:r>
        <w:tab/>
      </w:r>
      <w:r>
        <w:rPr>
          <w:noProof/>
          <w:lang w:eastAsia="en-US"/>
        </w:rPr>
        <w:drawing>
          <wp:inline distT="0" distB="0" distL="0" distR="0">
            <wp:extent cx="2039112" cy="356616"/>
            <wp:effectExtent l="0" t="0" r="0" b="0"/>
            <wp:docPr id="109" name="Picture 109" descr="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g_9.png"/>
                    <pic:cNvPicPr/>
                  </pic:nvPicPr>
                  <pic:blipFill>
                    <a:blip r:embed="rId21"/>
                    <a:stretch>
                      <a:fillRect/>
                    </a:stretch>
                  </pic:blipFill>
                  <pic:spPr>
                    <a:xfrm>
                      <a:off x="0" y="0"/>
                      <a:ext cx="2039112" cy="356616"/>
                    </a:xfrm>
                    <a:prstGeom prst="rect">
                      <a:avLst/>
                    </a:prstGeom>
                  </pic:spPr>
                </pic:pic>
              </a:graphicData>
            </a:graphic>
          </wp:inline>
        </w:drawing>
      </w:r>
    </w:p>
    <w:p w:rsidR="00324B51" w:rsidRDefault="00213191">
      <w:pPr>
        <w:spacing w:after="120"/>
      </w:pPr>
      <w:r>
        <w:t xml:space="preserve">Reductions are computed on cell means, and are reported as not defined when the baseline mean is zero (the absolute paired difference is reported instead). </w:t>
      </w:r>
      <w:r>
        <w:rPr>
          <w:i/>
          <w:iCs/>
        </w:rPr>
        <w:t>R</w:t>
      </w:r>
      <w:r>
        <w:rPr>
          <w:i/>
          <w:iCs/>
          <w:vertAlign w:val="subscript"/>
        </w:rPr>
        <w:t>C</w:t>
      </w:r>
      <w:r>
        <w:t xml:space="preserve"> uses original, pre-reinforcement capacities so that reinforcement alone cannot raise it.</w:t>
      </w:r>
    </w:p>
    <w:p w:rsidR="00324B51" w:rsidRDefault="00213191" w:rsidP="0041322C">
      <w:pPr>
        <w:pStyle w:val="Heading2"/>
        <w:numPr>
          <w:ilvl w:val="1"/>
          <w:numId w:val="6"/>
        </w:numPr>
        <w:ind w:left="450"/>
      </w:pPr>
      <w:bookmarkStart w:id="44" w:name="_Toc244200646"/>
      <w:r>
        <w:t>Statistical analysis</w:t>
      </w:r>
      <w:bookmarkEnd w:id="44"/>
    </w:p>
    <w:p w:rsidR="00324B51" w:rsidRDefault="00213191">
      <w:pPr>
        <w:spacing w:after="120"/>
      </w:pPr>
      <w:r>
        <w:t>For each cell and metric, the per-trial difference between Strategy A and Strategy B is analysed as a paired sample. Significance uses the two-sided Wilcoxon signed-rank test [15], with Holm correction [16] across the 12 cells. Uncertainty uses a percentile bootstrap with 2,000 resamples [17] for the mean paired difference, and error bars on means are 95% normal-approximation intervals. Tests were specified before the test-set run. Figures use a colour-blind-safe palette [18] and also encode meaning through markers and hatching.</w:t>
      </w:r>
    </w:p>
    <w:p w:rsidR="00324B51" w:rsidRDefault="00213191" w:rsidP="0041322C">
      <w:pPr>
        <w:pStyle w:val="Heading2"/>
        <w:numPr>
          <w:ilvl w:val="1"/>
          <w:numId w:val="6"/>
        </w:numPr>
        <w:ind w:left="450"/>
      </w:pPr>
      <w:bookmarkStart w:id="45" w:name="_Toc244200647"/>
      <w:r>
        <w:t>Validation</w:t>
      </w:r>
      <w:bookmarkEnd w:id="45"/>
    </w:p>
    <w:p w:rsidR="00324B51" w:rsidRDefault="00213191">
      <w:pPr>
        <w:spacing w:after="120"/>
      </w:pPr>
      <w:r>
        <w:t>Eight automated checks were run before any experiment (Appendix B): acyclicity and reachability, flow conservation (maximum error 2.8×10</w:t>
      </w:r>
      <w:r>
        <w:rPr>
          <w:vertAlign w:val="superscript"/>
        </w:rPr>
        <w:t>-14</w:t>
      </w:r>
      <w:r>
        <w:t xml:space="preserve">), no overload at </w:t>
      </w:r>
      <w:r>
        <w:rPr>
          <w:i/>
          <w:iCs/>
        </w:rPr>
        <w:t>θ</w:t>
      </w:r>
      <w:r>
        <w:t xml:space="preserve">=1 with intact pipes, cascade termination with a monotone failed set, equivalence of </w:t>
      </w:r>
      <w:r>
        <w:rPr>
          <w:i/>
          <w:iCs/>
        </w:rPr>
        <w:t>λ</w:t>
      </w:r>
      <w:r>
        <w:t>=1 with Strategy A, identical results under identical seeds, calibration accuracy, and a sanity check that no intervention is not better than the strategies at high rainfall. One calibration bug, a search grid that was too narrow, was found by these checks and corrected before the experiments.</w:t>
      </w:r>
    </w:p>
    <w:p w:rsidR="00324B51" w:rsidRDefault="00213191" w:rsidP="00C237ED">
      <w:pPr>
        <w:pStyle w:val="Heading1"/>
        <w:numPr>
          <w:ilvl w:val="0"/>
          <w:numId w:val="6"/>
        </w:numPr>
      </w:pPr>
      <w:bookmarkStart w:id="46" w:name="_Toc244200648"/>
      <w:r>
        <w:t>Findings and Results</w:t>
      </w:r>
      <w:bookmarkEnd w:id="46"/>
    </w:p>
    <w:p w:rsidR="00324B51" w:rsidRDefault="00213191">
      <w:pPr>
        <w:spacing w:after="120"/>
      </w:pPr>
      <w:r>
        <w:t>All results below are from the test set (5 networks × 100 trials per cell). Results for the synthetic networks must not be read as predictions for real systems.</w:t>
      </w:r>
    </w:p>
    <w:p w:rsidR="00324B51" w:rsidRDefault="00213191" w:rsidP="00C237ED">
      <w:pPr>
        <w:pStyle w:val="Heading2"/>
        <w:numPr>
          <w:ilvl w:val="1"/>
          <w:numId w:val="6"/>
        </w:numPr>
      </w:pPr>
      <w:r>
        <w:t xml:space="preserve"> </w:t>
      </w:r>
      <w:bookmarkStart w:id="47" w:name="_Toc244200649"/>
      <w:r>
        <w:t>Example network and cascade</w:t>
      </w:r>
      <w:bookmarkEnd w:id="47"/>
    </w:p>
    <w:p w:rsidR="00324B51" w:rsidRDefault="00213191">
      <w:pPr>
        <w:keepNext/>
        <w:spacing w:before="120"/>
        <w:jc w:val="center"/>
      </w:pPr>
      <w:r>
        <w:rPr>
          <w:noProof/>
          <w:lang w:eastAsia="en-US"/>
        </w:rPr>
        <w:drawing>
          <wp:inline distT="0" distB="0" distL="0" distR="0">
            <wp:extent cx="4297680" cy="4125619"/>
            <wp:effectExtent l="0" t="0" r="0" b="0"/>
            <wp:docPr id="110" name="Picture 110" descr="Synthetic drainage network 101 (56 nodes, 87 pipes, 3 outlets, 34 demand nodes). Arrows show downhill flow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_10.png"/>
                    <pic:cNvPicPr/>
                  </pic:nvPicPr>
                  <pic:blipFill>
                    <a:blip r:embed="rId22"/>
                    <a:stretch>
                      <a:fillRect/>
                    </a:stretch>
                  </pic:blipFill>
                  <pic:spPr>
                    <a:xfrm>
                      <a:off x="0" y="0"/>
                      <a:ext cx="4297680" cy="4125619"/>
                    </a:xfrm>
                    <a:prstGeom prst="rect">
                      <a:avLst/>
                    </a:prstGeom>
                  </pic:spPr>
                </pic:pic>
              </a:graphicData>
            </a:graphic>
          </wp:inline>
        </w:drawing>
      </w:r>
    </w:p>
    <w:p w:rsidR="00324B51" w:rsidRDefault="00213191">
      <w:pPr>
        <w:pStyle w:val="Caption"/>
      </w:pPr>
      <w:bookmarkStart w:id="48" w:name="_Toc244183318"/>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r>
        <w:rPr>
          <w:b/>
          <w:bCs/>
        </w:rPr>
        <w:t xml:space="preserve">. </w:t>
      </w:r>
      <w:r>
        <w:t>Synthetic drainage network 101 (56 nodes, 87 pipes, 3 outlets, 34 demand nodes). Arrows show downhill flow direction.</w:t>
      </w:r>
      <w:bookmarkEnd w:id="48"/>
    </w:p>
    <w:p w:rsidR="00324B51" w:rsidRDefault="00213191">
      <w:pPr>
        <w:keepNext/>
        <w:spacing w:before="120"/>
        <w:jc w:val="center"/>
      </w:pPr>
      <w:r>
        <w:rPr>
          <w:noProof/>
          <w:lang w:eastAsia="en-US"/>
        </w:rPr>
        <w:drawing>
          <wp:inline distT="0" distB="0" distL="0" distR="0">
            <wp:extent cx="4297680" cy="4125619"/>
            <wp:effectExtent l="0" t="0" r="0" b="0"/>
            <wp:docPr id="111" name="Picture 111" descr="Pipes selected by Strategy B (λ = 0.75, 10% budget) for network 101, in blue; line width shows priority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_11.png"/>
                    <pic:cNvPicPr/>
                  </pic:nvPicPr>
                  <pic:blipFill>
                    <a:blip r:embed="rId23"/>
                    <a:stretch>
                      <a:fillRect/>
                    </a:stretch>
                  </pic:blipFill>
                  <pic:spPr>
                    <a:xfrm>
                      <a:off x="0" y="0"/>
                      <a:ext cx="4297680" cy="4125619"/>
                    </a:xfrm>
                    <a:prstGeom prst="rect">
                      <a:avLst/>
                    </a:prstGeom>
                  </pic:spPr>
                </pic:pic>
              </a:graphicData>
            </a:graphic>
          </wp:inline>
        </w:drawing>
      </w:r>
    </w:p>
    <w:p w:rsidR="00324B51" w:rsidRDefault="00213191">
      <w:pPr>
        <w:pStyle w:val="Caption"/>
      </w:pPr>
      <w:bookmarkStart w:id="49" w:name="_Toc244183319"/>
      <w:r>
        <w:rPr>
          <w:b/>
          <w:bCs/>
        </w:rPr>
        <w:t xml:space="preserve">Figure </w:t>
      </w:r>
      <w:r>
        <w:rPr>
          <w:b/>
          <w:bCs/>
        </w:rPr>
        <w:fldChar w:fldCharType="begin"/>
      </w:r>
      <w:r>
        <w:rPr>
          <w:b/>
          <w:bCs/>
        </w:rPr>
        <w:instrText xml:space="preserve"> SEQ Figure \* ARABIC </w:instrText>
      </w:r>
      <w:r>
        <w:rPr>
          <w:b/>
          <w:bCs/>
        </w:rPr>
        <w:fldChar w:fldCharType="separate"/>
      </w:r>
      <w:r>
        <w:rPr>
          <w:b/>
          <w:bCs/>
        </w:rPr>
        <w:t>3</w:t>
      </w:r>
      <w:r>
        <w:rPr>
          <w:b/>
          <w:bCs/>
        </w:rPr>
        <w:fldChar w:fldCharType="end"/>
      </w:r>
      <w:r>
        <w:rPr>
          <w:b/>
          <w:bCs/>
        </w:rPr>
        <w:t xml:space="preserve">. </w:t>
      </w:r>
      <w:r>
        <w:t>Pipes selected by Strategy B (λ = 0.75, 10% budget) for network 101, in blue; line width shows priority score.</w:t>
      </w:r>
      <w:bookmarkEnd w:id="49"/>
    </w:p>
    <w:p w:rsidR="00324B51" w:rsidRDefault="00213191">
      <w:pPr>
        <w:keepNext/>
        <w:spacing w:before="120"/>
        <w:jc w:val="center"/>
      </w:pPr>
      <w:r>
        <w:rPr>
          <w:noProof/>
          <w:lang w:eastAsia="en-US"/>
        </w:rPr>
        <w:drawing>
          <wp:inline distT="0" distB="0" distL="0" distR="0">
            <wp:extent cx="5943600" cy="1817487"/>
            <wp:effectExtent l="0" t="0" r="0" b="0"/>
            <wp:docPr id="112" name="Picture 112" descr="Failure propagation in network 101 at θ = 1.6 with no intervention: initial failures and the first three rounds of over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g_12.png"/>
                    <pic:cNvPicPr/>
                  </pic:nvPicPr>
                  <pic:blipFill>
                    <a:blip r:embed="rId24"/>
                    <a:stretch>
                      <a:fillRect/>
                    </a:stretch>
                  </pic:blipFill>
                  <pic:spPr>
                    <a:xfrm>
                      <a:off x="0" y="0"/>
                      <a:ext cx="5943600" cy="1817487"/>
                    </a:xfrm>
                    <a:prstGeom prst="rect">
                      <a:avLst/>
                    </a:prstGeom>
                  </pic:spPr>
                </pic:pic>
              </a:graphicData>
            </a:graphic>
          </wp:inline>
        </w:drawing>
      </w:r>
    </w:p>
    <w:p w:rsidR="00324B51" w:rsidRDefault="00213191">
      <w:pPr>
        <w:pStyle w:val="Caption"/>
      </w:pPr>
      <w:bookmarkStart w:id="50" w:name="_Toc244183320"/>
      <w:r>
        <w:rPr>
          <w:b/>
          <w:bCs/>
        </w:rPr>
        <w:t xml:space="preserve">Figure </w:t>
      </w:r>
      <w:r>
        <w:rPr>
          <w:b/>
          <w:bCs/>
        </w:rPr>
        <w:fldChar w:fldCharType="begin"/>
      </w:r>
      <w:r>
        <w:rPr>
          <w:b/>
          <w:bCs/>
        </w:rPr>
        <w:instrText xml:space="preserve"> SEQ Figure \* ARABIC </w:instrText>
      </w:r>
      <w:r>
        <w:rPr>
          <w:b/>
          <w:bCs/>
        </w:rPr>
        <w:fldChar w:fldCharType="separate"/>
      </w:r>
      <w:r>
        <w:rPr>
          <w:b/>
          <w:bCs/>
        </w:rPr>
        <w:t>4</w:t>
      </w:r>
      <w:r>
        <w:rPr>
          <w:b/>
          <w:bCs/>
        </w:rPr>
        <w:fldChar w:fldCharType="end"/>
      </w:r>
      <w:r>
        <w:rPr>
          <w:b/>
          <w:bCs/>
        </w:rPr>
        <w:t xml:space="preserve">. </w:t>
      </w:r>
      <w:r>
        <w:t>Failure propagation in network 101 at θ = 1.6 with no intervention: initial failures and the first three rounds of overload.</w:t>
      </w:r>
      <w:bookmarkEnd w:id="50"/>
    </w:p>
    <w:p w:rsidR="00324B51" w:rsidRDefault="00213191">
      <w:pPr>
        <w:spacing w:after="120"/>
      </w:pPr>
      <w:r>
        <w:t>Figures 2 and 3 show the illustration network and the pipes that the proposed rule selects. In the cascade example (Figure 4), 11 initial blockages grow to 18 failed pipes over three further rounds, with failures spreading along downstream routes. This illustrates the propagation that the strategies try to limit.</w:t>
      </w:r>
    </w:p>
    <w:p w:rsidR="00324B51" w:rsidRDefault="00C237ED" w:rsidP="0041322C">
      <w:pPr>
        <w:pStyle w:val="Heading2"/>
        <w:numPr>
          <w:ilvl w:val="1"/>
          <w:numId w:val="6"/>
        </w:numPr>
        <w:ind w:left="450"/>
      </w:pPr>
      <w:bookmarkStart w:id="51" w:name="_Toc244200650"/>
      <w:r>
        <w:t>O</w:t>
      </w:r>
      <w:r w:rsidR="00213191">
        <w:t>verall comparison of strategies</w:t>
      </w:r>
      <w:bookmarkEnd w:id="51"/>
    </w:p>
    <w:p w:rsidR="00324B51" w:rsidRDefault="00213191">
      <w:pPr>
        <w:spacing w:after="120"/>
      </w:pPr>
      <w:r>
        <w:t xml:space="preserve">Averaged over all 12 cells, mean </w:t>
      </w:r>
      <w:r>
        <w:rPr>
          <w:i/>
          <w:iCs/>
        </w:rPr>
        <w:t>R</w:t>
      </w:r>
      <w:r>
        <w:rPr>
          <w:i/>
          <w:iCs/>
          <w:vertAlign w:val="subscript"/>
        </w:rPr>
        <w:t>f</w:t>
      </w:r>
      <w:r>
        <w:t xml:space="preserve"> was 0.151 with no intervention (D), 0.138 for random (C), 0.134 for load-based (E), 0.128 for risk-based (A) and 0.128 for graph-based (B). Mean </w:t>
      </w:r>
      <w:r>
        <w:rPr>
          <w:i/>
          <w:iCs/>
        </w:rPr>
        <w:t>U</w:t>
      </w:r>
      <w:r>
        <w:t xml:space="preserve"> was 0.292 (D), 0.267 (C), 0.254 (E), 0.247 (A) and 0.232 (B). All targeted strategies beat random selection and no intervention, and A and B are very close on </w:t>
      </w:r>
      <w:r>
        <w:rPr>
          <w:i/>
          <w:iCs/>
        </w:rPr>
        <w:t>R</w:t>
      </w:r>
      <w:r>
        <w:rPr>
          <w:i/>
          <w:iCs/>
          <w:vertAlign w:val="subscript"/>
        </w:rPr>
        <w:t>f</w:t>
      </w:r>
      <w:r>
        <w:t xml:space="preserve"> but separated on </w:t>
      </w:r>
      <w:r>
        <w:rPr>
          <w:i/>
          <w:iCs/>
        </w:rPr>
        <w:t>U</w:t>
      </w:r>
      <w:r>
        <w:t xml:space="preserve"> (Figure 5 and Table 5).</w:t>
      </w:r>
    </w:p>
    <w:p w:rsidR="00324B51" w:rsidRDefault="00213191">
      <w:pPr>
        <w:keepNext/>
        <w:spacing w:before="120"/>
        <w:jc w:val="center"/>
      </w:pPr>
      <w:r>
        <w:rPr>
          <w:noProof/>
          <w:lang w:eastAsia="en-US"/>
        </w:rPr>
        <w:drawing>
          <wp:inline distT="0" distB="0" distL="0" distR="0">
            <wp:extent cx="5943600" cy="2468880"/>
            <wp:effectExtent l="0" t="0" r="0" b="0"/>
            <wp:docPr id="113" name="Picture 113" descr="Mean failure rate and unmet demand by strategy and rainfall at a 10% budget (95% CI). The label under each rainfall level gives the change of B relative to A; * marks Holm-adjusted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g_13.png"/>
                    <pic:cNvPicPr/>
                  </pic:nvPicPr>
                  <pic:blipFill>
                    <a:blip r:embed="rId25"/>
                    <a:stretch>
                      <a:fillRect/>
                    </a:stretch>
                  </pic:blipFill>
                  <pic:spPr>
                    <a:xfrm>
                      <a:off x="0" y="0"/>
                      <a:ext cx="5943600" cy="2468880"/>
                    </a:xfrm>
                    <a:prstGeom prst="rect">
                      <a:avLst/>
                    </a:prstGeom>
                  </pic:spPr>
                </pic:pic>
              </a:graphicData>
            </a:graphic>
          </wp:inline>
        </w:drawing>
      </w:r>
    </w:p>
    <w:p w:rsidR="00324B51" w:rsidRDefault="00213191">
      <w:pPr>
        <w:pStyle w:val="Caption"/>
      </w:pPr>
      <w:bookmarkStart w:id="52" w:name="_Toc244183321"/>
      <w:r>
        <w:rPr>
          <w:b/>
          <w:bCs/>
        </w:rPr>
        <w:t xml:space="preserve">Figure </w:t>
      </w:r>
      <w:r>
        <w:rPr>
          <w:b/>
          <w:bCs/>
        </w:rPr>
        <w:fldChar w:fldCharType="begin"/>
      </w:r>
      <w:r>
        <w:rPr>
          <w:b/>
          <w:bCs/>
        </w:rPr>
        <w:instrText xml:space="preserve"> SEQ Figure \* ARABIC </w:instrText>
      </w:r>
      <w:r>
        <w:rPr>
          <w:b/>
          <w:bCs/>
        </w:rPr>
        <w:fldChar w:fldCharType="separate"/>
      </w:r>
      <w:r>
        <w:rPr>
          <w:b/>
          <w:bCs/>
        </w:rPr>
        <w:t>5</w:t>
      </w:r>
      <w:r>
        <w:rPr>
          <w:b/>
          <w:bCs/>
        </w:rPr>
        <w:fldChar w:fldCharType="end"/>
      </w:r>
      <w:r>
        <w:rPr>
          <w:b/>
          <w:bCs/>
        </w:rPr>
        <w:t xml:space="preserve">. </w:t>
      </w:r>
      <w:r>
        <w:t>Mean failure rate and unmet demand by strategy and rainfall at a 10% budget (95% CI). The label under each rainfall level gives the change of B relative to A; * marks Holm-adjusted p &lt; 0.05.</w:t>
      </w:r>
      <w:bookmarkEnd w:id="52"/>
    </w:p>
    <w:p w:rsidR="00324B51" w:rsidRDefault="00213191">
      <w:pPr>
        <w:pStyle w:val="Caption"/>
        <w:keepNext/>
      </w:pPr>
      <w:bookmarkStart w:id="53" w:name="_Toc244183288"/>
      <w:r>
        <w:rPr>
          <w:b/>
          <w:bCs/>
        </w:rPr>
        <w:t xml:space="preserve">Table </w:t>
      </w:r>
      <w:r>
        <w:rPr>
          <w:b/>
          <w:bCs/>
        </w:rPr>
        <w:fldChar w:fldCharType="begin"/>
      </w:r>
      <w:r>
        <w:rPr>
          <w:b/>
          <w:bCs/>
        </w:rPr>
        <w:instrText xml:space="preserve"> SEQ Table \* ARABIC </w:instrText>
      </w:r>
      <w:r>
        <w:rPr>
          <w:b/>
          <w:bCs/>
        </w:rPr>
        <w:fldChar w:fldCharType="separate"/>
      </w:r>
      <w:r>
        <w:rPr>
          <w:b/>
          <w:bCs/>
        </w:rPr>
        <w:t>5</w:t>
      </w:r>
      <w:r>
        <w:rPr>
          <w:b/>
          <w:bCs/>
        </w:rPr>
        <w:fldChar w:fldCharType="end"/>
      </w:r>
      <w:r>
        <w:rPr>
          <w:b/>
          <w:bCs/>
        </w:rPr>
        <w:t xml:space="preserve">. </w:t>
      </w:r>
      <w:r>
        <w:t>Mean results at a 10% budget (5 networks × 100 test trials). SD is across trials.</w:t>
      </w:r>
      <w:bookmarkEnd w:id="53"/>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650"/>
        <w:gridCol w:w="2250"/>
        <w:gridCol w:w="1650"/>
        <w:gridCol w:w="1650"/>
        <w:gridCol w:w="800"/>
        <w:gridCol w:w="1180"/>
        <w:gridCol w:w="1180"/>
      </w:tblGrid>
      <w:tr w:rsidR="00324B51">
        <w:trPr>
          <w:cantSplit/>
          <w:tblHeader/>
          <w:jc w:val="center"/>
        </w:trPr>
        <w:tc>
          <w:tcPr>
            <w:tcW w:w="650" w:type="dxa"/>
            <w:shd w:val="clear" w:color="auto" w:fill="E7E6E6"/>
            <w:vAlign w:val="center"/>
          </w:tcPr>
          <w:p w:rsidR="00324B51" w:rsidRDefault="00213191">
            <w:pPr>
              <w:keepNext/>
              <w:jc w:val="center"/>
            </w:pPr>
            <w:r>
              <w:rPr>
                <w:b/>
                <w:bCs/>
                <w:sz w:val="16"/>
                <w:szCs w:val="16"/>
              </w:rPr>
              <w:t>θ</w:t>
            </w:r>
          </w:p>
        </w:tc>
        <w:tc>
          <w:tcPr>
            <w:tcW w:w="2250" w:type="dxa"/>
            <w:shd w:val="clear" w:color="auto" w:fill="E7E6E6"/>
            <w:vAlign w:val="center"/>
          </w:tcPr>
          <w:p w:rsidR="00324B51" w:rsidRDefault="00213191">
            <w:pPr>
              <w:keepNext/>
              <w:jc w:val="center"/>
            </w:pPr>
            <w:r>
              <w:rPr>
                <w:b/>
                <w:bCs/>
                <w:sz w:val="16"/>
                <w:szCs w:val="16"/>
              </w:rPr>
              <w:t>Strategy</w:t>
            </w:r>
          </w:p>
        </w:tc>
        <w:tc>
          <w:tcPr>
            <w:tcW w:w="1650" w:type="dxa"/>
            <w:shd w:val="clear" w:color="auto" w:fill="E7E6E6"/>
            <w:vAlign w:val="center"/>
          </w:tcPr>
          <w:p w:rsidR="00324B51" w:rsidRDefault="00213191">
            <w:pPr>
              <w:keepNext/>
              <w:jc w:val="center"/>
            </w:pPr>
            <w:r>
              <w:rPr>
                <w:b/>
                <w:bCs/>
                <w:i/>
                <w:iCs/>
                <w:sz w:val="16"/>
                <w:szCs w:val="16"/>
              </w:rPr>
              <w:t>R</w:t>
            </w:r>
            <w:r>
              <w:rPr>
                <w:b/>
                <w:bCs/>
                <w:i/>
                <w:iCs/>
                <w:sz w:val="16"/>
                <w:szCs w:val="16"/>
                <w:vertAlign w:val="subscript"/>
              </w:rPr>
              <w:t>f</w:t>
            </w:r>
            <w:r>
              <w:rPr>
                <w:b/>
                <w:bCs/>
                <w:sz w:val="16"/>
                <w:szCs w:val="16"/>
              </w:rPr>
              <w:t xml:space="preserve"> mean (SD)</w:t>
            </w:r>
          </w:p>
        </w:tc>
        <w:tc>
          <w:tcPr>
            <w:tcW w:w="1650" w:type="dxa"/>
            <w:shd w:val="clear" w:color="auto" w:fill="E7E6E6"/>
            <w:vAlign w:val="center"/>
          </w:tcPr>
          <w:p w:rsidR="00324B51" w:rsidRDefault="00213191">
            <w:pPr>
              <w:keepNext/>
              <w:jc w:val="center"/>
            </w:pPr>
            <w:r>
              <w:rPr>
                <w:b/>
                <w:bCs/>
                <w:i/>
                <w:iCs/>
                <w:sz w:val="16"/>
                <w:szCs w:val="16"/>
              </w:rPr>
              <w:t>U</w:t>
            </w:r>
            <w:r>
              <w:rPr>
                <w:b/>
                <w:bCs/>
                <w:sz w:val="16"/>
                <w:szCs w:val="16"/>
              </w:rPr>
              <w:t xml:space="preserve"> mean (SD)</w:t>
            </w:r>
          </w:p>
        </w:tc>
        <w:tc>
          <w:tcPr>
            <w:tcW w:w="800" w:type="dxa"/>
            <w:shd w:val="clear" w:color="auto" w:fill="E7E6E6"/>
            <w:vAlign w:val="center"/>
          </w:tcPr>
          <w:p w:rsidR="00324B51" w:rsidRDefault="00213191">
            <w:pPr>
              <w:keepNext/>
              <w:jc w:val="center"/>
            </w:pPr>
            <w:r>
              <w:rPr>
                <w:b/>
                <w:bCs/>
                <w:i/>
                <w:iCs/>
                <w:sz w:val="16"/>
                <w:szCs w:val="16"/>
              </w:rPr>
              <w:t>R</w:t>
            </w:r>
            <w:r>
              <w:rPr>
                <w:b/>
                <w:bCs/>
                <w:i/>
                <w:iCs/>
                <w:sz w:val="16"/>
                <w:szCs w:val="16"/>
                <w:vertAlign w:val="subscript"/>
              </w:rPr>
              <w:t>C</w:t>
            </w:r>
          </w:p>
        </w:tc>
        <w:tc>
          <w:tcPr>
            <w:tcW w:w="1180" w:type="dxa"/>
            <w:shd w:val="clear" w:color="auto" w:fill="E7E6E6"/>
            <w:vAlign w:val="center"/>
          </w:tcPr>
          <w:p w:rsidR="00324B51" w:rsidRDefault="00213191">
            <w:pPr>
              <w:keepNext/>
              <w:jc w:val="center"/>
            </w:pPr>
            <w:r>
              <w:rPr>
                <w:b/>
                <w:bCs/>
                <w:sz w:val="16"/>
                <w:szCs w:val="16"/>
              </w:rPr>
              <w:t>Secondary failures</w:t>
            </w:r>
          </w:p>
        </w:tc>
        <w:tc>
          <w:tcPr>
            <w:tcW w:w="1180" w:type="dxa"/>
            <w:shd w:val="clear" w:color="auto" w:fill="E7E6E6"/>
            <w:vAlign w:val="center"/>
          </w:tcPr>
          <w:p w:rsidR="00324B51" w:rsidRDefault="00213191">
            <w:pPr>
              <w:keepNext/>
              <w:jc w:val="center"/>
            </w:pPr>
            <w:r>
              <w:rPr>
                <w:b/>
                <w:bCs/>
                <w:sz w:val="16"/>
                <w:szCs w:val="16"/>
              </w:rPr>
              <w:t>Largest region</w:t>
            </w:r>
          </w:p>
        </w:tc>
      </w:tr>
      <w:tr w:rsidR="00324B51">
        <w:trPr>
          <w:cantSplit/>
          <w:jc w:val="center"/>
        </w:trPr>
        <w:tc>
          <w:tcPr>
            <w:tcW w:w="650" w:type="dxa"/>
            <w:vAlign w:val="center"/>
          </w:tcPr>
          <w:p w:rsidR="00324B51" w:rsidRDefault="00213191">
            <w:pPr>
              <w:keepNext/>
              <w:jc w:val="center"/>
            </w:pPr>
            <w:r>
              <w:rPr>
                <w:sz w:val="16"/>
                <w:szCs w:val="16"/>
              </w:rPr>
              <w:t>0.7</w:t>
            </w:r>
          </w:p>
        </w:tc>
        <w:tc>
          <w:tcPr>
            <w:tcW w:w="2250" w:type="dxa"/>
            <w:vAlign w:val="center"/>
          </w:tcPr>
          <w:p w:rsidR="00324B51" w:rsidRDefault="00213191">
            <w:pPr>
              <w:keepNext/>
              <w:jc w:val="left"/>
            </w:pPr>
            <w:r>
              <w:rPr>
                <w:sz w:val="16"/>
                <w:szCs w:val="16"/>
              </w:rPr>
              <w:t>D  No intervention</w:t>
            </w:r>
          </w:p>
        </w:tc>
        <w:tc>
          <w:tcPr>
            <w:tcW w:w="1650" w:type="dxa"/>
            <w:vAlign w:val="center"/>
          </w:tcPr>
          <w:p w:rsidR="00324B51" w:rsidRDefault="00213191">
            <w:pPr>
              <w:keepNext/>
              <w:jc w:val="center"/>
            </w:pPr>
            <w:r>
              <w:rPr>
                <w:sz w:val="16"/>
                <w:szCs w:val="16"/>
              </w:rPr>
              <w:t>0.054 (0.032)</w:t>
            </w:r>
          </w:p>
        </w:tc>
        <w:tc>
          <w:tcPr>
            <w:tcW w:w="1650" w:type="dxa"/>
            <w:vAlign w:val="center"/>
          </w:tcPr>
          <w:p w:rsidR="00324B51" w:rsidRDefault="00213191">
            <w:pPr>
              <w:keepNext/>
              <w:jc w:val="center"/>
            </w:pPr>
            <w:r>
              <w:rPr>
                <w:sz w:val="16"/>
                <w:szCs w:val="16"/>
              </w:rPr>
              <w:t>0.073 (0.126)</w:t>
            </w:r>
          </w:p>
        </w:tc>
        <w:tc>
          <w:tcPr>
            <w:tcW w:w="800" w:type="dxa"/>
            <w:vAlign w:val="center"/>
          </w:tcPr>
          <w:p w:rsidR="00324B51" w:rsidRDefault="00213191">
            <w:pPr>
              <w:keepNext/>
              <w:jc w:val="center"/>
            </w:pPr>
            <w:r>
              <w:rPr>
                <w:sz w:val="16"/>
                <w:szCs w:val="16"/>
              </w:rPr>
              <w:t>0.958</w:t>
            </w:r>
          </w:p>
        </w:tc>
        <w:tc>
          <w:tcPr>
            <w:tcW w:w="1180" w:type="dxa"/>
            <w:vAlign w:val="center"/>
          </w:tcPr>
          <w:p w:rsidR="00324B51" w:rsidRDefault="00213191">
            <w:pPr>
              <w:keepNext/>
              <w:jc w:val="center"/>
            </w:pPr>
            <w:r>
              <w:rPr>
                <w:sz w:val="16"/>
                <w:szCs w:val="16"/>
              </w:rPr>
              <w:t>0.8</w:t>
            </w:r>
          </w:p>
        </w:tc>
        <w:tc>
          <w:tcPr>
            <w:tcW w:w="1180" w:type="dxa"/>
            <w:vAlign w:val="center"/>
          </w:tcPr>
          <w:p w:rsidR="00324B51" w:rsidRDefault="00213191">
            <w:pPr>
              <w:keepNext/>
              <w:jc w:val="center"/>
            </w:pPr>
            <w:r>
              <w:rPr>
                <w:sz w:val="16"/>
                <w:szCs w:val="16"/>
              </w:rPr>
              <w:t>3.8</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C  Random</w:t>
            </w:r>
          </w:p>
        </w:tc>
        <w:tc>
          <w:tcPr>
            <w:tcW w:w="1650" w:type="dxa"/>
            <w:vAlign w:val="center"/>
          </w:tcPr>
          <w:p w:rsidR="00324B51" w:rsidRDefault="00213191">
            <w:pPr>
              <w:keepNext/>
              <w:jc w:val="center"/>
            </w:pPr>
            <w:r>
              <w:rPr>
                <w:sz w:val="16"/>
                <w:szCs w:val="16"/>
              </w:rPr>
              <w:t>0.050 (0.029)</w:t>
            </w:r>
          </w:p>
        </w:tc>
        <w:tc>
          <w:tcPr>
            <w:tcW w:w="1650" w:type="dxa"/>
            <w:vAlign w:val="center"/>
          </w:tcPr>
          <w:p w:rsidR="00324B51" w:rsidRDefault="00213191">
            <w:pPr>
              <w:keepNext/>
              <w:jc w:val="center"/>
            </w:pPr>
            <w:r>
              <w:rPr>
                <w:sz w:val="16"/>
                <w:szCs w:val="16"/>
              </w:rPr>
              <w:t>0.067 (0.114)</w:t>
            </w:r>
          </w:p>
        </w:tc>
        <w:tc>
          <w:tcPr>
            <w:tcW w:w="800" w:type="dxa"/>
            <w:vAlign w:val="center"/>
          </w:tcPr>
          <w:p w:rsidR="00324B51" w:rsidRDefault="00213191">
            <w:pPr>
              <w:keepNext/>
              <w:jc w:val="center"/>
            </w:pPr>
            <w:r>
              <w:rPr>
                <w:sz w:val="16"/>
                <w:szCs w:val="16"/>
              </w:rPr>
              <w:t>0.960</w:t>
            </w:r>
          </w:p>
        </w:tc>
        <w:tc>
          <w:tcPr>
            <w:tcW w:w="1180" w:type="dxa"/>
            <w:vAlign w:val="center"/>
          </w:tcPr>
          <w:p w:rsidR="00324B51" w:rsidRDefault="00213191">
            <w:pPr>
              <w:keepNext/>
              <w:jc w:val="center"/>
            </w:pPr>
            <w:r>
              <w:rPr>
                <w:sz w:val="16"/>
                <w:szCs w:val="16"/>
              </w:rPr>
              <w:t>0.7</w:t>
            </w:r>
          </w:p>
        </w:tc>
        <w:tc>
          <w:tcPr>
            <w:tcW w:w="1180" w:type="dxa"/>
            <w:vAlign w:val="center"/>
          </w:tcPr>
          <w:p w:rsidR="00324B51" w:rsidRDefault="00213191">
            <w:pPr>
              <w:keepNext/>
              <w:jc w:val="center"/>
            </w:pPr>
            <w:r>
              <w:rPr>
                <w:sz w:val="16"/>
                <w:szCs w:val="16"/>
              </w:rPr>
              <w:t>3.5</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A  Risk-based</w:t>
            </w:r>
          </w:p>
        </w:tc>
        <w:tc>
          <w:tcPr>
            <w:tcW w:w="1650" w:type="dxa"/>
            <w:vAlign w:val="center"/>
          </w:tcPr>
          <w:p w:rsidR="00324B51" w:rsidRDefault="00213191">
            <w:pPr>
              <w:keepNext/>
              <w:jc w:val="center"/>
            </w:pPr>
            <w:r>
              <w:rPr>
                <w:sz w:val="16"/>
                <w:szCs w:val="16"/>
              </w:rPr>
              <w:t>0.046 (0.030)</w:t>
            </w:r>
          </w:p>
        </w:tc>
        <w:tc>
          <w:tcPr>
            <w:tcW w:w="1650" w:type="dxa"/>
            <w:vAlign w:val="center"/>
          </w:tcPr>
          <w:p w:rsidR="00324B51" w:rsidRDefault="00213191">
            <w:pPr>
              <w:keepNext/>
              <w:jc w:val="center"/>
            </w:pPr>
            <w:r>
              <w:rPr>
                <w:sz w:val="16"/>
                <w:szCs w:val="16"/>
              </w:rPr>
              <w:t>0.061 (0.113)</w:t>
            </w:r>
          </w:p>
        </w:tc>
        <w:tc>
          <w:tcPr>
            <w:tcW w:w="800" w:type="dxa"/>
            <w:vAlign w:val="center"/>
          </w:tcPr>
          <w:p w:rsidR="00324B51" w:rsidRDefault="00213191">
            <w:pPr>
              <w:keepNext/>
              <w:jc w:val="center"/>
            </w:pPr>
            <w:r>
              <w:rPr>
                <w:sz w:val="16"/>
                <w:szCs w:val="16"/>
              </w:rPr>
              <w:t>0.962</w:t>
            </w:r>
          </w:p>
        </w:tc>
        <w:tc>
          <w:tcPr>
            <w:tcW w:w="1180" w:type="dxa"/>
            <w:vAlign w:val="center"/>
          </w:tcPr>
          <w:p w:rsidR="00324B51" w:rsidRDefault="00213191">
            <w:pPr>
              <w:keepNext/>
              <w:jc w:val="center"/>
            </w:pPr>
            <w:r>
              <w:rPr>
                <w:sz w:val="16"/>
                <w:szCs w:val="16"/>
              </w:rPr>
              <w:t>0.7</w:t>
            </w:r>
          </w:p>
        </w:tc>
        <w:tc>
          <w:tcPr>
            <w:tcW w:w="1180" w:type="dxa"/>
            <w:vAlign w:val="center"/>
          </w:tcPr>
          <w:p w:rsidR="00324B51" w:rsidRDefault="00213191">
            <w:pPr>
              <w:keepNext/>
              <w:jc w:val="center"/>
            </w:pPr>
            <w:r>
              <w:rPr>
                <w:sz w:val="16"/>
                <w:szCs w:val="16"/>
              </w:rPr>
              <w:t>3.3</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E  Load-based</w:t>
            </w:r>
          </w:p>
        </w:tc>
        <w:tc>
          <w:tcPr>
            <w:tcW w:w="1650" w:type="dxa"/>
            <w:vAlign w:val="center"/>
          </w:tcPr>
          <w:p w:rsidR="00324B51" w:rsidRDefault="00213191">
            <w:pPr>
              <w:keepNext/>
              <w:jc w:val="center"/>
            </w:pPr>
            <w:r>
              <w:rPr>
                <w:sz w:val="16"/>
                <w:szCs w:val="16"/>
              </w:rPr>
              <w:t>0.048 (0.029)</w:t>
            </w:r>
          </w:p>
        </w:tc>
        <w:tc>
          <w:tcPr>
            <w:tcW w:w="1650" w:type="dxa"/>
            <w:vAlign w:val="center"/>
          </w:tcPr>
          <w:p w:rsidR="00324B51" w:rsidRDefault="00213191">
            <w:pPr>
              <w:keepNext/>
              <w:jc w:val="center"/>
            </w:pPr>
            <w:r>
              <w:rPr>
                <w:sz w:val="16"/>
                <w:szCs w:val="16"/>
              </w:rPr>
              <w:t>0.061 (0.101)</w:t>
            </w:r>
          </w:p>
        </w:tc>
        <w:tc>
          <w:tcPr>
            <w:tcW w:w="800" w:type="dxa"/>
            <w:vAlign w:val="center"/>
          </w:tcPr>
          <w:p w:rsidR="00324B51" w:rsidRDefault="00213191">
            <w:pPr>
              <w:keepNext/>
              <w:jc w:val="center"/>
            </w:pPr>
            <w:r>
              <w:rPr>
                <w:sz w:val="16"/>
                <w:szCs w:val="16"/>
              </w:rPr>
              <w:t>0.960</w:t>
            </w:r>
          </w:p>
        </w:tc>
        <w:tc>
          <w:tcPr>
            <w:tcW w:w="1180" w:type="dxa"/>
            <w:vAlign w:val="center"/>
          </w:tcPr>
          <w:p w:rsidR="00324B51" w:rsidRDefault="00213191">
            <w:pPr>
              <w:keepNext/>
              <w:jc w:val="center"/>
            </w:pPr>
            <w:r>
              <w:rPr>
                <w:sz w:val="16"/>
                <w:szCs w:val="16"/>
              </w:rPr>
              <w:t>0.6</w:t>
            </w:r>
          </w:p>
        </w:tc>
        <w:tc>
          <w:tcPr>
            <w:tcW w:w="1180" w:type="dxa"/>
            <w:vAlign w:val="center"/>
          </w:tcPr>
          <w:p w:rsidR="00324B51" w:rsidRDefault="00213191">
            <w:pPr>
              <w:keepNext/>
              <w:jc w:val="center"/>
            </w:pPr>
            <w:r>
              <w:rPr>
                <w:sz w:val="16"/>
                <w:szCs w:val="16"/>
              </w:rPr>
              <w:t>3.1</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B  Graph-based (λ*=0.75)</w:t>
            </w:r>
          </w:p>
        </w:tc>
        <w:tc>
          <w:tcPr>
            <w:tcW w:w="1650" w:type="dxa"/>
            <w:vAlign w:val="center"/>
          </w:tcPr>
          <w:p w:rsidR="00324B51" w:rsidRDefault="00213191">
            <w:pPr>
              <w:keepNext/>
              <w:jc w:val="center"/>
            </w:pPr>
            <w:r>
              <w:rPr>
                <w:sz w:val="16"/>
                <w:szCs w:val="16"/>
              </w:rPr>
              <w:t>0.045 (0.028)</w:t>
            </w:r>
          </w:p>
        </w:tc>
        <w:tc>
          <w:tcPr>
            <w:tcW w:w="1650" w:type="dxa"/>
            <w:vAlign w:val="center"/>
          </w:tcPr>
          <w:p w:rsidR="00324B51" w:rsidRDefault="00213191">
            <w:pPr>
              <w:keepNext/>
              <w:jc w:val="center"/>
            </w:pPr>
            <w:r>
              <w:rPr>
                <w:sz w:val="16"/>
                <w:szCs w:val="16"/>
              </w:rPr>
              <w:t>0.050 (0.091)</w:t>
            </w:r>
          </w:p>
        </w:tc>
        <w:tc>
          <w:tcPr>
            <w:tcW w:w="800" w:type="dxa"/>
            <w:vAlign w:val="center"/>
          </w:tcPr>
          <w:p w:rsidR="00324B51" w:rsidRDefault="00213191">
            <w:pPr>
              <w:keepNext/>
              <w:jc w:val="center"/>
            </w:pPr>
            <w:r>
              <w:rPr>
                <w:sz w:val="16"/>
                <w:szCs w:val="16"/>
              </w:rPr>
              <w:t>0.966</w:t>
            </w:r>
          </w:p>
        </w:tc>
        <w:tc>
          <w:tcPr>
            <w:tcW w:w="1180" w:type="dxa"/>
            <w:vAlign w:val="center"/>
          </w:tcPr>
          <w:p w:rsidR="00324B51" w:rsidRDefault="00213191">
            <w:pPr>
              <w:keepNext/>
              <w:jc w:val="center"/>
            </w:pPr>
            <w:r>
              <w:rPr>
                <w:sz w:val="16"/>
                <w:szCs w:val="16"/>
              </w:rPr>
              <w:t>0.6</w:t>
            </w:r>
          </w:p>
        </w:tc>
        <w:tc>
          <w:tcPr>
            <w:tcW w:w="1180" w:type="dxa"/>
            <w:vAlign w:val="center"/>
          </w:tcPr>
          <w:p w:rsidR="00324B51" w:rsidRDefault="00213191">
            <w:pPr>
              <w:keepNext/>
              <w:jc w:val="center"/>
            </w:pPr>
            <w:r>
              <w:rPr>
                <w:sz w:val="16"/>
                <w:szCs w:val="16"/>
              </w:rPr>
              <w:t>2.8</w:t>
            </w:r>
          </w:p>
        </w:tc>
      </w:tr>
      <w:tr w:rsidR="00324B51">
        <w:trPr>
          <w:cantSplit/>
          <w:jc w:val="center"/>
        </w:trPr>
        <w:tc>
          <w:tcPr>
            <w:tcW w:w="650" w:type="dxa"/>
            <w:vAlign w:val="center"/>
          </w:tcPr>
          <w:p w:rsidR="00324B51" w:rsidRDefault="00213191">
            <w:pPr>
              <w:keepNext/>
              <w:jc w:val="center"/>
            </w:pPr>
            <w:r>
              <w:rPr>
                <w:sz w:val="16"/>
                <w:szCs w:val="16"/>
              </w:rPr>
              <w:t>1.0</w:t>
            </w:r>
          </w:p>
        </w:tc>
        <w:tc>
          <w:tcPr>
            <w:tcW w:w="2250" w:type="dxa"/>
            <w:vAlign w:val="center"/>
          </w:tcPr>
          <w:p w:rsidR="00324B51" w:rsidRDefault="00213191">
            <w:pPr>
              <w:keepNext/>
              <w:jc w:val="left"/>
            </w:pPr>
            <w:r>
              <w:rPr>
                <w:sz w:val="16"/>
                <w:szCs w:val="16"/>
              </w:rPr>
              <w:t>D  No intervention</w:t>
            </w:r>
          </w:p>
        </w:tc>
        <w:tc>
          <w:tcPr>
            <w:tcW w:w="1650" w:type="dxa"/>
            <w:vAlign w:val="center"/>
          </w:tcPr>
          <w:p w:rsidR="00324B51" w:rsidRDefault="00213191">
            <w:pPr>
              <w:keepNext/>
              <w:jc w:val="center"/>
            </w:pPr>
            <w:r>
              <w:rPr>
                <w:sz w:val="16"/>
                <w:szCs w:val="16"/>
              </w:rPr>
              <w:t>0.101 (0.056)</w:t>
            </w:r>
          </w:p>
        </w:tc>
        <w:tc>
          <w:tcPr>
            <w:tcW w:w="1650" w:type="dxa"/>
            <w:vAlign w:val="center"/>
          </w:tcPr>
          <w:p w:rsidR="00324B51" w:rsidRDefault="00213191">
            <w:pPr>
              <w:keepNext/>
              <w:jc w:val="center"/>
            </w:pPr>
            <w:r>
              <w:rPr>
                <w:sz w:val="16"/>
                <w:szCs w:val="16"/>
              </w:rPr>
              <w:t>0.187 (0.208)</w:t>
            </w:r>
          </w:p>
        </w:tc>
        <w:tc>
          <w:tcPr>
            <w:tcW w:w="800" w:type="dxa"/>
            <w:vAlign w:val="center"/>
          </w:tcPr>
          <w:p w:rsidR="00324B51" w:rsidRDefault="00213191">
            <w:pPr>
              <w:keepNext/>
              <w:jc w:val="center"/>
            </w:pPr>
            <w:r>
              <w:rPr>
                <w:sz w:val="16"/>
                <w:szCs w:val="16"/>
              </w:rPr>
              <w:t>0.928</w:t>
            </w:r>
          </w:p>
        </w:tc>
        <w:tc>
          <w:tcPr>
            <w:tcW w:w="1180" w:type="dxa"/>
            <w:vAlign w:val="center"/>
          </w:tcPr>
          <w:p w:rsidR="00324B51" w:rsidRDefault="00213191">
            <w:pPr>
              <w:keepNext/>
              <w:jc w:val="center"/>
            </w:pPr>
            <w:r>
              <w:rPr>
                <w:sz w:val="16"/>
                <w:szCs w:val="16"/>
              </w:rPr>
              <w:t>3.2</w:t>
            </w:r>
          </w:p>
        </w:tc>
        <w:tc>
          <w:tcPr>
            <w:tcW w:w="1180" w:type="dxa"/>
            <w:vAlign w:val="center"/>
          </w:tcPr>
          <w:p w:rsidR="00324B51" w:rsidRDefault="00213191">
            <w:pPr>
              <w:keepNext/>
              <w:jc w:val="center"/>
            </w:pPr>
            <w:r>
              <w:rPr>
                <w:sz w:val="16"/>
                <w:szCs w:val="16"/>
              </w:rPr>
              <w:t>9.4</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C  Random</w:t>
            </w:r>
          </w:p>
        </w:tc>
        <w:tc>
          <w:tcPr>
            <w:tcW w:w="1650" w:type="dxa"/>
            <w:vAlign w:val="center"/>
          </w:tcPr>
          <w:p w:rsidR="00324B51" w:rsidRDefault="00213191">
            <w:pPr>
              <w:keepNext/>
              <w:jc w:val="center"/>
            </w:pPr>
            <w:r>
              <w:rPr>
                <w:sz w:val="16"/>
                <w:szCs w:val="16"/>
              </w:rPr>
              <w:t>0.093 (0.049)</w:t>
            </w:r>
          </w:p>
        </w:tc>
        <w:tc>
          <w:tcPr>
            <w:tcW w:w="1650" w:type="dxa"/>
            <w:vAlign w:val="center"/>
          </w:tcPr>
          <w:p w:rsidR="00324B51" w:rsidRDefault="00213191">
            <w:pPr>
              <w:keepNext/>
              <w:jc w:val="center"/>
            </w:pPr>
            <w:r>
              <w:rPr>
                <w:sz w:val="16"/>
                <w:szCs w:val="16"/>
              </w:rPr>
              <w:t>0.168 (0.185)</w:t>
            </w:r>
          </w:p>
        </w:tc>
        <w:tc>
          <w:tcPr>
            <w:tcW w:w="800" w:type="dxa"/>
            <w:vAlign w:val="center"/>
          </w:tcPr>
          <w:p w:rsidR="00324B51" w:rsidRDefault="00213191">
            <w:pPr>
              <w:keepNext/>
              <w:jc w:val="center"/>
            </w:pPr>
            <w:r>
              <w:rPr>
                <w:sz w:val="16"/>
                <w:szCs w:val="16"/>
              </w:rPr>
              <w:t>0.933</w:t>
            </w:r>
          </w:p>
        </w:tc>
        <w:tc>
          <w:tcPr>
            <w:tcW w:w="1180" w:type="dxa"/>
            <w:vAlign w:val="center"/>
          </w:tcPr>
          <w:p w:rsidR="00324B51" w:rsidRDefault="00213191">
            <w:pPr>
              <w:keepNext/>
              <w:jc w:val="center"/>
            </w:pPr>
            <w:r>
              <w:rPr>
                <w:sz w:val="16"/>
                <w:szCs w:val="16"/>
              </w:rPr>
              <w:t>2.8</w:t>
            </w:r>
          </w:p>
        </w:tc>
        <w:tc>
          <w:tcPr>
            <w:tcW w:w="1180" w:type="dxa"/>
            <w:vAlign w:val="center"/>
          </w:tcPr>
          <w:p w:rsidR="00324B51" w:rsidRDefault="00213191">
            <w:pPr>
              <w:keepNext/>
              <w:jc w:val="center"/>
            </w:pPr>
            <w:r>
              <w:rPr>
                <w:sz w:val="16"/>
                <w:szCs w:val="16"/>
              </w:rPr>
              <w:t>8.5</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A  Risk-based</w:t>
            </w:r>
          </w:p>
        </w:tc>
        <w:tc>
          <w:tcPr>
            <w:tcW w:w="1650" w:type="dxa"/>
            <w:vAlign w:val="center"/>
          </w:tcPr>
          <w:p w:rsidR="00324B51" w:rsidRDefault="00213191">
            <w:pPr>
              <w:keepNext/>
              <w:jc w:val="center"/>
            </w:pPr>
            <w:r>
              <w:rPr>
                <w:sz w:val="16"/>
                <w:szCs w:val="16"/>
              </w:rPr>
              <w:t>0.090 (0.055)</w:t>
            </w:r>
          </w:p>
        </w:tc>
        <w:tc>
          <w:tcPr>
            <w:tcW w:w="1650" w:type="dxa"/>
            <w:vAlign w:val="center"/>
          </w:tcPr>
          <w:p w:rsidR="00324B51" w:rsidRDefault="00213191">
            <w:pPr>
              <w:keepNext/>
              <w:jc w:val="center"/>
            </w:pPr>
            <w:r>
              <w:rPr>
                <w:sz w:val="16"/>
                <w:szCs w:val="16"/>
              </w:rPr>
              <w:t>0.169 (0.207)</w:t>
            </w:r>
          </w:p>
        </w:tc>
        <w:tc>
          <w:tcPr>
            <w:tcW w:w="800" w:type="dxa"/>
            <w:vAlign w:val="center"/>
          </w:tcPr>
          <w:p w:rsidR="00324B51" w:rsidRDefault="00213191">
            <w:pPr>
              <w:keepNext/>
              <w:jc w:val="center"/>
            </w:pPr>
            <w:r>
              <w:rPr>
                <w:sz w:val="16"/>
                <w:szCs w:val="16"/>
              </w:rPr>
              <w:t>0.936</w:t>
            </w:r>
          </w:p>
        </w:tc>
        <w:tc>
          <w:tcPr>
            <w:tcW w:w="1180" w:type="dxa"/>
            <w:vAlign w:val="center"/>
          </w:tcPr>
          <w:p w:rsidR="00324B51" w:rsidRDefault="00213191">
            <w:pPr>
              <w:keepNext/>
              <w:jc w:val="center"/>
            </w:pPr>
            <w:r>
              <w:rPr>
                <w:sz w:val="16"/>
                <w:szCs w:val="16"/>
              </w:rPr>
              <w:t>3.0</w:t>
            </w:r>
          </w:p>
        </w:tc>
        <w:tc>
          <w:tcPr>
            <w:tcW w:w="1180" w:type="dxa"/>
            <w:vAlign w:val="center"/>
          </w:tcPr>
          <w:p w:rsidR="00324B51" w:rsidRDefault="00213191">
            <w:pPr>
              <w:keepNext/>
              <w:jc w:val="center"/>
            </w:pPr>
            <w:r>
              <w:rPr>
                <w:sz w:val="16"/>
                <w:szCs w:val="16"/>
              </w:rPr>
              <w:t>8.6</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E  Load-based</w:t>
            </w:r>
          </w:p>
        </w:tc>
        <w:tc>
          <w:tcPr>
            <w:tcW w:w="1650" w:type="dxa"/>
            <w:vAlign w:val="center"/>
          </w:tcPr>
          <w:p w:rsidR="00324B51" w:rsidRDefault="00213191">
            <w:pPr>
              <w:keepNext/>
              <w:jc w:val="center"/>
            </w:pPr>
            <w:r>
              <w:rPr>
                <w:sz w:val="16"/>
                <w:szCs w:val="16"/>
              </w:rPr>
              <w:t>0.089 (0.050)</w:t>
            </w:r>
          </w:p>
        </w:tc>
        <w:tc>
          <w:tcPr>
            <w:tcW w:w="1650" w:type="dxa"/>
            <w:vAlign w:val="center"/>
          </w:tcPr>
          <w:p w:rsidR="00324B51" w:rsidRDefault="00213191">
            <w:pPr>
              <w:keepNext/>
              <w:jc w:val="center"/>
            </w:pPr>
            <w:r>
              <w:rPr>
                <w:sz w:val="16"/>
                <w:szCs w:val="16"/>
              </w:rPr>
              <w:t>0.158 (0.185)</w:t>
            </w:r>
          </w:p>
        </w:tc>
        <w:tc>
          <w:tcPr>
            <w:tcW w:w="800" w:type="dxa"/>
            <w:vAlign w:val="center"/>
          </w:tcPr>
          <w:p w:rsidR="00324B51" w:rsidRDefault="00213191">
            <w:pPr>
              <w:keepNext/>
              <w:jc w:val="center"/>
            </w:pPr>
            <w:r>
              <w:rPr>
                <w:sz w:val="16"/>
                <w:szCs w:val="16"/>
              </w:rPr>
              <w:t>0.934</w:t>
            </w:r>
          </w:p>
        </w:tc>
        <w:tc>
          <w:tcPr>
            <w:tcW w:w="1180" w:type="dxa"/>
            <w:vAlign w:val="center"/>
          </w:tcPr>
          <w:p w:rsidR="00324B51" w:rsidRDefault="00213191">
            <w:pPr>
              <w:keepNext/>
              <w:jc w:val="center"/>
            </w:pPr>
            <w:r>
              <w:rPr>
                <w:sz w:val="16"/>
                <w:szCs w:val="16"/>
              </w:rPr>
              <w:t>2.6</w:t>
            </w:r>
          </w:p>
        </w:tc>
        <w:tc>
          <w:tcPr>
            <w:tcW w:w="1180" w:type="dxa"/>
            <w:vAlign w:val="center"/>
          </w:tcPr>
          <w:p w:rsidR="00324B51" w:rsidRDefault="00213191">
            <w:pPr>
              <w:keepNext/>
              <w:jc w:val="center"/>
            </w:pPr>
            <w:r>
              <w:rPr>
                <w:sz w:val="16"/>
                <w:szCs w:val="16"/>
              </w:rPr>
              <w:t>8.0</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B  Graph-based (λ*=0.75)</w:t>
            </w:r>
          </w:p>
        </w:tc>
        <w:tc>
          <w:tcPr>
            <w:tcW w:w="1650" w:type="dxa"/>
            <w:vAlign w:val="center"/>
          </w:tcPr>
          <w:p w:rsidR="00324B51" w:rsidRDefault="00213191">
            <w:pPr>
              <w:keepNext/>
              <w:jc w:val="center"/>
            </w:pPr>
            <w:r>
              <w:rPr>
                <w:sz w:val="16"/>
                <w:szCs w:val="16"/>
              </w:rPr>
              <w:t>0.087 (0.052)</w:t>
            </w:r>
          </w:p>
        </w:tc>
        <w:tc>
          <w:tcPr>
            <w:tcW w:w="1650" w:type="dxa"/>
            <w:vAlign w:val="center"/>
          </w:tcPr>
          <w:p w:rsidR="00324B51" w:rsidRDefault="00213191">
            <w:pPr>
              <w:keepNext/>
              <w:jc w:val="center"/>
            </w:pPr>
            <w:r>
              <w:rPr>
                <w:sz w:val="16"/>
                <w:szCs w:val="16"/>
              </w:rPr>
              <w:t>0.146 (0.176)</w:t>
            </w:r>
          </w:p>
        </w:tc>
        <w:tc>
          <w:tcPr>
            <w:tcW w:w="800" w:type="dxa"/>
            <w:vAlign w:val="center"/>
          </w:tcPr>
          <w:p w:rsidR="00324B51" w:rsidRDefault="00213191">
            <w:pPr>
              <w:keepNext/>
              <w:jc w:val="center"/>
            </w:pPr>
            <w:r>
              <w:rPr>
                <w:sz w:val="16"/>
                <w:szCs w:val="16"/>
              </w:rPr>
              <w:t>0.942</w:t>
            </w:r>
          </w:p>
        </w:tc>
        <w:tc>
          <w:tcPr>
            <w:tcW w:w="1180" w:type="dxa"/>
            <w:vAlign w:val="center"/>
          </w:tcPr>
          <w:p w:rsidR="00324B51" w:rsidRDefault="00213191">
            <w:pPr>
              <w:keepNext/>
              <w:jc w:val="center"/>
            </w:pPr>
            <w:r>
              <w:rPr>
                <w:sz w:val="16"/>
                <w:szCs w:val="16"/>
              </w:rPr>
              <w:t>2.8</w:t>
            </w:r>
          </w:p>
        </w:tc>
        <w:tc>
          <w:tcPr>
            <w:tcW w:w="1180" w:type="dxa"/>
            <w:vAlign w:val="center"/>
          </w:tcPr>
          <w:p w:rsidR="00324B51" w:rsidRDefault="00213191">
            <w:pPr>
              <w:keepNext/>
              <w:jc w:val="center"/>
            </w:pPr>
            <w:r>
              <w:rPr>
                <w:sz w:val="16"/>
                <w:szCs w:val="16"/>
              </w:rPr>
              <w:t>7.6</w:t>
            </w:r>
          </w:p>
        </w:tc>
      </w:tr>
      <w:tr w:rsidR="00324B51">
        <w:trPr>
          <w:cantSplit/>
          <w:jc w:val="center"/>
        </w:trPr>
        <w:tc>
          <w:tcPr>
            <w:tcW w:w="650" w:type="dxa"/>
            <w:vAlign w:val="center"/>
          </w:tcPr>
          <w:p w:rsidR="00324B51" w:rsidRDefault="00213191">
            <w:pPr>
              <w:keepNext/>
              <w:jc w:val="center"/>
            </w:pPr>
            <w:r>
              <w:rPr>
                <w:sz w:val="16"/>
                <w:szCs w:val="16"/>
              </w:rPr>
              <w:t>1.3</w:t>
            </w:r>
          </w:p>
        </w:tc>
        <w:tc>
          <w:tcPr>
            <w:tcW w:w="2250" w:type="dxa"/>
            <w:vAlign w:val="center"/>
          </w:tcPr>
          <w:p w:rsidR="00324B51" w:rsidRDefault="00213191">
            <w:pPr>
              <w:keepNext/>
              <w:jc w:val="left"/>
            </w:pPr>
            <w:r>
              <w:rPr>
                <w:sz w:val="16"/>
                <w:szCs w:val="16"/>
              </w:rPr>
              <w:t>D  No intervention</w:t>
            </w:r>
          </w:p>
        </w:tc>
        <w:tc>
          <w:tcPr>
            <w:tcW w:w="1650" w:type="dxa"/>
            <w:vAlign w:val="center"/>
          </w:tcPr>
          <w:p w:rsidR="00324B51" w:rsidRDefault="00213191">
            <w:pPr>
              <w:keepNext/>
              <w:jc w:val="center"/>
            </w:pPr>
            <w:r>
              <w:rPr>
                <w:sz w:val="16"/>
                <w:szCs w:val="16"/>
              </w:rPr>
              <w:t>0.177 (0.077)</w:t>
            </w:r>
          </w:p>
        </w:tc>
        <w:tc>
          <w:tcPr>
            <w:tcW w:w="1650" w:type="dxa"/>
            <w:vAlign w:val="center"/>
          </w:tcPr>
          <w:p w:rsidR="00324B51" w:rsidRDefault="00213191">
            <w:pPr>
              <w:keepNext/>
              <w:jc w:val="center"/>
            </w:pPr>
            <w:r>
              <w:rPr>
                <w:sz w:val="16"/>
                <w:szCs w:val="16"/>
              </w:rPr>
              <w:t>0.347 (0.247)</w:t>
            </w:r>
          </w:p>
        </w:tc>
        <w:tc>
          <w:tcPr>
            <w:tcW w:w="800" w:type="dxa"/>
            <w:vAlign w:val="center"/>
          </w:tcPr>
          <w:p w:rsidR="00324B51" w:rsidRDefault="00213191">
            <w:pPr>
              <w:keepNext/>
              <w:jc w:val="center"/>
            </w:pPr>
            <w:r>
              <w:rPr>
                <w:sz w:val="16"/>
                <w:szCs w:val="16"/>
              </w:rPr>
              <w:t>0.883</w:t>
            </w:r>
          </w:p>
        </w:tc>
        <w:tc>
          <w:tcPr>
            <w:tcW w:w="1180" w:type="dxa"/>
            <w:vAlign w:val="center"/>
          </w:tcPr>
          <w:p w:rsidR="00324B51" w:rsidRDefault="00213191">
            <w:pPr>
              <w:keepNext/>
              <w:jc w:val="center"/>
            </w:pPr>
            <w:r>
              <w:rPr>
                <w:sz w:val="16"/>
                <w:szCs w:val="16"/>
              </w:rPr>
              <w:t>8.3</w:t>
            </w:r>
          </w:p>
        </w:tc>
        <w:tc>
          <w:tcPr>
            <w:tcW w:w="1180" w:type="dxa"/>
            <w:vAlign w:val="center"/>
          </w:tcPr>
          <w:p w:rsidR="00324B51" w:rsidRDefault="00213191">
            <w:pPr>
              <w:keepNext/>
              <w:jc w:val="center"/>
            </w:pPr>
            <w:r>
              <w:rPr>
                <w:sz w:val="16"/>
                <w:szCs w:val="16"/>
              </w:rPr>
              <w:t>17.6</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C  Random</w:t>
            </w:r>
          </w:p>
        </w:tc>
        <w:tc>
          <w:tcPr>
            <w:tcW w:w="1650" w:type="dxa"/>
            <w:vAlign w:val="center"/>
          </w:tcPr>
          <w:p w:rsidR="00324B51" w:rsidRDefault="00213191">
            <w:pPr>
              <w:keepNext/>
              <w:jc w:val="center"/>
            </w:pPr>
            <w:r>
              <w:rPr>
                <w:sz w:val="16"/>
                <w:szCs w:val="16"/>
              </w:rPr>
              <w:t>0.163 (0.069)</w:t>
            </w:r>
          </w:p>
        </w:tc>
        <w:tc>
          <w:tcPr>
            <w:tcW w:w="1650" w:type="dxa"/>
            <w:vAlign w:val="center"/>
          </w:tcPr>
          <w:p w:rsidR="00324B51" w:rsidRDefault="00213191">
            <w:pPr>
              <w:keepNext/>
              <w:jc w:val="center"/>
            </w:pPr>
            <w:r>
              <w:rPr>
                <w:sz w:val="16"/>
                <w:szCs w:val="16"/>
              </w:rPr>
              <w:t>0.323 (0.228)</w:t>
            </w:r>
          </w:p>
        </w:tc>
        <w:tc>
          <w:tcPr>
            <w:tcW w:w="800" w:type="dxa"/>
            <w:vAlign w:val="center"/>
          </w:tcPr>
          <w:p w:rsidR="00324B51" w:rsidRDefault="00213191">
            <w:pPr>
              <w:keepNext/>
              <w:jc w:val="center"/>
            </w:pPr>
            <w:r>
              <w:rPr>
                <w:sz w:val="16"/>
                <w:szCs w:val="16"/>
              </w:rPr>
              <w:t>0.891</w:t>
            </w:r>
          </w:p>
        </w:tc>
        <w:tc>
          <w:tcPr>
            <w:tcW w:w="1180" w:type="dxa"/>
            <w:vAlign w:val="center"/>
          </w:tcPr>
          <w:p w:rsidR="00324B51" w:rsidRDefault="00213191">
            <w:pPr>
              <w:keepNext/>
              <w:jc w:val="center"/>
            </w:pPr>
            <w:r>
              <w:rPr>
                <w:sz w:val="16"/>
                <w:szCs w:val="16"/>
              </w:rPr>
              <w:t>7.5</w:t>
            </w:r>
          </w:p>
        </w:tc>
        <w:tc>
          <w:tcPr>
            <w:tcW w:w="1180" w:type="dxa"/>
            <w:vAlign w:val="center"/>
          </w:tcPr>
          <w:p w:rsidR="00324B51" w:rsidRDefault="00213191">
            <w:pPr>
              <w:keepNext/>
              <w:jc w:val="center"/>
            </w:pPr>
            <w:r>
              <w:rPr>
                <w:sz w:val="16"/>
                <w:szCs w:val="16"/>
              </w:rPr>
              <w:t>16.3</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A  Risk-based</w:t>
            </w:r>
          </w:p>
        </w:tc>
        <w:tc>
          <w:tcPr>
            <w:tcW w:w="1650" w:type="dxa"/>
            <w:vAlign w:val="center"/>
          </w:tcPr>
          <w:p w:rsidR="00324B51" w:rsidRDefault="00213191">
            <w:pPr>
              <w:keepNext/>
              <w:jc w:val="center"/>
            </w:pPr>
            <w:r>
              <w:rPr>
                <w:sz w:val="16"/>
                <w:szCs w:val="16"/>
              </w:rPr>
              <w:t>0.151 (0.074)</w:t>
            </w:r>
          </w:p>
        </w:tc>
        <w:tc>
          <w:tcPr>
            <w:tcW w:w="1650" w:type="dxa"/>
            <w:vAlign w:val="center"/>
          </w:tcPr>
          <w:p w:rsidR="00324B51" w:rsidRDefault="00213191">
            <w:pPr>
              <w:keepNext/>
              <w:jc w:val="center"/>
            </w:pPr>
            <w:r>
              <w:rPr>
                <w:sz w:val="16"/>
                <w:szCs w:val="16"/>
              </w:rPr>
              <w:t>0.301 (0.248)</w:t>
            </w:r>
          </w:p>
        </w:tc>
        <w:tc>
          <w:tcPr>
            <w:tcW w:w="800" w:type="dxa"/>
            <w:vAlign w:val="center"/>
          </w:tcPr>
          <w:p w:rsidR="00324B51" w:rsidRDefault="00213191">
            <w:pPr>
              <w:keepNext/>
              <w:jc w:val="center"/>
            </w:pPr>
            <w:r>
              <w:rPr>
                <w:sz w:val="16"/>
                <w:szCs w:val="16"/>
              </w:rPr>
              <w:t>0.899</w:t>
            </w:r>
          </w:p>
        </w:tc>
        <w:tc>
          <w:tcPr>
            <w:tcW w:w="1180" w:type="dxa"/>
            <w:vAlign w:val="center"/>
          </w:tcPr>
          <w:p w:rsidR="00324B51" w:rsidRDefault="00213191">
            <w:pPr>
              <w:keepNext/>
              <w:jc w:val="center"/>
            </w:pPr>
            <w:r>
              <w:rPr>
                <w:sz w:val="16"/>
                <w:szCs w:val="16"/>
              </w:rPr>
              <w:t>6.9</w:t>
            </w:r>
          </w:p>
        </w:tc>
        <w:tc>
          <w:tcPr>
            <w:tcW w:w="1180" w:type="dxa"/>
            <w:vAlign w:val="center"/>
          </w:tcPr>
          <w:p w:rsidR="00324B51" w:rsidRDefault="00213191">
            <w:pPr>
              <w:keepNext/>
              <w:jc w:val="center"/>
            </w:pPr>
            <w:r>
              <w:rPr>
                <w:sz w:val="16"/>
                <w:szCs w:val="16"/>
              </w:rPr>
              <w:t>15.1</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E  Load-based</w:t>
            </w:r>
          </w:p>
        </w:tc>
        <w:tc>
          <w:tcPr>
            <w:tcW w:w="1650" w:type="dxa"/>
            <w:vAlign w:val="center"/>
          </w:tcPr>
          <w:p w:rsidR="00324B51" w:rsidRDefault="00213191">
            <w:pPr>
              <w:keepNext/>
              <w:jc w:val="center"/>
            </w:pPr>
            <w:r>
              <w:rPr>
                <w:sz w:val="16"/>
                <w:szCs w:val="16"/>
              </w:rPr>
              <w:t>0.160 (0.074)</w:t>
            </w:r>
          </w:p>
        </w:tc>
        <w:tc>
          <w:tcPr>
            <w:tcW w:w="1650" w:type="dxa"/>
            <w:vAlign w:val="center"/>
          </w:tcPr>
          <w:p w:rsidR="00324B51" w:rsidRDefault="00213191">
            <w:pPr>
              <w:keepNext/>
              <w:jc w:val="center"/>
            </w:pPr>
            <w:r>
              <w:rPr>
                <w:sz w:val="16"/>
                <w:szCs w:val="16"/>
              </w:rPr>
              <w:t>0.305 (0.229)</w:t>
            </w:r>
          </w:p>
        </w:tc>
        <w:tc>
          <w:tcPr>
            <w:tcW w:w="800" w:type="dxa"/>
            <w:vAlign w:val="center"/>
          </w:tcPr>
          <w:p w:rsidR="00324B51" w:rsidRDefault="00213191">
            <w:pPr>
              <w:keepNext/>
              <w:jc w:val="center"/>
            </w:pPr>
            <w:r>
              <w:rPr>
                <w:sz w:val="16"/>
                <w:szCs w:val="16"/>
              </w:rPr>
              <w:t>0.893</w:t>
            </w:r>
          </w:p>
        </w:tc>
        <w:tc>
          <w:tcPr>
            <w:tcW w:w="1180" w:type="dxa"/>
            <w:vAlign w:val="center"/>
          </w:tcPr>
          <w:p w:rsidR="00324B51" w:rsidRDefault="00213191">
            <w:pPr>
              <w:keepNext/>
              <w:jc w:val="center"/>
            </w:pPr>
            <w:r>
              <w:rPr>
                <w:sz w:val="16"/>
                <w:szCs w:val="16"/>
              </w:rPr>
              <w:t>7.2</w:t>
            </w:r>
          </w:p>
        </w:tc>
        <w:tc>
          <w:tcPr>
            <w:tcW w:w="1180" w:type="dxa"/>
            <w:vAlign w:val="center"/>
          </w:tcPr>
          <w:p w:rsidR="00324B51" w:rsidRDefault="00213191">
            <w:pPr>
              <w:keepNext/>
              <w:jc w:val="center"/>
            </w:pPr>
            <w:r>
              <w:rPr>
                <w:sz w:val="16"/>
                <w:szCs w:val="16"/>
              </w:rPr>
              <w:t>15.2</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B  Graph-based (λ*=0.75)</w:t>
            </w:r>
          </w:p>
        </w:tc>
        <w:tc>
          <w:tcPr>
            <w:tcW w:w="1650" w:type="dxa"/>
            <w:vAlign w:val="center"/>
          </w:tcPr>
          <w:p w:rsidR="00324B51" w:rsidRDefault="00213191">
            <w:pPr>
              <w:keepNext/>
              <w:jc w:val="center"/>
            </w:pPr>
            <w:r>
              <w:rPr>
                <w:sz w:val="16"/>
                <w:szCs w:val="16"/>
              </w:rPr>
              <w:t>0.148 (0.074)</w:t>
            </w:r>
          </w:p>
        </w:tc>
        <w:tc>
          <w:tcPr>
            <w:tcW w:w="1650" w:type="dxa"/>
            <w:vAlign w:val="center"/>
          </w:tcPr>
          <w:p w:rsidR="00324B51" w:rsidRDefault="00213191">
            <w:pPr>
              <w:keepNext/>
              <w:jc w:val="center"/>
            </w:pPr>
            <w:r>
              <w:rPr>
                <w:sz w:val="16"/>
                <w:szCs w:val="16"/>
              </w:rPr>
              <w:t>0.273 (0.234)</w:t>
            </w:r>
          </w:p>
        </w:tc>
        <w:tc>
          <w:tcPr>
            <w:tcW w:w="800" w:type="dxa"/>
            <w:vAlign w:val="center"/>
          </w:tcPr>
          <w:p w:rsidR="00324B51" w:rsidRDefault="00213191">
            <w:pPr>
              <w:keepNext/>
              <w:jc w:val="center"/>
            </w:pPr>
            <w:r>
              <w:rPr>
                <w:sz w:val="16"/>
                <w:szCs w:val="16"/>
              </w:rPr>
              <w:t>0.907</w:t>
            </w:r>
          </w:p>
        </w:tc>
        <w:tc>
          <w:tcPr>
            <w:tcW w:w="1180" w:type="dxa"/>
            <w:vAlign w:val="center"/>
          </w:tcPr>
          <w:p w:rsidR="00324B51" w:rsidRDefault="00213191">
            <w:pPr>
              <w:keepNext/>
              <w:jc w:val="center"/>
            </w:pPr>
            <w:r>
              <w:rPr>
                <w:sz w:val="16"/>
                <w:szCs w:val="16"/>
              </w:rPr>
              <w:t>6.7</w:t>
            </w:r>
          </w:p>
        </w:tc>
        <w:tc>
          <w:tcPr>
            <w:tcW w:w="1180" w:type="dxa"/>
            <w:vAlign w:val="center"/>
          </w:tcPr>
          <w:p w:rsidR="00324B51" w:rsidRDefault="00213191">
            <w:pPr>
              <w:keepNext/>
              <w:jc w:val="center"/>
            </w:pPr>
            <w:r>
              <w:rPr>
                <w:sz w:val="16"/>
                <w:szCs w:val="16"/>
              </w:rPr>
              <w:t>13.8</w:t>
            </w:r>
          </w:p>
        </w:tc>
      </w:tr>
      <w:tr w:rsidR="00324B51">
        <w:trPr>
          <w:cantSplit/>
          <w:jc w:val="center"/>
        </w:trPr>
        <w:tc>
          <w:tcPr>
            <w:tcW w:w="650" w:type="dxa"/>
            <w:vAlign w:val="center"/>
          </w:tcPr>
          <w:p w:rsidR="00324B51" w:rsidRDefault="00213191">
            <w:pPr>
              <w:keepNext/>
              <w:jc w:val="center"/>
            </w:pPr>
            <w:r>
              <w:rPr>
                <w:sz w:val="16"/>
                <w:szCs w:val="16"/>
              </w:rPr>
              <w:t>1.6</w:t>
            </w:r>
          </w:p>
        </w:tc>
        <w:tc>
          <w:tcPr>
            <w:tcW w:w="2250" w:type="dxa"/>
            <w:vAlign w:val="center"/>
          </w:tcPr>
          <w:p w:rsidR="00324B51" w:rsidRDefault="00213191">
            <w:pPr>
              <w:keepNext/>
              <w:jc w:val="left"/>
            </w:pPr>
            <w:r>
              <w:rPr>
                <w:sz w:val="16"/>
                <w:szCs w:val="16"/>
              </w:rPr>
              <w:t>D  No intervention</w:t>
            </w:r>
          </w:p>
        </w:tc>
        <w:tc>
          <w:tcPr>
            <w:tcW w:w="1650" w:type="dxa"/>
            <w:vAlign w:val="center"/>
          </w:tcPr>
          <w:p w:rsidR="00324B51" w:rsidRDefault="00213191">
            <w:pPr>
              <w:keepNext/>
              <w:jc w:val="center"/>
            </w:pPr>
            <w:r>
              <w:rPr>
                <w:sz w:val="16"/>
                <w:szCs w:val="16"/>
              </w:rPr>
              <w:t>0.271 (0.079)</w:t>
            </w:r>
          </w:p>
        </w:tc>
        <w:tc>
          <w:tcPr>
            <w:tcW w:w="1650" w:type="dxa"/>
            <w:vAlign w:val="center"/>
          </w:tcPr>
          <w:p w:rsidR="00324B51" w:rsidRDefault="00213191">
            <w:pPr>
              <w:keepNext/>
              <w:jc w:val="center"/>
            </w:pPr>
            <w:r>
              <w:rPr>
                <w:sz w:val="16"/>
                <w:szCs w:val="16"/>
              </w:rPr>
              <w:t>0.562 (0.236)</w:t>
            </w:r>
          </w:p>
        </w:tc>
        <w:tc>
          <w:tcPr>
            <w:tcW w:w="800" w:type="dxa"/>
            <w:vAlign w:val="center"/>
          </w:tcPr>
          <w:p w:rsidR="00324B51" w:rsidRDefault="00213191">
            <w:pPr>
              <w:keepNext/>
              <w:jc w:val="center"/>
            </w:pPr>
            <w:r>
              <w:rPr>
                <w:sz w:val="16"/>
                <w:szCs w:val="16"/>
              </w:rPr>
              <w:t>0.812</w:t>
            </w:r>
          </w:p>
        </w:tc>
        <w:tc>
          <w:tcPr>
            <w:tcW w:w="1180" w:type="dxa"/>
            <w:vAlign w:val="center"/>
          </w:tcPr>
          <w:p w:rsidR="00324B51" w:rsidRDefault="00213191">
            <w:pPr>
              <w:keepNext/>
              <w:jc w:val="center"/>
            </w:pPr>
            <w:r>
              <w:rPr>
                <w:sz w:val="16"/>
                <w:szCs w:val="16"/>
              </w:rPr>
              <w:t>14.8</w:t>
            </w:r>
          </w:p>
        </w:tc>
        <w:tc>
          <w:tcPr>
            <w:tcW w:w="1180" w:type="dxa"/>
            <w:vAlign w:val="center"/>
          </w:tcPr>
          <w:p w:rsidR="00324B51" w:rsidRDefault="00213191">
            <w:pPr>
              <w:keepNext/>
              <w:jc w:val="center"/>
            </w:pPr>
            <w:r>
              <w:rPr>
                <w:sz w:val="16"/>
                <w:szCs w:val="16"/>
              </w:rPr>
              <w:t>28.7</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C  Random</w:t>
            </w:r>
          </w:p>
        </w:tc>
        <w:tc>
          <w:tcPr>
            <w:tcW w:w="1650" w:type="dxa"/>
            <w:vAlign w:val="center"/>
          </w:tcPr>
          <w:p w:rsidR="00324B51" w:rsidRDefault="00213191">
            <w:pPr>
              <w:keepNext/>
              <w:jc w:val="center"/>
            </w:pPr>
            <w:r>
              <w:rPr>
                <w:sz w:val="16"/>
                <w:szCs w:val="16"/>
              </w:rPr>
              <w:t>0.253 (0.073)</w:t>
            </w:r>
          </w:p>
        </w:tc>
        <w:tc>
          <w:tcPr>
            <w:tcW w:w="1650" w:type="dxa"/>
            <w:vAlign w:val="center"/>
          </w:tcPr>
          <w:p w:rsidR="00324B51" w:rsidRDefault="00213191">
            <w:pPr>
              <w:keepNext/>
              <w:jc w:val="center"/>
            </w:pPr>
            <w:r>
              <w:rPr>
                <w:sz w:val="16"/>
                <w:szCs w:val="16"/>
              </w:rPr>
              <w:t>0.527 (0.223)</w:t>
            </w:r>
          </w:p>
        </w:tc>
        <w:tc>
          <w:tcPr>
            <w:tcW w:w="800" w:type="dxa"/>
            <w:vAlign w:val="center"/>
          </w:tcPr>
          <w:p w:rsidR="00324B51" w:rsidRDefault="00213191">
            <w:pPr>
              <w:keepNext/>
              <w:jc w:val="center"/>
            </w:pPr>
            <w:r>
              <w:rPr>
                <w:sz w:val="16"/>
                <w:szCs w:val="16"/>
              </w:rPr>
              <w:t>0.826</w:t>
            </w:r>
          </w:p>
        </w:tc>
        <w:tc>
          <w:tcPr>
            <w:tcW w:w="1180" w:type="dxa"/>
            <w:vAlign w:val="center"/>
          </w:tcPr>
          <w:p w:rsidR="00324B51" w:rsidRDefault="00213191">
            <w:pPr>
              <w:keepNext/>
              <w:jc w:val="center"/>
            </w:pPr>
            <w:r>
              <w:rPr>
                <w:sz w:val="16"/>
                <w:szCs w:val="16"/>
              </w:rPr>
              <w:t>13.6</w:t>
            </w:r>
          </w:p>
        </w:tc>
        <w:tc>
          <w:tcPr>
            <w:tcW w:w="1180" w:type="dxa"/>
            <w:vAlign w:val="center"/>
          </w:tcPr>
          <w:p w:rsidR="00324B51" w:rsidRDefault="00213191">
            <w:pPr>
              <w:keepNext/>
              <w:jc w:val="center"/>
            </w:pPr>
            <w:r>
              <w:rPr>
                <w:sz w:val="16"/>
                <w:szCs w:val="16"/>
              </w:rPr>
              <w:t>26.9</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A  Risk-based</w:t>
            </w:r>
          </w:p>
        </w:tc>
        <w:tc>
          <w:tcPr>
            <w:tcW w:w="1650" w:type="dxa"/>
            <w:vAlign w:val="center"/>
          </w:tcPr>
          <w:p w:rsidR="00324B51" w:rsidRDefault="00213191">
            <w:pPr>
              <w:keepNext/>
              <w:jc w:val="center"/>
            </w:pPr>
            <w:r>
              <w:rPr>
                <w:sz w:val="16"/>
                <w:szCs w:val="16"/>
              </w:rPr>
              <w:t>0.234 (0.085)</w:t>
            </w:r>
          </w:p>
        </w:tc>
        <w:tc>
          <w:tcPr>
            <w:tcW w:w="1650" w:type="dxa"/>
            <w:vAlign w:val="center"/>
          </w:tcPr>
          <w:p w:rsidR="00324B51" w:rsidRDefault="00213191">
            <w:pPr>
              <w:keepNext/>
              <w:jc w:val="center"/>
            </w:pPr>
            <w:r>
              <w:rPr>
                <w:sz w:val="16"/>
                <w:szCs w:val="16"/>
              </w:rPr>
              <w:t>0.491 (0.266)</w:t>
            </w:r>
          </w:p>
        </w:tc>
        <w:tc>
          <w:tcPr>
            <w:tcW w:w="800" w:type="dxa"/>
            <w:vAlign w:val="center"/>
          </w:tcPr>
          <w:p w:rsidR="00324B51" w:rsidRDefault="00213191">
            <w:pPr>
              <w:keepNext/>
              <w:jc w:val="center"/>
            </w:pPr>
            <w:r>
              <w:rPr>
                <w:sz w:val="16"/>
                <w:szCs w:val="16"/>
              </w:rPr>
              <w:t>0.838</w:t>
            </w:r>
          </w:p>
        </w:tc>
        <w:tc>
          <w:tcPr>
            <w:tcW w:w="1180" w:type="dxa"/>
            <w:vAlign w:val="center"/>
          </w:tcPr>
          <w:p w:rsidR="00324B51" w:rsidRDefault="00213191">
            <w:pPr>
              <w:keepNext/>
              <w:jc w:val="center"/>
            </w:pPr>
            <w:r>
              <w:rPr>
                <w:sz w:val="16"/>
                <w:szCs w:val="16"/>
              </w:rPr>
              <w:t>12.7</w:t>
            </w:r>
          </w:p>
        </w:tc>
        <w:tc>
          <w:tcPr>
            <w:tcW w:w="1180" w:type="dxa"/>
            <w:vAlign w:val="center"/>
          </w:tcPr>
          <w:p w:rsidR="00324B51" w:rsidRDefault="00213191">
            <w:pPr>
              <w:keepNext/>
              <w:jc w:val="center"/>
            </w:pPr>
            <w:r>
              <w:rPr>
                <w:sz w:val="16"/>
                <w:szCs w:val="16"/>
              </w:rPr>
              <w:t>24.9</w:t>
            </w:r>
          </w:p>
        </w:tc>
      </w:tr>
      <w:tr w:rsidR="00324B51">
        <w:trPr>
          <w:cantSplit/>
          <w:jc w:val="center"/>
        </w:trPr>
        <w:tc>
          <w:tcPr>
            <w:tcW w:w="650" w:type="dxa"/>
            <w:vAlign w:val="center"/>
          </w:tcPr>
          <w:p w:rsidR="00324B51" w:rsidRDefault="00324B51">
            <w:pPr>
              <w:keepNext/>
              <w:jc w:val="center"/>
            </w:pPr>
          </w:p>
        </w:tc>
        <w:tc>
          <w:tcPr>
            <w:tcW w:w="2250" w:type="dxa"/>
            <w:vAlign w:val="center"/>
          </w:tcPr>
          <w:p w:rsidR="00324B51" w:rsidRDefault="00213191">
            <w:pPr>
              <w:keepNext/>
              <w:jc w:val="left"/>
            </w:pPr>
            <w:r>
              <w:rPr>
                <w:sz w:val="16"/>
                <w:szCs w:val="16"/>
              </w:rPr>
              <w:t>E  Load-based</w:t>
            </w:r>
          </w:p>
        </w:tc>
        <w:tc>
          <w:tcPr>
            <w:tcW w:w="1650" w:type="dxa"/>
            <w:vAlign w:val="center"/>
          </w:tcPr>
          <w:p w:rsidR="00324B51" w:rsidRDefault="00213191">
            <w:pPr>
              <w:keepNext/>
              <w:jc w:val="center"/>
            </w:pPr>
            <w:r>
              <w:rPr>
                <w:sz w:val="16"/>
                <w:szCs w:val="16"/>
              </w:rPr>
              <w:t>0.247 (0.080)</w:t>
            </w:r>
          </w:p>
        </w:tc>
        <w:tc>
          <w:tcPr>
            <w:tcW w:w="1650" w:type="dxa"/>
            <w:vAlign w:val="center"/>
          </w:tcPr>
          <w:p w:rsidR="00324B51" w:rsidRDefault="00213191">
            <w:pPr>
              <w:keepNext/>
              <w:jc w:val="center"/>
            </w:pPr>
            <w:r>
              <w:rPr>
                <w:sz w:val="16"/>
                <w:szCs w:val="16"/>
              </w:rPr>
              <w:t>0.495 (0.233)</w:t>
            </w:r>
          </w:p>
        </w:tc>
        <w:tc>
          <w:tcPr>
            <w:tcW w:w="800" w:type="dxa"/>
            <w:vAlign w:val="center"/>
          </w:tcPr>
          <w:p w:rsidR="00324B51" w:rsidRDefault="00213191">
            <w:pPr>
              <w:keepNext/>
              <w:jc w:val="center"/>
            </w:pPr>
            <w:r>
              <w:rPr>
                <w:sz w:val="16"/>
                <w:szCs w:val="16"/>
              </w:rPr>
              <w:t>0.833</w:t>
            </w:r>
          </w:p>
        </w:tc>
        <w:tc>
          <w:tcPr>
            <w:tcW w:w="1180" w:type="dxa"/>
            <w:vAlign w:val="center"/>
          </w:tcPr>
          <w:p w:rsidR="00324B51" w:rsidRDefault="00213191">
            <w:pPr>
              <w:keepNext/>
              <w:jc w:val="center"/>
            </w:pPr>
            <w:r>
              <w:rPr>
                <w:sz w:val="16"/>
                <w:szCs w:val="16"/>
              </w:rPr>
              <w:t>13.2</w:t>
            </w:r>
          </w:p>
        </w:tc>
        <w:tc>
          <w:tcPr>
            <w:tcW w:w="1180" w:type="dxa"/>
            <w:vAlign w:val="center"/>
          </w:tcPr>
          <w:p w:rsidR="00324B51" w:rsidRDefault="00213191">
            <w:pPr>
              <w:keepNext/>
              <w:jc w:val="center"/>
            </w:pPr>
            <w:r>
              <w:rPr>
                <w:sz w:val="16"/>
                <w:szCs w:val="16"/>
              </w:rPr>
              <w:t>25.3</w:t>
            </w:r>
          </w:p>
        </w:tc>
      </w:tr>
      <w:tr w:rsidR="00324B51">
        <w:trPr>
          <w:cantSplit/>
          <w:jc w:val="center"/>
        </w:trPr>
        <w:tc>
          <w:tcPr>
            <w:tcW w:w="650" w:type="dxa"/>
            <w:vAlign w:val="center"/>
          </w:tcPr>
          <w:p w:rsidR="00324B51" w:rsidRDefault="00324B51">
            <w:pPr>
              <w:jc w:val="center"/>
            </w:pPr>
          </w:p>
        </w:tc>
        <w:tc>
          <w:tcPr>
            <w:tcW w:w="2250" w:type="dxa"/>
            <w:vAlign w:val="center"/>
          </w:tcPr>
          <w:p w:rsidR="00324B51" w:rsidRDefault="00213191">
            <w:pPr>
              <w:jc w:val="left"/>
            </w:pPr>
            <w:r>
              <w:rPr>
                <w:sz w:val="16"/>
                <w:szCs w:val="16"/>
              </w:rPr>
              <w:t>B  Graph-based (λ*=0.75)</w:t>
            </w:r>
          </w:p>
        </w:tc>
        <w:tc>
          <w:tcPr>
            <w:tcW w:w="1650" w:type="dxa"/>
            <w:vAlign w:val="center"/>
          </w:tcPr>
          <w:p w:rsidR="00324B51" w:rsidRDefault="00213191">
            <w:pPr>
              <w:jc w:val="center"/>
            </w:pPr>
            <w:r>
              <w:rPr>
                <w:sz w:val="16"/>
                <w:szCs w:val="16"/>
              </w:rPr>
              <w:t>0.235 (0.088)</w:t>
            </w:r>
          </w:p>
        </w:tc>
        <w:tc>
          <w:tcPr>
            <w:tcW w:w="1650" w:type="dxa"/>
            <w:vAlign w:val="center"/>
          </w:tcPr>
          <w:p w:rsidR="00324B51" w:rsidRDefault="00213191">
            <w:pPr>
              <w:jc w:val="center"/>
            </w:pPr>
            <w:r>
              <w:rPr>
                <w:sz w:val="16"/>
                <w:szCs w:val="16"/>
              </w:rPr>
              <w:t>0.462 (0.256)</w:t>
            </w:r>
          </w:p>
        </w:tc>
        <w:tc>
          <w:tcPr>
            <w:tcW w:w="800" w:type="dxa"/>
            <w:vAlign w:val="center"/>
          </w:tcPr>
          <w:p w:rsidR="00324B51" w:rsidRDefault="00213191">
            <w:pPr>
              <w:jc w:val="center"/>
            </w:pPr>
            <w:r>
              <w:rPr>
                <w:sz w:val="16"/>
                <w:szCs w:val="16"/>
              </w:rPr>
              <w:t>0.850</w:t>
            </w:r>
          </w:p>
        </w:tc>
        <w:tc>
          <w:tcPr>
            <w:tcW w:w="1180" w:type="dxa"/>
            <w:vAlign w:val="center"/>
          </w:tcPr>
          <w:p w:rsidR="00324B51" w:rsidRDefault="00213191">
            <w:pPr>
              <w:jc w:val="center"/>
            </w:pPr>
            <w:r>
              <w:rPr>
                <w:sz w:val="16"/>
                <w:szCs w:val="16"/>
              </w:rPr>
              <w:t>12.9</w:t>
            </w:r>
          </w:p>
        </w:tc>
        <w:tc>
          <w:tcPr>
            <w:tcW w:w="1180" w:type="dxa"/>
            <w:vAlign w:val="center"/>
          </w:tcPr>
          <w:p w:rsidR="00324B51" w:rsidRDefault="00213191">
            <w:pPr>
              <w:jc w:val="center"/>
            </w:pPr>
            <w:r>
              <w:rPr>
                <w:sz w:val="16"/>
                <w:szCs w:val="16"/>
              </w:rPr>
              <w:t>23.3</w:t>
            </w:r>
          </w:p>
        </w:tc>
      </w:tr>
    </w:tbl>
    <w:p w:rsidR="00324B51" w:rsidRDefault="00324B51">
      <w:pPr>
        <w:spacing w:after="60"/>
      </w:pPr>
    </w:p>
    <w:p w:rsidR="00324B51" w:rsidRDefault="00213191" w:rsidP="0041322C">
      <w:pPr>
        <w:pStyle w:val="Heading2"/>
        <w:numPr>
          <w:ilvl w:val="1"/>
          <w:numId w:val="6"/>
        </w:numPr>
        <w:ind w:left="450"/>
      </w:pPr>
      <w:r>
        <w:t xml:space="preserve"> </w:t>
      </w:r>
      <w:bookmarkStart w:id="54" w:name="_Toc244200651"/>
      <w:r>
        <w:t>Effect of rainfall intensity and budget</w:t>
      </w:r>
      <w:bookmarkEnd w:id="54"/>
    </w:p>
    <w:p w:rsidR="00324B51" w:rsidRDefault="00213191">
      <w:pPr>
        <w:spacing w:after="120"/>
      </w:pPr>
      <w:r>
        <w:t xml:space="preserve">Damage rises steeply with rainfall for every strategy (Figure 6): with no intervention the mean </w:t>
      </w:r>
      <w:r>
        <w:rPr>
          <w:i/>
          <w:iCs/>
        </w:rPr>
        <w:t>R</w:t>
      </w:r>
      <w:r>
        <w:rPr>
          <w:i/>
          <w:iCs/>
          <w:vertAlign w:val="subscript"/>
        </w:rPr>
        <w:t>f</w:t>
      </w:r>
      <w:r>
        <w:t xml:space="preserve"> at a 10% budget grows from 0.054 at </w:t>
      </w:r>
      <w:r>
        <w:rPr>
          <w:i/>
          <w:iCs/>
        </w:rPr>
        <w:t>θ</w:t>
      </w:r>
      <w:r>
        <w:t xml:space="preserve">=0.7 to 0.271 at </w:t>
      </w:r>
      <w:r>
        <w:rPr>
          <w:i/>
          <w:iCs/>
        </w:rPr>
        <w:t>θ</w:t>
      </w:r>
      <w:r>
        <w:t xml:space="preserve">=1.6. The gaps between strategies are small compared with that rise. Increasing the budget lowers damage for all targeted strategies (Figure 7); at </w:t>
      </w:r>
      <w:r>
        <w:rPr>
          <w:i/>
          <w:iCs/>
        </w:rPr>
        <w:t>θ</w:t>
      </w:r>
      <w:r>
        <w:t xml:space="preserve">=1.6 and a 20% budget the mean </w:t>
      </w:r>
      <w:r>
        <w:rPr>
          <w:i/>
          <w:iCs/>
        </w:rPr>
        <w:t>R</w:t>
      </w:r>
      <w:r>
        <w:rPr>
          <w:i/>
          <w:iCs/>
          <w:vertAlign w:val="subscript"/>
        </w:rPr>
        <w:t>f</w:t>
      </w:r>
      <w:r>
        <w:t xml:space="preserve"> of both A and B is well below its no-intervention value.</w:t>
      </w:r>
    </w:p>
    <w:p w:rsidR="00324B51" w:rsidRDefault="00213191">
      <w:pPr>
        <w:keepNext/>
        <w:spacing w:before="120"/>
        <w:jc w:val="center"/>
      </w:pPr>
      <w:r>
        <w:rPr>
          <w:noProof/>
          <w:lang w:eastAsia="en-US"/>
        </w:rPr>
        <w:drawing>
          <wp:inline distT="0" distB="0" distL="0" distR="0">
            <wp:extent cx="5943600" cy="3200400"/>
            <wp:effectExtent l="0" t="0" r="0" b="0"/>
            <wp:docPr id="114" name="Picture 114" descr="Failure rate (top) and unmet demand (bottom) against rainfall multiplier for three budgets; bands are 95% 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g_14.png"/>
                    <pic:cNvPicPr/>
                  </pic:nvPicPr>
                  <pic:blipFill>
                    <a:blip r:embed="rId26"/>
                    <a:stretch>
                      <a:fillRect/>
                    </a:stretch>
                  </pic:blipFill>
                  <pic:spPr>
                    <a:xfrm>
                      <a:off x="0" y="0"/>
                      <a:ext cx="5943600" cy="3200400"/>
                    </a:xfrm>
                    <a:prstGeom prst="rect">
                      <a:avLst/>
                    </a:prstGeom>
                  </pic:spPr>
                </pic:pic>
              </a:graphicData>
            </a:graphic>
          </wp:inline>
        </w:drawing>
      </w:r>
    </w:p>
    <w:p w:rsidR="00324B51" w:rsidRDefault="00213191">
      <w:pPr>
        <w:pStyle w:val="Caption"/>
      </w:pPr>
      <w:bookmarkStart w:id="55" w:name="_Toc244183322"/>
      <w:r>
        <w:rPr>
          <w:b/>
          <w:bCs/>
        </w:rPr>
        <w:t xml:space="preserve">Figure </w:t>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t>Failure rate (top) and unmet demand (bottom) against rainfall multiplier for three budgets; bands are 95% CIs.</w:t>
      </w:r>
      <w:bookmarkEnd w:id="55"/>
    </w:p>
    <w:p w:rsidR="00324B51" w:rsidRDefault="00213191">
      <w:pPr>
        <w:keepNext/>
        <w:spacing w:before="120"/>
        <w:jc w:val="center"/>
      </w:pPr>
      <w:r>
        <w:rPr>
          <w:noProof/>
          <w:lang w:eastAsia="en-US"/>
        </w:rPr>
        <w:drawing>
          <wp:inline distT="0" distB="0" distL="0" distR="0">
            <wp:extent cx="5486400" cy="3339547"/>
            <wp:effectExtent l="0" t="0" r="0" b="0"/>
            <wp:docPr id="115" name="Picture 115" descr="Effect of the reinforcement budget on failure rate and unmet demand at θ = 1.3 and θ =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g_15.png"/>
                    <pic:cNvPicPr/>
                  </pic:nvPicPr>
                  <pic:blipFill>
                    <a:blip r:embed="rId27"/>
                    <a:stretch>
                      <a:fillRect/>
                    </a:stretch>
                  </pic:blipFill>
                  <pic:spPr>
                    <a:xfrm>
                      <a:off x="0" y="0"/>
                      <a:ext cx="5486400" cy="3339547"/>
                    </a:xfrm>
                    <a:prstGeom prst="rect">
                      <a:avLst/>
                    </a:prstGeom>
                  </pic:spPr>
                </pic:pic>
              </a:graphicData>
            </a:graphic>
          </wp:inline>
        </w:drawing>
      </w:r>
    </w:p>
    <w:p w:rsidR="00324B51" w:rsidRDefault="00213191">
      <w:pPr>
        <w:pStyle w:val="Caption"/>
      </w:pPr>
      <w:bookmarkStart w:id="56" w:name="_Toc244183323"/>
      <w:r>
        <w:rPr>
          <w:b/>
          <w:bCs/>
        </w:rPr>
        <w:t xml:space="preserve">Figure </w:t>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t>Effect of the reinforcement budget on failure rate and unmet demand at θ = 1.3 and θ = 1.6.</w:t>
      </w:r>
      <w:bookmarkEnd w:id="56"/>
    </w:p>
    <w:p w:rsidR="00324B51" w:rsidRDefault="00213191" w:rsidP="0041322C">
      <w:pPr>
        <w:pStyle w:val="Heading2"/>
        <w:numPr>
          <w:ilvl w:val="1"/>
          <w:numId w:val="6"/>
        </w:numPr>
        <w:ind w:left="450"/>
      </w:pPr>
      <w:r>
        <w:t xml:space="preserve"> </w:t>
      </w:r>
      <w:bookmarkStart w:id="57" w:name="_Toc244200652"/>
      <w:r>
        <w:t>Choosing λ on the tuning set</w:t>
      </w:r>
      <w:bookmarkEnd w:id="57"/>
    </w:p>
    <w:p w:rsidR="00324B51" w:rsidRDefault="00213191">
      <w:pPr>
        <w:spacing w:after="120"/>
      </w:pPr>
      <w:r>
        <w:t xml:space="preserve">On the tuning set, pooled mean </w:t>
      </w:r>
      <w:r>
        <w:rPr>
          <w:i/>
          <w:iCs/>
        </w:rPr>
        <w:t>R</w:t>
      </w:r>
      <w:r>
        <w:rPr>
          <w:i/>
          <w:iCs/>
          <w:vertAlign w:val="subscript"/>
        </w:rPr>
        <w:t>f</w:t>
      </w:r>
      <w:r>
        <w:t xml:space="preserve"> was 0.1336 for </w:t>
      </w:r>
      <w:r>
        <w:rPr>
          <w:i/>
          <w:iCs/>
        </w:rPr>
        <w:t>λ</w:t>
      </w:r>
      <w:r>
        <w:t xml:space="preserve">=0, 0.1308 for </w:t>
      </w:r>
      <w:r>
        <w:rPr>
          <w:i/>
          <w:iCs/>
        </w:rPr>
        <w:t>λ</w:t>
      </w:r>
      <w:r>
        <w:t xml:space="preserve">=0.25, 0.1277 for </w:t>
      </w:r>
      <w:r>
        <w:rPr>
          <w:i/>
          <w:iCs/>
        </w:rPr>
        <w:t>λ</w:t>
      </w:r>
      <w:r>
        <w:t xml:space="preserve">=0.5, 0.1273 for </w:t>
      </w:r>
      <w:r>
        <w:rPr>
          <w:i/>
          <w:iCs/>
        </w:rPr>
        <w:t>λ</w:t>
      </w:r>
      <w:r>
        <w:t xml:space="preserve">=0.75 and 0.1276 for </w:t>
      </w:r>
      <w:r>
        <w:rPr>
          <w:i/>
          <w:iCs/>
        </w:rPr>
        <w:t>λ</w:t>
      </w:r>
      <w:r>
        <w:t xml:space="preserve">=1 (Strategy A). The pre-specified rule therefore selected </w:t>
      </w:r>
      <w:r>
        <w:rPr>
          <w:i/>
          <w:iCs/>
        </w:rPr>
        <w:t>λ</w:t>
      </w:r>
      <w:r>
        <w:rPr>
          <w:vertAlign w:val="superscript"/>
        </w:rPr>
        <w:t>*</w:t>
      </w:r>
      <w:r>
        <w:t xml:space="preserve">=0.75, but the curve is almost flat between 0.5 and 1 (Figure 8). Unmet demand showed the opposite tendency: it was lowest at </w:t>
      </w:r>
      <w:r>
        <w:rPr>
          <w:i/>
          <w:iCs/>
        </w:rPr>
        <w:t>λ</w:t>
      </w:r>
      <w:r>
        <w:t xml:space="preserve">=0.25 (0.2169) and highest for Strategy A (0.2441). The parameter </w:t>
      </w:r>
      <w:r>
        <w:rPr>
          <w:i/>
          <w:iCs/>
        </w:rPr>
        <w:t>λ</w:t>
      </w:r>
      <w:r>
        <w:t xml:space="preserve"> thus trades pipe survival against delivery. Tuning on </w:t>
      </w:r>
      <w:r>
        <w:rPr>
          <w:i/>
          <w:iCs/>
        </w:rPr>
        <w:t>U</w:t>
      </w:r>
      <w:r>
        <w:t xml:space="preserve"> instead would have chosen a lower </w:t>
      </w:r>
      <w:r>
        <w:rPr>
          <w:i/>
          <w:iCs/>
        </w:rPr>
        <w:t>λ</w:t>
      </w:r>
      <w:r>
        <w:t>, but this was not evaluated on the test set, to avoid post-hoc selection.</w:t>
      </w:r>
    </w:p>
    <w:p w:rsidR="00324B51" w:rsidRDefault="00213191">
      <w:pPr>
        <w:keepNext/>
        <w:spacing w:before="120"/>
        <w:jc w:val="center"/>
      </w:pPr>
      <w:r>
        <w:rPr>
          <w:noProof/>
          <w:lang w:eastAsia="en-US"/>
        </w:rPr>
        <w:drawing>
          <wp:inline distT="0" distB="0" distL="0" distR="0">
            <wp:extent cx="5669280" cy="2362200"/>
            <wp:effectExtent l="0" t="0" r="0" b="0"/>
            <wp:docPr id="116" name="Picture 116" descr="Tuning-set sweep of λ at a 10% budget; the dashed line marks the chosen 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g_16.png"/>
                    <pic:cNvPicPr/>
                  </pic:nvPicPr>
                  <pic:blipFill>
                    <a:blip r:embed="rId28"/>
                    <a:stretch>
                      <a:fillRect/>
                    </a:stretch>
                  </pic:blipFill>
                  <pic:spPr>
                    <a:xfrm>
                      <a:off x="0" y="0"/>
                      <a:ext cx="5669280" cy="2362200"/>
                    </a:xfrm>
                    <a:prstGeom prst="rect">
                      <a:avLst/>
                    </a:prstGeom>
                  </pic:spPr>
                </pic:pic>
              </a:graphicData>
            </a:graphic>
          </wp:inline>
        </w:drawing>
      </w:r>
    </w:p>
    <w:p w:rsidR="00324B51" w:rsidRDefault="00213191">
      <w:pPr>
        <w:pStyle w:val="Caption"/>
      </w:pPr>
      <w:bookmarkStart w:id="58" w:name="_Toc244183324"/>
      <w:r>
        <w:rPr>
          <w:b/>
          <w:bCs/>
        </w:rPr>
        <w:t xml:space="preserve">Figure </w:t>
      </w:r>
      <w:r>
        <w:rPr>
          <w:b/>
          <w:bCs/>
        </w:rPr>
        <w:fldChar w:fldCharType="begin"/>
      </w:r>
      <w:r>
        <w:rPr>
          <w:b/>
          <w:bCs/>
        </w:rPr>
        <w:instrText xml:space="preserve"> SEQ Figure \* ARABIC </w:instrText>
      </w:r>
      <w:r>
        <w:rPr>
          <w:b/>
          <w:bCs/>
        </w:rPr>
        <w:fldChar w:fldCharType="separate"/>
      </w:r>
      <w:r>
        <w:rPr>
          <w:b/>
          <w:bCs/>
        </w:rPr>
        <w:t>8</w:t>
      </w:r>
      <w:r>
        <w:rPr>
          <w:b/>
          <w:bCs/>
        </w:rPr>
        <w:fldChar w:fldCharType="end"/>
      </w:r>
      <w:r>
        <w:rPr>
          <w:b/>
          <w:bCs/>
        </w:rPr>
        <w:t xml:space="preserve">. </w:t>
      </w:r>
      <w:r>
        <w:t>Tuning-set sweep of λ at a 10% budget; the dashed line marks the chosen λ*.</w:t>
      </w:r>
      <w:bookmarkEnd w:id="58"/>
    </w:p>
    <w:p w:rsidR="00324B51" w:rsidRDefault="00213191" w:rsidP="0041322C">
      <w:pPr>
        <w:pStyle w:val="Heading2"/>
        <w:numPr>
          <w:ilvl w:val="1"/>
          <w:numId w:val="6"/>
        </w:numPr>
        <w:ind w:left="450"/>
      </w:pPr>
      <w:r>
        <w:t xml:space="preserve"> </w:t>
      </w:r>
      <w:bookmarkStart w:id="59" w:name="_Toc244200653"/>
      <w:r>
        <w:t>Paired comparison of graph-based and risk-based maintenance</w:t>
      </w:r>
      <w:bookmarkEnd w:id="59"/>
    </w:p>
    <w:p w:rsidR="00324B51" w:rsidRDefault="00213191">
      <w:pPr>
        <w:spacing w:after="120"/>
      </w:pPr>
      <w:r>
        <w:rPr>
          <w:b/>
          <w:bCs/>
        </w:rPr>
        <w:t>Failure rate (RQ1).</w:t>
      </w:r>
      <w:r>
        <w:t xml:space="preserve"> B was not significantly different from A in any cell after Holm correction (Table 6 and Figure 9). Mean reductions ranged from -0.5% (θ = 1.6, 10% budget) to +2.9% (θ = 1.0, 20% budget), and were slightly negative at θ = 1.6. In 4 cells the bootstrap interval for the mean difference excluded zero, but the rank-based test did not survive correction. The two disagree because many trial pairs tie, so the small mean gain comes from a minority of trials. The evidence is best described as a possible small gain at moderate rainfall and a 10% budget, not robust to multiplicity correction.</w:t>
      </w:r>
    </w:p>
    <w:p w:rsidR="00324B51" w:rsidRDefault="00213191">
      <w:pPr>
        <w:pStyle w:val="Caption"/>
        <w:keepNext/>
      </w:pPr>
      <w:bookmarkStart w:id="60" w:name="_Toc244183289"/>
      <w:r>
        <w:rPr>
          <w:b/>
          <w:bCs/>
        </w:rPr>
        <w:t xml:space="preserve">Table </w:t>
      </w:r>
      <w:r>
        <w:rPr>
          <w:b/>
          <w:bCs/>
        </w:rPr>
        <w:fldChar w:fldCharType="begin"/>
      </w:r>
      <w:r>
        <w:rPr>
          <w:b/>
          <w:bCs/>
        </w:rPr>
        <w:instrText xml:space="preserve"> SEQ Table \* ARABIC </w:instrText>
      </w:r>
      <w:r>
        <w:rPr>
          <w:b/>
          <w:bCs/>
        </w:rPr>
        <w:fldChar w:fldCharType="separate"/>
      </w:r>
      <w:r>
        <w:rPr>
          <w:b/>
          <w:bCs/>
        </w:rPr>
        <w:t>6</w:t>
      </w:r>
      <w:r>
        <w:rPr>
          <w:b/>
          <w:bCs/>
        </w:rPr>
        <w:fldChar w:fldCharType="end"/>
      </w:r>
      <w:r>
        <w:rPr>
          <w:b/>
          <w:bCs/>
        </w:rPr>
        <w:t xml:space="preserve">. </w:t>
      </w:r>
      <w:r>
        <w:t xml:space="preserve">Paired comparison of B and A on failure rate </w:t>
      </w:r>
      <w:r>
        <w:rPr>
          <w:i/>
          <w:iCs/>
        </w:rPr>
        <w:t>R</w:t>
      </w:r>
      <w:r>
        <w:rPr>
          <w:i/>
          <w:iCs/>
          <w:vertAlign w:val="subscript"/>
        </w:rPr>
        <w:t>f</w:t>
      </w:r>
      <w:r>
        <w:t xml:space="preserve"> (lower is better; positive Δ favours B).</w:t>
      </w:r>
      <w:bookmarkEnd w:id="60"/>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650"/>
        <w:gridCol w:w="900"/>
        <w:gridCol w:w="1200"/>
        <w:gridCol w:w="1200"/>
        <w:gridCol w:w="3000"/>
        <w:gridCol w:w="1150"/>
        <w:gridCol w:w="1260"/>
      </w:tblGrid>
      <w:tr w:rsidR="00324B51">
        <w:trPr>
          <w:cantSplit/>
          <w:tblHeader/>
          <w:jc w:val="center"/>
        </w:trPr>
        <w:tc>
          <w:tcPr>
            <w:tcW w:w="650" w:type="dxa"/>
            <w:shd w:val="clear" w:color="auto" w:fill="E7E6E6"/>
            <w:vAlign w:val="center"/>
          </w:tcPr>
          <w:p w:rsidR="00324B51" w:rsidRDefault="00213191">
            <w:pPr>
              <w:keepNext/>
              <w:jc w:val="center"/>
            </w:pPr>
            <w:r>
              <w:rPr>
                <w:b/>
                <w:bCs/>
                <w:sz w:val="17"/>
                <w:szCs w:val="17"/>
              </w:rPr>
              <w:t>θ</w:t>
            </w:r>
          </w:p>
        </w:tc>
        <w:tc>
          <w:tcPr>
            <w:tcW w:w="900" w:type="dxa"/>
            <w:shd w:val="clear" w:color="auto" w:fill="E7E6E6"/>
            <w:vAlign w:val="center"/>
          </w:tcPr>
          <w:p w:rsidR="00324B51" w:rsidRDefault="00213191">
            <w:pPr>
              <w:keepNext/>
              <w:jc w:val="center"/>
            </w:pPr>
            <w:r>
              <w:rPr>
                <w:b/>
                <w:bCs/>
                <w:sz w:val="17"/>
                <w:szCs w:val="17"/>
              </w:rPr>
              <w:t>Budget</w:t>
            </w:r>
          </w:p>
        </w:tc>
        <w:tc>
          <w:tcPr>
            <w:tcW w:w="1200" w:type="dxa"/>
            <w:shd w:val="clear" w:color="auto" w:fill="E7E6E6"/>
            <w:vAlign w:val="center"/>
          </w:tcPr>
          <w:p w:rsidR="00324B51" w:rsidRDefault="00213191">
            <w:pPr>
              <w:keepNext/>
              <w:jc w:val="center"/>
            </w:pPr>
            <w:r>
              <w:rPr>
                <w:b/>
                <w:bCs/>
                <w:sz w:val="17"/>
                <w:szCs w:val="17"/>
              </w:rPr>
              <w:t>A mean</w:t>
            </w:r>
          </w:p>
        </w:tc>
        <w:tc>
          <w:tcPr>
            <w:tcW w:w="1200" w:type="dxa"/>
            <w:shd w:val="clear" w:color="auto" w:fill="E7E6E6"/>
            <w:vAlign w:val="center"/>
          </w:tcPr>
          <w:p w:rsidR="00324B51" w:rsidRDefault="00213191">
            <w:pPr>
              <w:keepNext/>
              <w:jc w:val="center"/>
            </w:pPr>
            <w:r>
              <w:rPr>
                <w:b/>
                <w:bCs/>
                <w:sz w:val="17"/>
                <w:szCs w:val="17"/>
              </w:rPr>
              <w:t>B mean</w:t>
            </w:r>
          </w:p>
        </w:tc>
        <w:tc>
          <w:tcPr>
            <w:tcW w:w="3000" w:type="dxa"/>
            <w:shd w:val="clear" w:color="auto" w:fill="E7E6E6"/>
            <w:vAlign w:val="center"/>
          </w:tcPr>
          <w:p w:rsidR="00324B51" w:rsidRDefault="00213191">
            <w:pPr>
              <w:keepNext/>
              <w:jc w:val="center"/>
            </w:pPr>
            <w:r>
              <w:rPr>
                <w:b/>
                <w:bCs/>
                <w:sz w:val="17"/>
                <w:szCs w:val="17"/>
              </w:rPr>
              <w:t>Δ = A − B [95% CI]</w:t>
            </w:r>
          </w:p>
        </w:tc>
        <w:tc>
          <w:tcPr>
            <w:tcW w:w="1150" w:type="dxa"/>
            <w:shd w:val="clear" w:color="auto" w:fill="E7E6E6"/>
            <w:vAlign w:val="center"/>
          </w:tcPr>
          <w:p w:rsidR="00324B51" w:rsidRDefault="00213191">
            <w:pPr>
              <w:keepNext/>
              <w:jc w:val="center"/>
            </w:pPr>
            <w:r>
              <w:rPr>
                <w:b/>
                <w:bCs/>
                <w:sz w:val="17"/>
                <w:szCs w:val="17"/>
              </w:rPr>
              <w:t>Reduction</w:t>
            </w:r>
          </w:p>
        </w:tc>
        <w:tc>
          <w:tcPr>
            <w:tcW w:w="1260" w:type="dxa"/>
            <w:shd w:val="clear" w:color="auto" w:fill="E7E6E6"/>
            <w:vAlign w:val="center"/>
          </w:tcPr>
          <w:p w:rsidR="00324B51" w:rsidRDefault="00213191">
            <w:pPr>
              <w:keepNext/>
              <w:jc w:val="center"/>
            </w:pPr>
            <w:r>
              <w:rPr>
                <w:b/>
                <w:bCs/>
                <w:sz w:val="17"/>
                <w:szCs w:val="17"/>
              </w:rPr>
              <w:t>p (Holm)</w:t>
            </w:r>
          </w:p>
        </w:tc>
      </w:tr>
      <w:tr w:rsidR="00324B51">
        <w:trPr>
          <w:cantSplit/>
          <w:jc w:val="center"/>
        </w:trPr>
        <w:tc>
          <w:tcPr>
            <w:tcW w:w="650" w:type="dxa"/>
            <w:vAlign w:val="center"/>
          </w:tcPr>
          <w:p w:rsidR="00324B51" w:rsidRDefault="00213191">
            <w:pPr>
              <w:keepNext/>
              <w:jc w:val="center"/>
            </w:pPr>
            <w:r>
              <w:rPr>
                <w:sz w:val="17"/>
                <w:szCs w:val="17"/>
              </w:rPr>
              <w:t>0.7</w:t>
            </w:r>
          </w:p>
        </w:tc>
        <w:tc>
          <w:tcPr>
            <w:tcW w:w="900" w:type="dxa"/>
            <w:vAlign w:val="center"/>
          </w:tcPr>
          <w:p w:rsidR="00324B51" w:rsidRDefault="00213191">
            <w:pPr>
              <w:keepNext/>
              <w:jc w:val="center"/>
            </w:pPr>
            <w:r>
              <w:rPr>
                <w:sz w:val="17"/>
                <w:szCs w:val="17"/>
              </w:rPr>
              <w:t>5%</w:t>
            </w:r>
          </w:p>
        </w:tc>
        <w:tc>
          <w:tcPr>
            <w:tcW w:w="1200" w:type="dxa"/>
            <w:vAlign w:val="center"/>
          </w:tcPr>
          <w:p w:rsidR="00324B51" w:rsidRDefault="00213191">
            <w:pPr>
              <w:keepNext/>
              <w:jc w:val="center"/>
            </w:pPr>
            <w:r>
              <w:rPr>
                <w:sz w:val="17"/>
                <w:szCs w:val="17"/>
              </w:rPr>
              <w:t>0.0483</w:t>
            </w:r>
          </w:p>
        </w:tc>
        <w:tc>
          <w:tcPr>
            <w:tcW w:w="1200" w:type="dxa"/>
            <w:vAlign w:val="center"/>
          </w:tcPr>
          <w:p w:rsidR="00324B51" w:rsidRDefault="00213191">
            <w:pPr>
              <w:keepNext/>
              <w:jc w:val="center"/>
            </w:pPr>
            <w:r>
              <w:rPr>
                <w:sz w:val="17"/>
                <w:szCs w:val="17"/>
              </w:rPr>
              <w:t>0.0478</w:t>
            </w:r>
          </w:p>
        </w:tc>
        <w:tc>
          <w:tcPr>
            <w:tcW w:w="3000" w:type="dxa"/>
            <w:vAlign w:val="center"/>
          </w:tcPr>
          <w:p w:rsidR="00324B51" w:rsidRDefault="00213191">
            <w:pPr>
              <w:keepNext/>
              <w:jc w:val="center"/>
            </w:pPr>
            <w:r>
              <w:rPr>
                <w:sz w:val="17"/>
                <w:szCs w:val="17"/>
              </w:rPr>
              <w:t>+0.0005 [-0.0003, +0.0015]</w:t>
            </w:r>
          </w:p>
        </w:tc>
        <w:tc>
          <w:tcPr>
            <w:tcW w:w="1150" w:type="dxa"/>
            <w:vAlign w:val="center"/>
          </w:tcPr>
          <w:p w:rsidR="00324B51" w:rsidRDefault="00213191">
            <w:pPr>
              <w:keepNext/>
              <w:jc w:val="center"/>
            </w:pPr>
            <w:r>
              <w:rPr>
                <w:sz w:val="17"/>
                <w:szCs w:val="17"/>
              </w:rPr>
              <w:t>+1.0%</w:t>
            </w:r>
          </w:p>
        </w:tc>
        <w:tc>
          <w:tcPr>
            <w:tcW w:w="1260" w:type="dxa"/>
            <w:vAlign w:val="center"/>
          </w:tcPr>
          <w:p w:rsidR="00324B51" w:rsidRDefault="00213191">
            <w:pPr>
              <w:keepNext/>
              <w:jc w:val="center"/>
            </w:pPr>
            <w:r>
              <w:rPr>
                <w:sz w:val="17"/>
                <w:szCs w:val="17"/>
              </w:rPr>
              <w:t>1.000</w:t>
            </w:r>
          </w:p>
        </w:tc>
      </w:tr>
      <w:tr w:rsidR="00324B51">
        <w:trPr>
          <w:cantSplit/>
          <w:jc w:val="center"/>
        </w:trPr>
        <w:tc>
          <w:tcPr>
            <w:tcW w:w="650" w:type="dxa"/>
            <w:vAlign w:val="center"/>
          </w:tcPr>
          <w:p w:rsidR="00324B51" w:rsidRDefault="00213191">
            <w:pPr>
              <w:keepNext/>
              <w:jc w:val="center"/>
            </w:pPr>
            <w:r>
              <w:rPr>
                <w:sz w:val="17"/>
                <w:szCs w:val="17"/>
              </w:rPr>
              <w:t>0.7</w:t>
            </w:r>
          </w:p>
        </w:tc>
        <w:tc>
          <w:tcPr>
            <w:tcW w:w="900" w:type="dxa"/>
            <w:vAlign w:val="center"/>
          </w:tcPr>
          <w:p w:rsidR="00324B51" w:rsidRDefault="00213191">
            <w:pPr>
              <w:keepNext/>
              <w:jc w:val="center"/>
            </w:pPr>
            <w:r>
              <w:rPr>
                <w:sz w:val="17"/>
                <w:szCs w:val="17"/>
              </w:rPr>
              <w:t>10%</w:t>
            </w:r>
          </w:p>
        </w:tc>
        <w:tc>
          <w:tcPr>
            <w:tcW w:w="1200" w:type="dxa"/>
            <w:vAlign w:val="center"/>
          </w:tcPr>
          <w:p w:rsidR="00324B51" w:rsidRDefault="00213191">
            <w:pPr>
              <w:keepNext/>
              <w:jc w:val="center"/>
            </w:pPr>
            <w:r>
              <w:rPr>
                <w:sz w:val="17"/>
                <w:szCs w:val="17"/>
              </w:rPr>
              <w:t>0.0463</w:t>
            </w:r>
          </w:p>
        </w:tc>
        <w:tc>
          <w:tcPr>
            <w:tcW w:w="1200" w:type="dxa"/>
            <w:vAlign w:val="center"/>
          </w:tcPr>
          <w:p w:rsidR="00324B51" w:rsidRDefault="00213191">
            <w:pPr>
              <w:keepNext/>
              <w:jc w:val="center"/>
            </w:pPr>
            <w:r>
              <w:rPr>
                <w:sz w:val="17"/>
                <w:szCs w:val="17"/>
              </w:rPr>
              <w:t>0.0450</w:t>
            </w:r>
          </w:p>
        </w:tc>
        <w:tc>
          <w:tcPr>
            <w:tcW w:w="3000" w:type="dxa"/>
            <w:vAlign w:val="center"/>
          </w:tcPr>
          <w:p w:rsidR="00324B51" w:rsidRDefault="00213191">
            <w:pPr>
              <w:keepNext/>
              <w:jc w:val="center"/>
            </w:pPr>
            <w:r>
              <w:rPr>
                <w:sz w:val="17"/>
                <w:szCs w:val="17"/>
              </w:rPr>
              <w:t>+0.0013 [+0.0003, +0.0024]</w:t>
            </w:r>
          </w:p>
        </w:tc>
        <w:tc>
          <w:tcPr>
            <w:tcW w:w="1150" w:type="dxa"/>
            <w:vAlign w:val="center"/>
          </w:tcPr>
          <w:p w:rsidR="00324B51" w:rsidRDefault="00213191">
            <w:pPr>
              <w:keepNext/>
              <w:jc w:val="center"/>
            </w:pPr>
            <w:r>
              <w:rPr>
                <w:sz w:val="17"/>
                <w:szCs w:val="17"/>
              </w:rPr>
              <w:t>+2.8%</w:t>
            </w:r>
          </w:p>
        </w:tc>
        <w:tc>
          <w:tcPr>
            <w:tcW w:w="1260" w:type="dxa"/>
            <w:vAlign w:val="center"/>
          </w:tcPr>
          <w:p w:rsidR="00324B51" w:rsidRDefault="00213191">
            <w:pPr>
              <w:keepNext/>
              <w:jc w:val="center"/>
            </w:pPr>
            <w:r>
              <w:rPr>
                <w:sz w:val="17"/>
                <w:szCs w:val="17"/>
              </w:rPr>
              <w:t>1.000</w:t>
            </w:r>
          </w:p>
        </w:tc>
      </w:tr>
      <w:tr w:rsidR="00324B51">
        <w:trPr>
          <w:cantSplit/>
          <w:jc w:val="center"/>
        </w:trPr>
        <w:tc>
          <w:tcPr>
            <w:tcW w:w="650" w:type="dxa"/>
            <w:vAlign w:val="center"/>
          </w:tcPr>
          <w:p w:rsidR="00324B51" w:rsidRDefault="00213191">
            <w:pPr>
              <w:keepNext/>
              <w:jc w:val="center"/>
            </w:pPr>
            <w:r>
              <w:rPr>
                <w:sz w:val="17"/>
                <w:szCs w:val="17"/>
              </w:rPr>
              <w:t>0.7</w:t>
            </w:r>
          </w:p>
        </w:tc>
        <w:tc>
          <w:tcPr>
            <w:tcW w:w="900" w:type="dxa"/>
            <w:vAlign w:val="center"/>
          </w:tcPr>
          <w:p w:rsidR="00324B51" w:rsidRDefault="00213191">
            <w:pPr>
              <w:keepNext/>
              <w:jc w:val="center"/>
            </w:pPr>
            <w:r>
              <w:rPr>
                <w:sz w:val="17"/>
                <w:szCs w:val="17"/>
              </w:rPr>
              <w:t>20%</w:t>
            </w:r>
          </w:p>
        </w:tc>
        <w:tc>
          <w:tcPr>
            <w:tcW w:w="1200" w:type="dxa"/>
            <w:vAlign w:val="center"/>
          </w:tcPr>
          <w:p w:rsidR="00324B51" w:rsidRDefault="00213191">
            <w:pPr>
              <w:keepNext/>
              <w:jc w:val="center"/>
            </w:pPr>
            <w:r>
              <w:rPr>
                <w:sz w:val="17"/>
                <w:szCs w:val="17"/>
              </w:rPr>
              <w:t>0.0403</w:t>
            </w:r>
          </w:p>
        </w:tc>
        <w:tc>
          <w:tcPr>
            <w:tcW w:w="1200" w:type="dxa"/>
            <w:vAlign w:val="center"/>
          </w:tcPr>
          <w:p w:rsidR="00324B51" w:rsidRDefault="00213191">
            <w:pPr>
              <w:keepNext/>
              <w:jc w:val="center"/>
            </w:pPr>
            <w:r>
              <w:rPr>
                <w:sz w:val="17"/>
                <w:szCs w:val="17"/>
              </w:rPr>
              <w:t>0.0402</w:t>
            </w:r>
          </w:p>
        </w:tc>
        <w:tc>
          <w:tcPr>
            <w:tcW w:w="3000" w:type="dxa"/>
            <w:vAlign w:val="center"/>
          </w:tcPr>
          <w:p w:rsidR="00324B51" w:rsidRDefault="00213191">
            <w:pPr>
              <w:keepNext/>
              <w:jc w:val="center"/>
            </w:pPr>
            <w:r>
              <w:rPr>
                <w:sz w:val="17"/>
                <w:szCs w:val="17"/>
              </w:rPr>
              <w:t>+0.0002 [-0.0004, +0.0008]</w:t>
            </w:r>
          </w:p>
        </w:tc>
        <w:tc>
          <w:tcPr>
            <w:tcW w:w="1150" w:type="dxa"/>
            <w:vAlign w:val="center"/>
          </w:tcPr>
          <w:p w:rsidR="00324B51" w:rsidRDefault="00213191">
            <w:pPr>
              <w:keepNext/>
              <w:jc w:val="center"/>
            </w:pPr>
            <w:r>
              <w:rPr>
                <w:sz w:val="17"/>
                <w:szCs w:val="17"/>
              </w:rPr>
              <w:t>+0.4%</w:t>
            </w:r>
          </w:p>
        </w:tc>
        <w:tc>
          <w:tcPr>
            <w:tcW w:w="1260" w:type="dxa"/>
            <w:vAlign w:val="center"/>
          </w:tcPr>
          <w:p w:rsidR="00324B51" w:rsidRDefault="00213191">
            <w:pPr>
              <w:keepNext/>
              <w:jc w:val="center"/>
            </w:pPr>
            <w:r>
              <w:rPr>
                <w:sz w:val="17"/>
                <w:szCs w:val="17"/>
              </w:rPr>
              <w:t>1.000</w:t>
            </w:r>
          </w:p>
        </w:tc>
      </w:tr>
      <w:tr w:rsidR="00324B51">
        <w:trPr>
          <w:cantSplit/>
          <w:jc w:val="center"/>
        </w:trPr>
        <w:tc>
          <w:tcPr>
            <w:tcW w:w="650" w:type="dxa"/>
            <w:vAlign w:val="center"/>
          </w:tcPr>
          <w:p w:rsidR="00324B51" w:rsidRDefault="00213191">
            <w:pPr>
              <w:keepNext/>
              <w:jc w:val="center"/>
            </w:pPr>
            <w:r>
              <w:rPr>
                <w:sz w:val="17"/>
                <w:szCs w:val="17"/>
              </w:rPr>
              <w:t>1.0</w:t>
            </w:r>
          </w:p>
        </w:tc>
        <w:tc>
          <w:tcPr>
            <w:tcW w:w="900" w:type="dxa"/>
            <w:vAlign w:val="center"/>
          </w:tcPr>
          <w:p w:rsidR="00324B51" w:rsidRDefault="00213191">
            <w:pPr>
              <w:keepNext/>
              <w:jc w:val="center"/>
            </w:pPr>
            <w:r>
              <w:rPr>
                <w:sz w:val="17"/>
                <w:szCs w:val="17"/>
              </w:rPr>
              <w:t>5%</w:t>
            </w:r>
          </w:p>
        </w:tc>
        <w:tc>
          <w:tcPr>
            <w:tcW w:w="1200" w:type="dxa"/>
            <w:vAlign w:val="center"/>
          </w:tcPr>
          <w:p w:rsidR="00324B51" w:rsidRDefault="00213191">
            <w:pPr>
              <w:keepNext/>
              <w:jc w:val="center"/>
            </w:pPr>
            <w:r>
              <w:rPr>
                <w:sz w:val="17"/>
                <w:szCs w:val="17"/>
              </w:rPr>
              <w:t>0.0933</w:t>
            </w:r>
          </w:p>
        </w:tc>
        <w:tc>
          <w:tcPr>
            <w:tcW w:w="1200" w:type="dxa"/>
            <w:vAlign w:val="center"/>
          </w:tcPr>
          <w:p w:rsidR="00324B51" w:rsidRDefault="00213191">
            <w:pPr>
              <w:keepNext/>
              <w:jc w:val="center"/>
            </w:pPr>
            <w:r>
              <w:rPr>
                <w:sz w:val="17"/>
                <w:szCs w:val="17"/>
              </w:rPr>
              <w:t>0.0924</w:t>
            </w:r>
          </w:p>
        </w:tc>
        <w:tc>
          <w:tcPr>
            <w:tcW w:w="3000" w:type="dxa"/>
            <w:vAlign w:val="center"/>
          </w:tcPr>
          <w:p w:rsidR="00324B51" w:rsidRDefault="00213191">
            <w:pPr>
              <w:keepNext/>
              <w:jc w:val="center"/>
            </w:pPr>
            <w:r>
              <w:rPr>
                <w:sz w:val="17"/>
                <w:szCs w:val="17"/>
              </w:rPr>
              <w:t>+0.0009 [-0.0003, +0.0023]</w:t>
            </w:r>
          </w:p>
        </w:tc>
        <w:tc>
          <w:tcPr>
            <w:tcW w:w="1150" w:type="dxa"/>
            <w:vAlign w:val="center"/>
          </w:tcPr>
          <w:p w:rsidR="00324B51" w:rsidRDefault="00213191">
            <w:pPr>
              <w:keepNext/>
              <w:jc w:val="center"/>
            </w:pPr>
            <w:r>
              <w:rPr>
                <w:sz w:val="17"/>
                <w:szCs w:val="17"/>
              </w:rPr>
              <w:t>+1.0%</w:t>
            </w:r>
          </w:p>
        </w:tc>
        <w:tc>
          <w:tcPr>
            <w:tcW w:w="1260" w:type="dxa"/>
            <w:vAlign w:val="center"/>
          </w:tcPr>
          <w:p w:rsidR="00324B51" w:rsidRDefault="00213191">
            <w:pPr>
              <w:keepNext/>
              <w:jc w:val="center"/>
            </w:pPr>
            <w:r>
              <w:rPr>
                <w:sz w:val="17"/>
                <w:szCs w:val="17"/>
              </w:rPr>
              <w:t>1.000</w:t>
            </w:r>
          </w:p>
        </w:tc>
      </w:tr>
      <w:tr w:rsidR="00324B51">
        <w:trPr>
          <w:cantSplit/>
          <w:jc w:val="center"/>
        </w:trPr>
        <w:tc>
          <w:tcPr>
            <w:tcW w:w="650" w:type="dxa"/>
            <w:vAlign w:val="center"/>
          </w:tcPr>
          <w:p w:rsidR="00324B51" w:rsidRDefault="00213191">
            <w:pPr>
              <w:keepNext/>
              <w:jc w:val="center"/>
            </w:pPr>
            <w:r>
              <w:rPr>
                <w:sz w:val="17"/>
                <w:szCs w:val="17"/>
              </w:rPr>
              <w:t>1.0</w:t>
            </w:r>
          </w:p>
        </w:tc>
        <w:tc>
          <w:tcPr>
            <w:tcW w:w="900" w:type="dxa"/>
            <w:vAlign w:val="center"/>
          </w:tcPr>
          <w:p w:rsidR="00324B51" w:rsidRDefault="00213191">
            <w:pPr>
              <w:keepNext/>
              <w:jc w:val="center"/>
            </w:pPr>
            <w:r>
              <w:rPr>
                <w:sz w:val="17"/>
                <w:szCs w:val="17"/>
              </w:rPr>
              <w:t>10%</w:t>
            </w:r>
          </w:p>
        </w:tc>
        <w:tc>
          <w:tcPr>
            <w:tcW w:w="1200" w:type="dxa"/>
            <w:vAlign w:val="center"/>
          </w:tcPr>
          <w:p w:rsidR="00324B51" w:rsidRDefault="00213191">
            <w:pPr>
              <w:keepNext/>
              <w:jc w:val="center"/>
            </w:pPr>
            <w:r>
              <w:rPr>
                <w:sz w:val="17"/>
                <w:szCs w:val="17"/>
              </w:rPr>
              <w:t>0.0897</w:t>
            </w:r>
          </w:p>
        </w:tc>
        <w:tc>
          <w:tcPr>
            <w:tcW w:w="1200" w:type="dxa"/>
            <w:vAlign w:val="center"/>
          </w:tcPr>
          <w:p w:rsidR="00324B51" w:rsidRDefault="00213191">
            <w:pPr>
              <w:keepNext/>
              <w:jc w:val="center"/>
            </w:pPr>
            <w:r>
              <w:rPr>
                <w:sz w:val="17"/>
                <w:szCs w:val="17"/>
              </w:rPr>
              <w:t>0.0872</w:t>
            </w:r>
          </w:p>
        </w:tc>
        <w:tc>
          <w:tcPr>
            <w:tcW w:w="3000" w:type="dxa"/>
            <w:vAlign w:val="center"/>
          </w:tcPr>
          <w:p w:rsidR="00324B51" w:rsidRDefault="00213191">
            <w:pPr>
              <w:keepNext/>
              <w:jc w:val="center"/>
            </w:pPr>
            <w:r>
              <w:rPr>
                <w:sz w:val="17"/>
                <w:szCs w:val="17"/>
              </w:rPr>
              <w:t>+0.0026 [+0.0009, +0.0043]</w:t>
            </w:r>
          </w:p>
        </w:tc>
        <w:tc>
          <w:tcPr>
            <w:tcW w:w="1150" w:type="dxa"/>
            <w:vAlign w:val="center"/>
          </w:tcPr>
          <w:p w:rsidR="00324B51" w:rsidRDefault="00213191">
            <w:pPr>
              <w:keepNext/>
              <w:jc w:val="center"/>
            </w:pPr>
            <w:r>
              <w:rPr>
                <w:sz w:val="17"/>
                <w:szCs w:val="17"/>
              </w:rPr>
              <w:t>+2.8%</w:t>
            </w:r>
          </w:p>
        </w:tc>
        <w:tc>
          <w:tcPr>
            <w:tcW w:w="1260" w:type="dxa"/>
            <w:vAlign w:val="center"/>
          </w:tcPr>
          <w:p w:rsidR="00324B51" w:rsidRDefault="00213191">
            <w:pPr>
              <w:keepNext/>
              <w:jc w:val="center"/>
            </w:pPr>
            <w:r>
              <w:rPr>
                <w:sz w:val="17"/>
                <w:szCs w:val="17"/>
              </w:rPr>
              <w:t>0.737</w:t>
            </w:r>
          </w:p>
        </w:tc>
      </w:tr>
      <w:tr w:rsidR="00324B51">
        <w:trPr>
          <w:cantSplit/>
          <w:jc w:val="center"/>
        </w:trPr>
        <w:tc>
          <w:tcPr>
            <w:tcW w:w="650" w:type="dxa"/>
            <w:vAlign w:val="center"/>
          </w:tcPr>
          <w:p w:rsidR="00324B51" w:rsidRDefault="00213191">
            <w:pPr>
              <w:keepNext/>
              <w:jc w:val="center"/>
            </w:pPr>
            <w:r>
              <w:rPr>
                <w:sz w:val="17"/>
                <w:szCs w:val="17"/>
              </w:rPr>
              <w:t>1.0</w:t>
            </w:r>
          </w:p>
        </w:tc>
        <w:tc>
          <w:tcPr>
            <w:tcW w:w="900" w:type="dxa"/>
            <w:vAlign w:val="center"/>
          </w:tcPr>
          <w:p w:rsidR="00324B51" w:rsidRDefault="00213191">
            <w:pPr>
              <w:keepNext/>
              <w:jc w:val="center"/>
            </w:pPr>
            <w:r>
              <w:rPr>
                <w:sz w:val="17"/>
                <w:szCs w:val="17"/>
              </w:rPr>
              <w:t>20%</w:t>
            </w:r>
          </w:p>
        </w:tc>
        <w:tc>
          <w:tcPr>
            <w:tcW w:w="1200" w:type="dxa"/>
            <w:vAlign w:val="center"/>
          </w:tcPr>
          <w:p w:rsidR="00324B51" w:rsidRDefault="00213191">
            <w:pPr>
              <w:keepNext/>
              <w:jc w:val="center"/>
            </w:pPr>
            <w:r>
              <w:rPr>
                <w:sz w:val="17"/>
                <w:szCs w:val="17"/>
              </w:rPr>
              <w:t>0.0799</w:t>
            </w:r>
          </w:p>
        </w:tc>
        <w:tc>
          <w:tcPr>
            <w:tcW w:w="1200" w:type="dxa"/>
            <w:vAlign w:val="center"/>
          </w:tcPr>
          <w:p w:rsidR="00324B51" w:rsidRDefault="00213191">
            <w:pPr>
              <w:keepNext/>
              <w:jc w:val="center"/>
            </w:pPr>
            <w:r>
              <w:rPr>
                <w:sz w:val="17"/>
                <w:szCs w:val="17"/>
              </w:rPr>
              <w:t>0.0775</w:t>
            </w:r>
          </w:p>
        </w:tc>
        <w:tc>
          <w:tcPr>
            <w:tcW w:w="3000" w:type="dxa"/>
            <w:vAlign w:val="center"/>
          </w:tcPr>
          <w:p w:rsidR="00324B51" w:rsidRDefault="00213191">
            <w:pPr>
              <w:keepNext/>
              <w:jc w:val="center"/>
            </w:pPr>
            <w:r>
              <w:rPr>
                <w:sz w:val="17"/>
                <w:szCs w:val="17"/>
              </w:rPr>
              <w:t>+0.0024 [+0.0009, +0.0039]</w:t>
            </w:r>
          </w:p>
        </w:tc>
        <w:tc>
          <w:tcPr>
            <w:tcW w:w="1150" w:type="dxa"/>
            <w:vAlign w:val="center"/>
          </w:tcPr>
          <w:p w:rsidR="00324B51" w:rsidRDefault="00213191">
            <w:pPr>
              <w:keepNext/>
              <w:jc w:val="center"/>
            </w:pPr>
            <w:r>
              <w:rPr>
                <w:sz w:val="17"/>
                <w:szCs w:val="17"/>
              </w:rPr>
              <w:t>+2.9%</w:t>
            </w:r>
          </w:p>
        </w:tc>
        <w:tc>
          <w:tcPr>
            <w:tcW w:w="1260" w:type="dxa"/>
            <w:vAlign w:val="center"/>
          </w:tcPr>
          <w:p w:rsidR="00324B51" w:rsidRDefault="00213191">
            <w:pPr>
              <w:keepNext/>
              <w:jc w:val="center"/>
            </w:pPr>
            <w:r>
              <w:rPr>
                <w:sz w:val="17"/>
                <w:szCs w:val="17"/>
              </w:rPr>
              <w:t>0.156</w:t>
            </w:r>
          </w:p>
        </w:tc>
      </w:tr>
      <w:tr w:rsidR="00324B51">
        <w:trPr>
          <w:cantSplit/>
          <w:jc w:val="center"/>
        </w:trPr>
        <w:tc>
          <w:tcPr>
            <w:tcW w:w="650" w:type="dxa"/>
            <w:vAlign w:val="center"/>
          </w:tcPr>
          <w:p w:rsidR="00324B51" w:rsidRDefault="00213191">
            <w:pPr>
              <w:keepNext/>
              <w:jc w:val="center"/>
            </w:pPr>
            <w:r>
              <w:rPr>
                <w:sz w:val="17"/>
                <w:szCs w:val="17"/>
              </w:rPr>
              <w:t>1.3</w:t>
            </w:r>
          </w:p>
        </w:tc>
        <w:tc>
          <w:tcPr>
            <w:tcW w:w="900" w:type="dxa"/>
            <w:vAlign w:val="center"/>
          </w:tcPr>
          <w:p w:rsidR="00324B51" w:rsidRDefault="00213191">
            <w:pPr>
              <w:keepNext/>
              <w:jc w:val="center"/>
            </w:pPr>
            <w:r>
              <w:rPr>
                <w:sz w:val="17"/>
                <w:szCs w:val="17"/>
              </w:rPr>
              <w:t>5%</w:t>
            </w:r>
          </w:p>
        </w:tc>
        <w:tc>
          <w:tcPr>
            <w:tcW w:w="1200" w:type="dxa"/>
            <w:vAlign w:val="center"/>
          </w:tcPr>
          <w:p w:rsidR="00324B51" w:rsidRDefault="00213191">
            <w:pPr>
              <w:keepNext/>
              <w:jc w:val="center"/>
            </w:pPr>
            <w:r>
              <w:rPr>
                <w:sz w:val="17"/>
                <w:szCs w:val="17"/>
              </w:rPr>
              <w:t>0.1603</w:t>
            </w:r>
          </w:p>
        </w:tc>
        <w:tc>
          <w:tcPr>
            <w:tcW w:w="1200" w:type="dxa"/>
            <w:vAlign w:val="center"/>
          </w:tcPr>
          <w:p w:rsidR="00324B51" w:rsidRDefault="00213191">
            <w:pPr>
              <w:keepNext/>
              <w:jc w:val="center"/>
            </w:pPr>
            <w:r>
              <w:rPr>
                <w:sz w:val="17"/>
                <w:szCs w:val="17"/>
              </w:rPr>
              <w:t>0.1597</w:t>
            </w:r>
          </w:p>
        </w:tc>
        <w:tc>
          <w:tcPr>
            <w:tcW w:w="3000" w:type="dxa"/>
            <w:vAlign w:val="center"/>
          </w:tcPr>
          <w:p w:rsidR="00324B51" w:rsidRDefault="00213191">
            <w:pPr>
              <w:keepNext/>
              <w:jc w:val="center"/>
            </w:pPr>
            <w:r>
              <w:rPr>
                <w:sz w:val="17"/>
                <w:szCs w:val="17"/>
              </w:rPr>
              <w:t>+0.0006 [-0.0008, +0.0022]</w:t>
            </w:r>
          </w:p>
        </w:tc>
        <w:tc>
          <w:tcPr>
            <w:tcW w:w="1150" w:type="dxa"/>
            <w:vAlign w:val="center"/>
          </w:tcPr>
          <w:p w:rsidR="00324B51" w:rsidRDefault="00213191">
            <w:pPr>
              <w:keepNext/>
              <w:jc w:val="center"/>
            </w:pPr>
            <w:r>
              <w:rPr>
                <w:sz w:val="17"/>
                <w:szCs w:val="17"/>
              </w:rPr>
              <w:t>+0.4%</w:t>
            </w:r>
          </w:p>
        </w:tc>
        <w:tc>
          <w:tcPr>
            <w:tcW w:w="1260" w:type="dxa"/>
            <w:vAlign w:val="center"/>
          </w:tcPr>
          <w:p w:rsidR="00324B51" w:rsidRDefault="00213191">
            <w:pPr>
              <w:keepNext/>
              <w:jc w:val="center"/>
            </w:pPr>
            <w:r>
              <w:rPr>
                <w:sz w:val="17"/>
                <w:szCs w:val="17"/>
              </w:rPr>
              <w:t>1.000</w:t>
            </w:r>
          </w:p>
        </w:tc>
      </w:tr>
      <w:tr w:rsidR="00324B51">
        <w:trPr>
          <w:cantSplit/>
          <w:jc w:val="center"/>
        </w:trPr>
        <w:tc>
          <w:tcPr>
            <w:tcW w:w="650" w:type="dxa"/>
            <w:vAlign w:val="center"/>
          </w:tcPr>
          <w:p w:rsidR="00324B51" w:rsidRDefault="00213191">
            <w:pPr>
              <w:keepNext/>
              <w:jc w:val="center"/>
            </w:pPr>
            <w:r>
              <w:rPr>
                <w:sz w:val="17"/>
                <w:szCs w:val="17"/>
              </w:rPr>
              <w:t>1.3</w:t>
            </w:r>
          </w:p>
        </w:tc>
        <w:tc>
          <w:tcPr>
            <w:tcW w:w="900" w:type="dxa"/>
            <w:vAlign w:val="center"/>
          </w:tcPr>
          <w:p w:rsidR="00324B51" w:rsidRDefault="00213191">
            <w:pPr>
              <w:keepNext/>
              <w:jc w:val="center"/>
            </w:pPr>
            <w:r>
              <w:rPr>
                <w:sz w:val="17"/>
                <w:szCs w:val="17"/>
              </w:rPr>
              <w:t>10%</w:t>
            </w:r>
          </w:p>
        </w:tc>
        <w:tc>
          <w:tcPr>
            <w:tcW w:w="1200" w:type="dxa"/>
            <w:vAlign w:val="center"/>
          </w:tcPr>
          <w:p w:rsidR="00324B51" w:rsidRDefault="00213191">
            <w:pPr>
              <w:keepNext/>
              <w:jc w:val="center"/>
            </w:pPr>
            <w:r>
              <w:rPr>
                <w:sz w:val="17"/>
                <w:szCs w:val="17"/>
              </w:rPr>
              <w:t>0.1513</w:t>
            </w:r>
          </w:p>
        </w:tc>
        <w:tc>
          <w:tcPr>
            <w:tcW w:w="1200" w:type="dxa"/>
            <w:vAlign w:val="center"/>
          </w:tcPr>
          <w:p w:rsidR="00324B51" w:rsidRDefault="00213191">
            <w:pPr>
              <w:keepNext/>
              <w:jc w:val="center"/>
            </w:pPr>
            <w:r>
              <w:rPr>
                <w:sz w:val="17"/>
                <w:szCs w:val="17"/>
              </w:rPr>
              <w:t>0.1483</w:t>
            </w:r>
          </w:p>
        </w:tc>
        <w:tc>
          <w:tcPr>
            <w:tcW w:w="3000" w:type="dxa"/>
            <w:vAlign w:val="center"/>
          </w:tcPr>
          <w:p w:rsidR="00324B51" w:rsidRDefault="00213191">
            <w:pPr>
              <w:keepNext/>
              <w:jc w:val="center"/>
            </w:pPr>
            <w:r>
              <w:rPr>
                <w:sz w:val="17"/>
                <w:szCs w:val="17"/>
              </w:rPr>
              <w:t>+0.0030 [+0.0004, +0.0059]</w:t>
            </w:r>
          </w:p>
        </w:tc>
        <w:tc>
          <w:tcPr>
            <w:tcW w:w="1150" w:type="dxa"/>
            <w:vAlign w:val="center"/>
          </w:tcPr>
          <w:p w:rsidR="00324B51" w:rsidRDefault="00213191">
            <w:pPr>
              <w:keepNext/>
              <w:jc w:val="center"/>
            </w:pPr>
            <w:r>
              <w:rPr>
                <w:sz w:val="17"/>
                <w:szCs w:val="17"/>
              </w:rPr>
              <w:t>+2.0%</w:t>
            </w:r>
          </w:p>
        </w:tc>
        <w:tc>
          <w:tcPr>
            <w:tcW w:w="1260" w:type="dxa"/>
            <w:vAlign w:val="center"/>
          </w:tcPr>
          <w:p w:rsidR="00324B51" w:rsidRDefault="00213191">
            <w:pPr>
              <w:keepNext/>
              <w:jc w:val="center"/>
            </w:pPr>
            <w:r>
              <w:rPr>
                <w:sz w:val="17"/>
                <w:szCs w:val="17"/>
              </w:rPr>
              <w:t>1.000</w:t>
            </w:r>
          </w:p>
        </w:tc>
      </w:tr>
      <w:tr w:rsidR="00324B51">
        <w:trPr>
          <w:cantSplit/>
          <w:jc w:val="center"/>
        </w:trPr>
        <w:tc>
          <w:tcPr>
            <w:tcW w:w="650" w:type="dxa"/>
            <w:vAlign w:val="center"/>
          </w:tcPr>
          <w:p w:rsidR="00324B51" w:rsidRDefault="00213191">
            <w:pPr>
              <w:keepNext/>
              <w:jc w:val="center"/>
            </w:pPr>
            <w:r>
              <w:rPr>
                <w:sz w:val="17"/>
                <w:szCs w:val="17"/>
              </w:rPr>
              <w:t>1.3</w:t>
            </w:r>
          </w:p>
        </w:tc>
        <w:tc>
          <w:tcPr>
            <w:tcW w:w="900" w:type="dxa"/>
            <w:vAlign w:val="center"/>
          </w:tcPr>
          <w:p w:rsidR="00324B51" w:rsidRDefault="00213191">
            <w:pPr>
              <w:keepNext/>
              <w:jc w:val="center"/>
            </w:pPr>
            <w:r>
              <w:rPr>
                <w:sz w:val="17"/>
                <w:szCs w:val="17"/>
              </w:rPr>
              <w:t>20%</w:t>
            </w:r>
          </w:p>
        </w:tc>
        <w:tc>
          <w:tcPr>
            <w:tcW w:w="1200" w:type="dxa"/>
            <w:vAlign w:val="center"/>
          </w:tcPr>
          <w:p w:rsidR="00324B51" w:rsidRDefault="00213191">
            <w:pPr>
              <w:keepNext/>
              <w:jc w:val="center"/>
            </w:pPr>
            <w:r>
              <w:rPr>
                <w:sz w:val="17"/>
                <w:szCs w:val="17"/>
              </w:rPr>
              <w:t>0.1318</w:t>
            </w:r>
          </w:p>
        </w:tc>
        <w:tc>
          <w:tcPr>
            <w:tcW w:w="1200" w:type="dxa"/>
            <w:vAlign w:val="center"/>
          </w:tcPr>
          <w:p w:rsidR="00324B51" w:rsidRDefault="00213191">
            <w:pPr>
              <w:keepNext/>
              <w:jc w:val="center"/>
            </w:pPr>
            <w:r>
              <w:rPr>
                <w:sz w:val="17"/>
                <w:szCs w:val="17"/>
              </w:rPr>
              <w:t>0.1313</w:t>
            </w:r>
          </w:p>
        </w:tc>
        <w:tc>
          <w:tcPr>
            <w:tcW w:w="3000" w:type="dxa"/>
            <w:vAlign w:val="center"/>
          </w:tcPr>
          <w:p w:rsidR="00324B51" w:rsidRDefault="00213191">
            <w:pPr>
              <w:keepNext/>
              <w:jc w:val="center"/>
            </w:pPr>
            <w:r>
              <w:rPr>
                <w:sz w:val="17"/>
                <w:szCs w:val="17"/>
              </w:rPr>
              <w:t>+0.0005 [-0.0015, +0.0026]</w:t>
            </w:r>
          </w:p>
        </w:tc>
        <w:tc>
          <w:tcPr>
            <w:tcW w:w="1150" w:type="dxa"/>
            <w:vAlign w:val="center"/>
          </w:tcPr>
          <w:p w:rsidR="00324B51" w:rsidRDefault="00213191">
            <w:pPr>
              <w:keepNext/>
              <w:jc w:val="center"/>
            </w:pPr>
            <w:r>
              <w:rPr>
                <w:sz w:val="17"/>
                <w:szCs w:val="17"/>
              </w:rPr>
              <w:t>+0.4%</w:t>
            </w:r>
          </w:p>
        </w:tc>
        <w:tc>
          <w:tcPr>
            <w:tcW w:w="1260" w:type="dxa"/>
            <w:vAlign w:val="center"/>
          </w:tcPr>
          <w:p w:rsidR="00324B51" w:rsidRDefault="00213191">
            <w:pPr>
              <w:keepNext/>
              <w:jc w:val="center"/>
            </w:pPr>
            <w:r>
              <w:rPr>
                <w:sz w:val="17"/>
                <w:szCs w:val="17"/>
              </w:rPr>
              <w:t>1.000</w:t>
            </w:r>
          </w:p>
        </w:tc>
      </w:tr>
      <w:tr w:rsidR="00324B51">
        <w:trPr>
          <w:cantSplit/>
          <w:jc w:val="center"/>
        </w:trPr>
        <w:tc>
          <w:tcPr>
            <w:tcW w:w="650" w:type="dxa"/>
            <w:vAlign w:val="center"/>
          </w:tcPr>
          <w:p w:rsidR="00324B51" w:rsidRDefault="00213191">
            <w:pPr>
              <w:keepNext/>
              <w:jc w:val="center"/>
            </w:pPr>
            <w:r>
              <w:rPr>
                <w:sz w:val="17"/>
                <w:szCs w:val="17"/>
              </w:rPr>
              <w:t>1.6</w:t>
            </w:r>
          </w:p>
        </w:tc>
        <w:tc>
          <w:tcPr>
            <w:tcW w:w="900" w:type="dxa"/>
            <w:vAlign w:val="center"/>
          </w:tcPr>
          <w:p w:rsidR="00324B51" w:rsidRDefault="00213191">
            <w:pPr>
              <w:keepNext/>
              <w:jc w:val="center"/>
            </w:pPr>
            <w:r>
              <w:rPr>
                <w:sz w:val="17"/>
                <w:szCs w:val="17"/>
              </w:rPr>
              <w:t>5%</w:t>
            </w:r>
          </w:p>
        </w:tc>
        <w:tc>
          <w:tcPr>
            <w:tcW w:w="1200" w:type="dxa"/>
            <w:vAlign w:val="center"/>
          </w:tcPr>
          <w:p w:rsidR="00324B51" w:rsidRDefault="00213191">
            <w:pPr>
              <w:keepNext/>
              <w:jc w:val="center"/>
            </w:pPr>
            <w:r>
              <w:rPr>
                <w:sz w:val="17"/>
                <w:szCs w:val="17"/>
              </w:rPr>
              <w:t>0.2474</w:t>
            </w:r>
          </w:p>
        </w:tc>
        <w:tc>
          <w:tcPr>
            <w:tcW w:w="1200" w:type="dxa"/>
            <w:vAlign w:val="center"/>
          </w:tcPr>
          <w:p w:rsidR="00324B51" w:rsidRDefault="00213191">
            <w:pPr>
              <w:keepNext/>
              <w:jc w:val="center"/>
            </w:pPr>
            <w:r>
              <w:rPr>
                <w:sz w:val="17"/>
                <w:szCs w:val="17"/>
              </w:rPr>
              <w:t>0.2479</w:t>
            </w:r>
          </w:p>
        </w:tc>
        <w:tc>
          <w:tcPr>
            <w:tcW w:w="3000" w:type="dxa"/>
            <w:vAlign w:val="center"/>
          </w:tcPr>
          <w:p w:rsidR="00324B51" w:rsidRDefault="00213191">
            <w:pPr>
              <w:keepNext/>
              <w:jc w:val="center"/>
            </w:pPr>
            <w:r>
              <w:rPr>
                <w:sz w:val="17"/>
                <w:szCs w:val="17"/>
              </w:rPr>
              <w:t>-0.0005 [-0.0025, +0.0018]</w:t>
            </w:r>
          </w:p>
        </w:tc>
        <w:tc>
          <w:tcPr>
            <w:tcW w:w="1150" w:type="dxa"/>
            <w:vAlign w:val="center"/>
          </w:tcPr>
          <w:p w:rsidR="00324B51" w:rsidRDefault="00213191">
            <w:pPr>
              <w:keepNext/>
              <w:jc w:val="center"/>
            </w:pPr>
            <w:r>
              <w:rPr>
                <w:sz w:val="17"/>
                <w:szCs w:val="17"/>
              </w:rPr>
              <w:t>-0.2%</w:t>
            </w:r>
          </w:p>
        </w:tc>
        <w:tc>
          <w:tcPr>
            <w:tcW w:w="1260" w:type="dxa"/>
            <w:vAlign w:val="center"/>
          </w:tcPr>
          <w:p w:rsidR="00324B51" w:rsidRDefault="00213191">
            <w:pPr>
              <w:keepNext/>
              <w:jc w:val="center"/>
            </w:pPr>
            <w:r>
              <w:rPr>
                <w:sz w:val="17"/>
                <w:szCs w:val="17"/>
              </w:rPr>
              <w:t>0.660</w:t>
            </w:r>
          </w:p>
        </w:tc>
      </w:tr>
      <w:tr w:rsidR="00324B51">
        <w:trPr>
          <w:cantSplit/>
          <w:jc w:val="center"/>
        </w:trPr>
        <w:tc>
          <w:tcPr>
            <w:tcW w:w="650" w:type="dxa"/>
            <w:vAlign w:val="center"/>
          </w:tcPr>
          <w:p w:rsidR="00324B51" w:rsidRDefault="00213191">
            <w:pPr>
              <w:keepNext/>
              <w:jc w:val="center"/>
            </w:pPr>
            <w:r>
              <w:rPr>
                <w:sz w:val="17"/>
                <w:szCs w:val="17"/>
              </w:rPr>
              <w:t>1.6</w:t>
            </w:r>
          </w:p>
        </w:tc>
        <w:tc>
          <w:tcPr>
            <w:tcW w:w="900" w:type="dxa"/>
            <w:vAlign w:val="center"/>
          </w:tcPr>
          <w:p w:rsidR="00324B51" w:rsidRDefault="00213191">
            <w:pPr>
              <w:keepNext/>
              <w:jc w:val="center"/>
            </w:pPr>
            <w:r>
              <w:rPr>
                <w:sz w:val="17"/>
                <w:szCs w:val="17"/>
              </w:rPr>
              <w:t>10%</w:t>
            </w:r>
          </w:p>
        </w:tc>
        <w:tc>
          <w:tcPr>
            <w:tcW w:w="1200" w:type="dxa"/>
            <w:vAlign w:val="center"/>
          </w:tcPr>
          <w:p w:rsidR="00324B51" w:rsidRDefault="00213191">
            <w:pPr>
              <w:keepNext/>
              <w:jc w:val="center"/>
            </w:pPr>
            <w:r>
              <w:rPr>
                <w:sz w:val="17"/>
                <w:szCs w:val="17"/>
              </w:rPr>
              <w:t>0.2343</w:t>
            </w:r>
          </w:p>
        </w:tc>
        <w:tc>
          <w:tcPr>
            <w:tcW w:w="1200" w:type="dxa"/>
            <w:vAlign w:val="center"/>
          </w:tcPr>
          <w:p w:rsidR="00324B51" w:rsidRDefault="00213191">
            <w:pPr>
              <w:keepNext/>
              <w:jc w:val="center"/>
            </w:pPr>
            <w:r>
              <w:rPr>
                <w:sz w:val="17"/>
                <w:szCs w:val="17"/>
              </w:rPr>
              <w:t>0.2354</w:t>
            </w:r>
          </w:p>
        </w:tc>
        <w:tc>
          <w:tcPr>
            <w:tcW w:w="3000" w:type="dxa"/>
            <w:vAlign w:val="center"/>
          </w:tcPr>
          <w:p w:rsidR="00324B51" w:rsidRDefault="00213191">
            <w:pPr>
              <w:keepNext/>
              <w:jc w:val="center"/>
            </w:pPr>
            <w:r>
              <w:rPr>
                <w:sz w:val="17"/>
                <w:szCs w:val="17"/>
              </w:rPr>
              <w:t>-0.0011 [-0.0050, +0.0029]</w:t>
            </w:r>
          </w:p>
        </w:tc>
        <w:tc>
          <w:tcPr>
            <w:tcW w:w="1150" w:type="dxa"/>
            <w:vAlign w:val="center"/>
          </w:tcPr>
          <w:p w:rsidR="00324B51" w:rsidRDefault="00213191">
            <w:pPr>
              <w:keepNext/>
              <w:jc w:val="center"/>
            </w:pPr>
            <w:r>
              <w:rPr>
                <w:sz w:val="17"/>
                <w:szCs w:val="17"/>
              </w:rPr>
              <w:t>-0.5%</w:t>
            </w:r>
          </w:p>
        </w:tc>
        <w:tc>
          <w:tcPr>
            <w:tcW w:w="1260" w:type="dxa"/>
            <w:vAlign w:val="center"/>
          </w:tcPr>
          <w:p w:rsidR="00324B51" w:rsidRDefault="00213191">
            <w:pPr>
              <w:keepNext/>
              <w:jc w:val="center"/>
            </w:pPr>
            <w:r>
              <w:rPr>
                <w:sz w:val="17"/>
                <w:szCs w:val="17"/>
              </w:rPr>
              <w:t>1.000</w:t>
            </w:r>
          </w:p>
        </w:tc>
      </w:tr>
      <w:tr w:rsidR="00324B51">
        <w:trPr>
          <w:cantSplit/>
          <w:jc w:val="center"/>
        </w:trPr>
        <w:tc>
          <w:tcPr>
            <w:tcW w:w="650" w:type="dxa"/>
            <w:vAlign w:val="center"/>
          </w:tcPr>
          <w:p w:rsidR="00324B51" w:rsidRDefault="00213191">
            <w:pPr>
              <w:jc w:val="center"/>
            </w:pPr>
            <w:r>
              <w:rPr>
                <w:sz w:val="17"/>
                <w:szCs w:val="17"/>
              </w:rPr>
              <w:t>1.6</w:t>
            </w:r>
          </w:p>
        </w:tc>
        <w:tc>
          <w:tcPr>
            <w:tcW w:w="900" w:type="dxa"/>
            <w:vAlign w:val="center"/>
          </w:tcPr>
          <w:p w:rsidR="00324B51" w:rsidRDefault="00213191">
            <w:pPr>
              <w:jc w:val="center"/>
            </w:pPr>
            <w:r>
              <w:rPr>
                <w:sz w:val="17"/>
                <w:szCs w:val="17"/>
              </w:rPr>
              <w:t>20%</w:t>
            </w:r>
          </w:p>
        </w:tc>
        <w:tc>
          <w:tcPr>
            <w:tcW w:w="1200" w:type="dxa"/>
            <w:vAlign w:val="center"/>
          </w:tcPr>
          <w:p w:rsidR="00324B51" w:rsidRDefault="00213191">
            <w:pPr>
              <w:jc w:val="center"/>
            </w:pPr>
            <w:r>
              <w:rPr>
                <w:sz w:val="17"/>
                <w:szCs w:val="17"/>
              </w:rPr>
              <w:t>0.2172</w:t>
            </w:r>
          </w:p>
        </w:tc>
        <w:tc>
          <w:tcPr>
            <w:tcW w:w="1200" w:type="dxa"/>
            <w:vAlign w:val="center"/>
          </w:tcPr>
          <w:p w:rsidR="00324B51" w:rsidRDefault="00213191">
            <w:pPr>
              <w:jc w:val="center"/>
            </w:pPr>
            <w:r>
              <w:rPr>
                <w:sz w:val="17"/>
                <w:szCs w:val="17"/>
              </w:rPr>
              <w:t>0.2176</w:t>
            </w:r>
          </w:p>
        </w:tc>
        <w:tc>
          <w:tcPr>
            <w:tcW w:w="3000" w:type="dxa"/>
            <w:vAlign w:val="center"/>
          </w:tcPr>
          <w:p w:rsidR="00324B51" w:rsidRDefault="00213191">
            <w:pPr>
              <w:jc w:val="center"/>
            </w:pPr>
            <w:r>
              <w:rPr>
                <w:sz w:val="17"/>
                <w:szCs w:val="17"/>
              </w:rPr>
              <w:t>-0.0004 [-0.0029, +0.0024]</w:t>
            </w:r>
          </w:p>
        </w:tc>
        <w:tc>
          <w:tcPr>
            <w:tcW w:w="1150" w:type="dxa"/>
            <w:vAlign w:val="center"/>
          </w:tcPr>
          <w:p w:rsidR="00324B51" w:rsidRDefault="00213191">
            <w:pPr>
              <w:jc w:val="center"/>
            </w:pPr>
            <w:r>
              <w:rPr>
                <w:sz w:val="17"/>
                <w:szCs w:val="17"/>
              </w:rPr>
              <w:t>-0.2%</w:t>
            </w:r>
          </w:p>
        </w:tc>
        <w:tc>
          <w:tcPr>
            <w:tcW w:w="1260" w:type="dxa"/>
            <w:vAlign w:val="center"/>
          </w:tcPr>
          <w:p w:rsidR="00324B51" w:rsidRDefault="00213191">
            <w:pPr>
              <w:jc w:val="center"/>
            </w:pPr>
            <w:r>
              <w:rPr>
                <w:sz w:val="17"/>
                <w:szCs w:val="17"/>
              </w:rPr>
              <w:t>1.000</w:t>
            </w:r>
          </w:p>
        </w:tc>
      </w:tr>
    </w:tbl>
    <w:p w:rsidR="00324B51" w:rsidRDefault="00324B51">
      <w:pPr>
        <w:spacing w:after="60"/>
      </w:pPr>
    </w:p>
    <w:p w:rsidR="00324B51" w:rsidRDefault="00213191">
      <w:pPr>
        <w:spacing w:after="120"/>
      </w:pPr>
      <w:r>
        <w:rPr>
          <w:b/>
          <w:bCs/>
        </w:rPr>
        <w:t>Unmet demand and capacity (RQ2).</w:t>
      </w:r>
      <w:r>
        <w:t xml:space="preserve"> B significantly reduced unmet demand in 11 of 12 cells and was never significantly worse (Table 7). Reductions ranged from 2.1% to 18.6%, with the largest gain at θ = 0.7 and a 10% budget; the only cell without a significant gain was θ = 1.6 with a 20% budget (2.1%, p = 0.134). Retained capacity </w:t>
      </w:r>
      <w:r>
        <w:rPr>
          <w:i/>
          <w:iCs/>
        </w:rPr>
        <w:t>R</w:t>
      </w:r>
      <w:r>
        <w:rPr>
          <w:i/>
          <w:iCs/>
          <w:vertAlign w:val="subscript"/>
        </w:rPr>
        <w:t>C</w:t>
      </w:r>
      <w:r>
        <w:t xml:space="preserve"> was higher for B in all 12 cells, but the differences were small (0.2% to 1.4%) and significant in 8 cells. B had significantly fewer secondary failures in 3 cells (Appendix C).</w:t>
      </w:r>
    </w:p>
    <w:p w:rsidR="00324B51" w:rsidRDefault="00213191">
      <w:pPr>
        <w:pStyle w:val="Caption"/>
        <w:keepNext/>
      </w:pPr>
      <w:bookmarkStart w:id="61" w:name="_Toc244183290"/>
      <w:r>
        <w:rPr>
          <w:b/>
          <w:bCs/>
        </w:rPr>
        <w:t xml:space="preserve">Table </w:t>
      </w:r>
      <w:r>
        <w:rPr>
          <w:b/>
          <w:bCs/>
        </w:rPr>
        <w:fldChar w:fldCharType="begin"/>
      </w:r>
      <w:r>
        <w:rPr>
          <w:b/>
          <w:bCs/>
        </w:rPr>
        <w:instrText xml:space="preserve"> SEQ Table \* ARABIC </w:instrText>
      </w:r>
      <w:r>
        <w:rPr>
          <w:b/>
          <w:bCs/>
        </w:rPr>
        <w:fldChar w:fldCharType="separate"/>
      </w:r>
      <w:r>
        <w:rPr>
          <w:b/>
          <w:bCs/>
        </w:rPr>
        <w:t>7</w:t>
      </w:r>
      <w:r>
        <w:rPr>
          <w:b/>
          <w:bCs/>
        </w:rPr>
        <w:fldChar w:fldCharType="end"/>
      </w:r>
      <w:r>
        <w:rPr>
          <w:b/>
          <w:bCs/>
        </w:rPr>
        <w:t xml:space="preserve">. </w:t>
      </w:r>
      <w:r>
        <w:t xml:space="preserve">Paired comparison of B and A on unmet demand </w:t>
      </w:r>
      <w:r>
        <w:rPr>
          <w:i/>
          <w:iCs/>
        </w:rPr>
        <w:t>U</w:t>
      </w:r>
      <w:r>
        <w:t xml:space="preserve"> (lower is better; positive Δ favours B).</w:t>
      </w:r>
      <w:bookmarkEnd w:id="61"/>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650"/>
        <w:gridCol w:w="900"/>
        <w:gridCol w:w="1200"/>
        <w:gridCol w:w="1200"/>
        <w:gridCol w:w="3000"/>
        <w:gridCol w:w="1150"/>
        <w:gridCol w:w="1260"/>
      </w:tblGrid>
      <w:tr w:rsidR="00324B51">
        <w:trPr>
          <w:cantSplit/>
          <w:tblHeader/>
          <w:jc w:val="center"/>
        </w:trPr>
        <w:tc>
          <w:tcPr>
            <w:tcW w:w="650" w:type="dxa"/>
            <w:shd w:val="clear" w:color="auto" w:fill="E7E6E6"/>
            <w:vAlign w:val="center"/>
          </w:tcPr>
          <w:p w:rsidR="00324B51" w:rsidRDefault="00213191">
            <w:pPr>
              <w:keepNext/>
              <w:jc w:val="center"/>
            </w:pPr>
            <w:r>
              <w:rPr>
                <w:b/>
                <w:bCs/>
                <w:sz w:val="17"/>
                <w:szCs w:val="17"/>
              </w:rPr>
              <w:t>θ</w:t>
            </w:r>
          </w:p>
        </w:tc>
        <w:tc>
          <w:tcPr>
            <w:tcW w:w="900" w:type="dxa"/>
            <w:shd w:val="clear" w:color="auto" w:fill="E7E6E6"/>
            <w:vAlign w:val="center"/>
          </w:tcPr>
          <w:p w:rsidR="00324B51" w:rsidRDefault="00213191">
            <w:pPr>
              <w:keepNext/>
              <w:jc w:val="center"/>
            </w:pPr>
            <w:r>
              <w:rPr>
                <w:b/>
                <w:bCs/>
                <w:sz w:val="17"/>
                <w:szCs w:val="17"/>
              </w:rPr>
              <w:t>Budget</w:t>
            </w:r>
          </w:p>
        </w:tc>
        <w:tc>
          <w:tcPr>
            <w:tcW w:w="1200" w:type="dxa"/>
            <w:shd w:val="clear" w:color="auto" w:fill="E7E6E6"/>
            <w:vAlign w:val="center"/>
          </w:tcPr>
          <w:p w:rsidR="00324B51" w:rsidRDefault="00213191">
            <w:pPr>
              <w:keepNext/>
              <w:jc w:val="center"/>
            </w:pPr>
            <w:r>
              <w:rPr>
                <w:b/>
                <w:bCs/>
                <w:sz w:val="17"/>
                <w:szCs w:val="17"/>
              </w:rPr>
              <w:t>A mean</w:t>
            </w:r>
          </w:p>
        </w:tc>
        <w:tc>
          <w:tcPr>
            <w:tcW w:w="1200" w:type="dxa"/>
            <w:shd w:val="clear" w:color="auto" w:fill="E7E6E6"/>
            <w:vAlign w:val="center"/>
          </w:tcPr>
          <w:p w:rsidR="00324B51" w:rsidRDefault="00213191">
            <w:pPr>
              <w:keepNext/>
              <w:jc w:val="center"/>
            </w:pPr>
            <w:r>
              <w:rPr>
                <w:b/>
                <w:bCs/>
                <w:sz w:val="17"/>
                <w:szCs w:val="17"/>
              </w:rPr>
              <w:t>B mean</w:t>
            </w:r>
          </w:p>
        </w:tc>
        <w:tc>
          <w:tcPr>
            <w:tcW w:w="3000" w:type="dxa"/>
            <w:shd w:val="clear" w:color="auto" w:fill="E7E6E6"/>
            <w:vAlign w:val="center"/>
          </w:tcPr>
          <w:p w:rsidR="00324B51" w:rsidRDefault="00213191">
            <w:pPr>
              <w:keepNext/>
              <w:jc w:val="center"/>
            </w:pPr>
            <w:r>
              <w:rPr>
                <w:b/>
                <w:bCs/>
                <w:sz w:val="17"/>
                <w:szCs w:val="17"/>
              </w:rPr>
              <w:t>Δ = A − B [95% CI]</w:t>
            </w:r>
          </w:p>
        </w:tc>
        <w:tc>
          <w:tcPr>
            <w:tcW w:w="1150" w:type="dxa"/>
            <w:shd w:val="clear" w:color="auto" w:fill="E7E6E6"/>
            <w:vAlign w:val="center"/>
          </w:tcPr>
          <w:p w:rsidR="00324B51" w:rsidRDefault="00213191">
            <w:pPr>
              <w:keepNext/>
              <w:jc w:val="center"/>
            </w:pPr>
            <w:r>
              <w:rPr>
                <w:b/>
                <w:bCs/>
                <w:sz w:val="17"/>
                <w:szCs w:val="17"/>
              </w:rPr>
              <w:t>Reduction</w:t>
            </w:r>
          </w:p>
        </w:tc>
        <w:tc>
          <w:tcPr>
            <w:tcW w:w="1260" w:type="dxa"/>
            <w:shd w:val="clear" w:color="auto" w:fill="E7E6E6"/>
            <w:vAlign w:val="center"/>
          </w:tcPr>
          <w:p w:rsidR="00324B51" w:rsidRDefault="00213191">
            <w:pPr>
              <w:keepNext/>
              <w:jc w:val="center"/>
            </w:pPr>
            <w:r>
              <w:rPr>
                <w:b/>
                <w:bCs/>
                <w:sz w:val="17"/>
                <w:szCs w:val="17"/>
              </w:rPr>
              <w:t>p (Holm)</w:t>
            </w:r>
          </w:p>
        </w:tc>
      </w:tr>
      <w:tr w:rsidR="00324B51">
        <w:trPr>
          <w:cantSplit/>
          <w:jc w:val="center"/>
        </w:trPr>
        <w:tc>
          <w:tcPr>
            <w:tcW w:w="650" w:type="dxa"/>
            <w:vAlign w:val="center"/>
          </w:tcPr>
          <w:p w:rsidR="00324B51" w:rsidRDefault="00213191">
            <w:pPr>
              <w:keepNext/>
              <w:jc w:val="center"/>
            </w:pPr>
            <w:r>
              <w:rPr>
                <w:sz w:val="17"/>
                <w:szCs w:val="17"/>
              </w:rPr>
              <w:t>0.7</w:t>
            </w:r>
          </w:p>
        </w:tc>
        <w:tc>
          <w:tcPr>
            <w:tcW w:w="900" w:type="dxa"/>
            <w:vAlign w:val="center"/>
          </w:tcPr>
          <w:p w:rsidR="00324B51" w:rsidRDefault="00213191">
            <w:pPr>
              <w:keepNext/>
              <w:jc w:val="center"/>
            </w:pPr>
            <w:r>
              <w:rPr>
                <w:sz w:val="17"/>
                <w:szCs w:val="17"/>
              </w:rPr>
              <w:t>5%</w:t>
            </w:r>
          </w:p>
        </w:tc>
        <w:tc>
          <w:tcPr>
            <w:tcW w:w="1200" w:type="dxa"/>
            <w:vAlign w:val="center"/>
          </w:tcPr>
          <w:p w:rsidR="00324B51" w:rsidRDefault="00213191">
            <w:pPr>
              <w:keepNext/>
              <w:jc w:val="center"/>
            </w:pPr>
            <w:r>
              <w:rPr>
                <w:sz w:val="17"/>
                <w:szCs w:val="17"/>
              </w:rPr>
              <w:t>0.0631</w:t>
            </w:r>
          </w:p>
        </w:tc>
        <w:tc>
          <w:tcPr>
            <w:tcW w:w="1200" w:type="dxa"/>
            <w:vAlign w:val="center"/>
          </w:tcPr>
          <w:p w:rsidR="00324B51" w:rsidRDefault="00213191">
            <w:pPr>
              <w:keepNext/>
              <w:jc w:val="center"/>
            </w:pPr>
            <w:r>
              <w:rPr>
                <w:sz w:val="17"/>
                <w:szCs w:val="17"/>
              </w:rPr>
              <w:t>0.0576</w:t>
            </w:r>
          </w:p>
        </w:tc>
        <w:tc>
          <w:tcPr>
            <w:tcW w:w="3000" w:type="dxa"/>
            <w:vAlign w:val="center"/>
          </w:tcPr>
          <w:p w:rsidR="00324B51" w:rsidRDefault="00213191">
            <w:pPr>
              <w:keepNext/>
              <w:jc w:val="center"/>
            </w:pPr>
            <w:r>
              <w:rPr>
                <w:sz w:val="17"/>
                <w:szCs w:val="17"/>
              </w:rPr>
              <w:t>+0.0055 [+0.0016, +0.0107]</w:t>
            </w:r>
          </w:p>
        </w:tc>
        <w:tc>
          <w:tcPr>
            <w:tcW w:w="1150" w:type="dxa"/>
            <w:vAlign w:val="center"/>
          </w:tcPr>
          <w:p w:rsidR="00324B51" w:rsidRDefault="00213191">
            <w:pPr>
              <w:keepNext/>
              <w:jc w:val="center"/>
            </w:pPr>
            <w:r>
              <w:rPr>
                <w:sz w:val="17"/>
                <w:szCs w:val="17"/>
              </w:rPr>
              <w:t>+8.7%</w:t>
            </w:r>
          </w:p>
        </w:tc>
        <w:tc>
          <w:tcPr>
            <w:tcW w:w="1260" w:type="dxa"/>
            <w:vAlign w:val="center"/>
          </w:tcPr>
          <w:p w:rsidR="00324B51" w:rsidRDefault="00213191">
            <w:pPr>
              <w:keepNext/>
              <w:jc w:val="center"/>
            </w:pPr>
            <w:r>
              <w:rPr>
                <w:sz w:val="17"/>
                <w:szCs w:val="17"/>
              </w:rPr>
              <w:t>0.009*</w:t>
            </w:r>
          </w:p>
        </w:tc>
      </w:tr>
      <w:tr w:rsidR="00324B51">
        <w:trPr>
          <w:cantSplit/>
          <w:jc w:val="center"/>
        </w:trPr>
        <w:tc>
          <w:tcPr>
            <w:tcW w:w="650" w:type="dxa"/>
            <w:vAlign w:val="center"/>
          </w:tcPr>
          <w:p w:rsidR="00324B51" w:rsidRDefault="00213191">
            <w:pPr>
              <w:keepNext/>
              <w:jc w:val="center"/>
            </w:pPr>
            <w:r>
              <w:rPr>
                <w:sz w:val="17"/>
                <w:szCs w:val="17"/>
              </w:rPr>
              <w:t>0.7</w:t>
            </w:r>
          </w:p>
        </w:tc>
        <w:tc>
          <w:tcPr>
            <w:tcW w:w="900" w:type="dxa"/>
            <w:vAlign w:val="center"/>
          </w:tcPr>
          <w:p w:rsidR="00324B51" w:rsidRDefault="00213191">
            <w:pPr>
              <w:keepNext/>
              <w:jc w:val="center"/>
            </w:pPr>
            <w:r>
              <w:rPr>
                <w:sz w:val="17"/>
                <w:szCs w:val="17"/>
              </w:rPr>
              <w:t>10%</w:t>
            </w:r>
          </w:p>
        </w:tc>
        <w:tc>
          <w:tcPr>
            <w:tcW w:w="1200" w:type="dxa"/>
            <w:vAlign w:val="center"/>
          </w:tcPr>
          <w:p w:rsidR="00324B51" w:rsidRDefault="00213191">
            <w:pPr>
              <w:keepNext/>
              <w:jc w:val="center"/>
            </w:pPr>
            <w:r>
              <w:rPr>
                <w:sz w:val="17"/>
                <w:szCs w:val="17"/>
              </w:rPr>
              <w:t>0.0613</w:t>
            </w:r>
          </w:p>
        </w:tc>
        <w:tc>
          <w:tcPr>
            <w:tcW w:w="1200" w:type="dxa"/>
            <w:vAlign w:val="center"/>
          </w:tcPr>
          <w:p w:rsidR="00324B51" w:rsidRDefault="00213191">
            <w:pPr>
              <w:keepNext/>
              <w:jc w:val="center"/>
            </w:pPr>
            <w:r>
              <w:rPr>
                <w:sz w:val="17"/>
                <w:szCs w:val="17"/>
              </w:rPr>
              <w:t>0.0499</w:t>
            </w:r>
          </w:p>
        </w:tc>
        <w:tc>
          <w:tcPr>
            <w:tcW w:w="3000" w:type="dxa"/>
            <w:vAlign w:val="center"/>
          </w:tcPr>
          <w:p w:rsidR="00324B51" w:rsidRDefault="00213191">
            <w:pPr>
              <w:keepNext/>
              <w:jc w:val="center"/>
            </w:pPr>
            <w:r>
              <w:rPr>
                <w:sz w:val="17"/>
                <w:szCs w:val="17"/>
              </w:rPr>
              <w:t>+0.0114 [+0.0068, +0.0173]</w:t>
            </w:r>
          </w:p>
        </w:tc>
        <w:tc>
          <w:tcPr>
            <w:tcW w:w="1150" w:type="dxa"/>
            <w:vAlign w:val="center"/>
          </w:tcPr>
          <w:p w:rsidR="00324B51" w:rsidRDefault="00213191">
            <w:pPr>
              <w:keepNext/>
              <w:jc w:val="center"/>
            </w:pPr>
            <w:r>
              <w:rPr>
                <w:sz w:val="17"/>
                <w:szCs w:val="17"/>
              </w:rPr>
              <w:t>+18.6%</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keepNext/>
              <w:jc w:val="center"/>
            </w:pPr>
            <w:r>
              <w:rPr>
                <w:sz w:val="17"/>
                <w:szCs w:val="17"/>
              </w:rPr>
              <w:t>0.7</w:t>
            </w:r>
          </w:p>
        </w:tc>
        <w:tc>
          <w:tcPr>
            <w:tcW w:w="900" w:type="dxa"/>
            <w:vAlign w:val="center"/>
          </w:tcPr>
          <w:p w:rsidR="00324B51" w:rsidRDefault="00213191">
            <w:pPr>
              <w:keepNext/>
              <w:jc w:val="center"/>
            </w:pPr>
            <w:r>
              <w:rPr>
                <w:sz w:val="17"/>
                <w:szCs w:val="17"/>
              </w:rPr>
              <w:t>20%</w:t>
            </w:r>
          </w:p>
        </w:tc>
        <w:tc>
          <w:tcPr>
            <w:tcW w:w="1200" w:type="dxa"/>
            <w:vAlign w:val="center"/>
          </w:tcPr>
          <w:p w:rsidR="00324B51" w:rsidRDefault="00213191">
            <w:pPr>
              <w:keepNext/>
              <w:jc w:val="center"/>
            </w:pPr>
            <w:r>
              <w:rPr>
                <w:sz w:val="17"/>
                <w:szCs w:val="17"/>
              </w:rPr>
              <w:t>0.0466</w:t>
            </w:r>
          </w:p>
        </w:tc>
        <w:tc>
          <w:tcPr>
            <w:tcW w:w="1200" w:type="dxa"/>
            <w:vAlign w:val="center"/>
          </w:tcPr>
          <w:p w:rsidR="00324B51" w:rsidRDefault="00213191">
            <w:pPr>
              <w:keepNext/>
              <w:jc w:val="center"/>
            </w:pPr>
            <w:r>
              <w:rPr>
                <w:sz w:val="17"/>
                <w:szCs w:val="17"/>
              </w:rPr>
              <w:t>0.0425</w:t>
            </w:r>
          </w:p>
        </w:tc>
        <w:tc>
          <w:tcPr>
            <w:tcW w:w="3000" w:type="dxa"/>
            <w:vAlign w:val="center"/>
          </w:tcPr>
          <w:p w:rsidR="00324B51" w:rsidRDefault="00213191">
            <w:pPr>
              <w:keepNext/>
              <w:jc w:val="center"/>
            </w:pPr>
            <w:r>
              <w:rPr>
                <w:sz w:val="17"/>
                <w:szCs w:val="17"/>
              </w:rPr>
              <w:t>+0.0040 [+0.0016, +0.0069]</w:t>
            </w:r>
          </w:p>
        </w:tc>
        <w:tc>
          <w:tcPr>
            <w:tcW w:w="1150" w:type="dxa"/>
            <w:vAlign w:val="center"/>
          </w:tcPr>
          <w:p w:rsidR="00324B51" w:rsidRDefault="00213191">
            <w:pPr>
              <w:keepNext/>
              <w:jc w:val="center"/>
            </w:pPr>
            <w:r>
              <w:rPr>
                <w:sz w:val="17"/>
                <w:szCs w:val="17"/>
              </w:rPr>
              <w:t>+8.7%</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keepNext/>
              <w:jc w:val="center"/>
            </w:pPr>
            <w:r>
              <w:rPr>
                <w:sz w:val="17"/>
                <w:szCs w:val="17"/>
              </w:rPr>
              <w:t>1.0</w:t>
            </w:r>
          </w:p>
        </w:tc>
        <w:tc>
          <w:tcPr>
            <w:tcW w:w="900" w:type="dxa"/>
            <w:vAlign w:val="center"/>
          </w:tcPr>
          <w:p w:rsidR="00324B51" w:rsidRDefault="00213191">
            <w:pPr>
              <w:keepNext/>
              <w:jc w:val="center"/>
            </w:pPr>
            <w:r>
              <w:rPr>
                <w:sz w:val="17"/>
                <w:szCs w:val="17"/>
              </w:rPr>
              <w:t>5%</w:t>
            </w:r>
          </w:p>
        </w:tc>
        <w:tc>
          <w:tcPr>
            <w:tcW w:w="1200" w:type="dxa"/>
            <w:vAlign w:val="center"/>
          </w:tcPr>
          <w:p w:rsidR="00324B51" w:rsidRDefault="00213191">
            <w:pPr>
              <w:keepNext/>
              <w:jc w:val="center"/>
            </w:pPr>
            <w:r>
              <w:rPr>
                <w:sz w:val="17"/>
                <w:szCs w:val="17"/>
              </w:rPr>
              <w:t>0.1725</w:t>
            </w:r>
          </w:p>
        </w:tc>
        <w:tc>
          <w:tcPr>
            <w:tcW w:w="1200" w:type="dxa"/>
            <w:vAlign w:val="center"/>
          </w:tcPr>
          <w:p w:rsidR="00324B51" w:rsidRDefault="00213191">
            <w:pPr>
              <w:keepNext/>
              <w:jc w:val="center"/>
            </w:pPr>
            <w:r>
              <w:rPr>
                <w:sz w:val="17"/>
                <w:szCs w:val="17"/>
              </w:rPr>
              <w:t>0.1638</w:t>
            </w:r>
          </w:p>
        </w:tc>
        <w:tc>
          <w:tcPr>
            <w:tcW w:w="3000" w:type="dxa"/>
            <w:vAlign w:val="center"/>
          </w:tcPr>
          <w:p w:rsidR="00324B51" w:rsidRDefault="00213191">
            <w:pPr>
              <w:keepNext/>
              <w:jc w:val="center"/>
            </w:pPr>
            <w:r>
              <w:rPr>
                <w:sz w:val="17"/>
                <w:szCs w:val="17"/>
              </w:rPr>
              <w:t>+0.0086 [+0.0036, +0.0149]</w:t>
            </w:r>
          </w:p>
        </w:tc>
        <w:tc>
          <w:tcPr>
            <w:tcW w:w="1150" w:type="dxa"/>
            <w:vAlign w:val="center"/>
          </w:tcPr>
          <w:p w:rsidR="00324B51" w:rsidRDefault="00213191">
            <w:pPr>
              <w:keepNext/>
              <w:jc w:val="center"/>
            </w:pPr>
            <w:r>
              <w:rPr>
                <w:sz w:val="17"/>
                <w:szCs w:val="17"/>
              </w:rPr>
              <w:t>+5.0%</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keepNext/>
              <w:jc w:val="center"/>
            </w:pPr>
            <w:r>
              <w:rPr>
                <w:sz w:val="17"/>
                <w:szCs w:val="17"/>
              </w:rPr>
              <w:t>1.0</w:t>
            </w:r>
          </w:p>
        </w:tc>
        <w:tc>
          <w:tcPr>
            <w:tcW w:w="900" w:type="dxa"/>
            <w:vAlign w:val="center"/>
          </w:tcPr>
          <w:p w:rsidR="00324B51" w:rsidRDefault="00213191">
            <w:pPr>
              <w:keepNext/>
              <w:jc w:val="center"/>
            </w:pPr>
            <w:r>
              <w:rPr>
                <w:sz w:val="17"/>
                <w:szCs w:val="17"/>
              </w:rPr>
              <w:t>10%</w:t>
            </w:r>
          </w:p>
        </w:tc>
        <w:tc>
          <w:tcPr>
            <w:tcW w:w="1200" w:type="dxa"/>
            <w:vAlign w:val="center"/>
          </w:tcPr>
          <w:p w:rsidR="00324B51" w:rsidRDefault="00213191">
            <w:pPr>
              <w:keepNext/>
              <w:jc w:val="center"/>
            </w:pPr>
            <w:r>
              <w:rPr>
                <w:sz w:val="17"/>
                <w:szCs w:val="17"/>
              </w:rPr>
              <w:t>0.1687</w:t>
            </w:r>
          </w:p>
        </w:tc>
        <w:tc>
          <w:tcPr>
            <w:tcW w:w="1200" w:type="dxa"/>
            <w:vAlign w:val="center"/>
          </w:tcPr>
          <w:p w:rsidR="00324B51" w:rsidRDefault="00213191">
            <w:pPr>
              <w:keepNext/>
              <w:jc w:val="center"/>
            </w:pPr>
            <w:r>
              <w:rPr>
                <w:sz w:val="17"/>
                <w:szCs w:val="17"/>
              </w:rPr>
              <w:t>0.1460</w:t>
            </w:r>
          </w:p>
        </w:tc>
        <w:tc>
          <w:tcPr>
            <w:tcW w:w="3000" w:type="dxa"/>
            <w:vAlign w:val="center"/>
          </w:tcPr>
          <w:p w:rsidR="00324B51" w:rsidRDefault="00213191">
            <w:pPr>
              <w:keepNext/>
              <w:jc w:val="center"/>
            </w:pPr>
            <w:r>
              <w:rPr>
                <w:sz w:val="17"/>
                <w:szCs w:val="17"/>
              </w:rPr>
              <w:t>+0.0227 [+0.0149, +0.0312]</w:t>
            </w:r>
          </w:p>
        </w:tc>
        <w:tc>
          <w:tcPr>
            <w:tcW w:w="1150" w:type="dxa"/>
            <w:vAlign w:val="center"/>
          </w:tcPr>
          <w:p w:rsidR="00324B51" w:rsidRDefault="00213191">
            <w:pPr>
              <w:keepNext/>
              <w:jc w:val="center"/>
            </w:pPr>
            <w:r>
              <w:rPr>
                <w:sz w:val="17"/>
                <w:szCs w:val="17"/>
              </w:rPr>
              <w:t>+13.5%</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keepNext/>
              <w:jc w:val="center"/>
            </w:pPr>
            <w:r>
              <w:rPr>
                <w:sz w:val="17"/>
                <w:szCs w:val="17"/>
              </w:rPr>
              <w:t>1.0</w:t>
            </w:r>
          </w:p>
        </w:tc>
        <w:tc>
          <w:tcPr>
            <w:tcW w:w="900" w:type="dxa"/>
            <w:vAlign w:val="center"/>
          </w:tcPr>
          <w:p w:rsidR="00324B51" w:rsidRDefault="00213191">
            <w:pPr>
              <w:keepNext/>
              <w:jc w:val="center"/>
            </w:pPr>
            <w:r>
              <w:rPr>
                <w:sz w:val="17"/>
                <w:szCs w:val="17"/>
              </w:rPr>
              <w:t>20%</w:t>
            </w:r>
          </w:p>
        </w:tc>
        <w:tc>
          <w:tcPr>
            <w:tcW w:w="1200" w:type="dxa"/>
            <w:vAlign w:val="center"/>
          </w:tcPr>
          <w:p w:rsidR="00324B51" w:rsidRDefault="00213191">
            <w:pPr>
              <w:keepNext/>
              <w:jc w:val="center"/>
            </w:pPr>
            <w:r>
              <w:rPr>
                <w:sz w:val="17"/>
                <w:szCs w:val="17"/>
              </w:rPr>
              <w:t>0.1391</w:t>
            </w:r>
          </w:p>
        </w:tc>
        <w:tc>
          <w:tcPr>
            <w:tcW w:w="1200" w:type="dxa"/>
            <w:vAlign w:val="center"/>
          </w:tcPr>
          <w:p w:rsidR="00324B51" w:rsidRDefault="00213191">
            <w:pPr>
              <w:keepNext/>
              <w:jc w:val="center"/>
            </w:pPr>
            <w:r>
              <w:rPr>
                <w:sz w:val="17"/>
                <w:szCs w:val="17"/>
              </w:rPr>
              <w:t>0.1243</w:t>
            </w:r>
          </w:p>
        </w:tc>
        <w:tc>
          <w:tcPr>
            <w:tcW w:w="3000" w:type="dxa"/>
            <w:vAlign w:val="center"/>
          </w:tcPr>
          <w:p w:rsidR="00324B51" w:rsidRDefault="00213191">
            <w:pPr>
              <w:keepNext/>
              <w:jc w:val="center"/>
            </w:pPr>
            <w:r>
              <w:rPr>
                <w:sz w:val="17"/>
                <w:szCs w:val="17"/>
              </w:rPr>
              <w:t>+0.0148 [+0.0082, +0.0218]</w:t>
            </w:r>
          </w:p>
        </w:tc>
        <w:tc>
          <w:tcPr>
            <w:tcW w:w="1150" w:type="dxa"/>
            <w:vAlign w:val="center"/>
          </w:tcPr>
          <w:p w:rsidR="00324B51" w:rsidRDefault="00213191">
            <w:pPr>
              <w:keepNext/>
              <w:jc w:val="center"/>
            </w:pPr>
            <w:r>
              <w:rPr>
                <w:sz w:val="17"/>
                <w:szCs w:val="17"/>
              </w:rPr>
              <w:t>+10.6%</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keepNext/>
              <w:jc w:val="center"/>
            </w:pPr>
            <w:r>
              <w:rPr>
                <w:sz w:val="17"/>
                <w:szCs w:val="17"/>
              </w:rPr>
              <w:t>1.3</w:t>
            </w:r>
          </w:p>
        </w:tc>
        <w:tc>
          <w:tcPr>
            <w:tcW w:w="900" w:type="dxa"/>
            <w:vAlign w:val="center"/>
          </w:tcPr>
          <w:p w:rsidR="00324B51" w:rsidRDefault="00213191">
            <w:pPr>
              <w:keepNext/>
              <w:jc w:val="center"/>
            </w:pPr>
            <w:r>
              <w:rPr>
                <w:sz w:val="17"/>
                <w:szCs w:val="17"/>
              </w:rPr>
              <w:t>5%</w:t>
            </w:r>
          </w:p>
        </w:tc>
        <w:tc>
          <w:tcPr>
            <w:tcW w:w="1200" w:type="dxa"/>
            <w:vAlign w:val="center"/>
          </w:tcPr>
          <w:p w:rsidR="00324B51" w:rsidRDefault="00213191">
            <w:pPr>
              <w:keepNext/>
              <w:jc w:val="center"/>
            </w:pPr>
            <w:r>
              <w:rPr>
                <w:sz w:val="17"/>
                <w:szCs w:val="17"/>
              </w:rPr>
              <w:t>0.3103</w:t>
            </w:r>
          </w:p>
        </w:tc>
        <w:tc>
          <w:tcPr>
            <w:tcW w:w="1200" w:type="dxa"/>
            <w:vAlign w:val="center"/>
          </w:tcPr>
          <w:p w:rsidR="00324B51" w:rsidRDefault="00213191">
            <w:pPr>
              <w:keepNext/>
              <w:jc w:val="center"/>
            </w:pPr>
            <w:r>
              <w:rPr>
                <w:sz w:val="17"/>
                <w:szCs w:val="17"/>
              </w:rPr>
              <w:t>0.2984</w:t>
            </w:r>
          </w:p>
        </w:tc>
        <w:tc>
          <w:tcPr>
            <w:tcW w:w="3000" w:type="dxa"/>
            <w:vAlign w:val="center"/>
          </w:tcPr>
          <w:p w:rsidR="00324B51" w:rsidRDefault="00213191">
            <w:pPr>
              <w:keepNext/>
              <w:jc w:val="center"/>
            </w:pPr>
            <w:r>
              <w:rPr>
                <w:sz w:val="17"/>
                <w:szCs w:val="17"/>
              </w:rPr>
              <w:t>+0.0119 [+0.0060, +0.0189]</w:t>
            </w:r>
          </w:p>
        </w:tc>
        <w:tc>
          <w:tcPr>
            <w:tcW w:w="1150" w:type="dxa"/>
            <w:vAlign w:val="center"/>
          </w:tcPr>
          <w:p w:rsidR="00324B51" w:rsidRDefault="00213191">
            <w:pPr>
              <w:keepNext/>
              <w:jc w:val="center"/>
            </w:pPr>
            <w:r>
              <w:rPr>
                <w:sz w:val="17"/>
                <w:szCs w:val="17"/>
              </w:rPr>
              <w:t>+3.8%</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keepNext/>
              <w:jc w:val="center"/>
            </w:pPr>
            <w:r>
              <w:rPr>
                <w:sz w:val="17"/>
                <w:szCs w:val="17"/>
              </w:rPr>
              <w:t>1.3</w:t>
            </w:r>
          </w:p>
        </w:tc>
        <w:tc>
          <w:tcPr>
            <w:tcW w:w="900" w:type="dxa"/>
            <w:vAlign w:val="center"/>
          </w:tcPr>
          <w:p w:rsidR="00324B51" w:rsidRDefault="00213191">
            <w:pPr>
              <w:keepNext/>
              <w:jc w:val="center"/>
            </w:pPr>
            <w:r>
              <w:rPr>
                <w:sz w:val="17"/>
                <w:szCs w:val="17"/>
              </w:rPr>
              <w:t>10%</w:t>
            </w:r>
          </w:p>
        </w:tc>
        <w:tc>
          <w:tcPr>
            <w:tcW w:w="1200" w:type="dxa"/>
            <w:vAlign w:val="center"/>
          </w:tcPr>
          <w:p w:rsidR="00324B51" w:rsidRDefault="00213191">
            <w:pPr>
              <w:keepNext/>
              <w:jc w:val="center"/>
            </w:pPr>
            <w:r>
              <w:rPr>
                <w:sz w:val="17"/>
                <w:szCs w:val="17"/>
              </w:rPr>
              <w:t>0.3008</w:t>
            </w:r>
          </w:p>
        </w:tc>
        <w:tc>
          <w:tcPr>
            <w:tcW w:w="1200" w:type="dxa"/>
            <w:vAlign w:val="center"/>
          </w:tcPr>
          <w:p w:rsidR="00324B51" w:rsidRDefault="00213191">
            <w:pPr>
              <w:keepNext/>
              <w:jc w:val="center"/>
            </w:pPr>
            <w:r>
              <w:rPr>
                <w:sz w:val="17"/>
                <w:szCs w:val="17"/>
              </w:rPr>
              <w:t>0.2728</w:t>
            </w:r>
          </w:p>
        </w:tc>
        <w:tc>
          <w:tcPr>
            <w:tcW w:w="3000" w:type="dxa"/>
            <w:vAlign w:val="center"/>
          </w:tcPr>
          <w:p w:rsidR="00324B51" w:rsidRDefault="00213191">
            <w:pPr>
              <w:keepNext/>
              <w:jc w:val="center"/>
            </w:pPr>
            <w:r>
              <w:rPr>
                <w:sz w:val="17"/>
                <w:szCs w:val="17"/>
              </w:rPr>
              <w:t>+0.0280 [+0.0183, +0.0376]</w:t>
            </w:r>
          </w:p>
        </w:tc>
        <w:tc>
          <w:tcPr>
            <w:tcW w:w="1150" w:type="dxa"/>
            <w:vAlign w:val="center"/>
          </w:tcPr>
          <w:p w:rsidR="00324B51" w:rsidRDefault="00213191">
            <w:pPr>
              <w:keepNext/>
              <w:jc w:val="center"/>
            </w:pPr>
            <w:r>
              <w:rPr>
                <w:sz w:val="17"/>
                <w:szCs w:val="17"/>
              </w:rPr>
              <w:t>+9.3%</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keepNext/>
              <w:jc w:val="center"/>
            </w:pPr>
            <w:r>
              <w:rPr>
                <w:sz w:val="17"/>
                <w:szCs w:val="17"/>
              </w:rPr>
              <w:t>1.3</w:t>
            </w:r>
          </w:p>
        </w:tc>
        <w:tc>
          <w:tcPr>
            <w:tcW w:w="900" w:type="dxa"/>
            <w:vAlign w:val="center"/>
          </w:tcPr>
          <w:p w:rsidR="00324B51" w:rsidRDefault="00213191">
            <w:pPr>
              <w:keepNext/>
              <w:jc w:val="center"/>
            </w:pPr>
            <w:r>
              <w:rPr>
                <w:sz w:val="17"/>
                <w:szCs w:val="17"/>
              </w:rPr>
              <w:t>20%</w:t>
            </w:r>
          </w:p>
        </w:tc>
        <w:tc>
          <w:tcPr>
            <w:tcW w:w="1200" w:type="dxa"/>
            <w:vAlign w:val="center"/>
          </w:tcPr>
          <w:p w:rsidR="00324B51" w:rsidRDefault="00213191">
            <w:pPr>
              <w:keepNext/>
              <w:jc w:val="center"/>
            </w:pPr>
            <w:r>
              <w:rPr>
                <w:sz w:val="17"/>
                <w:szCs w:val="17"/>
              </w:rPr>
              <w:t>0.2527</w:t>
            </w:r>
          </w:p>
        </w:tc>
        <w:tc>
          <w:tcPr>
            <w:tcW w:w="1200" w:type="dxa"/>
            <w:vAlign w:val="center"/>
          </w:tcPr>
          <w:p w:rsidR="00324B51" w:rsidRDefault="00213191">
            <w:pPr>
              <w:keepNext/>
              <w:jc w:val="center"/>
            </w:pPr>
            <w:r>
              <w:rPr>
                <w:sz w:val="17"/>
                <w:szCs w:val="17"/>
              </w:rPr>
              <w:t>0.2410</w:t>
            </w:r>
          </w:p>
        </w:tc>
        <w:tc>
          <w:tcPr>
            <w:tcW w:w="3000" w:type="dxa"/>
            <w:vAlign w:val="center"/>
          </w:tcPr>
          <w:p w:rsidR="00324B51" w:rsidRDefault="00213191">
            <w:pPr>
              <w:keepNext/>
              <w:jc w:val="center"/>
            </w:pPr>
            <w:r>
              <w:rPr>
                <w:sz w:val="17"/>
                <w:szCs w:val="17"/>
              </w:rPr>
              <w:t>+0.0117 [+0.0046, +0.0196]</w:t>
            </w:r>
          </w:p>
        </w:tc>
        <w:tc>
          <w:tcPr>
            <w:tcW w:w="1150" w:type="dxa"/>
            <w:vAlign w:val="center"/>
          </w:tcPr>
          <w:p w:rsidR="00324B51" w:rsidRDefault="00213191">
            <w:pPr>
              <w:keepNext/>
              <w:jc w:val="center"/>
            </w:pPr>
            <w:r>
              <w:rPr>
                <w:sz w:val="17"/>
                <w:szCs w:val="17"/>
              </w:rPr>
              <w:t>+4.6%</w:t>
            </w:r>
          </w:p>
        </w:tc>
        <w:tc>
          <w:tcPr>
            <w:tcW w:w="1260" w:type="dxa"/>
            <w:vAlign w:val="center"/>
          </w:tcPr>
          <w:p w:rsidR="00324B51" w:rsidRDefault="00213191">
            <w:pPr>
              <w:keepNext/>
              <w:jc w:val="center"/>
            </w:pPr>
            <w:r>
              <w:rPr>
                <w:sz w:val="17"/>
                <w:szCs w:val="17"/>
              </w:rPr>
              <w:t>0.009*</w:t>
            </w:r>
          </w:p>
        </w:tc>
      </w:tr>
      <w:tr w:rsidR="00324B51">
        <w:trPr>
          <w:cantSplit/>
          <w:jc w:val="center"/>
        </w:trPr>
        <w:tc>
          <w:tcPr>
            <w:tcW w:w="650" w:type="dxa"/>
            <w:vAlign w:val="center"/>
          </w:tcPr>
          <w:p w:rsidR="00324B51" w:rsidRDefault="00213191">
            <w:pPr>
              <w:keepNext/>
              <w:jc w:val="center"/>
            </w:pPr>
            <w:r>
              <w:rPr>
                <w:sz w:val="17"/>
                <w:szCs w:val="17"/>
              </w:rPr>
              <w:t>1.6</w:t>
            </w:r>
          </w:p>
        </w:tc>
        <w:tc>
          <w:tcPr>
            <w:tcW w:w="900" w:type="dxa"/>
            <w:vAlign w:val="center"/>
          </w:tcPr>
          <w:p w:rsidR="00324B51" w:rsidRDefault="00213191">
            <w:pPr>
              <w:keepNext/>
              <w:jc w:val="center"/>
            </w:pPr>
            <w:r>
              <w:rPr>
                <w:sz w:val="17"/>
                <w:szCs w:val="17"/>
              </w:rPr>
              <w:t>5%</w:t>
            </w:r>
          </w:p>
        </w:tc>
        <w:tc>
          <w:tcPr>
            <w:tcW w:w="1200" w:type="dxa"/>
            <w:vAlign w:val="center"/>
          </w:tcPr>
          <w:p w:rsidR="00324B51" w:rsidRDefault="00213191">
            <w:pPr>
              <w:keepNext/>
              <w:jc w:val="center"/>
            </w:pPr>
            <w:r>
              <w:rPr>
                <w:sz w:val="17"/>
                <w:szCs w:val="17"/>
              </w:rPr>
              <w:t>0.5104</w:t>
            </w:r>
          </w:p>
        </w:tc>
        <w:tc>
          <w:tcPr>
            <w:tcW w:w="1200" w:type="dxa"/>
            <w:vAlign w:val="center"/>
          </w:tcPr>
          <w:p w:rsidR="00324B51" w:rsidRDefault="00213191">
            <w:pPr>
              <w:keepNext/>
              <w:jc w:val="center"/>
            </w:pPr>
            <w:r>
              <w:rPr>
                <w:sz w:val="17"/>
                <w:szCs w:val="17"/>
              </w:rPr>
              <w:t>0.4953</w:t>
            </w:r>
          </w:p>
        </w:tc>
        <w:tc>
          <w:tcPr>
            <w:tcW w:w="3000" w:type="dxa"/>
            <w:vAlign w:val="center"/>
          </w:tcPr>
          <w:p w:rsidR="00324B51" w:rsidRDefault="00213191">
            <w:pPr>
              <w:keepNext/>
              <w:jc w:val="center"/>
            </w:pPr>
            <w:r>
              <w:rPr>
                <w:sz w:val="17"/>
                <w:szCs w:val="17"/>
              </w:rPr>
              <w:t>+0.0152 [+0.0092, +0.0219]</w:t>
            </w:r>
          </w:p>
        </w:tc>
        <w:tc>
          <w:tcPr>
            <w:tcW w:w="1150" w:type="dxa"/>
            <w:vAlign w:val="center"/>
          </w:tcPr>
          <w:p w:rsidR="00324B51" w:rsidRDefault="00213191">
            <w:pPr>
              <w:keepNext/>
              <w:jc w:val="center"/>
            </w:pPr>
            <w:r>
              <w:rPr>
                <w:sz w:val="17"/>
                <w:szCs w:val="17"/>
              </w:rPr>
              <w:t>+3.0%</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keepNext/>
              <w:jc w:val="center"/>
            </w:pPr>
            <w:r>
              <w:rPr>
                <w:sz w:val="17"/>
                <w:szCs w:val="17"/>
              </w:rPr>
              <w:t>1.6</w:t>
            </w:r>
          </w:p>
        </w:tc>
        <w:tc>
          <w:tcPr>
            <w:tcW w:w="900" w:type="dxa"/>
            <w:vAlign w:val="center"/>
          </w:tcPr>
          <w:p w:rsidR="00324B51" w:rsidRDefault="00213191">
            <w:pPr>
              <w:keepNext/>
              <w:jc w:val="center"/>
            </w:pPr>
            <w:r>
              <w:rPr>
                <w:sz w:val="17"/>
                <w:szCs w:val="17"/>
              </w:rPr>
              <w:t>10%</w:t>
            </w:r>
          </w:p>
        </w:tc>
        <w:tc>
          <w:tcPr>
            <w:tcW w:w="1200" w:type="dxa"/>
            <w:vAlign w:val="center"/>
          </w:tcPr>
          <w:p w:rsidR="00324B51" w:rsidRDefault="00213191">
            <w:pPr>
              <w:keepNext/>
              <w:jc w:val="center"/>
            </w:pPr>
            <w:r>
              <w:rPr>
                <w:sz w:val="17"/>
                <w:szCs w:val="17"/>
              </w:rPr>
              <w:t>0.4914</w:t>
            </w:r>
          </w:p>
        </w:tc>
        <w:tc>
          <w:tcPr>
            <w:tcW w:w="1200" w:type="dxa"/>
            <w:vAlign w:val="center"/>
          </w:tcPr>
          <w:p w:rsidR="00324B51" w:rsidRDefault="00213191">
            <w:pPr>
              <w:keepNext/>
              <w:jc w:val="center"/>
            </w:pPr>
            <w:r>
              <w:rPr>
                <w:sz w:val="17"/>
                <w:szCs w:val="17"/>
              </w:rPr>
              <w:t>0.4619</w:t>
            </w:r>
          </w:p>
        </w:tc>
        <w:tc>
          <w:tcPr>
            <w:tcW w:w="3000" w:type="dxa"/>
            <w:vAlign w:val="center"/>
          </w:tcPr>
          <w:p w:rsidR="00324B51" w:rsidRDefault="00213191">
            <w:pPr>
              <w:keepNext/>
              <w:jc w:val="center"/>
            </w:pPr>
            <w:r>
              <w:rPr>
                <w:sz w:val="17"/>
                <w:szCs w:val="17"/>
              </w:rPr>
              <w:t>+0.0295 [+0.0181, +0.0405]</w:t>
            </w:r>
          </w:p>
        </w:tc>
        <w:tc>
          <w:tcPr>
            <w:tcW w:w="1150" w:type="dxa"/>
            <w:vAlign w:val="center"/>
          </w:tcPr>
          <w:p w:rsidR="00324B51" w:rsidRDefault="00213191">
            <w:pPr>
              <w:keepNext/>
              <w:jc w:val="center"/>
            </w:pPr>
            <w:r>
              <w:rPr>
                <w:sz w:val="17"/>
                <w:szCs w:val="17"/>
              </w:rPr>
              <w:t>+6.0%</w:t>
            </w:r>
          </w:p>
        </w:tc>
        <w:tc>
          <w:tcPr>
            <w:tcW w:w="1260" w:type="dxa"/>
            <w:vAlign w:val="center"/>
          </w:tcPr>
          <w:p w:rsidR="00324B51" w:rsidRDefault="00213191">
            <w:pPr>
              <w:keepNext/>
              <w:jc w:val="center"/>
            </w:pPr>
            <w:r>
              <w:rPr>
                <w:sz w:val="17"/>
                <w:szCs w:val="17"/>
              </w:rPr>
              <w:t>&lt;0.001*</w:t>
            </w:r>
          </w:p>
        </w:tc>
      </w:tr>
      <w:tr w:rsidR="00324B51">
        <w:trPr>
          <w:cantSplit/>
          <w:jc w:val="center"/>
        </w:trPr>
        <w:tc>
          <w:tcPr>
            <w:tcW w:w="650" w:type="dxa"/>
            <w:vAlign w:val="center"/>
          </w:tcPr>
          <w:p w:rsidR="00324B51" w:rsidRDefault="00213191">
            <w:pPr>
              <w:jc w:val="center"/>
            </w:pPr>
            <w:r>
              <w:rPr>
                <w:sz w:val="17"/>
                <w:szCs w:val="17"/>
              </w:rPr>
              <w:t>1.6</w:t>
            </w:r>
          </w:p>
        </w:tc>
        <w:tc>
          <w:tcPr>
            <w:tcW w:w="900" w:type="dxa"/>
            <w:vAlign w:val="center"/>
          </w:tcPr>
          <w:p w:rsidR="00324B51" w:rsidRDefault="00213191">
            <w:pPr>
              <w:jc w:val="center"/>
            </w:pPr>
            <w:r>
              <w:rPr>
                <w:sz w:val="17"/>
                <w:szCs w:val="17"/>
              </w:rPr>
              <w:t>20%</w:t>
            </w:r>
          </w:p>
        </w:tc>
        <w:tc>
          <w:tcPr>
            <w:tcW w:w="1200" w:type="dxa"/>
            <w:vAlign w:val="center"/>
          </w:tcPr>
          <w:p w:rsidR="00324B51" w:rsidRDefault="00213191">
            <w:pPr>
              <w:jc w:val="center"/>
            </w:pPr>
            <w:r>
              <w:rPr>
                <w:sz w:val="17"/>
                <w:szCs w:val="17"/>
              </w:rPr>
              <w:t>0.4431</w:t>
            </w:r>
          </w:p>
        </w:tc>
        <w:tc>
          <w:tcPr>
            <w:tcW w:w="1200" w:type="dxa"/>
            <w:vAlign w:val="center"/>
          </w:tcPr>
          <w:p w:rsidR="00324B51" w:rsidRDefault="00213191">
            <w:pPr>
              <w:jc w:val="center"/>
            </w:pPr>
            <w:r>
              <w:rPr>
                <w:sz w:val="17"/>
                <w:szCs w:val="17"/>
              </w:rPr>
              <w:t>0.4338</w:t>
            </w:r>
          </w:p>
        </w:tc>
        <w:tc>
          <w:tcPr>
            <w:tcW w:w="3000" w:type="dxa"/>
            <w:vAlign w:val="center"/>
          </w:tcPr>
          <w:p w:rsidR="00324B51" w:rsidRDefault="00213191">
            <w:pPr>
              <w:jc w:val="center"/>
            </w:pPr>
            <w:r>
              <w:rPr>
                <w:sz w:val="17"/>
                <w:szCs w:val="17"/>
              </w:rPr>
              <w:t>+0.0093 [+0.0026, +0.0169]</w:t>
            </w:r>
          </w:p>
        </w:tc>
        <w:tc>
          <w:tcPr>
            <w:tcW w:w="1150" w:type="dxa"/>
            <w:vAlign w:val="center"/>
          </w:tcPr>
          <w:p w:rsidR="00324B51" w:rsidRDefault="00213191">
            <w:pPr>
              <w:jc w:val="center"/>
            </w:pPr>
            <w:r>
              <w:rPr>
                <w:sz w:val="17"/>
                <w:szCs w:val="17"/>
              </w:rPr>
              <w:t>+2.1%</w:t>
            </w:r>
          </w:p>
        </w:tc>
        <w:tc>
          <w:tcPr>
            <w:tcW w:w="1260" w:type="dxa"/>
            <w:vAlign w:val="center"/>
          </w:tcPr>
          <w:p w:rsidR="00324B51" w:rsidRDefault="00213191">
            <w:pPr>
              <w:jc w:val="center"/>
            </w:pPr>
            <w:r>
              <w:rPr>
                <w:sz w:val="17"/>
                <w:szCs w:val="17"/>
              </w:rPr>
              <w:t>0.134</w:t>
            </w:r>
          </w:p>
        </w:tc>
      </w:tr>
    </w:tbl>
    <w:p w:rsidR="00324B51" w:rsidRDefault="00324B51">
      <w:pPr>
        <w:spacing w:after="60"/>
      </w:pPr>
    </w:p>
    <w:p w:rsidR="00324B51" w:rsidRDefault="00213191">
      <w:pPr>
        <w:keepNext/>
        <w:spacing w:before="120"/>
        <w:jc w:val="center"/>
      </w:pPr>
      <w:r>
        <w:rPr>
          <w:noProof/>
          <w:lang w:eastAsia="en-US"/>
        </w:rPr>
        <w:drawing>
          <wp:inline distT="0" distB="0" distL="0" distR="0">
            <wp:extent cx="5943600" cy="2184867"/>
            <wp:effectExtent l="0" t="0" r="0" b="0"/>
            <wp:docPr id="117" name="Picture 117" descr="Percentage reduction of B relative to A across rainfall and budget cells; * marks Holm-adjusted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g_17.png"/>
                    <pic:cNvPicPr/>
                  </pic:nvPicPr>
                  <pic:blipFill>
                    <a:blip r:embed="rId29"/>
                    <a:stretch>
                      <a:fillRect/>
                    </a:stretch>
                  </pic:blipFill>
                  <pic:spPr>
                    <a:xfrm>
                      <a:off x="0" y="0"/>
                      <a:ext cx="5943600" cy="2184867"/>
                    </a:xfrm>
                    <a:prstGeom prst="rect">
                      <a:avLst/>
                    </a:prstGeom>
                  </pic:spPr>
                </pic:pic>
              </a:graphicData>
            </a:graphic>
          </wp:inline>
        </w:drawing>
      </w:r>
    </w:p>
    <w:p w:rsidR="00324B51" w:rsidRDefault="00213191">
      <w:pPr>
        <w:pStyle w:val="Caption"/>
      </w:pPr>
      <w:bookmarkStart w:id="62" w:name="_Toc244183325"/>
      <w:r>
        <w:rPr>
          <w:b/>
          <w:bCs/>
        </w:rPr>
        <w:t xml:space="preserve">Figure </w:t>
      </w:r>
      <w:r>
        <w:rPr>
          <w:b/>
          <w:bCs/>
        </w:rPr>
        <w:fldChar w:fldCharType="begin"/>
      </w:r>
      <w:r>
        <w:rPr>
          <w:b/>
          <w:bCs/>
        </w:rPr>
        <w:instrText xml:space="preserve"> SEQ Figure \* ARABIC </w:instrText>
      </w:r>
      <w:r>
        <w:rPr>
          <w:b/>
          <w:bCs/>
        </w:rPr>
        <w:fldChar w:fldCharType="separate"/>
      </w:r>
      <w:r>
        <w:rPr>
          <w:b/>
          <w:bCs/>
        </w:rPr>
        <w:t>9</w:t>
      </w:r>
      <w:r>
        <w:rPr>
          <w:b/>
          <w:bCs/>
        </w:rPr>
        <w:fldChar w:fldCharType="end"/>
      </w:r>
      <w:r>
        <w:rPr>
          <w:b/>
          <w:bCs/>
        </w:rPr>
        <w:t xml:space="preserve">. </w:t>
      </w:r>
      <w:r>
        <w:t>Percentage reduction of B relative to A across rainfall and budget cells; * marks Holm-adjusted p &lt; 0.05.</w:t>
      </w:r>
      <w:bookmarkEnd w:id="62"/>
    </w:p>
    <w:p w:rsidR="00324B51" w:rsidRDefault="00213191">
      <w:pPr>
        <w:spacing w:after="120"/>
      </w:pPr>
      <w:r>
        <w:rPr>
          <w:b/>
          <w:bCs/>
        </w:rPr>
        <w:t>Comparison with load-based selection.</w:t>
      </w:r>
      <w:r>
        <w:t xml:space="preserve"> Against Strategy E, B had significantly lower </w:t>
      </w:r>
      <w:r>
        <w:rPr>
          <w:i/>
          <w:iCs/>
        </w:rPr>
        <w:t>R</w:t>
      </w:r>
      <w:r>
        <w:rPr>
          <w:i/>
          <w:iCs/>
          <w:vertAlign w:val="subscript"/>
        </w:rPr>
        <w:t>f</w:t>
      </w:r>
      <w:r>
        <w:t xml:space="preserve"> in 8 of 12 cells and significantly lower </w:t>
      </w:r>
      <w:r>
        <w:rPr>
          <w:i/>
          <w:iCs/>
        </w:rPr>
        <w:t>U</w:t>
      </w:r>
      <w:r>
        <w:t xml:space="preserve"> in 8 of 12 cells, the exceptions being mainly at θ = 1.0 and at the largest budget under heavy rain. Betweenness therefore added information beyond baseline utilisation in most cells.</w:t>
      </w:r>
    </w:p>
    <w:p w:rsidR="00324B51" w:rsidRDefault="00213191" w:rsidP="0041322C">
      <w:pPr>
        <w:pStyle w:val="Heading2"/>
        <w:numPr>
          <w:ilvl w:val="1"/>
          <w:numId w:val="6"/>
        </w:numPr>
        <w:ind w:left="450"/>
      </w:pPr>
      <w:r>
        <w:t xml:space="preserve"> </w:t>
      </w:r>
      <w:bookmarkStart w:id="63" w:name="_Toc244200654"/>
      <w:r>
        <w:t>Consistency across trials</w:t>
      </w:r>
      <w:bookmarkEnd w:id="63"/>
    </w:p>
    <w:p w:rsidR="00324B51" w:rsidRDefault="00213191">
      <w:pPr>
        <w:spacing w:after="120"/>
      </w:pPr>
      <w:r>
        <w:t xml:space="preserve">At a 10% budget, B beat A on </w:t>
      </w:r>
      <w:r>
        <w:rPr>
          <w:i/>
          <w:iCs/>
        </w:rPr>
        <w:t>R</w:t>
      </w:r>
      <w:r>
        <w:rPr>
          <w:i/>
          <w:iCs/>
          <w:vertAlign w:val="subscript"/>
        </w:rPr>
        <w:t>f</w:t>
      </w:r>
      <w:r>
        <w:t xml:space="preserve"> in 9% of trials at θ = 0.7, 13% at θ = 1.0, 17% at θ = 1.3 and 21% at θ = 1.6; the strategies tied in 82%, 75%, 62% and 53%, and B lost in 9%, 12%, 21% and 26% respectively (Figure 10). Ties dominate at low rainfall, where few cascades occur, and wins and losses become more balanced as rainfall rises.</w:t>
      </w:r>
    </w:p>
    <w:p w:rsidR="00324B51" w:rsidRDefault="00213191">
      <w:pPr>
        <w:keepNext/>
        <w:spacing w:before="120"/>
        <w:jc w:val="center"/>
      </w:pPr>
      <w:r>
        <w:rPr>
          <w:noProof/>
          <w:lang w:eastAsia="en-US"/>
        </w:rPr>
        <w:drawing>
          <wp:inline distT="0" distB="0" distL="0" distR="0">
            <wp:extent cx="5943600" cy="2282342"/>
            <wp:effectExtent l="0" t="0" r="0" b="0"/>
            <wp:docPr id="118" name="Picture 118" descr="Trial-by-trial comparison of B with A on failure rate and unmet demand (10%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g_18.png"/>
                    <pic:cNvPicPr/>
                  </pic:nvPicPr>
                  <pic:blipFill>
                    <a:blip r:embed="rId30"/>
                    <a:stretch>
                      <a:fillRect/>
                    </a:stretch>
                  </pic:blipFill>
                  <pic:spPr>
                    <a:xfrm>
                      <a:off x="0" y="0"/>
                      <a:ext cx="5943600" cy="2282342"/>
                    </a:xfrm>
                    <a:prstGeom prst="rect">
                      <a:avLst/>
                    </a:prstGeom>
                  </pic:spPr>
                </pic:pic>
              </a:graphicData>
            </a:graphic>
          </wp:inline>
        </w:drawing>
      </w:r>
    </w:p>
    <w:p w:rsidR="00324B51" w:rsidRDefault="00213191">
      <w:pPr>
        <w:pStyle w:val="Caption"/>
      </w:pPr>
      <w:bookmarkStart w:id="64" w:name="_Toc244183326"/>
      <w:r>
        <w:rPr>
          <w:b/>
          <w:bCs/>
        </w:rPr>
        <w:t xml:space="preserve">Figure </w:t>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w:t>
      </w:r>
      <w:r>
        <w:t>Trial-by-trial comparison of B with A on failure rate and unmet demand (10% budget).</w:t>
      </w:r>
      <w:bookmarkEnd w:id="64"/>
    </w:p>
    <w:p w:rsidR="00324B51" w:rsidRDefault="00213191" w:rsidP="0041322C">
      <w:pPr>
        <w:pStyle w:val="Heading2"/>
        <w:numPr>
          <w:ilvl w:val="1"/>
          <w:numId w:val="6"/>
        </w:numPr>
        <w:ind w:left="450"/>
      </w:pPr>
      <w:r>
        <w:t xml:space="preserve"> </w:t>
      </w:r>
      <w:bookmarkStart w:id="65" w:name="_Toc244200655"/>
      <w:r>
        <w:t>Stress tests</w:t>
      </w:r>
      <w:bookmarkEnd w:id="65"/>
    </w:p>
    <w:p w:rsidR="00324B51" w:rsidRDefault="00213191">
      <w:pPr>
        <w:spacing w:after="120"/>
      </w:pPr>
      <w:r>
        <w:t xml:space="preserve">B's advantage over A on </w:t>
      </w:r>
      <w:r>
        <w:rPr>
          <w:i/>
          <w:iCs/>
        </w:rPr>
        <w:t>R</w:t>
      </w:r>
      <w:r>
        <w:rPr>
          <w:i/>
          <w:iCs/>
          <w:vertAlign w:val="subscript"/>
        </w:rPr>
        <w:t>f</w:t>
      </w:r>
      <w:r>
        <w:t>, pooled over θ ≥ 1.0 at a 10% budget, was +0.9% with accurate risk (interval including zero). It was clearly positive only when risk estimates were noisy (+2.0% and +2.1%) or partly correlated with structure (+2.9%). Replacing betweenness with catchment gave +0.6% and with the oracle −0.4%, neither distinguishable from zero. At ρ = 1.0 risk and structure rank pipes identically, so A and B select the same pipes and coincide by construction (Table 8 and Figure 11).</w:t>
      </w:r>
    </w:p>
    <w:p w:rsidR="00324B51" w:rsidRDefault="00213191">
      <w:pPr>
        <w:pStyle w:val="Caption"/>
        <w:keepNext/>
      </w:pPr>
      <w:bookmarkStart w:id="66" w:name="_Toc244183291"/>
      <w:r>
        <w:rPr>
          <w:b/>
          <w:bCs/>
        </w:rPr>
        <w:t xml:space="preserve">Table </w:t>
      </w:r>
      <w:r>
        <w:rPr>
          <w:b/>
          <w:bCs/>
        </w:rPr>
        <w:fldChar w:fldCharType="begin"/>
      </w:r>
      <w:r>
        <w:rPr>
          <w:b/>
          <w:bCs/>
        </w:rPr>
        <w:instrText xml:space="preserve"> SEQ Table \* ARABIC </w:instrText>
      </w:r>
      <w:r>
        <w:rPr>
          <w:b/>
          <w:bCs/>
        </w:rPr>
        <w:fldChar w:fldCharType="separate"/>
      </w:r>
      <w:r>
        <w:rPr>
          <w:b/>
          <w:bCs/>
        </w:rPr>
        <w:t>8</w:t>
      </w:r>
      <w:r>
        <w:rPr>
          <w:b/>
          <w:bCs/>
        </w:rPr>
        <w:fldChar w:fldCharType="end"/>
      </w:r>
      <w:r>
        <w:rPr>
          <w:b/>
          <w:bCs/>
        </w:rPr>
        <w:t xml:space="preserve">. </w:t>
      </w:r>
      <w:r>
        <w:t>Stress tests of Strategy B against A (θ ≥ 1.0, 10% budget, pooled).</w:t>
      </w:r>
      <w:bookmarkEnd w:id="66"/>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4800"/>
        <w:gridCol w:w="2400"/>
        <w:gridCol w:w="2160"/>
      </w:tblGrid>
      <w:tr w:rsidR="00324B51">
        <w:trPr>
          <w:cantSplit/>
          <w:tblHeader/>
          <w:jc w:val="center"/>
        </w:trPr>
        <w:tc>
          <w:tcPr>
            <w:tcW w:w="4800" w:type="dxa"/>
            <w:shd w:val="clear" w:color="auto" w:fill="E7E6E6"/>
            <w:vAlign w:val="center"/>
          </w:tcPr>
          <w:p w:rsidR="00324B51" w:rsidRDefault="00213191">
            <w:pPr>
              <w:keepNext/>
              <w:jc w:val="center"/>
            </w:pPr>
            <w:r>
              <w:rPr>
                <w:b/>
                <w:bCs/>
                <w:sz w:val="18"/>
                <w:szCs w:val="18"/>
              </w:rPr>
              <w:t>Condition</w:t>
            </w:r>
          </w:p>
        </w:tc>
        <w:tc>
          <w:tcPr>
            <w:tcW w:w="2400" w:type="dxa"/>
            <w:shd w:val="clear" w:color="auto" w:fill="E7E6E6"/>
            <w:vAlign w:val="center"/>
          </w:tcPr>
          <w:p w:rsidR="00324B51" w:rsidRDefault="00213191">
            <w:pPr>
              <w:keepNext/>
              <w:jc w:val="center"/>
            </w:pPr>
            <w:r>
              <w:rPr>
                <w:b/>
                <w:bCs/>
                <w:sz w:val="18"/>
                <w:szCs w:val="18"/>
              </w:rPr>
              <w:t xml:space="preserve">Reduction in </w:t>
            </w:r>
            <w:r>
              <w:rPr>
                <w:b/>
                <w:bCs/>
                <w:i/>
                <w:iCs/>
                <w:sz w:val="18"/>
                <w:szCs w:val="18"/>
              </w:rPr>
              <w:t>R</w:t>
            </w:r>
            <w:r>
              <w:rPr>
                <w:b/>
                <w:bCs/>
                <w:i/>
                <w:iCs/>
                <w:sz w:val="18"/>
                <w:szCs w:val="18"/>
                <w:vertAlign w:val="subscript"/>
              </w:rPr>
              <w:t>f</w:t>
            </w:r>
            <w:r>
              <w:rPr>
                <w:b/>
                <w:bCs/>
                <w:sz w:val="18"/>
                <w:szCs w:val="18"/>
              </w:rPr>
              <w:t xml:space="preserve"> (B vs A)</w:t>
            </w:r>
          </w:p>
        </w:tc>
        <w:tc>
          <w:tcPr>
            <w:tcW w:w="2160" w:type="dxa"/>
            <w:shd w:val="clear" w:color="auto" w:fill="E7E6E6"/>
            <w:vAlign w:val="center"/>
          </w:tcPr>
          <w:p w:rsidR="00324B51" w:rsidRDefault="00213191">
            <w:pPr>
              <w:keepNext/>
              <w:jc w:val="center"/>
            </w:pPr>
            <w:r>
              <w:rPr>
                <w:b/>
                <w:bCs/>
                <w:sz w:val="18"/>
                <w:szCs w:val="18"/>
              </w:rPr>
              <w:t>95% CI</w:t>
            </w:r>
          </w:p>
        </w:tc>
      </w:tr>
      <w:tr w:rsidR="00324B51">
        <w:trPr>
          <w:cantSplit/>
          <w:jc w:val="center"/>
        </w:trPr>
        <w:tc>
          <w:tcPr>
            <w:tcW w:w="4800" w:type="dxa"/>
            <w:vAlign w:val="center"/>
          </w:tcPr>
          <w:p w:rsidR="00324B51" w:rsidRDefault="00213191">
            <w:pPr>
              <w:keepNext/>
              <w:jc w:val="left"/>
            </w:pPr>
            <w:r>
              <w:rPr>
                <w:sz w:val="18"/>
                <w:szCs w:val="18"/>
              </w:rPr>
              <w:t>Base: betweenness, accurate risk</w:t>
            </w:r>
          </w:p>
        </w:tc>
        <w:tc>
          <w:tcPr>
            <w:tcW w:w="2400" w:type="dxa"/>
            <w:vAlign w:val="center"/>
          </w:tcPr>
          <w:p w:rsidR="00324B51" w:rsidRDefault="00213191">
            <w:pPr>
              <w:keepNext/>
              <w:jc w:val="center"/>
            </w:pPr>
            <w:r>
              <w:rPr>
                <w:sz w:val="18"/>
                <w:szCs w:val="18"/>
              </w:rPr>
              <w:t>+0.9%</w:t>
            </w:r>
          </w:p>
        </w:tc>
        <w:tc>
          <w:tcPr>
            <w:tcW w:w="2160" w:type="dxa"/>
            <w:vAlign w:val="center"/>
          </w:tcPr>
          <w:p w:rsidR="00324B51" w:rsidRDefault="00213191">
            <w:pPr>
              <w:keepNext/>
              <w:jc w:val="center"/>
            </w:pPr>
            <w:r>
              <w:rPr>
                <w:sz w:val="18"/>
                <w:szCs w:val="18"/>
              </w:rPr>
              <w:t>[-0.1, +2.0]</w:t>
            </w:r>
          </w:p>
        </w:tc>
      </w:tr>
      <w:tr w:rsidR="00324B51">
        <w:trPr>
          <w:cantSplit/>
          <w:jc w:val="center"/>
        </w:trPr>
        <w:tc>
          <w:tcPr>
            <w:tcW w:w="4800" w:type="dxa"/>
            <w:vAlign w:val="center"/>
          </w:tcPr>
          <w:p w:rsidR="00324B51" w:rsidRDefault="00213191">
            <w:pPr>
              <w:keepNext/>
              <w:jc w:val="left"/>
            </w:pPr>
            <w:r>
              <w:rPr>
                <w:sz w:val="18"/>
                <w:szCs w:val="18"/>
              </w:rPr>
              <w:t>Importance = upstream catchment</w:t>
            </w:r>
          </w:p>
        </w:tc>
        <w:tc>
          <w:tcPr>
            <w:tcW w:w="2400" w:type="dxa"/>
            <w:vAlign w:val="center"/>
          </w:tcPr>
          <w:p w:rsidR="00324B51" w:rsidRDefault="00213191">
            <w:pPr>
              <w:keepNext/>
              <w:jc w:val="center"/>
            </w:pPr>
            <w:r>
              <w:rPr>
                <w:sz w:val="18"/>
                <w:szCs w:val="18"/>
              </w:rPr>
              <w:t>+0.6%</w:t>
            </w:r>
          </w:p>
        </w:tc>
        <w:tc>
          <w:tcPr>
            <w:tcW w:w="2160" w:type="dxa"/>
            <w:vAlign w:val="center"/>
          </w:tcPr>
          <w:p w:rsidR="00324B51" w:rsidRDefault="00213191">
            <w:pPr>
              <w:keepNext/>
              <w:jc w:val="center"/>
            </w:pPr>
            <w:r>
              <w:rPr>
                <w:sz w:val="18"/>
                <w:szCs w:val="18"/>
              </w:rPr>
              <w:t>[-0.3, +1.5]</w:t>
            </w:r>
          </w:p>
        </w:tc>
      </w:tr>
      <w:tr w:rsidR="00324B51">
        <w:trPr>
          <w:cantSplit/>
          <w:jc w:val="center"/>
        </w:trPr>
        <w:tc>
          <w:tcPr>
            <w:tcW w:w="4800" w:type="dxa"/>
            <w:vAlign w:val="center"/>
          </w:tcPr>
          <w:p w:rsidR="00324B51" w:rsidRDefault="00213191">
            <w:pPr>
              <w:keepNext/>
              <w:jc w:val="left"/>
            </w:pPr>
            <w:r>
              <w:rPr>
                <w:sz w:val="18"/>
                <w:szCs w:val="18"/>
              </w:rPr>
              <w:t>Importance = oracle (single-pipe impact)</w:t>
            </w:r>
          </w:p>
        </w:tc>
        <w:tc>
          <w:tcPr>
            <w:tcW w:w="2400" w:type="dxa"/>
            <w:vAlign w:val="center"/>
          </w:tcPr>
          <w:p w:rsidR="00324B51" w:rsidRDefault="00213191">
            <w:pPr>
              <w:keepNext/>
              <w:jc w:val="center"/>
            </w:pPr>
            <w:r>
              <w:rPr>
                <w:sz w:val="18"/>
                <w:szCs w:val="18"/>
              </w:rPr>
              <w:t>-0.4%</w:t>
            </w:r>
          </w:p>
        </w:tc>
        <w:tc>
          <w:tcPr>
            <w:tcW w:w="2160" w:type="dxa"/>
            <w:vAlign w:val="center"/>
          </w:tcPr>
          <w:p w:rsidR="00324B51" w:rsidRDefault="00213191">
            <w:pPr>
              <w:keepNext/>
              <w:jc w:val="center"/>
            </w:pPr>
            <w:r>
              <w:rPr>
                <w:sz w:val="18"/>
                <w:szCs w:val="18"/>
              </w:rPr>
              <w:t>[-1.4, +0.6]</w:t>
            </w:r>
          </w:p>
        </w:tc>
      </w:tr>
      <w:tr w:rsidR="00324B51">
        <w:trPr>
          <w:cantSplit/>
          <w:jc w:val="center"/>
        </w:trPr>
        <w:tc>
          <w:tcPr>
            <w:tcW w:w="4800" w:type="dxa"/>
            <w:vAlign w:val="center"/>
          </w:tcPr>
          <w:p w:rsidR="00324B51" w:rsidRDefault="00213191">
            <w:pPr>
              <w:keepNext/>
              <w:jc w:val="left"/>
            </w:pPr>
            <w:r>
              <w:rPr>
                <w:sz w:val="18"/>
                <w:szCs w:val="18"/>
              </w:rPr>
              <w:t>Noisy risk estimates (σ=0.5)</w:t>
            </w:r>
          </w:p>
        </w:tc>
        <w:tc>
          <w:tcPr>
            <w:tcW w:w="2400" w:type="dxa"/>
            <w:vAlign w:val="center"/>
          </w:tcPr>
          <w:p w:rsidR="00324B51" w:rsidRDefault="00213191">
            <w:pPr>
              <w:keepNext/>
              <w:jc w:val="center"/>
            </w:pPr>
            <w:r>
              <w:rPr>
                <w:sz w:val="18"/>
                <w:szCs w:val="18"/>
              </w:rPr>
              <w:t>+2.0%</w:t>
            </w:r>
          </w:p>
        </w:tc>
        <w:tc>
          <w:tcPr>
            <w:tcW w:w="2160" w:type="dxa"/>
            <w:vAlign w:val="center"/>
          </w:tcPr>
          <w:p w:rsidR="00324B51" w:rsidRDefault="00213191">
            <w:pPr>
              <w:keepNext/>
              <w:jc w:val="center"/>
            </w:pPr>
            <w:r>
              <w:rPr>
                <w:sz w:val="18"/>
                <w:szCs w:val="18"/>
              </w:rPr>
              <w:t>[+1.2, +2.8]</w:t>
            </w:r>
          </w:p>
        </w:tc>
      </w:tr>
      <w:tr w:rsidR="00324B51">
        <w:trPr>
          <w:cantSplit/>
          <w:jc w:val="center"/>
        </w:trPr>
        <w:tc>
          <w:tcPr>
            <w:tcW w:w="4800" w:type="dxa"/>
            <w:vAlign w:val="center"/>
          </w:tcPr>
          <w:p w:rsidR="00324B51" w:rsidRDefault="00213191">
            <w:pPr>
              <w:keepNext/>
              <w:jc w:val="left"/>
            </w:pPr>
            <w:r>
              <w:rPr>
                <w:sz w:val="18"/>
                <w:szCs w:val="18"/>
              </w:rPr>
              <w:t>Noisy risk estimates (σ=1.0)</w:t>
            </w:r>
          </w:p>
        </w:tc>
        <w:tc>
          <w:tcPr>
            <w:tcW w:w="2400" w:type="dxa"/>
            <w:vAlign w:val="center"/>
          </w:tcPr>
          <w:p w:rsidR="00324B51" w:rsidRDefault="00213191">
            <w:pPr>
              <w:keepNext/>
              <w:jc w:val="center"/>
            </w:pPr>
            <w:r>
              <w:rPr>
                <w:sz w:val="18"/>
                <w:szCs w:val="18"/>
              </w:rPr>
              <w:t>+2.1%</w:t>
            </w:r>
          </w:p>
        </w:tc>
        <w:tc>
          <w:tcPr>
            <w:tcW w:w="2160" w:type="dxa"/>
            <w:vAlign w:val="center"/>
          </w:tcPr>
          <w:p w:rsidR="00324B51" w:rsidRDefault="00213191">
            <w:pPr>
              <w:keepNext/>
              <w:jc w:val="center"/>
            </w:pPr>
            <w:r>
              <w:rPr>
                <w:sz w:val="18"/>
                <w:szCs w:val="18"/>
              </w:rPr>
              <w:t>[+1.2, +3.0]</w:t>
            </w:r>
          </w:p>
        </w:tc>
      </w:tr>
      <w:tr w:rsidR="00324B51">
        <w:trPr>
          <w:cantSplit/>
          <w:jc w:val="center"/>
        </w:trPr>
        <w:tc>
          <w:tcPr>
            <w:tcW w:w="4800" w:type="dxa"/>
            <w:vAlign w:val="center"/>
          </w:tcPr>
          <w:p w:rsidR="00324B51" w:rsidRDefault="00213191">
            <w:pPr>
              <w:keepNext/>
              <w:jc w:val="left"/>
            </w:pPr>
            <w:r>
              <w:rPr>
                <w:sz w:val="18"/>
                <w:szCs w:val="18"/>
              </w:rPr>
              <w:t>Risk correlated with structure (ρ=0.5)</w:t>
            </w:r>
          </w:p>
        </w:tc>
        <w:tc>
          <w:tcPr>
            <w:tcW w:w="2400" w:type="dxa"/>
            <w:vAlign w:val="center"/>
          </w:tcPr>
          <w:p w:rsidR="00324B51" w:rsidRDefault="00213191">
            <w:pPr>
              <w:keepNext/>
              <w:jc w:val="center"/>
            </w:pPr>
            <w:r>
              <w:rPr>
                <w:sz w:val="18"/>
                <w:szCs w:val="18"/>
              </w:rPr>
              <w:t>+2.9%</w:t>
            </w:r>
          </w:p>
        </w:tc>
        <w:tc>
          <w:tcPr>
            <w:tcW w:w="2160" w:type="dxa"/>
            <w:vAlign w:val="center"/>
          </w:tcPr>
          <w:p w:rsidR="00324B51" w:rsidRDefault="00213191">
            <w:pPr>
              <w:keepNext/>
              <w:jc w:val="center"/>
            </w:pPr>
            <w:r>
              <w:rPr>
                <w:sz w:val="18"/>
                <w:szCs w:val="18"/>
              </w:rPr>
              <w:t>[+2.0, +4.0]</w:t>
            </w:r>
          </w:p>
        </w:tc>
      </w:tr>
      <w:tr w:rsidR="00324B51">
        <w:trPr>
          <w:cantSplit/>
          <w:jc w:val="center"/>
        </w:trPr>
        <w:tc>
          <w:tcPr>
            <w:tcW w:w="4800" w:type="dxa"/>
            <w:vAlign w:val="center"/>
          </w:tcPr>
          <w:p w:rsidR="00324B51" w:rsidRDefault="00213191">
            <w:pPr>
              <w:jc w:val="left"/>
            </w:pPr>
            <w:r>
              <w:rPr>
                <w:sz w:val="18"/>
                <w:szCs w:val="18"/>
              </w:rPr>
              <w:t>Risk correlated with structure (ρ=1.0)</w:t>
            </w:r>
          </w:p>
        </w:tc>
        <w:tc>
          <w:tcPr>
            <w:tcW w:w="2400" w:type="dxa"/>
            <w:vAlign w:val="center"/>
          </w:tcPr>
          <w:p w:rsidR="00324B51" w:rsidRDefault="00213191">
            <w:pPr>
              <w:jc w:val="center"/>
            </w:pPr>
            <w:r>
              <w:rPr>
                <w:sz w:val="18"/>
                <w:szCs w:val="18"/>
              </w:rPr>
              <w:t>+0.0%</w:t>
            </w:r>
          </w:p>
        </w:tc>
        <w:tc>
          <w:tcPr>
            <w:tcW w:w="2160" w:type="dxa"/>
            <w:vAlign w:val="center"/>
          </w:tcPr>
          <w:p w:rsidR="00324B51" w:rsidRDefault="00213191">
            <w:pPr>
              <w:jc w:val="center"/>
            </w:pPr>
            <w:r>
              <w:rPr>
                <w:sz w:val="18"/>
                <w:szCs w:val="18"/>
              </w:rPr>
              <w:t>identical picks</w:t>
            </w:r>
          </w:p>
        </w:tc>
      </w:tr>
    </w:tbl>
    <w:p w:rsidR="00324B51" w:rsidRDefault="00324B51">
      <w:pPr>
        <w:spacing w:after="60"/>
      </w:pPr>
    </w:p>
    <w:p w:rsidR="00324B51" w:rsidRDefault="00213191">
      <w:pPr>
        <w:keepNext/>
        <w:spacing w:before="120"/>
        <w:jc w:val="center"/>
      </w:pPr>
      <w:r>
        <w:rPr>
          <w:noProof/>
          <w:lang w:eastAsia="en-US"/>
        </w:rPr>
        <w:drawing>
          <wp:inline distT="0" distB="0" distL="0" distR="0">
            <wp:extent cx="5943600" cy="2674620"/>
            <wp:effectExtent l="0" t="0" r="0" b="0"/>
            <wp:docPr id="119" name="Picture 119" descr="Reduction in failure rate of B relative to A under alternative importance measures, noisy risk and correlated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g_19.png"/>
                    <pic:cNvPicPr/>
                  </pic:nvPicPr>
                  <pic:blipFill>
                    <a:blip r:embed="rId31"/>
                    <a:stretch>
                      <a:fillRect/>
                    </a:stretch>
                  </pic:blipFill>
                  <pic:spPr>
                    <a:xfrm>
                      <a:off x="0" y="0"/>
                      <a:ext cx="5943600" cy="2674620"/>
                    </a:xfrm>
                    <a:prstGeom prst="rect">
                      <a:avLst/>
                    </a:prstGeom>
                  </pic:spPr>
                </pic:pic>
              </a:graphicData>
            </a:graphic>
          </wp:inline>
        </w:drawing>
      </w:r>
    </w:p>
    <w:p w:rsidR="00324B51" w:rsidRDefault="00213191">
      <w:pPr>
        <w:pStyle w:val="Caption"/>
      </w:pPr>
      <w:bookmarkStart w:id="67" w:name="_Toc244183327"/>
      <w:r>
        <w:rPr>
          <w:b/>
          <w:bCs/>
        </w:rPr>
        <w:t xml:space="preserve">Figure </w:t>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w:t>
      </w:r>
      <w:r>
        <w:t>Reduction in failure rate of B relative to A under alternative importance measures, noisy risk and correlated risk.</w:t>
      </w:r>
      <w:bookmarkEnd w:id="67"/>
    </w:p>
    <w:p w:rsidR="00324B51" w:rsidRDefault="00213191" w:rsidP="0041322C">
      <w:pPr>
        <w:pStyle w:val="Heading2"/>
        <w:numPr>
          <w:ilvl w:val="1"/>
          <w:numId w:val="6"/>
        </w:numPr>
        <w:ind w:left="450"/>
      </w:pPr>
      <w:r>
        <w:t xml:space="preserve"> </w:t>
      </w:r>
      <w:bookmarkStart w:id="68" w:name="_Toc244200656"/>
      <w:r>
        <w:t>Which graph property identifies critical pipes?</w:t>
      </w:r>
      <w:bookmarkEnd w:id="68"/>
    </w:p>
    <w:p w:rsidR="00324B51" w:rsidRDefault="00213191">
      <w:pPr>
        <w:spacing w:after="120"/>
      </w:pPr>
      <w:r>
        <w:t>Across the five networks, betweenness correlated with oracle single-pipe impact at ρ = 0.42 and catchment at 0.26, whereas load (-0.01) and risk (-0.00) were uncorrelated with it (Table 9 and Figure 12). Of the true top-10% critical pipes, the strategies selected about 7% (A), 13% (E) and 20% (B) at a 10% budget, against 10% expected by chance. Betweenness and catchment were themselves moderately correlated (0.41), and neither was related to risk or load.</w:t>
      </w:r>
    </w:p>
    <w:p w:rsidR="00324B51" w:rsidRDefault="00213191">
      <w:pPr>
        <w:pStyle w:val="Caption"/>
        <w:keepNext/>
      </w:pPr>
      <w:bookmarkStart w:id="69" w:name="_Toc244183292"/>
      <w:r>
        <w:rPr>
          <w:b/>
          <w:bCs/>
        </w:rPr>
        <w:t xml:space="preserve">Table </w:t>
      </w:r>
      <w:r>
        <w:rPr>
          <w:b/>
          <w:bCs/>
        </w:rPr>
        <w:fldChar w:fldCharType="begin"/>
      </w:r>
      <w:r>
        <w:rPr>
          <w:b/>
          <w:bCs/>
        </w:rPr>
        <w:instrText xml:space="preserve"> SEQ Table \* ARABIC </w:instrText>
      </w:r>
      <w:r>
        <w:rPr>
          <w:b/>
          <w:bCs/>
        </w:rPr>
        <w:fldChar w:fldCharType="separate"/>
      </w:r>
      <w:r>
        <w:rPr>
          <w:b/>
          <w:bCs/>
        </w:rPr>
        <w:t>9</w:t>
      </w:r>
      <w:r>
        <w:rPr>
          <w:b/>
          <w:bCs/>
        </w:rPr>
        <w:fldChar w:fldCharType="end"/>
      </w:r>
      <w:r>
        <w:rPr>
          <w:b/>
          <w:bCs/>
        </w:rPr>
        <w:t xml:space="preserve">. </w:t>
      </w:r>
      <w:r>
        <w:t>Mean Spearman rank correlation between candidate scores across the five networks.</w:t>
      </w:r>
      <w:bookmarkEnd w:id="69"/>
    </w:p>
    <w:tbl>
      <w:tblPr>
        <w:tblStyle w:val="TableGrid"/>
        <w:tblW w:w="9360" w:type="dxa"/>
        <w:jc w:val="center"/>
        <w:tblLayout w:type="fixed"/>
        <w:tblCellMar>
          <w:top w:w="40" w:type="dxa"/>
          <w:left w:w="80" w:type="dxa"/>
          <w:bottom w:w="40" w:type="dxa"/>
          <w:right w:w="80" w:type="dxa"/>
        </w:tblCellMar>
        <w:tblLook w:val="04A0" w:firstRow="1" w:lastRow="0" w:firstColumn="1" w:lastColumn="0" w:noHBand="0" w:noVBand="1"/>
      </w:tblPr>
      <w:tblGrid>
        <w:gridCol w:w="1860"/>
        <w:gridCol w:w="1500"/>
        <w:gridCol w:w="1500"/>
        <w:gridCol w:w="1500"/>
        <w:gridCol w:w="1500"/>
        <w:gridCol w:w="1500"/>
      </w:tblGrid>
      <w:tr w:rsidR="00324B51">
        <w:trPr>
          <w:cantSplit/>
          <w:tblHeader/>
          <w:jc w:val="center"/>
        </w:trPr>
        <w:tc>
          <w:tcPr>
            <w:tcW w:w="1860" w:type="dxa"/>
            <w:shd w:val="clear" w:color="auto" w:fill="E7E6E6"/>
            <w:vAlign w:val="center"/>
          </w:tcPr>
          <w:p w:rsidR="00324B51" w:rsidRDefault="00213191">
            <w:pPr>
              <w:keepNext/>
              <w:jc w:val="center"/>
            </w:pPr>
            <w:r>
              <w:rPr>
                <w:b/>
                <w:bCs/>
                <w:sz w:val="18"/>
                <w:szCs w:val="18"/>
              </w:rPr>
              <w:t>Spearman ρ</w:t>
            </w:r>
          </w:p>
        </w:tc>
        <w:tc>
          <w:tcPr>
            <w:tcW w:w="1500" w:type="dxa"/>
            <w:shd w:val="clear" w:color="auto" w:fill="E7E6E6"/>
            <w:vAlign w:val="center"/>
          </w:tcPr>
          <w:p w:rsidR="00324B51" w:rsidRDefault="00213191">
            <w:pPr>
              <w:keepNext/>
              <w:jc w:val="center"/>
            </w:pPr>
            <w:r>
              <w:rPr>
                <w:b/>
                <w:bCs/>
                <w:sz w:val="18"/>
                <w:szCs w:val="18"/>
              </w:rPr>
              <w:t>risk r</w:t>
            </w:r>
          </w:p>
        </w:tc>
        <w:tc>
          <w:tcPr>
            <w:tcW w:w="1500" w:type="dxa"/>
            <w:shd w:val="clear" w:color="auto" w:fill="E7E6E6"/>
            <w:vAlign w:val="center"/>
          </w:tcPr>
          <w:p w:rsidR="00324B51" w:rsidRDefault="00213191">
            <w:pPr>
              <w:keepNext/>
              <w:jc w:val="center"/>
            </w:pPr>
            <w:r>
              <w:rPr>
                <w:b/>
                <w:bCs/>
                <w:sz w:val="18"/>
                <w:szCs w:val="18"/>
              </w:rPr>
              <w:t>betweenness b</w:t>
            </w:r>
          </w:p>
        </w:tc>
        <w:tc>
          <w:tcPr>
            <w:tcW w:w="1500" w:type="dxa"/>
            <w:shd w:val="clear" w:color="auto" w:fill="E7E6E6"/>
            <w:vAlign w:val="center"/>
          </w:tcPr>
          <w:p w:rsidR="00324B51" w:rsidRDefault="00213191">
            <w:pPr>
              <w:keepNext/>
              <w:jc w:val="center"/>
            </w:pPr>
            <w:r>
              <w:rPr>
                <w:b/>
                <w:bCs/>
                <w:sz w:val="18"/>
                <w:szCs w:val="18"/>
              </w:rPr>
              <w:t>catchment</w:t>
            </w:r>
          </w:p>
        </w:tc>
        <w:tc>
          <w:tcPr>
            <w:tcW w:w="1500" w:type="dxa"/>
            <w:shd w:val="clear" w:color="auto" w:fill="E7E6E6"/>
            <w:vAlign w:val="center"/>
          </w:tcPr>
          <w:p w:rsidR="00324B51" w:rsidRDefault="00213191">
            <w:pPr>
              <w:keepNext/>
              <w:jc w:val="center"/>
            </w:pPr>
            <w:r>
              <w:rPr>
                <w:b/>
                <w:bCs/>
                <w:sz w:val="18"/>
                <w:szCs w:val="18"/>
              </w:rPr>
              <w:t>load L/C</w:t>
            </w:r>
          </w:p>
        </w:tc>
        <w:tc>
          <w:tcPr>
            <w:tcW w:w="1500" w:type="dxa"/>
            <w:shd w:val="clear" w:color="auto" w:fill="E7E6E6"/>
            <w:vAlign w:val="center"/>
          </w:tcPr>
          <w:p w:rsidR="00324B51" w:rsidRDefault="00213191">
            <w:pPr>
              <w:keepNext/>
              <w:jc w:val="center"/>
            </w:pPr>
            <w:r>
              <w:rPr>
                <w:b/>
                <w:bCs/>
                <w:sz w:val="18"/>
                <w:szCs w:val="18"/>
              </w:rPr>
              <w:t>oracle impact</w:t>
            </w:r>
          </w:p>
        </w:tc>
      </w:tr>
      <w:tr w:rsidR="00324B51">
        <w:trPr>
          <w:cantSplit/>
          <w:jc w:val="center"/>
        </w:trPr>
        <w:tc>
          <w:tcPr>
            <w:tcW w:w="1860" w:type="dxa"/>
            <w:vAlign w:val="center"/>
          </w:tcPr>
          <w:p w:rsidR="00324B51" w:rsidRDefault="00213191">
            <w:pPr>
              <w:keepNext/>
              <w:jc w:val="left"/>
            </w:pPr>
            <w:r>
              <w:rPr>
                <w:sz w:val="18"/>
                <w:szCs w:val="18"/>
              </w:rPr>
              <w:t>risk r</w:t>
            </w:r>
          </w:p>
        </w:tc>
        <w:tc>
          <w:tcPr>
            <w:tcW w:w="1500" w:type="dxa"/>
            <w:vAlign w:val="center"/>
          </w:tcPr>
          <w:p w:rsidR="00324B51" w:rsidRDefault="00213191">
            <w:pPr>
              <w:keepNext/>
              <w:jc w:val="center"/>
            </w:pPr>
            <w:r>
              <w:rPr>
                <w:sz w:val="18"/>
                <w:szCs w:val="18"/>
              </w:rPr>
              <w:t>1.00</w:t>
            </w:r>
          </w:p>
        </w:tc>
        <w:tc>
          <w:tcPr>
            <w:tcW w:w="1500" w:type="dxa"/>
            <w:vAlign w:val="center"/>
          </w:tcPr>
          <w:p w:rsidR="00324B51" w:rsidRDefault="00213191">
            <w:pPr>
              <w:keepNext/>
              <w:jc w:val="center"/>
            </w:pPr>
            <w:r>
              <w:rPr>
                <w:sz w:val="18"/>
                <w:szCs w:val="18"/>
              </w:rPr>
              <w:t>0.04</w:t>
            </w:r>
          </w:p>
        </w:tc>
        <w:tc>
          <w:tcPr>
            <w:tcW w:w="1500" w:type="dxa"/>
            <w:vAlign w:val="center"/>
          </w:tcPr>
          <w:p w:rsidR="00324B51" w:rsidRDefault="00213191">
            <w:pPr>
              <w:keepNext/>
              <w:jc w:val="center"/>
            </w:pPr>
            <w:r>
              <w:rPr>
                <w:sz w:val="18"/>
                <w:szCs w:val="18"/>
              </w:rPr>
              <w:t>-0.03</w:t>
            </w:r>
          </w:p>
        </w:tc>
        <w:tc>
          <w:tcPr>
            <w:tcW w:w="1500" w:type="dxa"/>
            <w:vAlign w:val="center"/>
          </w:tcPr>
          <w:p w:rsidR="00324B51" w:rsidRDefault="00213191">
            <w:pPr>
              <w:keepNext/>
              <w:jc w:val="center"/>
            </w:pPr>
            <w:r>
              <w:rPr>
                <w:sz w:val="18"/>
                <w:szCs w:val="18"/>
              </w:rPr>
              <w:t>0.07</w:t>
            </w:r>
          </w:p>
        </w:tc>
        <w:tc>
          <w:tcPr>
            <w:tcW w:w="1500" w:type="dxa"/>
            <w:vAlign w:val="center"/>
          </w:tcPr>
          <w:p w:rsidR="00324B51" w:rsidRDefault="00213191">
            <w:pPr>
              <w:keepNext/>
              <w:jc w:val="center"/>
            </w:pPr>
            <w:r>
              <w:rPr>
                <w:sz w:val="18"/>
                <w:szCs w:val="18"/>
              </w:rPr>
              <w:t>-0.00</w:t>
            </w:r>
          </w:p>
        </w:tc>
      </w:tr>
      <w:tr w:rsidR="00324B51">
        <w:trPr>
          <w:cantSplit/>
          <w:jc w:val="center"/>
        </w:trPr>
        <w:tc>
          <w:tcPr>
            <w:tcW w:w="1860" w:type="dxa"/>
            <w:vAlign w:val="center"/>
          </w:tcPr>
          <w:p w:rsidR="00324B51" w:rsidRDefault="00213191">
            <w:pPr>
              <w:keepNext/>
              <w:jc w:val="left"/>
            </w:pPr>
            <w:r>
              <w:rPr>
                <w:sz w:val="18"/>
                <w:szCs w:val="18"/>
              </w:rPr>
              <w:t>betweenness b</w:t>
            </w:r>
          </w:p>
        </w:tc>
        <w:tc>
          <w:tcPr>
            <w:tcW w:w="1500" w:type="dxa"/>
            <w:vAlign w:val="center"/>
          </w:tcPr>
          <w:p w:rsidR="00324B51" w:rsidRDefault="00213191">
            <w:pPr>
              <w:keepNext/>
              <w:jc w:val="center"/>
            </w:pPr>
            <w:r>
              <w:rPr>
                <w:sz w:val="18"/>
                <w:szCs w:val="18"/>
              </w:rPr>
              <w:t>0.04</w:t>
            </w:r>
          </w:p>
        </w:tc>
        <w:tc>
          <w:tcPr>
            <w:tcW w:w="1500" w:type="dxa"/>
            <w:vAlign w:val="center"/>
          </w:tcPr>
          <w:p w:rsidR="00324B51" w:rsidRDefault="00213191">
            <w:pPr>
              <w:keepNext/>
              <w:jc w:val="center"/>
            </w:pPr>
            <w:r>
              <w:rPr>
                <w:sz w:val="18"/>
                <w:szCs w:val="18"/>
              </w:rPr>
              <w:t>1.00</w:t>
            </w:r>
          </w:p>
        </w:tc>
        <w:tc>
          <w:tcPr>
            <w:tcW w:w="1500" w:type="dxa"/>
            <w:vAlign w:val="center"/>
          </w:tcPr>
          <w:p w:rsidR="00324B51" w:rsidRDefault="00213191">
            <w:pPr>
              <w:keepNext/>
              <w:jc w:val="center"/>
            </w:pPr>
            <w:r>
              <w:rPr>
                <w:sz w:val="18"/>
                <w:szCs w:val="18"/>
              </w:rPr>
              <w:t>0.41</w:t>
            </w:r>
          </w:p>
        </w:tc>
        <w:tc>
          <w:tcPr>
            <w:tcW w:w="1500" w:type="dxa"/>
            <w:vAlign w:val="center"/>
          </w:tcPr>
          <w:p w:rsidR="00324B51" w:rsidRDefault="00213191">
            <w:pPr>
              <w:keepNext/>
              <w:jc w:val="center"/>
            </w:pPr>
            <w:r>
              <w:rPr>
                <w:sz w:val="18"/>
                <w:szCs w:val="18"/>
              </w:rPr>
              <w:t>-0.01</w:t>
            </w:r>
          </w:p>
        </w:tc>
        <w:tc>
          <w:tcPr>
            <w:tcW w:w="1500" w:type="dxa"/>
            <w:vAlign w:val="center"/>
          </w:tcPr>
          <w:p w:rsidR="00324B51" w:rsidRDefault="00213191">
            <w:pPr>
              <w:keepNext/>
              <w:jc w:val="center"/>
            </w:pPr>
            <w:r>
              <w:rPr>
                <w:sz w:val="18"/>
                <w:szCs w:val="18"/>
              </w:rPr>
              <w:t>0.42</w:t>
            </w:r>
          </w:p>
        </w:tc>
      </w:tr>
      <w:tr w:rsidR="00324B51">
        <w:trPr>
          <w:cantSplit/>
          <w:jc w:val="center"/>
        </w:trPr>
        <w:tc>
          <w:tcPr>
            <w:tcW w:w="1860" w:type="dxa"/>
            <w:vAlign w:val="center"/>
          </w:tcPr>
          <w:p w:rsidR="00324B51" w:rsidRDefault="00213191">
            <w:pPr>
              <w:keepNext/>
              <w:jc w:val="left"/>
            </w:pPr>
            <w:r>
              <w:rPr>
                <w:sz w:val="18"/>
                <w:szCs w:val="18"/>
              </w:rPr>
              <w:t>catchment</w:t>
            </w:r>
          </w:p>
        </w:tc>
        <w:tc>
          <w:tcPr>
            <w:tcW w:w="1500" w:type="dxa"/>
            <w:vAlign w:val="center"/>
          </w:tcPr>
          <w:p w:rsidR="00324B51" w:rsidRDefault="00213191">
            <w:pPr>
              <w:keepNext/>
              <w:jc w:val="center"/>
            </w:pPr>
            <w:r>
              <w:rPr>
                <w:sz w:val="18"/>
                <w:szCs w:val="18"/>
              </w:rPr>
              <w:t>-0.03</w:t>
            </w:r>
          </w:p>
        </w:tc>
        <w:tc>
          <w:tcPr>
            <w:tcW w:w="1500" w:type="dxa"/>
            <w:vAlign w:val="center"/>
          </w:tcPr>
          <w:p w:rsidR="00324B51" w:rsidRDefault="00213191">
            <w:pPr>
              <w:keepNext/>
              <w:jc w:val="center"/>
            </w:pPr>
            <w:r>
              <w:rPr>
                <w:sz w:val="18"/>
                <w:szCs w:val="18"/>
              </w:rPr>
              <w:t>0.41</w:t>
            </w:r>
          </w:p>
        </w:tc>
        <w:tc>
          <w:tcPr>
            <w:tcW w:w="1500" w:type="dxa"/>
            <w:vAlign w:val="center"/>
          </w:tcPr>
          <w:p w:rsidR="00324B51" w:rsidRDefault="00213191">
            <w:pPr>
              <w:keepNext/>
              <w:jc w:val="center"/>
            </w:pPr>
            <w:r>
              <w:rPr>
                <w:sz w:val="18"/>
                <w:szCs w:val="18"/>
              </w:rPr>
              <w:t>1.00</w:t>
            </w:r>
          </w:p>
        </w:tc>
        <w:tc>
          <w:tcPr>
            <w:tcW w:w="1500" w:type="dxa"/>
            <w:vAlign w:val="center"/>
          </w:tcPr>
          <w:p w:rsidR="00324B51" w:rsidRDefault="00213191">
            <w:pPr>
              <w:keepNext/>
              <w:jc w:val="center"/>
            </w:pPr>
            <w:r>
              <w:rPr>
                <w:sz w:val="18"/>
                <w:szCs w:val="18"/>
              </w:rPr>
              <w:t>-0.09</w:t>
            </w:r>
          </w:p>
        </w:tc>
        <w:tc>
          <w:tcPr>
            <w:tcW w:w="1500" w:type="dxa"/>
            <w:vAlign w:val="center"/>
          </w:tcPr>
          <w:p w:rsidR="00324B51" w:rsidRDefault="00213191">
            <w:pPr>
              <w:keepNext/>
              <w:jc w:val="center"/>
            </w:pPr>
            <w:r>
              <w:rPr>
                <w:sz w:val="18"/>
                <w:szCs w:val="18"/>
              </w:rPr>
              <w:t>0.26</w:t>
            </w:r>
          </w:p>
        </w:tc>
      </w:tr>
      <w:tr w:rsidR="00324B51">
        <w:trPr>
          <w:cantSplit/>
          <w:jc w:val="center"/>
        </w:trPr>
        <w:tc>
          <w:tcPr>
            <w:tcW w:w="1860" w:type="dxa"/>
            <w:vAlign w:val="center"/>
          </w:tcPr>
          <w:p w:rsidR="00324B51" w:rsidRDefault="00213191">
            <w:pPr>
              <w:keepNext/>
              <w:jc w:val="left"/>
            </w:pPr>
            <w:r>
              <w:rPr>
                <w:sz w:val="18"/>
                <w:szCs w:val="18"/>
              </w:rPr>
              <w:t>load L/C</w:t>
            </w:r>
          </w:p>
        </w:tc>
        <w:tc>
          <w:tcPr>
            <w:tcW w:w="1500" w:type="dxa"/>
            <w:vAlign w:val="center"/>
          </w:tcPr>
          <w:p w:rsidR="00324B51" w:rsidRDefault="00213191">
            <w:pPr>
              <w:keepNext/>
              <w:jc w:val="center"/>
            </w:pPr>
            <w:r>
              <w:rPr>
                <w:sz w:val="18"/>
                <w:szCs w:val="18"/>
              </w:rPr>
              <w:t>0.07</w:t>
            </w:r>
          </w:p>
        </w:tc>
        <w:tc>
          <w:tcPr>
            <w:tcW w:w="1500" w:type="dxa"/>
            <w:vAlign w:val="center"/>
          </w:tcPr>
          <w:p w:rsidR="00324B51" w:rsidRDefault="00213191">
            <w:pPr>
              <w:keepNext/>
              <w:jc w:val="center"/>
            </w:pPr>
            <w:r>
              <w:rPr>
                <w:sz w:val="18"/>
                <w:szCs w:val="18"/>
              </w:rPr>
              <w:t>-0.01</w:t>
            </w:r>
          </w:p>
        </w:tc>
        <w:tc>
          <w:tcPr>
            <w:tcW w:w="1500" w:type="dxa"/>
            <w:vAlign w:val="center"/>
          </w:tcPr>
          <w:p w:rsidR="00324B51" w:rsidRDefault="00213191">
            <w:pPr>
              <w:keepNext/>
              <w:jc w:val="center"/>
            </w:pPr>
            <w:r>
              <w:rPr>
                <w:sz w:val="18"/>
                <w:szCs w:val="18"/>
              </w:rPr>
              <w:t>-0.09</w:t>
            </w:r>
          </w:p>
        </w:tc>
        <w:tc>
          <w:tcPr>
            <w:tcW w:w="1500" w:type="dxa"/>
            <w:vAlign w:val="center"/>
          </w:tcPr>
          <w:p w:rsidR="00324B51" w:rsidRDefault="00213191">
            <w:pPr>
              <w:keepNext/>
              <w:jc w:val="center"/>
            </w:pPr>
            <w:r>
              <w:rPr>
                <w:sz w:val="18"/>
                <w:szCs w:val="18"/>
              </w:rPr>
              <w:t>1.00</w:t>
            </w:r>
          </w:p>
        </w:tc>
        <w:tc>
          <w:tcPr>
            <w:tcW w:w="1500" w:type="dxa"/>
            <w:vAlign w:val="center"/>
          </w:tcPr>
          <w:p w:rsidR="00324B51" w:rsidRDefault="00213191">
            <w:pPr>
              <w:keepNext/>
              <w:jc w:val="center"/>
            </w:pPr>
            <w:r>
              <w:rPr>
                <w:sz w:val="18"/>
                <w:szCs w:val="18"/>
              </w:rPr>
              <w:t>-0.01</w:t>
            </w:r>
          </w:p>
        </w:tc>
      </w:tr>
      <w:tr w:rsidR="00324B51">
        <w:trPr>
          <w:cantSplit/>
          <w:jc w:val="center"/>
        </w:trPr>
        <w:tc>
          <w:tcPr>
            <w:tcW w:w="1860" w:type="dxa"/>
            <w:vAlign w:val="center"/>
          </w:tcPr>
          <w:p w:rsidR="00324B51" w:rsidRDefault="00213191">
            <w:pPr>
              <w:jc w:val="left"/>
            </w:pPr>
            <w:r>
              <w:rPr>
                <w:sz w:val="18"/>
                <w:szCs w:val="18"/>
              </w:rPr>
              <w:t>oracle impact</w:t>
            </w:r>
          </w:p>
        </w:tc>
        <w:tc>
          <w:tcPr>
            <w:tcW w:w="1500" w:type="dxa"/>
            <w:vAlign w:val="center"/>
          </w:tcPr>
          <w:p w:rsidR="00324B51" w:rsidRDefault="00213191">
            <w:pPr>
              <w:jc w:val="center"/>
            </w:pPr>
            <w:r>
              <w:rPr>
                <w:sz w:val="18"/>
                <w:szCs w:val="18"/>
              </w:rPr>
              <w:t>-0.00</w:t>
            </w:r>
          </w:p>
        </w:tc>
        <w:tc>
          <w:tcPr>
            <w:tcW w:w="1500" w:type="dxa"/>
            <w:vAlign w:val="center"/>
          </w:tcPr>
          <w:p w:rsidR="00324B51" w:rsidRDefault="00213191">
            <w:pPr>
              <w:jc w:val="center"/>
            </w:pPr>
            <w:r>
              <w:rPr>
                <w:sz w:val="18"/>
                <w:szCs w:val="18"/>
              </w:rPr>
              <w:t>0.42</w:t>
            </w:r>
          </w:p>
        </w:tc>
        <w:tc>
          <w:tcPr>
            <w:tcW w:w="1500" w:type="dxa"/>
            <w:vAlign w:val="center"/>
          </w:tcPr>
          <w:p w:rsidR="00324B51" w:rsidRDefault="00213191">
            <w:pPr>
              <w:jc w:val="center"/>
            </w:pPr>
            <w:r>
              <w:rPr>
                <w:sz w:val="18"/>
                <w:szCs w:val="18"/>
              </w:rPr>
              <w:t>0.26</w:t>
            </w:r>
          </w:p>
        </w:tc>
        <w:tc>
          <w:tcPr>
            <w:tcW w:w="1500" w:type="dxa"/>
            <w:vAlign w:val="center"/>
          </w:tcPr>
          <w:p w:rsidR="00324B51" w:rsidRDefault="00213191">
            <w:pPr>
              <w:jc w:val="center"/>
            </w:pPr>
            <w:r>
              <w:rPr>
                <w:sz w:val="18"/>
                <w:szCs w:val="18"/>
              </w:rPr>
              <w:t>-0.01</w:t>
            </w:r>
          </w:p>
        </w:tc>
        <w:tc>
          <w:tcPr>
            <w:tcW w:w="1500" w:type="dxa"/>
            <w:vAlign w:val="center"/>
          </w:tcPr>
          <w:p w:rsidR="00324B51" w:rsidRDefault="00213191">
            <w:pPr>
              <w:jc w:val="center"/>
            </w:pPr>
            <w:r>
              <w:rPr>
                <w:sz w:val="18"/>
                <w:szCs w:val="18"/>
              </w:rPr>
              <w:t>1.00</w:t>
            </w:r>
          </w:p>
        </w:tc>
      </w:tr>
    </w:tbl>
    <w:p w:rsidR="00324B51" w:rsidRDefault="00324B51">
      <w:pPr>
        <w:spacing w:after="60"/>
      </w:pPr>
    </w:p>
    <w:p w:rsidR="00324B51" w:rsidRDefault="00213191">
      <w:pPr>
        <w:keepNext/>
        <w:spacing w:before="120"/>
        <w:jc w:val="center"/>
      </w:pPr>
      <w:r>
        <w:rPr>
          <w:noProof/>
          <w:lang w:eastAsia="en-US"/>
        </w:rPr>
        <w:drawing>
          <wp:inline distT="0" distB="0" distL="0" distR="0">
            <wp:extent cx="5943600" cy="2377440"/>
            <wp:effectExtent l="0" t="0" r="0" b="0"/>
            <wp:docPr id="120" name="Picture 120" descr="Correlation between candidate scores (left) and share of the true top-10% critical pipes captured by each strateg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g_20.png"/>
                    <pic:cNvPicPr/>
                  </pic:nvPicPr>
                  <pic:blipFill>
                    <a:blip r:embed="rId32"/>
                    <a:stretch>
                      <a:fillRect/>
                    </a:stretch>
                  </pic:blipFill>
                  <pic:spPr>
                    <a:xfrm>
                      <a:off x="0" y="0"/>
                      <a:ext cx="5943600" cy="2377440"/>
                    </a:xfrm>
                    <a:prstGeom prst="rect">
                      <a:avLst/>
                    </a:prstGeom>
                  </pic:spPr>
                </pic:pic>
              </a:graphicData>
            </a:graphic>
          </wp:inline>
        </w:drawing>
      </w:r>
    </w:p>
    <w:p w:rsidR="00C237ED" w:rsidRDefault="00213191" w:rsidP="00C237ED">
      <w:pPr>
        <w:pStyle w:val="Caption"/>
      </w:pPr>
      <w:bookmarkStart w:id="70" w:name="_Toc244183328"/>
      <w:r>
        <w:rPr>
          <w:b/>
          <w:bCs/>
        </w:rPr>
        <w:t xml:space="preserve">Figure </w:t>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w:t>
      </w:r>
      <w:r>
        <w:t>Correlation between candidate scores (left) and share of the true top-10% critical pipes captured by each strategy (right).</w:t>
      </w:r>
      <w:bookmarkEnd w:id="70"/>
    </w:p>
    <w:p w:rsidR="00324B51" w:rsidRDefault="00213191" w:rsidP="0041322C">
      <w:pPr>
        <w:pStyle w:val="Heading2"/>
        <w:numPr>
          <w:ilvl w:val="1"/>
          <w:numId w:val="6"/>
        </w:numPr>
        <w:ind w:left="540"/>
      </w:pPr>
      <w:r>
        <w:t xml:space="preserve"> </w:t>
      </w:r>
      <w:bookmarkStart w:id="71" w:name="_Toc244200657"/>
      <w:r>
        <w:t>Summary of findings</w:t>
      </w:r>
      <w:bookmarkEnd w:id="71"/>
    </w:p>
    <w:p w:rsidR="00324B51" w:rsidRDefault="00213191">
      <w:pPr>
        <w:keepNext/>
        <w:spacing w:before="120"/>
        <w:jc w:val="center"/>
      </w:pPr>
      <w:r>
        <w:rPr>
          <w:noProof/>
          <w:lang w:eastAsia="en-US"/>
        </w:rPr>
        <w:drawing>
          <wp:inline distT="0" distB="0" distL="0" distR="0">
            <wp:extent cx="5943600" cy="2880360"/>
            <wp:effectExtent l="0" t="0" r="0" b="0"/>
            <wp:docPr id="121" name="Picture 121" descr="Summary of findings by research question, with verdicts determined by the state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g_21.png"/>
                    <pic:cNvPicPr/>
                  </pic:nvPicPr>
                  <pic:blipFill>
                    <a:blip r:embed="rId33"/>
                    <a:stretch>
                      <a:fillRect/>
                    </a:stretch>
                  </pic:blipFill>
                  <pic:spPr>
                    <a:xfrm>
                      <a:off x="0" y="0"/>
                      <a:ext cx="5943600" cy="2880360"/>
                    </a:xfrm>
                    <a:prstGeom prst="rect">
                      <a:avLst/>
                    </a:prstGeom>
                  </pic:spPr>
                </pic:pic>
              </a:graphicData>
            </a:graphic>
          </wp:inline>
        </w:drawing>
      </w:r>
    </w:p>
    <w:p w:rsidR="00324B51" w:rsidRDefault="00213191">
      <w:pPr>
        <w:pStyle w:val="Caption"/>
      </w:pPr>
      <w:bookmarkStart w:id="72" w:name="_Toc244183329"/>
      <w:r>
        <w:rPr>
          <w:b/>
          <w:bCs/>
        </w:rPr>
        <w:t xml:space="preserve">Figure </w:t>
      </w:r>
      <w:r>
        <w:rPr>
          <w:b/>
          <w:bCs/>
        </w:rPr>
        <w:fldChar w:fldCharType="begin"/>
      </w:r>
      <w:r>
        <w:rPr>
          <w:b/>
          <w:bCs/>
        </w:rPr>
        <w:instrText xml:space="preserve"> SEQ Figure \* ARABIC </w:instrText>
      </w:r>
      <w:r>
        <w:rPr>
          <w:b/>
          <w:bCs/>
        </w:rPr>
        <w:fldChar w:fldCharType="separate"/>
      </w:r>
      <w:r>
        <w:rPr>
          <w:b/>
          <w:bCs/>
        </w:rPr>
        <w:t>13</w:t>
      </w:r>
      <w:r>
        <w:rPr>
          <w:b/>
          <w:bCs/>
        </w:rPr>
        <w:fldChar w:fldCharType="end"/>
      </w:r>
      <w:r>
        <w:rPr>
          <w:b/>
          <w:bCs/>
        </w:rPr>
        <w:t xml:space="preserve">. </w:t>
      </w:r>
      <w:r>
        <w:t>Summary of findings by research question, with verdicts determined by the stated rule.</w:t>
      </w:r>
      <w:bookmarkEnd w:id="72"/>
    </w:p>
    <w:p w:rsidR="00324B51" w:rsidRDefault="00213191" w:rsidP="00C237ED">
      <w:pPr>
        <w:pStyle w:val="Heading1"/>
        <w:numPr>
          <w:ilvl w:val="0"/>
          <w:numId w:val="6"/>
        </w:numPr>
      </w:pPr>
      <w:bookmarkStart w:id="73" w:name="_Toc244200658"/>
      <w:r>
        <w:t>Discussion</w:t>
      </w:r>
      <w:bookmarkEnd w:id="73"/>
    </w:p>
    <w:p w:rsidR="00324B51" w:rsidRDefault="00213191" w:rsidP="0041322C">
      <w:pPr>
        <w:pStyle w:val="Heading2"/>
        <w:numPr>
          <w:ilvl w:val="1"/>
          <w:numId w:val="6"/>
        </w:numPr>
        <w:ind w:left="450"/>
      </w:pPr>
      <w:r>
        <w:t xml:space="preserve"> </w:t>
      </w:r>
      <w:bookmarkStart w:id="74" w:name="_Toc244200659"/>
      <w:r>
        <w:t>Why the strategies behaved as they did</w:t>
      </w:r>
      <w:bookmarkEnd w:id="74"/>
    </w:p>
    <w:p w:rsidR="00324B51" w:rsidRDefault="00213191">
      <w:pPr>
        <w:spacing w:after="120"/>
      </w:pPr>
      <w:r>
        <w:t xml:space="preserve">The main result is mixed. Strategy A directly targets the quantity that drives most failures in this model: random initial blockages. Halving the risk of the </w:t>
      </w:r>
      <w:r>
        <w:rPr>
          <w:i/>
          <w:iCs/>
        </w:rPr>
        <w:t>K</w:t>
      </w:r>
      <w:r>
        <w:t xml:space="preserve"> riskiest pipes removes the largest expected number of initial failures, which makes risk-only selection a strong baseline for </w:t>
      </w:r>
      <w:r>
        <w:rPr>
          <w:i/>
          <w:iCs/>
        </w:rPr>
        <w:t>R</w:t>
      </w:r>
      <w:r>
        <w:rPr>
          <w:i/>
          <w:iCs/>
          <w:vertAlign w:val="subscript"/>
        </w:rPr>
        <w:t>f</w:t>
      </w:r>
      <w:r>
        <w:t xml:space="preserve">. Strategy B gives up some of that reduction by choosing pipes with high structural importance but lower risk. Those pipes matter more for delivery, because their loss cuts off more demand, which explains why B improved </w:t>
      </w:r>
      <w:r>
        <w:rPr>
          <w:i/>
          <w:iCs/>
        </w:rPr>
        <w:t>U</w:t>
      </w:r>
      <w:r>
        <w:t xml:space="preserve"> in almost every cell without significantly changing </w:t>
      </w:r>
      <w:r>
        <w:rPr>
          <w:i/>
          <w:iCs/>
        </w:rPr>
        <w:t>R</w:t>
      </w:r>
      <w:r>
        <w:rPr>
          <w:i/>
          <w:iCs/>
          <w:vertAlign w:val="subscript"/>
        </w:rPr>
        <w:t>f</w:t>
      </w:r>
      <w:r>
        <w:t>. This explanation is consistent with the results (including the λ trade-off in Section 5.4) but was not isolated by a dedicated experiment.</w:t>
      </w:r>
    </w:p>
    <w:p w:rsidR="00324B51" w:rsidRDefault="00213191" w:rsidP="0041322C">
      <w:pPr>
        <w:pStyle w:val="Heading2"/>
        <w:numPr>
          <w:ilvl w:val="1"/>
          <w:numId w:val="6"/>
        </w:numPr>
        <w:ind w:left="450"/>
      </w:pPr>
      <w:r>
        <w:t xml:space="preserve"> </w:t>
      </w:r>
      <w:bookmarkStart w:id="75" w:name="_Toc244200660"/>
      <w:r>
        <w:t>Graph structure and cascading failures</w:t>
      </w:r>
      <w:bookmarkEnd w:id="75"/>
    </w:p>
    <w:p w:rsidR="00324B51" w:rsidRDefault="00213191">
      <w:pPr>
        <w:spacing w:after="120"/>
      </w:pPr>
      <w:r>
        <w:t>Because flow in the model moves only downhill through a directed acyclic graph, failures propagate downstream through redistribution and isolate upstream areas, so a pipe's position strongly shapes its consequence. The weak correlation between betweenness and the oracle (ρ = 0.42) shows that position explains part, but not most, of single-pipe impact; local capacity margins and neighbouring failures also matter. Load and risk were essentially unrelated to impact, which is why Strategy E and Strategy A captured few of the truly critical pipes.</w:t>
      </w:r>
    </w:p>
    <w:p w:rsidR="00324B51" w:rsidRDefault="00213191" w:rsidP="0041322C">
      <w:pPr>
        <w:pStyle w:val="Heading2"/>
        <w:numPr>
          <w:ilvl w:val="1"/>
          <w:numId w:val="6"/>
        </w:numPr>
        <w:ind w:left="450"/>
      </w:pPr>
      <w:r>
        <w:t xml:space="preserve"> </w:t>
      </w:r>
      <w:bookmarkStart w:id="76" w:name="_Toc244200661"/>
      <w:r>
        <w:t>Is centrality a useful proxy for hydraulic importance?</w:t>
      </w:r>
      <w:bookmarkEnd w:id="76"/>
    </w:p>
    <w:p w:rsidR="00324B51" w:rsidRDefault="00213191">
      <w:pPr>
        <w:spacing w:after="120"/>
      </w:pPr>
      <w:r>
        <w:t>Within this model, betweenness is a moderately useful proxy for importance and a better one than load or risk. This does not show that it is a good proxy for real hydraulics. The oracle is computed with the same simplified routing rule, so the comparison is partly circular. Studies that compare graph measures with hydraulic models report encouraging agreement for real networks [1], [2], [11], which supports the idea, but they concern different failure scenarios and models. Whether betweenness tracks hydraulic importance in the cascade setting would need validation against a hydraulic simulator.</w:t>
      </w:r>
    </w:p>
    <w:p w:rsidR="00324B51" w:rsidRDefault="00213191" w:rsidP="0041322C">
      <w:pPr>
        <w:pStyle w:val="Heading2"/>
        <w:numPr>
          <w:ilvl w:val="1"/>
          <w:numId w:val="6"/>
        </w:numPr>
        <w:ind w:left="450"/>
      </w:pPr>
      <w:r>
        <w:t xml:space="preserve"> </w:t>
      </w:r>
      <w:bookmarkStart w:id="77" w:name="_Toc244200662"/>
      <w:r>
        <w:t>Rainfall, budget and initial failures</w:t>
      </w:r>
      <w:bookmarkEnd w:id="77"/>
    </w:p>
    <w:p w:rsidR="00324B51" w:rsidRDefault="00213191">
      <w:pPr>
        <w:spacing w:after="120"/>
      </w:pPr>
      <w:r>
        <w:t>The advantage of B on unmet demand decreased as rainfall increased, from 18.6% at θ = 0.7 to 6.0% at θ = 1.6 for a 10% budget. Under heavy rain the network is overloaded widely, and a handful of reinforced pipes cannot prevent most overload failures. The 10% budget showed the largest gains. At 5% there are few pipes to place, and at 20% a large share of the important pipes is probably selected by both strategies, although overlap between selected sets was not measured. The stress tests suggest that the structural component is most useful when risk information is poor: with noisy risk estimates, B retained a clear advantage because betweenness is computed from the network and not affected by the noise. This is a plausible, not a proven, practical implication.</w:t>
      </w:r>
    </w:p>
    <w:p w:rsidR="00324B51" w:rsidRDefault="00213191" w:rsidP="0041322C">
      <w:pPr>
        <w:pStyle w:val="Heading2"/>
        <w:numPr>
          <w:ilvl w:val="1"/>
          <w:numId w:val="6"/>
        </w:numPr>
        <w:ind w:left="450"/>
      </w:pPr>
      <w:r>
        <w:t xml:space="preserve"> </w:t>
      </w:r>
      <w:bookmarkStart w:id="78" w:name="_Toc244200663"/>
      <w:r>
        <w:t>Practical significance</w:t>
      </w:r>
      <w:bookmarkEnd w:id="78"/>
    </w:p>
    <w:p w:rsidR="00324B51" w:rsidRDefault="00213191">
      <w:pPr>
        <w:spacing w:after="120"/>
      </w:pPr>
      <w:r>
        <w:t xml:space="preserve">At θ = 1.0 and a 10% budget, unmet demand fell from 0.169 to 0.146, about 2.3 percentage points of demand or 13.5% in relative terms. Differences in </w:t>
      </w:r>
      <w:r>
        <w:rPr>
          <w:i/>
          <w:iCs/>
        </w:rPr>
        <w:t>R</w:t>
      </w:r>
      <w:r>
        <w:rPr>
          <w:i/>
          <w:iCs/>
          <w:vertAlign w:val="subscript"/>
        </w:rPr>
        <w:t>f</w:t>
      </w:r>
      <w:r>
        <w:t xml:space="preserve"> and </w:t>
      </w:r>
      <w:r>
        <w:rPr>
          <w:i/>
          <w:iCs/>
        </w:rPr>
        <w:t>R</w:t>
      </w:r>
      <w:r>
        <w:rPr>
          <w:i/>
          <w:iCs/>
          <w:vertAlign w:val="subscript"/>
        </w:rPr>
        <w:t>C</w:t>
      </w:r>
      <w:r>
        <w:t xml:space="preserve"> were small (under 3% and 1.4% relative). Whether such gains justify using a structural score would depend on the cost of data and analysis, and the importance of delivery over pipe survival to a utility.</w:t>
      </w:r>
    </w:p>
    <w:p w:rsidR="00324B51" w:rsidRDefault="00213191" w:rsidP="0041322C">
      <w:pPr>
        <w:pStyle w:val="Heading2"/>
        <w:numPr>
          <w:ilvl w:val="1"/>
          <w:numId w:val="6"/>
        </w:numPr>
        <w:ind w:left="450"/>
      </w:pPr>
      <w:r>
        <w:t xml:space="preserve"> </w:t>
      </w:r>
      <w:bookmarkStart w:id="79" w:name="_Toc244200664"/>
      <w:r>
        <w:t>Limitations and threats to validity</w:t>
      </w:r>
      <w:bookmarkEnd w:id="79"/>
    </w:p>
    <w:p w:rsidR="00324B51" w:rsidRDefault="00213191">
      <w:pPr>
        <w:pStyle w:val="ListParagraph"/>
        <w:numPr>
          <w:ilvl w:val="0"/>
          <w:numId w:val="4"/>
        </w:numPr>
        <w:spacing w:after="60"/>
      </w:pPr>
      <w:r>
        <w:rPr>
          <w:b/>
          <w:bCs/>
        </w:rPr>
        <w:t>Synthetic networks.</w:t>
      </w:r>
      <w:r>
        <w:t xml:space="preserve"> Five generated networks of 86 to 88 pipes are small and regular. They do not reproduce the layout, age or heterogeneity of real systems, and results may not transfer.</w:t>
      </w:r>
    </w:p>
    <w:p w:rsidR="00324B51" w:rsidRDefault="00213191">
      <w:pPr>
        <w:pStyle w:val="ListParagraph"/>
        <w:numPr>
          <w:ilvl w:val="0"/>
          <w:numId w:val="4"/>
        </w:numPr>
        <w:spacing w:after="60"/>
      </w:pPr>
      <w:r>
        <w:rPr>
          <w:b/>
          <w:bCs/>
        </w:rPr>
        <w:t>Simplified flow redistribution.</w:t>
      </w:r>
      <w:r>
        <w:t xml:space="preserve"> Steady-state proportional routing ignores storage, head loss, surcharge and timing. It is a modelling approximation, not a hydraulic simulator.</w:t>
      </w:r>
    </w:p>
    <w:p w:rsidR="00324B51" w:rsidRDefault="00213191">
      <w:pPr>
        <w:pStyle w:val="ListParagraph"/>
        <w:numPr>
          <w:ilvl w:val="0"/>
          <w:numId w:val="4"/>
        </w:numPr>
        <w:spacing w:after="60"/>
      </w:pPr>
      <w:r>
        <w:rPr>
          <w:b/>
          <w:bCs/>
        </w:rPr>
        <w:t>Assumed parameters.</w:t>
      </w:r>
      <w:r>
        <w:t xml:space="preserve"> Capacities, risk distribution, rainfall multipliers, reinforcement effect and the rain-to-risk link are illustrative. Findings could change with other values.</w:t>
      </w:r>
    </w:p>
    <w:p w:rsidR="00324B51" w:rsidRDefault="00213191">
      <w:pPr>
        <w:pStyle w:val="ListParagraph"/>
        <w:numPr>
          <w:ilvl w:val="0"/>
          <w:numId w:val="4"/>
        </w:numPr>
        <w:spacing w:after="60"/>
      </w:pPr>
      <w:r>
        <w:rPr>
          <w:b/>
          <w:bCs/>
        </w:rPr>
        <w:t>Partial circularity of the unmet-demand result.</w:t>
      </w:r>
      <w:r>
        <w:t xml:space="preserve"> Betweenness and the unmet-demand metric are both defined by paths to outlets, so a gain in </w:t>
      </w:r>
      <w:r>
        <w:rPr>
          <w:i/>
          <w:iCs/>
        </w:rPr>
        <w:t>U</w:t>
      </w:r>
      <w:r>
        <w:t xml:space="preserve"> is partly expected by construction and is weaker evidence than an independent measure.</w:t>
      </w:r>
    </w:p>
    <w:p w:rsidR="00324B51" w:rsidRDefault="00213191">
      <w:pPr>
        <w:pStyle w:val="ListParagraph"/>
        <w:numPr>
          <w:ilvl w:val="0"/>
          <w:numId w:val="4"/>
        </w:numPr>
        <w:spacing w:after="60"/>
      </w:pPr>
      <w:r>
        <w:rPr>
          <w:b/>
          <w:bCs/>
        </w:rPr>
        <w:t>Selection of λ*.</w:t>
      </w:r>
      <w:r>
        <w:t xml:space="preserve"> It was tuned on </w:t>
      </w:r>
      <w:r>
        <w:rPr>
          <w:i/>
          <w:iCs/>
        </w:rPr>
        <w:t>R</w:t>
      </w:r>
      <w:r>
        <w:rPr>
          <w:i/>
          <w:iCs/>
          <w:vertAlign w:val="subscript"/>
        </w:rPr>
        <w:t>f</w:t>
      </w:r>
      <w:r>
        <w:t xml:space="preserve">; tuning on </w:t>
      </w:r>
      <w:r>
        <w:rPr>
          <w:i/>
          <w:iCs/>
        </w:rPr>
        <w:t>U</w:t>
      </w:r>
      <w:r>
        <w:t xml:space="preserve"> would have given a different value.</w:t>
      </w:r>
    </w:p>
    <w:p w:rsidR="00324B51" w:rsidRDefault="00213191">
      <w:pPr>
        <w:pStyle w:val="ListParagraph"/>
        <w:numPr>
          <w:ilvl w:val="0"/>
          <w:numId w:val="4"/>
        </w:numPr>
        <w:spacing w:after="60"/>
      </w:pPr>
      <w:r>
        <w:rPr>
          <w:b/>
          <w:bCs/>
        </w:rPr>
        <w:t>Independent risk.</w:t>
      </w:r>
      <w:r>
        <w:t xml:space="preserve"> Base risk was generated independently of position. The correlated-risk stress test shows that conclusions are sensitive to this assumption.</w:t>
      </w:r>
    </w:p>
    <w:p w:rsidR="00324B51" w:rsidRDefault="00213191">
      <w:pPr>
        <w:pStyle w:val="ListParagraph"/>
        <w:numPr>
          <w:ilvl w:val="0"/>
          <w:numId w:val="4"/>
        </w:numPr>
        <w:spacing w:after="60"/>
      </w:pPr>
      <w:r>
        <w:rPr>
          <w:b/>
          <w:bCs/>
        </w:rPr>
        <w:t>Pipe-only failures and unit costs.</w:t>
      </w:r>
      <w:r>
        <w:t xml:space="preserve"> Junction and pump failures are excluded, and every pipe costs the same to reinforce.</w:t>
      </w:r>
    </w:p>
    <w:p w:rsidR="00324B51" w:rsidRDefault="00213191" w:rsidP="0041322C">
      <w:pPr>
        <w:pStyle w:val="Heading2"/>
        <w:numPr>
          <w:ilvl w:val="1"/>
          <w:numId w:val="6"/>
        </w:numPr>
        <w:ind w:left="450"/>
      </w:pPr>
      <w:r>
        <w:t xml:space="preserve"> </w:t>
      </w:r>
      <w:bookmarkStart w:id="80" w:name="_Toc244200665"/>
      <w:r>
        <w:t>Simulated resilience versus real flood prevention</w:t>
      </w:r>
      <w:bookmarkEnd w:id="80"/>
    </w:p>
    <w:p w:rsidR="00324B51" w:rsidRDefault="00213191">
      <w:pPr>
        <w:spacing w:after="120"/>
      </w:pPr>
      <w:r>
        <w:t>A lower simulated unmet-demand share is not the same as fewer floods. Real flooding depends on rainfall timing, surface storage, hydraulic head, blockages that evolve over time and operational response. The results indicate how a decision rule behaves inside a simplified model and should be treated as hypotheses for validation, not as evidence of real-world effectiveness.</w:t>
      </w:r>
    </w:p>
    <w:p w:rsidR="00324B51" w:rsidRDefault="00213191" w:rsidP="00C237ED">
      <w:pPr>
        <w:pStyle w:val="Heading1"/>
        <w:numPr>
          <w:ilvl w:val="0"/>
          <w:numId w:val="6"/>
        </w:numPr>
      </w:pPr>
      <w:bookmarkStart w:id="81" w:name="_Toc244200666"/>
      <w:r>
        <w:t>Conclusion and Future Work</w:t>
      </w:r>
      <w:bookmarkEnd w:id="81"/>
    </w:p>
    <w:p w:rsidR="00324B51" w:rsidRDefault="00213191" w:rsidP="0041322C">
      <w:pPr>
        <w:pStyle w:val="Heading2"/>
        <w:numPr>
          <w:ilvl w:val="1"/>
          <w:numId w:val="6"/>
        </w:numPr>
        <w:ind w:left="450"/>
      </w:pPr>
      <w:bookmarkStart w:id="82" w:name="_Toc244200667"/>
      <w:r>
        <w:t>Answer to the research question</w:t>
      </w:r>
      <w:bookmarkEnd w:id="82"/>
    </w:p>
    <w:p w:rsidR="00324B51" w:rsidRDefault="00213191">
      <w:pPr>
        <w:spacing w:after="120"/>
      </w:pPr>
      <w:r>
        <w:t xml:space="preserve">In these simulations, combining individual failure risk with directed edge betweenness did </w:t>
      </w:r>
      <w:r>
        <w:rPr>
          <w:b/>
          <w:bCs/>
        </w:rPr>
        <w:t>not</w:t>
      </w:r>
      <w:r>
        <w:t xml:space="preserve"> produce a reliable reduction in the proportion of failed pipes relative to risk-only maintenance (0 of 12 cells significant after correction; mean changes between -0.5% and +2.9%). It did produce a consistent reduction in unmet demand (significant in 11 of 12 cells, 2.1% to 18.6%), a small increase in retained capacity, and a better ability to identify critical pipes than risk or load. The advantage was largest at moderate rainfall with a 10% budget, shrank under heavy rain, and was most robust when risk estimates were noisy or correlated with structure. The answer to the main question is therefore partly: the structural score helps protect water delivery but not pipe survival.</w:t>
      </w:r>
    </w:p>
    <w:p w:rsidR="00324B51" w:rsidRDefault="00213191" w:rsidP="0041322C">
      <w:pPr>
        <w:pStyle w:val="Heading2"/>
        <w:numPr>
          <w:ilvl w:val="1"/>
          <w:numId w:val="6"/>
        </w:numPr>
        <w:ind w:left="450"/>
      </w:pPr>
      <w:r>
        <w:t xml:space="preserve"> </w:t>
      </w:r>
      <w:bookmarkStart w:id="83" w:name="_Toc244200668"/>
      <w:r>
        <w:t>Contribution and limitations</w:t>
      </w:r>
      <w:bookmarkEnd w:id="83"/>
    </w:p>
    <w:p w:rsidR="00324B51" w:rsidRDefault="00213191">
      <w:pPr>
        <w:spacing w:after="120"/>
      </w:pPr>
      <w:r>
        <w:t>The contribution is a reproducible, budgeted-reinforcement experiment with common random scenarios, a held-out test set, honest reporting of a mixed outcome, and stress tests that show where the proposed rule helps and where it does not. The main limitations are the synthetic networks, the simplified routing, assumed parameters and the partial circularity of the unmet-demand metric.</w:t>
      </w:r>
    </w:p>
    <w:p w:rsidR="00324B51" w:rsidRDefault="00213191" w:rsidP="0041322C">
      <w:pPr>
        <w:pStyle w:val="Heading2"/>
        <w:numPr>
          <w:ilvl w:val="1"/>
          <w:numId w:val="6"/>
        </w:numPr>
        <w:ind w:left="450"/>
      </w:pPr>
      <w:r>
        <w:t xml:space="preserve"> </w:t>
      </w:r>
      <w:bookmarkStart w:id="84" w:name="_Toc244200669"/>
      <w:r>
        <w:t>Future work</w:t>
      </w:r>
      <w:bookmarkEnd w:id="84"/>
    </w:p>
    <w:p w:rsidR="00324B51" w:rsidRDefault="00213191">
      <w:pPr>
        <w:pStyle w:val="ListParagraph"/>
        <w:numPr>
          <w:ilvl w:val="0"/>
          <w:numId w:val="4"/>
        </w:numPr>
        <w:spacing w:after="60"/>
      </w:pPr>
      <w:r>
        <w:t>Replace synthetic networks with real drainage data and validate rankings and cascades against a hydraulic simulator such as SWMM.</w:t>
      </w:r>
    </w:p>
    <w:p w:rsidR="00324B51" w:rsidRDefault="00213191">
      <w:pPr>
        <w:pStyle w:val="ListParagraph"/>
        <w:numPr>
          <w:ilvl w:val="0"/>
          <w:numId w:val="4"/>
        </w:numPr>
        <w:spacing w:after="60"/>
      </w:pPr>
      <w:r>
        <w:t>Use calibrated rainfall-runoff inputs and time-varying storms instead of demand multipliers.</w:t>
      </w:r>
    </w:p>
    <w:p w:rsidR="00324B51" w:rsidRDefault="00213191">
      <w:pPr>
        <w:pStyle w:val="ListParagraph"/>
        <w:numPr>
          <w:ilvl w:val="0"/>
          <w:numId w:val="4"/>
        </w:numPr>
        <w:spacing w:after="60"/>
      </w:pPr>
      <w:r>
        <w:t>Include junction and pump failures, storage and surcharge.</w:t>
      </w:r>
    </w:p>
    <w:p w:rsidR="00324B51" w:rsidRDefault="00213191">
      <w:pPr>
        <w:pStyle w:val="ListParagraph"/>
        <w:numPr>
          <w:ilvl w:val="0"/>
          <w:numId w:val="4"/>
        </w:numPr>
        <w:spacing w:after="60"/>
      </w:pPr>
      <w:r>
        <w:t xml:space="preserve">Optimise selection directly (for example, greedy or integer programming on simulated outcomes) rather than ranking by a score, and test a multi-objective rule that balances </w:t>
      </w:r>
      <w:r>
        <w:rPr>
          <w:i/>
          <w:iCs/>
        </w:rPr>
        <w:t>R</w:t>
      </w:r>
      <w:r>
        <w:rPr>
          <w:i/>
          <w:iCs/>
          <w:vertAlign w:val="subscript"/>
        </w:rPr>
        <w:t>f</w:t>
      </w:r>
      <w:r>
        <w:t xml:space="preserve"> and </w:t>
      </w:r>
      <w:r>
        <w:rPr>
          <w:i/>
          <w:iCs/>
        </w:rPr>
        <w:t>U</w:t>
      </w:r>
      <w:r>
        <w:t>.</w:t>
      </w:r>
    </w:p>
    <w:p w:rsidR="00324B51" w:rsidRDefault="00213191">
      <w:pPr>
        <w:pStyle w:val="ListParagraph"/>
        <w:numPr>
          <w:ilvl w:val="0"/>
          <w:numId w:val="4"/>
        </w:numPr>
        <w:spacing w:after="60"/>
      </w:pPr>
      <w:r>
        <w:t>Study uncertainty-aware optimisation and alternative graph measures, such as flow-weighted betweenness variants.</w:t>
      </w:r>
    </w:p>
    <w:p w:rsidR="00324B51" w:rsidRDefault="00213191">
      <w:pPr>
        <w:pStyle w:val="Heading1"/>
      </w:pPr>
      <w:bookmarkStart w:id="85" w:name="_Toc244200670"/>
      <w:r>
        <w:t>References</w:t>
      </w:r>
      <w:bookmarkEnd w:id="85"/>
    </w:p>
    <w:p w:rsidR="00324B51" w:rsidRDefault="00213191">
      <w:pPr>
        <w:tabs>
          <w:tab w:val="left" w:pos="480"/>
        </w:tabs>
        <w:spacing w:after="100"/>
        <w:ind w:left="480" w:hanging="480"/>
        <w:jc w:val="left"/>
      </w:pPr>
      <w:r>
        <w:t>[1]</w:t>
      </w:r>
      <w:r>
        <w:tab/>
        <w:t>M. Rajabi, M. Hajibabaei, A. Dastgir, and R. Sitzenfrei, "A graph-based approach for structural resilience assessment in the urban drainage network," in Proc. 13th Urban Drainage Modelling Conf., Innsbruck, Austria, Sep. 2025, doi: 10.71573/9vfsbz30.</w:t>
      </w:r>
    </w:p>
    <w:p w:rsidR="00324B51" w:rsidRDefault="00213191">
      <w:pPr>
        <w:tabs>
          <w:tab w:val="left" w:pos="480"/>
        </w:tabs>
        <w:spacing w:after="100"/>
        <w:ind w:left="480" w:hanging="480"/>
        <w:jc w:val="left"/>
      </w:pPr>
      <w:r>
        <w:t>[2]</w:t>
      </w:r>
      <w:r>
        <w:tab/>
        <w:t>M. Rajabi, M. Hajibabaei, and R. Sitzenfrei, "Flood resilience assessment of urban drainage systems: A graph theory perspective," in Proc. 13th Urban Drainage Modelling Conf., Innsbruck, Austria, Sep. 2025, doi: 10.71573/pme9gf12.</w:t>
      </w:r>
    </w:p>
    <w:p w:rsidR="00324B51" w:rsidRDefault="00213191">
      <w:pPr>
        <w:tabs>
          <w:tab w:val="left" w:pos="480"/>
        </w:tabs>
        <w:spacing w:after="100"/>
        <w:ind w:left="480" w:hanging="480"/>
        <w:jc w:val="left"/>
      </w:pPr>
      <w:r>
        <w:t>[3]</w:t>
      </w:r>
      <w:r>
        <w:tab/>
        <w:t>A.-J. Ulusoy, I. Stoianov, and A. Chazerain, "Hydraulically informed graph theoretic measure of link criticality for the resilience analysis of water distribution networks," Appl. Netw. Sci., vol. 3, no. 1, Art. no. 31, 2018, doi: 10.1007/s41109-018-0079-y.</w:t>
      </w:r>
    </w:p>
    <w:p w:rsidR="00324B51" w:rsidRDefault="00213191">
      <w:pPr>
        <w:tabs>
          <w:tab w:val="left" w:pos="480"/>
        </w:tabs>
        <w:spacing w:after="100"/>
        <w:ind w:left="480" w:hanging="480"/>
        <w:jc w:val="left"/>
      </w:pPr>
      <w:r>
        <w:t>[4]</w:t>
      </w:r>
      <w:r>
        <w:tab/>
        <w:t>A. E. Motter and Y.-C. Lai, "Cascade-based attacks on complex networks," Phys. Rev. E, vol. 66, no. 6, Art. no. 065102, 2002, doi: 10.1103/PhysRevE.66.065102.</w:t>
      </w:r>
    </w:p>
    <w:p w:rsidR="00324B51" w:rsidRDefault="00213191">
      <w:pPr>
        <w:tabs>
          <w:tab w:val="left" w:pos="480"/>
        </w:tabs>
        <w:spacing w:after="100"/>
        <w:ind w:left="480" w:hanging="480"/>
        <w:jc w:val="left"/>
      </w:pPr>
      <w:r>
        <w:t>[5]</w:t>
      </w:r>
      <w:r>
        <w:tab/>
        <w:t>L. Berardi, O. Giustolisi, D. A. Savic, and Z. Kapelan, "An effective multi-objective approach to prioritisation of sewer pipe inspection," Water Sci. Technol., vol. 60, no. 4, pp. 841–850, 2009.</w:t>
      </w:r>
    </w:p>
    <w:p w:rsidR="00324B51" w:rsidRDefault="00213191">
      <w:pPr>
        <w:tabs>
          <w:tab w:val="left" w:pos="480"/>
        </w:tabs>
        <w:spacing w:after="100"/>
        <w:ind w:left="480" w:hanging="480"/>
        <w:jc w:val="left"/>
      </w:pPr>
      <w:r>
        <w:t>[6]</w:t>
      </w:r>
      <w:r>
        <w:tab/>
        <w:t>P. Crucitti, V. Latora, and M. Marchiori, "Model for cascading failures in complex networks," Phys. Rev. E, vol. 69, no. 4, Art. no. 045104, 2004, doi: 10.1103/PhysRevE.69.045104.</w:t>
      </w:r>
    </w:p>
    <w:p w:rsidR="00324B51" w:rsidRDefault="00213191">
      <w:pPr>
        <w:tabs>
          <w:tab w:val="left" w:pos="480"/>
        </w:tabs>
        <w:spacing w:after="100"/>
        <w:ind w:left="480" w:hanging="480"/>
        <w:jc w:val="left"/>
      </w:pPr>
      <w:r>
        <w:t>[7]</w:t>
      </w:r>
      <w:r>
        <w:tab/>
        <w:t>A. E. Motter, "Cascade control and defense in complex networks," Phys. Rev. Lett., vol. 93, no. 9, Art. no. 098701, 2004, doi: 10.1103/PhysRevLett.93.098701.</w:t>
      </w:r>
    </w:p>
    <w:p w:rsidR="00324B51" w:rsidRDefault="00213191">
      <w:pPr>
        <w:tabs>
          <w:tab w:val="left" w:pos="480"/>
        </w:tabs>
        <w:spacing w:after="100"/>
        <w:ind w:left="480" w:hanging="480"/>
        <w:jc w:val="left"/>
      </w:pPr>
      <w:r>
        <w:t>[8]</w:t>
      </w:r>
      <w:r>
        <w:tab/>
        <w:t>S. V. Buldyrev, R. Parshani, G. Paul, H. E. Stanley, and S. Havlin, "Catastrophic cascade of failures in interdependent networks," Nature, vol. 464, no. 7291, pp. 1025–1028, 2010, doi: 10.1038/nature08932.</w:t>
      </w:r>
    </w:p>
    <w:p w:rsidR="00324B51" w:rsidRDefault="00213191">
      <w:pPr>
        <w:tabs>
          <w:tab w:val="left" w:pos="480"/>
        </w:tabs>
        <w:spacing w:after="100"/>
        <w:ind w:left="480" w:hanging="480"/>
        <w:jc w:val="left"/>
      </w:pPr>
      <w:r>
        <w:t>[9]</w:t>
      </w:r>
      <w:r>
        <w:tab/>
        <w:t>M. Hajibabaei, M. Rajabi, G. Fu, D. Butler, and R. Sitzenfrei, "Graph-theoretical representation of impact propagation in urban stormwater networks," in Proc. 13th Urban Drainage Modelling Conf., Innsbruck, Austria, Sep. 2025, doi: 10.71573/m613y775.</w:t>
      </w:r>
    </w:p>
    <w:p w:rsidR="00324B51" w:rsidRDefault="00213191">
      <w:pPr>
        <w:tabs>
          <w:tab w:val="left" w:pos="480"/>
        </w:tabs>
        <w:spacing w:after="100"/>
        <w:ind w:left="480" w:hanging="480"/>
        <w:jc w:val="left"/>
      </w:pPr>
      <w:r>
        <w:t>[10]</w:t>
      </w:r>
      <w:r>
        <w:tab/>
        <w:t>M. Hajibabaei et al., "Resilience enhancement of water distribution networks under pipe failures: A hydraulically inspired complex network approach," Aqua Water Infrastruct. Ecosyst. Soc., Dec. 2023, doi: 10.2166/aqua.2023.180.</w:t>
      </w:r>
    </w:p>
    <w:p w:rsidR="00324B51" w:rsidRDefault="00213191">
      <w:pPr>
        <w:tabs>
          <w:tab w:val="left" w:pos="480"/>
        </w:tabs>
        <w:spacing w:after="100"/>
        <w:ind w:left="480" w:hanging="480"/>
        <w:jc w:val="left"/>
      </w:pPr>
      <w:r>
        <w:t>[11]</w:t>
      </w:r>
      <w:r>
        <w:tab/>
        <w:t>R. Satish, M. Hajibabaei, et al., "A graph-based method for identifying critical pipe failure combinations in water distribution networks," Water Supply, Jul. 2024, doi: 10.2166/ws.2024.146.</w:t>
      </w:r>
    </w:p>
    <w:p w:rsidR="00324B51" w:rsidRDefault="00213191">
      <w:pPr>
        <w:tabs>
          <w:tab w:val="left" w:pos="480"/>
        </w:tabs>
        <w:spacing w:after="100"/>
        <w:ind w:left="480" w:hanging="480"/>
        <w:jc w:val="left"/>
      </w:pPr>
      <w:r>
        <w:t>[12]</w:t>
      </w:r>
      <w:r>
        <w:tab/>
        <w:t>M. Girvan and M. E. J. Newman, "Community structure in social and biological networks," Proc. Natl. Acad. Sci. U.S.A., vol. 99, no. 12, pp. 7821–7826, 2002, doi: 10.1073/pnas.122653799.</w:t>
      </w:r>
    </w:p>
    <w:p w:rsidR="00324B51" w:rsidRDefault="00213191">
      <w:pPr>
        <w:tabs>
          <w:tab w:val="left" w:pos="480"/>
        </w:tabs>
        <w:spacing w:after="100"/>
        <w:ind w:left="480" w:hanging="480"/>
        <w:jc w:val="left"/>
      </w:pPr>
      <w:r>
        <w:t>[13]</w:t>
      </w:r>
      <w:r>
        <w:tab/>
        <w:t>U. Brandes, "A faster algorithm for betweenness centrality," J. Math. Sociol., vol. 25, no. 2, pp. 163–177, 2001, doi: 10.1080/0022250X.2001.9990249.</w:t>
      </w:r>
    </w:p>
    <w:p w:rsidR="00324B51" w:rsidRDefault="00213191">
      <w:pPr>
        <w:tabs>
          <w:tab w:val="left" w:pos="480"/>
        </w:tabs>
        <w:spacing w:after="100"/>
        <w:ind w:left="480" w:hanging="480"/>
        <w:jc w:val="left"/>
      </w:pPr>
      <w:r>
        <w:t>[14]</w:t>
      </w:r>
      <w:r>
        <w:tab/>
        <w:t>A. A. Hagberg, D. A. Schult, and P. J. Swart, "Exploring network structure, dynamics, and function using NetworkX," in Proc. 7th Python in Science Conf. (SciPy), Pasadena, CA, USA, 2008, pp. 11–15.</w:t>
      </w:r>
    </w:p>
    <w:p w:rsidR="00324B51" w:rsidRDefault="00213191">
      <w:pPr>
        <w:tabs>
          <w:tab w:val="left" w:pos="480"/>
        </w:tabs>
        <w:spacing w:after="100"/>
        <w:ind w:left="480" w:hanging="480"/>
        <w:jc w:val="left"/>
      </w:pPr>
      <w:r>
        <w:t>[15]</w:t>
      </w:r>
      <w:r>
        <w:tab/>
        <w:t>F. Wilcoxon, "Individual comparisons by ranking methods," Biometrics Bull., vol. 1, no. 6, pp. 80–83, 1945.</w:t>
      </w:r>
    </w:p>
    <w:p w:rsidR="00324B51" w:rsidRDefault="00213191">
      <w:pPr>
        <w:tabs>
          <w:tab w:val="left" w:pos="480"/>
        </w:tabs>
        <w:spacing w:after="100"/>
        <w:ind w:left="480" w:hanging="480"/>
        <w:jc w:val="left"/>
      </w:pPr>
      <w:r>
        <w:t>[16]</w:t>
      </w:r>
      <w:r>
        <w:tab/>
        <w:t>S. Holm, "A simple sequentially rejective multiple test procedure," Scand. J. Statist., vol. 6, no. 2, pp. 65–70, 1979.</w:t>
      </w:r>
    </w:p>
    <w:p w:rsidR="00324B51" w:rsidRDefault="00213191">
      <w:pPr>
        <w:tabs>
          <w:tab w:val="left" w:pos="480"/>
        </w:tabs>
        <w:spacing w:after="100"/>
        <w:ind w:left="480" w:hanging="480"/>
        <w:jc w:val="left"/>
      </w:pPr>
      <w:r>
        <w:t>[17]</w:t>
      </w:r>
      <w:r>
        <w:tab/>
        <w:t>B. Efron, "Bootstrap methods: Another look at the jackknife," Ann. Statist., vol. 7, no. 1, pp. 1–26, 1979.</w:t>
      </w:r>
    </w:p>
    <w:p w:rsidR="00324B51" w:rsidRDefault="00213191">
      <w:pPr>
        <w:tabs>
          <w:tab w:val="left" w:pos="480"/>
        </w:tabs>
        <w:spacing w:after="100"/>
        <w:ind w:left="480" w:hanging="480"/>
        <w:jc w:val="left"/>
      </w:pPr>
      <w:r>
        <w:t>[18]</w:t>
      </w:r>
      <w:r>
        <w:tab/>
        <w:t>B. Wong, "Points of view: Color blindness," Nat. Methods, vol. 8, no. 6, p. 441, 2011.</w:t>
      </w:r>
    </w:p>
    <w:p w:rsidR="00C237ED" w:rsidRDefault="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p w:rsidR="00C237ED" w:rsidRPr="00C237ED" w:rsidRDefault="00C237ED" w:rsidP="00C237ED"/>
    <w:sectPr w:rsidR="00C237ED" w:rsidRPr="00C237ED" w:rsidSect="004C2FB7">
      <w:headerReference w:type="first" r:id="rId34"/>
      <w:footerReference w:type="first" r:id="rId35"/>
      <w:pgSz w:w="12240" w:h="15840"/>
      <w:pgMar w:top="1440" w:right="1440" w:bottom="1440" w:left="1440" w:header="85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4DEE" w:rsidRDefault="00474DEE">
      <w:pPr>
        <w:spacing w:line="240" w:lineRule="auto"/>
      </w:pPr>
      <w:r>
        <w:separator/>
      </w:r>
    </w:p>
  </w:endnote>
  <w:endnote w:type="continuationSeparator" w:id="0">
    <w:p w:rsidR="00474DEE" w:rsidRDefault="00474D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Inter Medium">
    <w:charset w:val="00"/>
    <w:family w:val="auto"/>
    <w:pitch w:val="default"/>
    <w:embedRegular r:id="rId1" w:fontKey="{33207187-1BB9-4CEE-9E9F-50D1D651FA24}"/>
    <w:embedItalic r:id="rId2" w:fontKey="{68F97F07-0FBE-4CA8-BC2A-892CF5777695}"/>
  </w:font>
  <w:font w:name="Inter">
    <w:charset w:val="00"/>
    <w:family w:val="auto"/>
    <w:pitch w:val="default"/>
    <w:embedRegular r:id="rId3" w:fontKey="{96E78C8A-5415-424E-A02E-24375D96EC6C}"/>
    <w:embedItalic r:id="rId4" w:fontKey="{C50CC329-3905-40A7-B4F9-FC315F0DFBE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1FF10145-CC1B-41B8-AA26-97A209149E0D}"/>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B318C3E0-C60B-4CF0-8D74-721B112944CF}"/>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81239"/>
      <w:docPartObj>
        <w:docPartGallery w:val="Page Numbers (Bottom of Page)"/>
        <w:docPartUnique/>
      </w:docPartObj>
    </w:sdtPr>
    <w:sdtEndPr/>
    <w:sdtContent>
      <w:p w:rsidR="00377793" w:rsidRDefault="00377793" w:rsidP="00BD6E4A">
        <w:pPr>
          <w:pStyle w:val="Footer"/>
          <w:pBdr>
            <w:top w:val="single" w:sz="4" w:space="1" w:color="auto"/>
          </w:pBdr>
          <w:jc w:val="center"/>
        </w:pPr>
      </w:p>
      <w:p w:rsidR="00377793" w:rsidRDefault="00377793" w:rsidP="00BD6E4A">
        <w:pPr>
          <w:pStyle w:val="Footer"/>
          <w:pBdr>
            <w:top w:val="single" w:sz="4" w:space="1" w:color="auto"/>
          </w:pBdr>
          <w:jc w:val="center"/>
        </w:pPr>
        <w:r>
          <w:t>[</w:t>
        </w:r>
        <w:r>
          <w:fldChar w:fldCharType="begin"/>
        </w:r>
        <w:r>
          <w:instrText xml:space="preserve"> PAGE   \* MERGEFORMAT </w:instrText>
        </w:r>
        <w:r>
          <w:fldChar w:fldCharType="separate"/>
        </w:r>
        <w:r w:rsidR="00EF0242">
          <w:rPr>
            <w:noProof/>
          </w:rPr>
          <w:t>11</w:t>
        </w:r>
        <w:r>
          <w:rPr>
            <w:noProof/>
          </w:rPr>
          <w:fldChar w:fldCharType="end"/>
        </w:r>
        <w:r>
          <w:t>]</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793" w:rsidRDefault="00377793" w:rsidP="00852507">
    <w:pPr>
      <w:pStyle w:val="Footer"/>
      <w:pBdr>
        <w:top w:val="single" w:sz="4" w:space="1" w:color="auto"/>
      </w:pBd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793" w:rsidRDefault="00377793" w:rsidP="003D2EAB">
    <w:pPr>
      <w:pStyle w:val="Footer"/>
      <w:pBdr>
        <w:top w:val="single" w:sz="4" w:space="1" w:color="auto"/>
      </w:pBdr>
      <w:jc w:val="center"/>
    </w:pPr>
  </w:p>
  <w:p w:rsidR="00377793" w:rsidRDefault="00377793" w:rsidP="003D2EAB">
    <w:pPr>
      <w:pStyle w:val="Footer"/>
      <w:pBdr>
        <w:top w:val="single" w:sz="4" w:space="1" w:color="auto"/>
      </w:pBdr>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4DEE" w:rsidRDefault="00474DEE">
      <w:pPr>
        <w:spacing w:line="240" w:lineRule="auto"/>
      </w:pPr>
      <w:r>
        <w:separator/>
      </w:r>
    </w:p>
  </w:footnote>
  <w:footnote w:type="continuationSeparator" w:id="0">
    <w:p w:rsidR="00474DEE" w:rsidRDefault="00474DE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793" w:rsidRDefault="00377793">
    <w:pPr>
      <w:ind w:firstLine="90"/>
      <w:rPr>
        <w:i/>
        <w:iCs/>
      </w:rPr>
    </w:pPr>
    <w:r>
      <w:rPr>
        <w:i/>
        <w:iCs/>
      </w:rPr>
      <w:t>Department of Data Science</w:t>
    </w:r>
  </w:p>
  <w:p w:rsidR="00377793" w:rsidRDefault="00377793" w:rsidP="00852507">
    <w:pPr>
      <w:pBdr>
        <w:bottom w:val="single" w:sz="4" w:space="4" w:color="595959"/>
      </w:pBdr>
      <w:spacing w:after="240"/>
      <w:ind w:left="90"/>
      <w:rPr>
        <w:i/>
        <w:iCs/>
      </w:rPr>
    </w:pPr>
    <w:r w:rsidRPr="56196532">
      <w:rPr>
        <w:i/>
        <w:iCs/>
      </w:rPr>
      <w:t>Faculty of Computing, SUSL</w:t>
    </w:r>
    <w:r>
      <w:tab/>
    </w:r>
    <w:r>
      <w:tab/>
    </w:r>
    <w:r>
      <w:tab/>
    </w:r>
    <w:r>
      <w:tab/>
    </w:r>
    <w:r>
      <w:tab/>
    </w:r>
    <w:r>
      <w:tab/>
    </w:r>
    <w:r>
      <w:tab/>
    </w:r>
    <w:r>
      <w:tab/>
      <w:t xml:space="preserve"> </w:t>
    </w:r>
    <w:r>
      <w:rPr>
        <w:i/>
        <w:iCs/>
      </w:rPr>
      <w:t>Assignment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793" w:rsidRDefault="00377793" w:rsidP="00835EC1">
    <w:pPr>
      <w:pBdr>
        <w:bottom w:val="single" w:sz="4" w:space="22" w:color="auto"/>
      </w:pBdr>
      <w:spacing w:after="240"/>
      <w:ind w:left="90"/>
      <w:rPr>
        <w:i/>
        <w:i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793" w:rsidRDefault="00377793" w:rsidP="00BD6E4A">
    <w:pPr>
      <w:ind w:firstLine="90"/>
      <w:rPr>
        <w:i/>
        <w:iCs/>
      </w:rPr>
    </w:pPr>
    <w:r>
      <w:rPr>
        <w:i/>
        <w:iCs/>
      </w:rPr>
      <w:t xml:space="preserve"> Department of Data Science</w:t>
    </w:r>
    <w:r w:rsidRPr="00084E6E">
      <w:rPr>
        <w:i/>
        <w:iCs/>
        <w:color w:val="auto"/>
      </w:rPr>
      <w:t xml:space="preserve"> </w:t>
    </w:r>
  </w:p>
  <w:p w:rsidR="00377793" w:rsidRDefault="00377793" w:rsidP="00BD6E4A">
    <w:pPr>
      <w:pBdr>
        <w:bottom w:val="single" w:sz="4" w:space="4" w:color="595959"/>
      </w:pBdr>
      <w:spacing w:after="240"/>
      <w:ind w:left="90"/>
      <w:rPr>
        <w:i/>
        <w:iCs/>
      </w:rPr>
    </w:pPr>
    <w:r w:rsidRPr="56196532">
      <w:rPr>
        <w:i/>
        <w:iCs/>
      </w:rPr>
      <w:t>Faculty of Computing, SUSL</w:t>
    </w:r>
    <w:r>
      <w:tab/>
    </w:r>
    <w:r>
      <w:tab/>
    </w:r>
    <w:r>
      <w:tab/>
    </w:r>
    <w:r>
      <w:tab/>
    </w:r>
    <w:r>
      <w:tab/>
    </w:r>
    <w:r>
      <w:tab/>
    </w:r>
    <w:r>
      <w:tab/>
    </w:r>
    <w:r>
      <w:tab/>
    </w:r>
    <w:sdt>
      <w:sdtPr>
        <w:rPr>
          <w:i/>
          <w:iCs/>
          <w:color w:val="auto"/>
        </w:rPr>
        <w:alias w:val="Title"/>
        <w:tag w:val=""/>
        <w:id w:val="881290364"/>
        <w:placeholder>
          <w:docPart w:val="7A9A5118AF6D4AD89A3A11AE7C7BA891"/>
        </w:placeholder>
        <w:dataBinding w:prefixMappings="xmlns:ns0='http://purl.org/dc/elements/1.1/' xmlns:ns1='http://schemas.openxmlformats.org/package/2006/metadata/core-properties' " w:xpath="/ns1:coreProperties[1]/ns0:title[1]" w:storeItemID="{6C3C8BC8-F283-45AE-878A-BAB7291924A1}"/>
        <w:text/>
      </w:sdtPr>
      <w:sdtEndPr/>
      <w:sdtContent>
        <w:r>
          <w:rPr>
            <w:i/>
            <w:iCs/>
            <w:color w:val="auto"/>
          </w:rPr>
          <w:t>Assignment</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D7BA3"/>
    <w:multiLevelType w:val="multilevel"/>
    <w:tmpl w:val="8A7E6C2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08B41E3F"/>
    <w:multiLevelType w:val="multilevel"/>
    <w:tmpl w:val="02E439B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15E7E0F"/>
    <w:multiLevelType w:val="hybridMultilevel"/>
    <w:tmpl w:val="B1AA4878"/>
    <w:lvl w:ilvl="0" w:tplc="867A8664">
      <w:start w:val="1"/>
      <w:numFmt w:val="bullet"/>
      <w:lvlText w:val="•"/>
      <w:lvlJc w:val="left"/>
      <w:pPr>
        <w:ind w:left="720" w:hanging="360"/>
      </w:pPr>
    </w:lvl>
    <w:lvl w:ilvl="1" w:tplc="0B4CC5B2">
      <w:numFmt w:val="decimal"/>
      <w:lvlText w:val=""/>
      <w:lvlJc w:val="left"/>
    </w:lvl>
    <w:lvl w:ilvl="2" w:tplc="CF0477DA">
      <w:numFmt w:val="decimal"/>
      <w:lvlText w:val=""/>
      <w:lvlJc w:val="left"/>
    </w:lvl>
    <w:lvl w:ilvl="3" w:tplc="7A2ED8C2">
      <w:numFmt w:val="decimal"/>
      <w:lvlText w:val=""/>
      <w:lvlJc w:val="left"/>
    </w:lvl>
    <w:lvl w:ilvl="4" w:tplc="357AF1BA">
      <w:numFmt w:val="decimal"/>
      <w:lvlText w:val=""/>
      <w:lvlJc w:val="left"/>
    </w:lvl>
    <w:lvl w:ilvl="5" w:tplc="2BDCE752">
      <w:numFmt w:val="decimal"/>
      <w:lvlText w:val=""/>
      <w:lvlJc w:val="left"/>
    </w:lvl>
    <w:lvl w:ilvl="6" w:tplc="EAEE31C0">
      <w:numFmt w:val="decimal"/>
      <w:lvlText w:val=""/>
      <w:lvlJc w:val="left"/>
    </w:lvl>
    <w:lvl w:ilvl="7" w:tplc="1EC25454">
      <w:numFmt w:val="decimal"/>
      <w:lvlText w:val=""/>
      <w:lvlJc w:val="left"/>
    </w:lvl>
    <w:lvl w:ilvl="8" w:tplc="87C88582">
      <w:numFmt w:val="decimal"/>
      <w:lvlText w:val=""/>
      <w:lvlJc w:val="left"/>
    </w:lvl>
  </w:abstractNum>
  <w:abstractNum w:abstractNumId="3">
    <w:nsid w:val="22C5198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nsid w:val="2D5C55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03DA3F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nsid w:val="45FB6EF3"/>
    <w:multiLevelType w:val="multilevel"/>
    <w:tmpl w:val="842E574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6B130C1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3"/>
  </w:num>
  <w:num w:numId="3">
    <w:abstractNumId w:val="7"/>
  </w:num>
  <w:num w:numId="4">
    <w:abstractNumId w:val="2"/>
  </w:num>
  <w:num w:numId="5">
    <w:abstractNumId w:val="0"/>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embedTrueTypeFont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05A"/>
    <w:rsid w:val="0000692D"/>
    <w:rsid w:val="00015287"/>
    <w:rsid w:val="00084E6E"/>
    <w:rsid w:val="0011357D"/>
    <w:rsid w:val="00171564"/>
    <w:rsid w:val="001806A3"/>
    <w:rsid w:val="00191479"/>
    <w:rsid w:val="00213191"/>
    <w:rsid w:val="00237858"/>
    <w:rsid w:val="00312871"/>
    <w:rsid w:val="00324B51"/>
    <w:rsid w:val="00351922"/>
    <w:rsid w:val="00374AD2"/>
    <w:rsid w:val="00377793"/>
    <w:rsid w:val="0038469C"/>
    <w:rsid w:val="003A5CFB"/>
    <w:rsid w:val="003D2EAB"/>
    <w:rsid w:val="003D7E46"/>
    <w:rsid w:val="00404494"/>
    <w:rsid w:val="0041322C"/>
    <w:rsid w:val="00432967"/>
    <w:rsid w:val="004339FD"/>
    <w:rsid w:val="004455C2"/>
    <w:rsid w:val="00471E8C"/>
    <w:rsid w:val="00474DEE"/>
    <w:rsid w:val="00494BFC"/>
    <w:rsid w:val="004C2FB7"/>
    <w:rsid w:val="00527CDA"/>
    <w:rsid w:val="005355CA"/>
    <w:rsid w:val="0054051E"/>
    <w:rsid w:val="005C10CB"/>
    <w:rsid w:val="005C724C"/>
    <w:rsid w:val="005F1EE3"/>
    <w:rsid w:val="00634B1A"/>
    <w:rsid w:val="006E715C"/>
    <w:rsid w:val="00713561"/>
    <w:rsid w:val="00740837"/>
    <w:rsid w:val="0075525E"/>
    <w:rsid w:val="00770B87"/>
    <w:rsid w:val="00771A84"/>
    <w:rsid w:val="007D731B"/>
    <w:rsid w:val="007E7180"/>
    <w:rsid w:val="00800F93"/>
    <w:rsid w:val="008140EB"/>
    <w:rsid w:val="00835EC1"/>
    <w:rsid w:val="00852507"/>
    <w:rsid w:val="008F357A"/>
    <w:rsid w:val="008F5AE7"/>
    <w:rsid w:val="00900A40"/>
    <w:rsid w:val="009F7D3E"/>
    <w:rsid w:val="00A8250C"/>
    <w:rsid w:val="00AA4329"/>
    <w:rsid w:val="00AC7C3A"/>
    <w:rsid w:val="00B07425"/>
    <w:rsid w:val="00BD6E4A"/>
    <w:rsid w:val="00BF005A"/>
    <w:rsid w:val="00C06507"/>
    <w:rsid w:val="00C11494"/>
    <w:rsid w:val="00C237ED"/>
    <w:rsid w:val="00D35E28"/>
    <w:rsid w:val="00D36F44"/>
    <w:rsid w:val="00DC31AB"/>
    <w:rsid w:val="00DF3246"/>
    <w:rsid w:val="00DF62CB"/>
    <w:rsid w:val="00DF6A01"/>
    <w:rsid w:val="00E01163"/>
    <w:rsid w:val="00E10E19"/>
    <w:rsid w:val="00E575C1"/>
    <w:rsid w:val="00E72BCA"/>
    <w:rsid w:val="00E84EB4"/>
    <w:rsid w:val="00EF0242"/>
    <w:rsid w:val="00EF3E31"/>
    <w:rsid w:val="00FB3858"/>
    <w:rsid w:val="00FD0B0D"/>
    <w:rsid w:val="01883BDD"/>
    <w:rsid w:val="065226A9"/>
    <w:rsid w:val="0A51E3FE"/>
    <w:rsid w:val="0EECB975"/>
    <w:rsid w:val="115E56E3"/>
    <w:rsid w:val="117C5F96"/>
    <w:rsid w:val="12FC9439"/>
    <w:rsid w:val="13906954"/>
    <w:rsid w:val="1814CAB5"/>
    <w:rsid w:val="18B3FE04"/>
    <w:rsid w:val="1E08AE50"/>
    <w:rsid w:val="22F1500D"/>
    <w:rsid w:val="24746973"/>
    <w:rsid w:val="25258A10"/>
    <w:rsid w:val="272FD53C"/>
    <w:rsid w:val="2954C5C3"/>
    <w:rsid w:val="29994F1C"/>
    <w:rsid w:val="2D47C245"/>
    <w:rsid w:val="2E9A7E88"/>
    <w:rsid w:val="31D4F3AF"/>
    <w:rsid w:val="359E9169"/>
    <w:rsid w:val="35BB0681"/>
    <w:rsid w:val="370C66B5"/>
    <w:rsid w:val="3745842B"/>
    <w:rsid w:val="375A3526"/>
    <w:rsid w:val="3B108258"/>
    <w:rsid w:val="3C901285"/>
    <w:rsid w:val="3E86EED8"/>
    <w:rsid w:val="3FB9E1D3"/>
    <w:rsid w:val="42A11F5E"/>
    <w:rsid w:val="46E8A504"/>
    <w:rsid w:val="4A83346C"/>
    <w:rsid w:val="4E6EC18C"/>
    <w:rsid w:val="51421685"/>
    <w:rsid w:val="5205E5D1"/>
    <w:rsid w:val="5516D620"/>
    <w:rsid w:val="56196532"/>
    <w:rsid w:val="58BCDADD"/>
    <w:rsid w:val="5922AA46"/>
    <w:rsid w:val="5A0CDAAF"/>
    <w:rsid w:val="6139BA6E"/>
    <w:rsid w:val="64BF3C11"/>
    <w:rsid w:val="64EFC1D3"/>
    <w:rsid w:val="64FE8541"/>
    <w:rsid w:val="65A02342"/>
    <w:rsid w:val="664030D0"/>
    <w:rsid w:val="66F52DA7"/>
    <w:rsid w:val="71148DBE"/>
    <w:rsid w:val="71914FE5"/>
    <w:rsid w:val="719A7004"/>
    <w:rsid w:val="75E9FCE4"/>
    <w:rsid w:val="7A904E5B"/>
    <w:rsid w:val="7AD90C80"/>
    <w:rsid w:val="7C5B9A3C"/>
    <w:rsid w:val="7D1E0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F95BE58-9F80-4B1E-955E-8B937D9E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1F1F1F"/>
        <w:sz w:val="22"/>
        <w:szCs w:val="22"/>
        <w:lang w:val="en" w:eastAsia="ja-JP"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E4A"/>
    <w:rPr>
      <w:sz w:val="24"/>
      <w:szCs w:val="24"/>
      <w:lang w:val="en-US"/>
    </w:rPr>
  </w:style>
  <w:style w:type="paragraph" w:styleId="Heading1">
    <w:name w:val="heading 1"/>
    <w:basedOn w:val="Normal"/>
    <w:next w:val="Normal"/>
    <w:uiPriority w:val="9"/>
    <w:qFormat/>
    <w:rsid w:val="56196532"/>
    <w:pPr>
      <w:keepNext/>
      <w:keepLines/>
      <w:spacing w:before="480" w:after="120"/>
      <w:outlineLvl w:val="0"/>
    </w:pPr>
    <w:rPr>
      <w:sz w:val="48"/>
      <w:szCs w:val="48"/>
    </w:rPr>
  </w:style>
  <w:style w:type="paragraph" w:styleId="Heading2">
    <w:name w:val="heading 2"/>
    <w:basedOn w:val="Normal"/>
    <w:next w:val="Normal"/>
    <w:uiPriority w:val="9"/>
    <w:unhideWhenUsed/>
    <w:qFormat/>
    <w:rsid w:val="56196532"/>
    <w:pPr>
      <w:keepNext/>
      <w:keepLines/>
      <w:spacing w:before="360" w:after="80"/>
      <w:outlineLvl w:val="1"/>
    </w:pPr>
    <w:rPr>
      <w:sz w:val="28"/>
      <w:szCs w:val="28"/>
    </w:rPr>
  </w:style>
  <w:style w:type="paragraph" w:styleId="Heading3">
    <w:name w:val="heading 3"/>
    <w:basedOn w:val="Normal"/>
    <w:next w:val="Normal"/>
    <w:uiPriority w:val="9"/>
    <w:unhideWhenUsed/>
    <w:qFormat/>
    <w:rsid w:val="00527CDA"/>
    <w:pPr>
      <w:keepNext/>
      <w:keepLines/>
      <w:spacing w:before="280" w:after="80"/>
      <w:outlineLvl w:val="2"/>
    </w:pPr>
    <w:rPr>
      <w:rFonts w:asciiTheme="majorBidi" w:eastAsia="Inter Medium" w:hAnsiTheme="majorBidi" w:cs="Inter Medium"/>
    </w:rPr>
  </w:style>
  <w:style w:type="paragraph" w:styleId="Heading4">
    <w:name w:val="heading 4"/>
    <w:basedOn w:val="Normal"/>
    <w:next w:val="Normal"/>
    <w:uiPriority w:val="9"/>
    <w:semiHidden/>
    <w:unhideWhenUsed/>
    <w:qFormat/>
    <w:rsid w:val="00527CDA"/>
    <w:pPr>
      <w:keepNext/>
      <w:keepLines/>
      <w:spacing w:before="240" w:after="40"/>
      <w:outlineLvl w:val="3"/>
    </w:pPr>
    <w:rPr>
      <w:rFonts w:asciiTheme="majorBidi" w:eastAsia="Inter Medium" w:hAnsiTheme="majorBidi" w:cs="Inter Medium"/>
    </w:rPr>
  </w:style>
  <w:style w:type="paragraph" w:styleId="Heading5">
    <w:name w:val="heading 5"/>
    <w:basedOn w:val="Normal"/>
    <w:next w:val="Normal"/>
    <w:uiPriority w:val="9"/>
    <w:semiHidden/>
    <w:unhideWhenUsed/>
    <w:qFormat/>
    <w:rsid w:val="56196532"/>
    <w:pPr>
      <w:keepNext/>
      <w:keepLines/>
      <w:spacing w:before="220" w:after="40"/>
      <w:outlineLvl w:val="4"/>
    </w:pPr>
    <w:rPr>
      <w:rFonts w:ascii="Inter Medium" w:eastAsia="Inter Medium" w:hAnsi="Inter Medium" w:cs="Inter Medium"/>
      <w:i/>
      <w:iCs/>
    </w:rPr>
  </w:style>
  <w:style w:type="paragraph" w:styleId="Heading6">
    <w:name w:val="heading 6"/>
    <w:basedOn w:val="Normal"/>
    <w:next w:val="Normal"/>
    <w:uiPriority w:val="9"/>
    <w:semiHidden/>
    <w:unhideWhenUsed/>
    <w:qFormat/>
    <w:rsid w:val="56196532"/>
    <w:pPr>
      <w:keepNext/>
      <w:keepLines/>
      <w:spacing w:before="200" w:after="40"/>
      <w:outlineLvl w:val="5"/>
    </w:pPr>
    <w:rPr>
      <w:rFonts w:ascii="Inter" w:eastAsia="Inter" w:hAnsi="Inter" w:cs="Inte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527CDA"/>
    <w:pPr>
      <w:keepNext/>
      <w:keepLines/>
      <w:spacing w:before="480" w:after="120"/>
    </w:pPr>
    <w:rPr>
      <w:rFonts w:asciiTheme="majorBidi" w:eastAsia="Inter Medium" w:hAnsiTheme="majorBidi" w:cs="Inter Medium"/>
      <w:sz w:val="48"/>
      <w:szCs w:val="48"/>
    </w:rPr>
  </w:style>
  <w:style w:type="paragraph" w:styleId="Subtitle">
    <w:name w:val="Subtitle"/>
    <w:basedOn w:val="Normal"/>
    <w:next w:val="Normal"/>
    <w:uiPriority w:val="11"/>
    <w:qFormat/>
    <w:rsid w:val="00527CDA"/>
    <w:pPr>
      <w:keepNext/>
      <w:keepLines/>
      <w:spacing w:before="360" w:after="80"/>
    </w:pPr>
    <w:rPr>
      <w:rFonts w:asciiTheme="majorBidi" w:eastAsia="Inter" w:hAnsiTheme="majorBidi" w:cs="Inter"/>
      <w:sz w:val="28"/>
      <w:szCs w:val="28"/>
    </w:rPr>
  </w:style>
  <w:style w:type="table" w:customStyle="1" w:styleId="a">
    <w:basedOn w:val="TableNormal0"/>
    <w:tblPr>
      <w:tblStyleRowBandSize w:val="1"/>
      <w:tblStyleColBandSize w:val="1"/>
      <w:tblCellMar>
        <w:top w:w="100" w:type="dxa"/>
        <w:left w:w="100" w:type="dxa"/>
        <w:bottom w:w="100" w:type="dxa"/>
        <w:right w:w="100" w:type="dxa"/>
      </w:tblCellMar>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table" w:customStyle="1" w:styleId="a0">
    <w:basedOn w:val="TableNormal0"/>
    <w:tblPr>
      <w:tblStyleRowBandSize w:val="1"/>
      <w:tblStyleColBandSize w:val="1"/>
      <w:tblCellMar>
        <w:top w:w="100" w:type="dxa"/>
        <w:left w:w="100" w:type="dxa"/>
        <w:bottom w:w="100" w:type="dxa"/>
        <w:right w:w="100" w:type="dxa"/>
      </w:tblCellMar>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shd w:val="clear" w:color="auto" w:fill="F2F2EF"/>
        <w:vAlign w:val="center"/>
      </w:tcPr>
    </w:tblStylePr>
  </w:style>
  <w:style w:type="table" w:customStyle="1" w:styleId="a1">
    <w:basedOn w:val="TableNormal0"/>
    <w:tblPr>
      <w:tblStyleRowBandSize w:val="1"/>
      <w:tblStyleColBandSize w:val="1"/>
      <w:tblCellMar>
        <w:top w:w="100" w:type="dxa"/>
        <w:left w:w="100" w:type="dxa"/>
        <w:bottom w:w="100" w:type="dxa"/>
        <w:right w:w="100" w:type="dxa"/>
      </w:tblCellMar>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table" w:customStyle="1" w:styleId="a2">
    <w:basedOn w:val="TableNormal0"/>
    <w:tblPr>
      <w:tblStyleRowBandSize w:val="1"/>
      <w:tblStyleColBandSize w:val="1"/>
      <w:tblCellMar>
        <w:top w:w="100" w:type="dxa"/>
        <w:left w:w="100" w:type="dxa"/>
        <w:bottom w:w="100" w:type="dxa"/>
        <w:right w:w="100" w:type="dxa"/>
      </w:tblCellMar>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paragraph" w:styleId="TOC1">
    <w:name w:val="toc 1"/>
    <w:basedOn w:val="Normal"/>
    <w:next w:val="Normal"/>
    <w:uiPriority w:val="39"/>
    <w:unhideWhenUsed/>
    <w:rsid w:val="56196532"/>
    <w:pPr>
      <w:spacing w:after="100"/>
    </w:pPr>
  </w:style>
  <w:style w:type="paragraph" w:styleId="TOC2">
    <w:name w:val="toc 2"/>
    <w:basedOn w:val="Normal"/>
    <w:next w:val="Normal"/>
    <w:uiPriority w:val="39"/>
    <w:unhideWhenUsed/>
    <w:rsid w:val="56196532"/>
    <w:pPr>
      <w:spacing w:after="100"/>
      <w:ind w:left="220"/>
    </w:pPr>
  </w:style>
  <w:style w:type="paragraph" w:styleId="TOC3">
    <w:name w:val="toc 3"/>
    <w:basedOn w:val="Normal"/>
    <w:next w:val="Normal"/>
    <w:uiPriority w:val="39"/>
    <w:unhideWhenUsed/>
    <w:rsid w:val="56196532"/>
    <w:pPr>
      <w:spacing w:after="100"/>
      <w:ind w:left="440"/>
    </w:pPr>
  </w:style>
  <w:style w:type="character" w:styleId="Hyperlink">
    <w:name w:val="Hyperlink"/>
    <w:basedOn w:val="DefaultParagraphFont"/>
    <w:uiPriority w:val="99"/>
    <w:unhideWhenUsed/>
    <w:rsid w:val="004339FD"/>
    <w:rPr>
      <w:color w:val="0000FF" w:themeColor="hyperlink"/>
      <w:u w:val="single"/>
    </w:rPr>
  </w:style>
  <w:style w:type="paragraph" w:styleId="Header">
    <w:name w:val="header"/>
    <w:basedOn w:val="Normal"/>
    <w:link w:val="HeaderChar"/>
    <w:uiPriority w:val="99"/>
    <w:unhideWhenUsed/>
    <w:rsid w:val="00EF3E31"/>
    <w:pPr>
      <w:tabs>
        <w:tab w:val="center" w:pos="4680"/>
        <w:tab w:val="right" w:pos="9360"/>
      </w:tabs>
      <w:spacing w:line="240" w:lineRule="auto"/>
    </w:pPr>
  </w:style>
  <w:style w:type="character" w:customStyle="1" w:styleId="HeaderChar">
    <w:name w:val="Header Char"/>
    <w:basedOn w:val="DefaultParagraphFont"/>
    <w:link w:val="Header"/>
    <w:uiPriority w:val="99"/>
    <w:rsid w:val="00EF3E31"/>
    <w:rPr>
      <w:sz w:val="24"/>
      <w:szCs w:val="24"/>
      <w:lang w:val="en-US"/>
    </w:rPr>
  </w:style>
  <w:style w:type="paragraph" w:styleId="Footer">
    <w:name w:val="footer"/>
    <w:basedOn w:val="Normal"/>
    <w:link w:val="FooterChar"/>
    <w:uiPriority w:val="99"/>
    <w:unhideWhenUsed/>
    <w:rsid w:val="00EF3E31"/>
    <w:pPr>
      <w:tabs>
        <w:tab w:val="center" w:pos="4680"/>
        <w:tab w:val="right" w:pos="9360"/>
      </w:tabs>
      <w:spacing w:line="240" w:lineRule="auto"/>
    </w:pPr>
  </w:style>
  <w:style w:type="character" w:customStyle="1" w:styleId="FooterChar">
    <w:name w:val="Footer Char"/>
    <w:basedOn w:val="DefaultParagraphFont"/>
    <w:link w:val="Footer"/>
    <w:uiPriority w:val="99"/>
    <w:rsid w:val="00EF3E31"/>
    <w:rPr>
      <w:sz w:val="24"/>
      <w:szCs w:val="24"/>
      <w:lang w:val="en-US"/>
    </w:rPr>
  </w:style>
  <w:style w:type="character" w:styleId="PlaceholderText">
    <w:name w:val="Placeholder Text"/>
    <w:basedOn w:val="DefaultParagraphFont"/>
    <w:uiPriority w:val="99"/>
    <w:semiHidden/>
    <w:rsid w:val="00084E6E"/>
    <w:rPr>
      <w:color w:val="666666"/>
    </w:rPr>
  </w:style>
  <w:style w:type="table" w:styleId="TableGrid">
    <w:name w:val="Table Grid"/>
    <w:basedOn w:val="TableNormal"/>
    <w:uiPriority w:val="39"/>
    <w:rsid w:val="0023785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2">
    <w:name w:val="Plain Table 2"/>
    <w:basedOn w:val="TableNormal"/>
    <w:uiPriority w:val="42"/>
    <w:rsid w:val="00351922"/>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pPr>
      <w:spacing w:before="60" w:after="200" w:line="240" w:lineRule="auto"/>
      <w:jc w:val="center"/>
    </w:pPr>
    <w:rPr>
      <w:sz w:val="20"/>
      <w:szCs w:val="20"/>
    </w:rPr>
  </w:style>
  <w:style w:type="paragraph" w:styleId="ListParagraph">
    <w:name w:val="List Paragraph"/>
    <w:basedOn w:val="Normal"/>
    <w:uiPriority w:val="34"/>
    <w:qFormat/>
    <w:pPr>
      <w:ind w:left="720"/>
      <w:jc w:val="left"/>
    </w:pPr>
  </w:style>
  <w:style w:type="paragraph" w:customStyle="1" w:styleId="CodeBlock">
    <w:name w:val="Code Block"/>
    <w:basedOn w:val="Normal"/>
    <w:qFormat/>
    <w:pPr>
      <w:keepLines/>
      <w:shd w:val="clear" w:color="auto" w:fill="F2F2F2"/>
      <w:spacing w:line="240" w:lineRule="auto"/>
      <w:ind w:left="120" w:right="120"/>
      <w:jc w:val="left"/>
    </w:pPr>
    <w:rPr>
      <w:rFonts w:ascii="Courier New" w:hAnsi="Courier New" w:cs="Courier New"/>
      <w:sz w:val="16"/>
      <w:szCs w:val="16"/>
    </w:rPr>
  </w:style>
  <w:style w:type="paragraph" w:styleId="TOCHeading">
    <w:name w:val="TOC Heading"/>
    <w:basedOn w:val="Heading1"/>
    <w:next w:val="Normal"/>
    <w:uiPriority w:val="39"/>
    <w:unhideWhenUsed/>
    <w:qFormat/>
    <w:rsid w:val="00C237ED"/>
    <w:pPr>
      <w:spacing w:before="240"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paragraph" w:styleId="TableofFigures">
    <w:name w:val="table of figures"/>
    <w:basedOn w:val="Normal"/>
    <w:next w:val="Normal"/>
    <w:uiPriority w:val="99"/>
    <w:unhideWhenUsed/>
    <w:rsid w:val="00377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A9A5118AF6D4AD89A3A11AE7C7BA891"/>
        <w:category>
          <w:name w:val="General"/>
          <w:gallery w:val="placeholder"/>
        </w:category>
        <w:types>
          <w:type w:val="bbPlcHdr"/>
        </w:types>
        <w:behaviors>
          <w:behavior w:val="content"/>
        </w:behaviors>
        <w:guid w:val="{4D8FBDCE-BB01-406A-882F-D5F62F9B52A7}"/>
      </w:docPartPr>
      <w:docPartBody>
        <w:p w:rsidR="003D26B5" w:rsidRDefault="00E55772" w:rsidP="00E55772">
          <w:pPr>
            <w:pStyle w:val="7A9A5118AF6D4AD89A3A11AE7C7BA891"/>
          </w:pPr>
          <w:r w:rsidRPr="00963CCB">
            <w:rPr>
              <w:rStyle w:val="PlaceholderText"/>
              <w:lang w:val="e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Inter Medium">
    <w:charset w:val="00"/>
    <w:family w:val="auto"/>
    <w:pitch w:val="default"/>
  </w:font>
  <w:font w:name="Inter">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772"/>
    <w:rsid w:val="003D2021"/>
    <w:rsid w:val="003D26B5"/>
    <w:rsid w:val="004C4BE4"/>
    <w:rsid w:val="005E5F0E"/>
    <w:rsid w:val="00713561"/>
    <w:rsid w:val="00832CC1"/>
    <w:rsid w:val="009F7D3E"/>
    <w:rsid w:val="00B41759"/>
    <w:rsid w:val="00CD7584"/>
    <w:rsid w:val="00D8052C"/>
    <w:rsid w:val="00D9494C"/>
    <w:rsid w:val="00DF62CB"/>
    <w:rsid w:val="00E5577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772"/>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5772"/>
    <w:rPr>
      <w:color w:val="666666"/>
    </w:rPr>
  </w:style>
  <w:style w:type="paragraph" w:customStyle="1" w:styleId="7A9A5118AF6D4AD89A3A11AE7C7BA891">
    <w:name w:val="7A9A5118AF6D4AD89A3A11AE7C7BA891"/>
    <w:rsid w:val="00E55772"/>
  </w:style>
  <w:style w:type="paragraph" w:customStyle="1" w:styleId="A909497EA60247CABA0B1F632834E4E8">
    <w:name w:val="A909497EA60247CABA0B1F632834E4E8"/>
    <w:rsid w:val="003D2021"/>
    <w:pPr>
      <w:spacing w:line="259" w:lineRule="auto"/>
    </w:pPr>
    <w:rPr>
      <w:kern w:val="0"/>
      <w:sz w:val="22"/>
      <w:szCs w:val="22"/>
      <w:lang w:bidi="ar-SA"/>
      <w14:ligatures w14:val="none"/>
    </w:rPr>
  </w:style>
  <w:style w:type="paragraph" w:customStyle="1" w:styleId="2C2959AF4240474AAA54CE9ED37F2F88">
    <w:name w:val="2C2959AF4240474AAA54CE9ED37F2F88"/>
    <w:rsid w:val="003D2021"/>
    <w:pPr>
      <w:spacing w:line="259" w:lineRule="auto"/>
    </w:pPr>
    <w:rPr>
      <w:kern w:val="0"/>
      <w:sz w:val="22"/>
      <w:szCs w:val="22"/>
      <w:lang w:bidi="ar-SA"/>
      <w14:ligatures w14:val="none"/>
    </w:rPr>
  </w:style>
  <w:style w:type="paragraph" w:customStyle="1" w:styleId="E091547E1CEC47DAA40444F68A1B3E36">
    <w:name w:val="E091547E1CEC47DAA40444F68A1B3E36"/>
    <w:rsid w:val="003D2021"/>
    <w:pPr>
      <w:spacing w:line="259" w:lineRule="auto"/>
    </w:pPr>
    <w:rPr>
      <w:kern w:val="0"/>
      <w:sz w:val="22"/>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CCC806-8459-453F-A510-FC95CDA51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Pages>
  <Words>8547</Words>
  <Characters>48719</Characters>
  <Application>Microsoft Office Word</Application>
  <DocSecurity>0</DocSecurity>
  <Lines>405</Lines>
  <Paragraphs>114</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Assignment</vt:lpstr>
      <vt:lpstr>Table of Contents</vt:lpstr>
      <vt:lpstr>List of Figures</vt:lpstr>
      <vt:lpstr>List of Tables</vt:lpstr>
      <vt:lpstr>Abstract</vt:lpstr>
      <vt:lpstr>Introduction</vt:lpstr>
      <vt:lpstr>    The drainage problem and why cascades matter</vt:lpstr>
      <vt:lpstr>    Graph theory as a tool for infrastructure dependencies</vt:lpstr>
      <vt:lpstr>    Research problem, question, aim and objectives</vt:lpstr>
      <vt:lpstr>    Scope and distinction from network visualisation</vt:lpstr>
      <vt:lpstr>    Structure of the report</vt:lpstr>
      <vt:lpstr>Literature Review</vt:lpstr>
      <vt:lpstr>    Cascading failures and load-capacity models</vt:lpstr>
      <vt:lpstr>    Graph-theoretic assessment of drainage and water networks</vt:lpstr>
      <vt:lpstr>    Edge betweenness and flow-based importance</vt:lpstr>
      <vt:lpstr>    Risk-based maintenance and intervention optimisation</vt:lpstr>
      <vt:lpstr>    Simulation-based evaluation</vt:lpstr>
      <vt:lpstr>    Comparative summary</vt:lpstr>
      <vt:lpstr>    Synthesis</vt:lpstr>
      <vt:lpstr>Research Gap and Proposed Problem</vt:lpstr>
      <vt:lpstr>    Existing approaches and the remaining limitation</vt:lpstr>
      <vt:lpstr>    Refined research gap</vt:lpstr>
      <vt:lpstr>    Proposed problem</vt:lpstr>
      <vt:lpstr>    Contribution and non-claims</vt:lpstr>
      <vt:lpstr>Methodology</vt:lpstr>
      <vt:lpstr>    Overview</vt:lpstr>
      <vt:lpstr>    Graph model</vt:lpstr>
      <vt:lpstr>    Synthetic network generation</vt:lpstr>
      <vt:lpstr>    Load generation, rainfall and capacities</vt:lpstr>
      <vt:lpstr>    Flow redistribution and the cascade algorithm</vt:lpstr>
      <vt:lpstr>    Structural importance</vt:lpstr>
      <vt:lpstr>    Intervention strategies</vt:lpstr>
      <vt:lpstr>    Experimental design</vt:lpstr>
      <vt:lpstr>    Evaluation metrics</vt:lpstr>
      <vt:lpstr>    Statistical analysis</vt:lpstr>
      <vt:lpstr>    Validation</vt:lpstr>
      <vt:lpstr>Findings and Results</vt:lpstr>
      <vt:lpstr>    Example network and cascade</vt:lpstr>
      <vt:lpstr>    Overall comparison of strategies</vt:lpstr>
      <vt:lpstr>    Effect of rainfall intensity and budget</vt:lpstr>
      <vt:lpstr>    Choosing λ on the tuning set</vt:lpstr>
      <vt:lpstr>    Paired comparison of graph-based and risk-based maintenance</vt:lpstr>
      <vt:lpstr>    Consistency across trials</vt:lpstr>
      <vt:lpstr>    Stress tests</vt:lpstr>
      <vt:lpstr>    Which graph property identifies critical pipes?</vt:lpstr>
      <vt:lpstr>    Summary of findings</vt:lpstr>
      <vt:lpstr>Discussion</vt:lpstr>
      <vt:lpstr>    Why the strategies behaved as they did</vt:lpstr>
      <vt:lpstr>    Graph structure and cascading failures</vt:lpstr>
      <vt:lpstr>    Is centrality a useful proxy for hydraulic importance?</vt:lpstr>
      <vt:lpstr>    Rainfall, budget and initial failures</vt:lpstr>
      <vt:lpstr>    Practical significance</vt:lpstr>
      <vt:lpstr>    Limitations and threats to validity</vt:lpstr>
      <vt:lpstr>    Simulated resilience versus real flood prevention</vt:lpstr>
      <vt:lpstr>Conclusion and Future Work</vt:lpstr>
      <vt:lpstr>    Answer to the research question</vt:lpstr>
      <vt:lpstr>    Contribution and limitations</vt:lpstr>
      <vt:lpstr>    Future work</vt:lpstr>
      <vt:lpstr>References</vt:lpstr>
    </vt:vector>
  </TitlesOfParts>
  <Company/>
  <LinksUpToDate>false</LinksUpToDate>
  <CharactersWithSpaces>57152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creator>Dilhara Jayawardane</dc:creator>
  <cp:lastModifiedBy>Pooja</cp:lastModifiedBy>
  <cp:revision>9</cp:revision>
  <dcterms:created xsi:type="dcterms:W3CDTF">2026-08-10T11:28:00Z</dcterms:created>
  <dcterms:modified xsi:type="dcterms:W3CDTF">2026-10-30T05:34:00Z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d33c00ab-240a-4616-9614-df207e5c7140</vt:lpwstr>
  </property>
</Properties>
</file>